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Default="0090767B" w:rsidP="00C63EBA">
      <w:pPr>
        <w:ind w:left="574" w:right="615"/>
        <w:rPr>
          <w:rFonts w:eastAsia="Courier New"/>
          <w:b/>
          <w:szCs w:val="24"/>
        </w:rPr>
      </w:pPr>
    </w:p>
    <w:p w:rsidR="00A5223B" w:rsidRDefault="00A5223B" w:rsidP="0090767B">
      <w:pPr>
        <w:ind w:left="574" w:right="615"/>
        <w:jc w:val="center"/>
        <w:rPr>
          <w:rFonts w:eastAsia="Courier New"/>
          <w:b/>
          <w:sz w:val="28"/>
          <w:szCs w:val="28"/>
        </w:rPr>
      </w:pPr>
    </w:p>
    <w:p w:rsidR="00350D06" w:rsidRDefault="00350D06" w:rsidP="00350D06">
      <w:pPr>
        <w:ind w:left="574" w:right="615"/>
        <w:jc w:val="right"/>
        <w:rPr>
          <w:rFonts w:eastAsia="Courier New"/>
          <w:b/>
          <w:szCs w:val="24"/>
        </w:rPr>
      </w:pPr>
      <w:r>
        <w:rPr>
          <w:rFonts w:eastAsia="Courier New"/>
          <w:b/>
          <w:szCs w:val="24"/>
        </w:rPr>
        <w:t>Mẫu 03a/NHĐT</w:t>
      </w:r>
    </w:p>
    <w:tbl>
      <w:tblPr>
        <w:tblW w:w="10056" w:type="dxa"/>
        <w:tblInd w:w="-34" w:type="dxa"/>
        <w:tblLayout w:type="fixed"/>
        <w:tblLook w:val="04A0" w:firstRow="1" w:lastRow="0" w:firstColumn="1" w:lastColumn="0" w:noHBand="0" w:noVBand="1"/>
      </w:tblPr>
      <w:tblGrid>
        <w:gridCol w:w="3600"/>
        <w:gridCol w:w="6456"/>
      </w:tblGrid>
      <w:tr w:rsidR="00350D06" w:rsidRPr="001C57CC" w:rsidTr="00A53985">
        <w:tc>
          <w:tcPr>
            <w:tcW w:w="3600" w:type="dxa"/>
            <w:shd w:val="clear" w:color="auto" w:fill="auto"/>
          </w:tcPr>
          <w:p w:rsidR="00350D06" w:rsidRPr="001C57CC" w:rsidRDefault="00350D06" w:rsidP="00A53985">
            <w:pPr>
              <w:ind w:right="615"/>
              <w:rPr>
                <w:rFonts w:eastAsia="Courier New"/>
                <w:b/>
                <w:szCs w:val="24"/>
              </w:rPr>
            </w:pPr>
            <w:r>
              <w:rPr>
                <w:rFonts w:ascii="Arial" w:hAnsi="Arial" w:cs="Arial"/>
                <w:noProof/>
              </w:rPr>
              <w:drawing>
                <wp:inline distT="0" distB="0" distL="0" distR="0" wp14:anchorId="7DFFBDF7" wp14:editId="5727AAFC">
                  <wp:extent cx="2110105" cy="544830"/>
                  <wp:effectExtent l="0" t="0" r="4445" b="7620"/>
                  <wp:docPr id="123" name="Picture 12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350D06" w:rsidRDefault="00350D06" w:rsidP="00A53985">
            <w:pPr>
              <w:tabs>
                <w:tab w:val="left" w:pos="5832"/>
              </w:tabs>
              <w:ind w:right="318"/>
              <w:jc w:val="center"/>
              <w:rPr>
                <w:rFonts w:eastAsia="Courier New"/>
                <w:b/>
                <w:color w:val="FFFFFF"/>
                <w:szCs w:val="24"/>
              </w:rPr>
            </w:pPr>
            <w:r>
              <w:rPr>
                <w:rFonts w:eastAsia="Courier New"/>
                <w:b/>
                <w:color w:val="FFFFFF"/>
                <w:szCs w:val="24"/>
              </w:rPr>
              <w:t>GIẤY</w:t>
            </w:r>
            <w:r w:rsidRPr="001C57CC">
              <w:rPr>
                <w:rFonts w:eastAsia="Courier New"/>
                <w:b/>
                <w:color w:val="FFFFFF"/>
                <w:szCs w:val="24"/>
              </w:rPr>
              <w:t xml:space="preserve"> ĐĂNG KÝ SỬ DỤNG DỊCH VỤ NGÂN HÀNG ĐIỆN TỬ</w:t>
            </w:r>
          </w:p>
          <w:p w:rsidR="00350D06" w:rsidRPr="001C57CC" w:rsidRDefault="00350D06" w:rsidP="00A53985">
            <w:pPr>
              <w:tabs>
                <w:tab w:val="left" w:pos="5832"/>
              </w:tabs>
              <w:ind w:right="318"/>
              <w:jc w:val="center"/>
              <w:rPr>
                <w:rFonts w:eastAsia="Courier New"/>
                <w:color w:val="FFFFFF"/>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r w:rsidR="00AE76D1">
              <w:rPr>
                <w:rFonts w:eastAsia="Courier New"/>
                <w:color w:val="FFFFFF"/>
                <w:szCs w:val="24"/>
              </w:rPr>
              <w:t>)</w:t>
            </w:r>
          </w:p>
        </w:tc>
      </w:tr>
    </w:tbl>
    <w:p w:rsidR="00350D06" w:rsidRPr="0021306A" w:rsidRDefault="00350D06" w:rsidP="00350D06">
      <w:pPr>
        <w:ind w:right="615"/>
        <w:rPr>
          <w:rFonts w:ascii="Arial" w:hAnsi="Arial" w:cs="Arial"/>
          <w:sz w:val="8"/>
          <w:szCs w:val="8"/>
        </w:rPr>
      </w:pPr>
    </w:p>
    <w:p w:rsidR="00350D06" w:rsidRPr="00D65170" w:rsidRDefault="00350D06" w:rsidP="00350D06">
      <w:pPr>
        <w:spacing w:after="120" w:line="278" w:lineRule="auto"/>
        <w:ind w:left="3101" w:right="618" w:hanging="1899"/>
        <w:jc w:val="center"/>
        <w:rPr>
          <w:rFonts w:eastAsia="Courier New"/>
          <w:position w:val="1"/>
          <w:sz w:val="24"/>
          <w:szCs w:val="24"/>
        </w:rPr>
      </w:pPr>
      <w:r w:rsidRPr="00D65170">
        <w:rPr>
          <w:rFonts w:eastAsia="Courier New"/>
          <w:b/>
          <w:sz w:val="24"/>
          <w:szCs w:val="24"/>
        </w:rPr>
        <w:t>Kính gử</w:t>
      </w:r>
      <w:r w:rsidR="00705017">
        <w:rPr>
          <w:rFonts w:eastAsia="Courier New"/>
          <w:b/>
          <w:sz w:val="24"/>
          <w:szCs w:val="24"/>
        </w:rPr>
        <w:t>i: &lt;CHINHANH0&gt;</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350D06" w:rsidRPr="000F1B4C" w:rsidTr="00A53985">
        <w:tc>
          <w:tcPr>
            <w:tcW w:w="10445" w:type="dxa"/>
            <w:gridSpan w:val="4"/>
            <w:tcBorders>
              <w:top w:val="single" w:sz="4" w:space="0" w:color="auto"/>
              <w:bottom w:val="single" w:sz="4" w:space="0" w:color="auto"/>
            </w:tcBorders>
            <w:shd w:val="clear" w:color="auto" w:fill="943634"/>
          </w:tcPr>
          <w:p w:rsidR="00350D06" w:rsidRPr="00A12293" w:rsidRDefault="00350D06" w:rsidP="00A53985">
            <w:pPr>
              <w:spacing w:line="279" w:lineRule="auto"/>
              <w:ind w:right="619"/>
              <w:rPr>
                <w:rFonts w:eastAsia="Courier New"/>
                <w:i/>
                <w:color w:val="FFFFFF"/>
                <w:sz w:val="24"/>
                <w:szCs w:val="24"/>
              </w:rPr>
            </w:pPr>
            <w:r w:rsidRPr="000F1B4C">
              <w:rPr>
                <w:rFonts w:eastAsia="Courier New"/>
                <w:b/>
                <w:color w:val="FFFFFF"/>
                <w:sz w:val="24"/>
                <w:szCs w:val="24"/>
              </w:rPr>
              <w:t xml:space="preserve">I. Thông tin khách </w:t>
            </w:r>
            <w:r w:rsidR="00BF238B">
              <w:rPr>
                <w:rFonts w:eastAsia="Courier New"/>
                <w:b/>
                <w:color w:val="FFFFFF"/>
                <w:sz w:val="24"/>
                <w:szCs w:val="24"/>
              </w:rPr>
              <w:t>hang</w:t>
            </w:r>
          </w:p>
        </w:tc>
      </w:tr>
      <w:tr w:rsidR="00350D06" w:rsidRPr="000F1B4C" w:rsidTr="00A53985">
        <w:trPr>
          <w:trHeight w:val="669"/>
        </w:trPr>
        <w:tc>
          <w:tcPr>
            <w:tcW w:w="6485" w:type="dxa"/>
            <w:gridSpan w:val="2"/>
            <w:tcBorders>
              <w:top w:val="single" w:sz="4" w:space="0" w:color="auto"/>
              <w:left w:val="single" w:sz="4" w:space="0" w:color="auto"/>
              <w:bottom w:val="nil"/>
              <w:right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350D06" w:rsidRPr="000F1B4C" w:rsidTr="00A53985">
              <w:tc>
                <w:tcPr>
                  <w:tcW w:w="6102" w:type="dxa"/>
                  <w:shd w:val="clear" w:color="auto" w:fill="auto"/>
                </w:tcPr>
                <w:p w:rsidR="00350D06" w:rsidRPr="000F1B4C" w:rsidRDefault="009F4426" w:rsidP="00A53985">
                  <w:pPr>
                    <w:spacing w:line="279" w:lineRule="auto"/>
                    <w:ind w:right="619"/>
                    <w:rPr>
                      <w:rFonts w:eastAsia="Courier New"/>
                      <w:i/>
                      <w:sz w:val="24"/>
                      <w:szCs w:val="24"/>
                    </w:rPr>
                  </w:pPr>
                  <w:r>
                    <w:rPr>
                      <w:rFonts w:eastAsia="Courier New"/>
                      <w:i/>
                      <w:sz w:val="24"/>
                      <w:szCs w:val="24"/>
                    </w:rPr>
                    <w:t>&lt;HOTEN&gt;</w:t>
                  </w: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350D06" w:rsidRPr="000F1B4C" w:rsidRDefault="00350D06" w:rsidP="00A53985">
            <w:pPr>
              <w:spacing w:line="279" w:lineRule="auto"/>
              <w:ind w:right="-18"/>
              <w:rPr>
                <w:rFonts w:eastAsia="Courier New"/>
                <w:i/>
                <w:sz w:val="24"/>
                <w:szCs w:val="24"/>
              </w:rPr>
            </w:pPr>
            <w:r>
              <w:rPr>
                <w:rFonts w:eastAsia="Courier New"/>
                <w:sz w:val="24"/>
                <w:szCs w:val="24"/>
              </w:rPr>
              <w:t>Mã khách hàng</w:t>
            </w:r>
          </w:p>
          <w:tbl>
            <w:tblPr>
              <w:tblStyle w:val="TableGrid"/>
              <w:tblW w:w="0" w:type="auto"/>
              <w:tblLook w:val="04A0" w:firstRow="1" w:lastRow="0" w:firstColumn="1" w:lastColumn="0" w:noHBand="0" w:noVBand="1"/>
            </w:tblPr>
            <w:tblGrid>
              <w:gridCol w:w="3600"/>
            </w:tblGrid>
            <w:tr w:rsidR="00350D06" w:rsidRPr="000F1B4C" w:rsidTr="00A53985">
              <w:tc>
                <w:tcPr>
                  <w:tcW w:w="3600" w:type="dxa"/>
                </w:tcPr>
                <w:p w:rsidR="00350D06" w:rsidRPr="000F1B4C" w:rsidRDefault="009F4426" w:rsidP="00A53985">
                  <w:pPr>
                    <w:spacing w:line="279" w:lineRule="auto"/>
                    <w:ind w:right="-18"/>
                    <w:rPr>
                      <w:rFonts w:eastAsia="Courier New"/>
                      <w:i/>
                      <w:sz w:val="24"/>
                      <w:szCs w:val="24"/>
                    </w:rPr>
                  </w:pPr>
                  <w:r>
                    <w:rPr>
                      <w:rFonts w:eastAsia="Courier New"/>
                      <w:i/>
                      <w:sz w:val="24"/>
                      <w:szCs w:val="24"/>
                    </w:rPr>
                    <w:t>&lt;MAKH&gt;</w:t>
                  </w: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45" w:type="dxa"/>
            <w:gridSpan w:val="4"/>
            <w:tcBorders>
              <w:top w:val="nil"/>
              <w:left w:val="single" w:sz="4" w:space="0" w:color="auto"/>
              <w:bottom w:val="nil"/>
              <w:right w:val="single" w:sz="4" w:space="0" w:color="auto"/>
            </w:tcBorders>
            <w:shd w:val="clear" w:color="auto" w:fill="auto"/>
          </w:tcPr>
          <w:p w:rsidR="00350D06" w:rsidRPr="00D7637C" w:rsidRDefault="00350D06" w:rsidP="00A53985">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350D06" w:rsidRPr="000F1B4C" w:rsidTr="00A53985">
              <w:tc>
                <w:tcPr>
                  <w:tcW w:w="10085" w:type="dxa"/>
                  <w:shd w:val="clear" w:color="auto" w:fill="auto"/>
                </w:tcPr>
                <w:p w:rsidR="00350D06" w:rsidRDefault="009F4426" w:rsidP="00A53985">
                  <w:pPr>
                    <w:spacing w:line="279" w:lineRule="auto"/>
                    <w:ind w:right="619"/>
                    <w:rPr>
                      <w:rFonts w:eastAsia="Courier New"/>
                      <w:i/>
                      <w:sz w:val="24"/>
                      <w:szCs w:val="24"/>
                    </w:rPr>
                  </w:pPr>
                  <w:r>
                    <w:rPr>
                      <w:rFonts w:eastAsia="Courier New"/>
                      <w:i/>
                      <w:sz w:val="24"/>
                      <w:szCs w:val="24"/>
                    </w:rPr>
                    <w:t>&lt;DIACHI&gt;</w:t>
                  </w:r>
                </w:p>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69"/>
        </w:trPr>
        <w:tc>
          <w:tcPr>
            <w:tcW w:w="3481" w:type="dxa"/>
            <w:tcBorders>
              <w:top w:val="nil"/>
              <w:left w:val="single" w:sz="4" w:space="0" w:color="auto"/>
              <w:bottom w:val="nil"/>
            </w:tcBorders>
            <w:shd w:val="clear" w:color="auto" w:fill="auto"/>
          </w:tcPr>
          <w:p w:rsidR="00350D06" w:rsidRPr="00D7637C" w:rsidRDefault="00350D06" w:rsidP="00A53985">
            <w:pPr>
              <w:spacing w:line="279" w:lineRule="auto"/>
              <w:ind w:right="72"/>
              <w:rPr>
                <w:rFonts w:eastAsia="Courier New"/>
                <w:i/>
                <w:sz w:val="24"/>
                <w:szCs w:val="24"/>
              </w:rPr>
            </w:pPr>
            <w:r>
              <w:rPr>
                <w:rFonts w:eastAsia="Courier New"/>
                <w:noProof/>
                <w:sz w:val="24"/>
                <w:szCs w:val="24"/>
              </w:rPr>
              <mc:AlternateContent>
                <mc:Choice Requires="wps">
                  <w:drawing>
                    <wp:anchor distT="0" distB="0" distL="114300" distR="114300" simplePos="0" relativeHeight="252002816" behindDoc="0" locked="0" layoutInCell="1" allowOverlap="1" wp14:anchorId="27D761EF" wp14:editId="0CD4E63E">
                      <wp:simplePos x="0" y="0"/>
                      <wp:positionH relativeFrom="column">
                        <wp:posOffset>10465</wp:posOffset>
                      </wp:positionH>
                      <wp:positionV relativeFrom="paragraph">
                        <wp:posOffset>167005</wp:posOffset>
                      </wp:positionV>
                      <wp:extent cx="6398895" cy="226771"/>
                      <wp:effectExtent l="0" t="0" r="20955" b="20955"/>
                      <wp:wrapNone/>
                      <wp:docPr id="124" name="Text Box 124"/>
                      <wp:cNvGraphicFramePr/>
                      <a:graphic xmlns:a="http://schemas.openxmlformats.org/drawingml/2006/main">
                        <a:graphicData uri="http://schemas.microsoft.com/office/word/2010/wordprocessingShape">
                          <wps:wsp>
                            <wps:cNvSpPr txBox="1"/>
                            <wps:spPr>
                              <a:xfrm>
                                <a:off x="0" y="0"/>
                                <a:ext cx="6398895" cy="226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Pr="00E85D6A" w:rsidRDefault="009F4426" w:rsidP="00350D06">
                                  <w:pPr>
                                    <w:rPr>
                                      <w:i/>
                                      <w:sz w:val="22"/>
                                    </w:rPr>
                                  </w:pPr>
                                  <w:r w:rsidRPr="00E85D6A">
                                    <w:rPr>
                                      <w:i/>
                                      <w:sz w:val="22"/>
                                    </w:rPr>
                                    <w:t>&lt;EMAIL&gt;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4" o:spid="_x0000_s1052" type="#_x0000_t202" style="position:absolute;margin-left:.8pt;margin-top:13.15pt;width:503.85pt;height:17.85pt;z-index:25200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uMmAIAAL4FAAAOAAAAZHJzL2Uyb0RvYy54bWysVN9P2zAQfp+0/8Hy+0iblQI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" fillcolor="white [3201]" strokeweight=".5pt">
                      <v:textbox>
                        <w:txbxContent>
                          <w:p w:rsidR="00EE2203" w:rsidRPr="00E85D6A" w:rsidRDefault="009F4426" w:rsidP="00350D06">
                            <w:pPr>
                              <w:rPr>
                                <w:i/>
                                <w:sz w:val="22"/>
                              </w:rPr>
                            </w:pPr>
                            <w:r w:rsidRPr="00E85D6A">
                              <w:rPr>
                                <w:i/>
                                <w:sz w:val="22"/>
                              </w:rPr>
                              <w:t>&lt;EMAIL&gt;</w:t>
                            </w:r>
                          </w:p>
                        </w:txbxContent>
                      </v:textbox>
                    </v:shape>
                  </w:pict>
                </mc:Fallback>
              </mc:AlternateContent>
            </w:r>
            <w:r>
              <w:rPr>
                <w:rFonts w:eastAsia="Courier New"/>
                <w:sz w:val="24"/>
                <w:szCs w:val="24"/>
              </w:rPr>
              <w:t>Hộp thư điện tử</w:t>
            </w:r>
          </w:p>
          <w:p w:rsidR="00350D06" w:rsidRPr="000F1B4C" w:rsidRDefault="00350D06" w:rsidP="00A53985">
            <w:pPr>
              <w:spacing w:line="279" w:lineRule="auto"/>
              <w:ind w:right="72"/>
              <w:rPr>
                <w:rFonts w:eastAsia="Courier New"/>
                <w:sz w:val="24"/>
                <w:szCs w:val="24"/>
              </w:rPr>
            </w:pPr>
          </w:p>
          <w:p w:rsidR="00350D06" w:rsidRPr="0020063A" w:rsidRDefault="00350D06" w:rsidP="00A53985">
            <w:pPr>
              <w:spacing w:line="279" w:lineRule="auto"/>
              <w:ind w:right="72"/>
              <w:rPr>
                <w:rFonts w:eastAsia="Courier New"/>
                <w:sz w:val="24"/>
                <w:szCs w:val="24"/>
              </w:rPr>
            </w:pPr>
            <w:r w:rsidRPr="000F1B4C">
              <w:rPr>
                <w:rFonts w:eastAsia="Courier New"/>
                <w:sz w:val="24"/>
                <w:szCs w:val="24"/>
              </w:rPr>
              <w:t>Số ĐKKD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8E04FC" w:rsidP="00A53985">
                  <w:pPr>
                    <w:spacing w:line="279" w:lineRule="auto"/>
                    <w:ind w:right="619"/>
                    <w:rPr>
                      <w:rFonts w:eastAsia="Courier New"/>
                      <w:i/>
                      <w:sz w:val="24"/>
                      <w:szCs w:val="24"/>
                    </w:rPr>
                  </w:pPr>
                  <w:r>
                    <w:rPr>
                      <w:rFonts w:eastAsia="Courier New"/>
                      <w:i/>
                      <w:sz w:val="24"/>
                      <w:szCs w:val="24"/>
                    </w:rPr>
                    <w:t>&lt;DKKD</w:t>
                  </w:r>
                  <w:r w:rsidR="00621FF3">
                    <w:rPr>
                      <w:rFonts w:eastAsia="Courier New"/>
                      <w:i/>
                      <w:sz w:val="24"/>
                      <w:szCs w:val="24"/>
                    </w:rPr>
                    <w:t>_KH</w:t>
                  </w:r>
                  <w:r>
                    <w:rPr>
                      <w:rFonts w:eastAsia="Courier New"/>
                      <w:i/>
                      <w:sz w:val="24"/>
                      <w:szCs w:val="24"/>
                    </w:rPr>
                    <w:t>&gt;</w:t>
                  </w: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0F1B4C" w:rsidRDefault="00350D06" w:rsidP="00A53985">
            <w:pPr>
              <w:tabs>
                <w:tab w:val="left" w:pos="1892"/>
                <w:tab w:val="left" w:pos="2090"/>
              </w:tabs>
              <w:spacing w:line="279" w:lineRule="auto"/>
              <w:ind w:right="162"/>
              <w:rPr>
                <w:rFonts w:eastAsia="Courier New"/>
                <w:sz w:val="24"/>
                <w:szCs w:val="2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350D06" w:rsidRPr="000F1B4C" w:rsidRDefault="00350D06" w:rsidP="00A53985">
            <w:pPr>
              <w:spacing w:line="279" w:lineRule="auto"/>
              <w:ind w:right="619"/>
              <w:rPr>
                <w:rFonts w:eastAsia="Courier New"/>
                <w:sz w:val="24"/>
                <w:szCs w:val="24"/>
              </w:rPr>
            </w:pPr>
          </w:p>
          <w:p w:rsidR="00350D06" w:rsidRPr="000F1B4C" w:rsidRDefault="00350D06" w:rsidP="00A53985">
            <w:pPr>
              <w:spacing w:line="279" w:lineRule="auto"/>
              <w:ind w:right="619"/>
              <w:rPr>
                <w:rFonts w:eastAsia="Courier New"/>
                <w:sz w:val="24"/>
                <w:szCs w:val="24"/>
              </w:rPr>
            </w:pPr>
          </w:p>
          <w:p w:rsidR="00350D06" w:rsidRPr="0020063A" w:rsidRDefault="00350D06" w:rsidP="00A53985">
            <w:pPr>
              <w:spacing w:line="279" w:lineRule="auto"/>
              <w:ind w:right="619"/>
              <w:rPr>
                <w:rFonts w:eastAsia="Courier New"/>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669"/>
        </w:trPr>
        <w:tc>
          <w:tcPr>
            <w:tcW w:w="3481" w:type="dxa"/>
            <w:tcBorders>
              <w:top w:val="nil"/>
              <w:left w:val="single" w:sz="4" w:space="0" w:color="auto"/>
              <w:bottom w:val="single" w:sz="4" w:space="0" w:color="auto"/>
            </w:tcBorders>
            <w:shd w:val="clear" w:color="auto" w:fill="auto"/>
          </w:tcPr>
          <w:p w:rsidR="00350D06" w:rsidRPr="000F1B4C" w:rsidRDefault="00350D06" w:rsidP="00A53985">
            <w:pPr>
              <w:spacing w:line="279" w:lineRule="auto"/>
              <w:ind w:right="72"/>
              <w:rPr>
                <w:rFonts w:eastAsia="Courier New"/>
                <w:i/>
                <w:sz w:val="24"/>
                <w:szCs w:val="24"/>
              </w:rPr>
            </w:pPr>
            <w:r w:rsidRPr="000F1B4C">
              <w:rPr>
                <w:rFonts w:eastAsia="Courier New"/>
                <w:sz w:val="24"/>
                <w:szCs w:val="24"/>
              </w:rPr>
              <w:t>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350D06" w:rsidRPr="000F1B4C" w:rsidTr="00A53985">
              <w:tc>
                <w:tcPr>
                  <w:tcW w:w="3667" w:type="dxa"/>
                  <w:shd w:val="clear" w:color="auto" w:fill="auto"/>
                </w:tcPr>
                <w:p w:rsidR="00350D06" w:rsidRPr="000F1B4C" w:rsidRDefault="008E04FC" w:rsidP="00A53985">
                  <w:pPr>
                    <w:spacing w:line="279" w:lineRule="auto"/>
                    <w:ind w:right="619"/>
                    <w:rPr>
                      <w:rFonts w:eastAsia="Courier New"/>
                      <w:i/>
                      <w:sz w:val="24"/>
                      <w:szCs w:val="24"/>
                    </w:rPr>
                  </w:pPr>
                  <w:r>
                    <w:rPr>
                      <w:rFonts w:eastAsia="Courier New"/>
                      <w:i/>
                      <w:sz w:val="24"/>
                      <w:szCs w:val="24"/>
                    </w:rPr>
                    <w:t>&lt;MST</w:t>
                  </w:r>
                  <w:r w:rsidR="00621FF3">
                    <w:rPr>
                      <w:rFonts w:eastAsia="Courier New"/>
                      <w:i/>
                      <w:sz w:val="24"/>
                      <w:szCs w:val="24"/>
                    </w:rPr>
                    <w:t>_KH</w:t>
                  </w:r>
                  <w:bookmarkStart w:id="0" w:name="_GoBack"/>
                  <w:bookmarkEnd w:id="0"/>
                  <w:r>
                    <w:rPr>
                      <w:rFonts w:eastAsia="Courier New"/>
                      <w:i/>
                      <w:sz w:val="24"/>
                      <w:szCs w:val="24"/>
                    </w:rPr>
                    <w:t>&gt;</w:t>
                  </w:r>
                </w:p>
              </w:tc>
            </w:tr>
          </w:tbl>
          <w:p w:rsidR="00350D06" w:rsidRPr="000F1B4C" w:rsidRDefault="00350D06" w:rsidP="00A53985">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350D06" w:rsidRPr="000F1B4C" w:rsidTr="00A53985">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58"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Nơi cấp</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350D06" w:rsidRPr="000F1B4C" w:rsidTr="00A53985">
              <w:tc>
                <w:tcPr>
                  <w:tcW w:w="3122"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c>
          <w:tcPr>
            <w:tcW w:w="10445" w:type="dxa"/>
            <w:gridSpan w:val="4"/>
            <w:tcBorders>
              <w:top w:val="single" w:sz="4" w:space="0" w:color="auto"/>
              <w:bottom w:val="nil"/>
            </w:tcBorders>
            <w:shd w:val="clear" w:color="auto" w:fill="auto"/>
          </w:tcPr>
          <w:p w:rsidR="00350D06" w:rsidRPr="000F1B4C" w:rsidRDefault="00350D06" w:rsidP="00A53985">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350D06" w:rsidRPr="000F1B4C" w:rsidRDefault="00350D06" w:rsidP="00350D06">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34"/>
        <w:gridCol w:w="56"/>
        <w:gridCol w:w="1471"/>
        <w:gridCol w:w="2019"/>
        <w:gridCol w:w="234"/>
        <w:gridCol w:w="180"/>
        <w:gridCol w:w="3060"/>
        <w:gridCol w:w="17"/>
      </w:tblGrid>
      <w:tr w:rsidR="00350D06" w:rsidRPr="000F1B4C" w:rsidTr="00A53985">
        <w:tc>
          <w:tcPr>
            <w:tcW w:w="10471" w:type="dxa"/>
            <w:gridSpan w:val="8"/>
            <w:tcBorders>
              <w:top w:val="single" w:sz="4" w:space="0" w:color="auto"/>
              <w:bottom w:val="single" w:sz="4" w:space="0" w:color="auto"/>
            </w:tcBorders>
            <w:shd w:val="clear" w:color="auto" w:fill="943634"/>
          </w:tcPr>
          <w:p w:rsidR="00350D06" w:rsidRPr="00A404B6" w:rsidRDefault="00350D06" w:rsidP="00A53985">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 xml:space="preserve">II. Thông tin người </w:t>
            </w:r>
            <w:r>
              <w:rPr>
                <w:rFonts w:eastAsia="Courier New"/>
                <w:b/>
                <w:color w:val="FFFFFF"/>
                <w:spacing w:val="-2"/>
                <w:sz w:val="24"/>
                <w:szCs w:val="24"/>
              </w:rPr>
              <w:t>đại diện/người được ủy quyền</w:t>
            </w:r>
          </w:p>
        </w:tc>
      </w:tr>
      <w:tr w:rsidR="00350D06" w:rsidRPr="000F1B4C" w:rsidTr="00A53985">
        <w:trPr>
          <w:trHeight w:val="669"/>
        </w:trPr>
        <w:tc>
          <w:tcPr>
            <w:tcW w:w="3490" w:type="dxa"/>
            <w:gridSpan w:val="2"/>
            <w:tcBorders>
              <w:top w:val="single" w:sz="4" w:space="0" w:color="auto"/>
              <w:bottom w:val="nil"/>
            </w:tcBorders>
            <w:shd w:val="clear" w:color="auto" w:fill="auto"/>
          </w:tcPr>
          <w:p w:rsidR="00350D06" w:rsidRPr="000F1B4C" w:rsidRDefault="00350D06" w:rsidP="00A53985">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667"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A404B6" w:rsidRDefault="00350D06" w:rsidP="00A53985">
            <w:pPr>
              <w:spacing w:line="279" w:lineRule="auto"/>
              <w:ind w:right="619"/>
              <w:rPr>
                <w:rFonts w:eastAsia="Courier New"/>
                <w:sz w:val="4"/>
                <w:szCs w:val="4"/>
              </w:rPr>
            </w:pPr>
          </w:p>
          <w:p w:rsidR="00350D06" w:rsidRPr="0020063A" w:rsidRDefault="00350D06" w:rsidP="00A53985">
            <w:pPr>
              <w:spacing w:line="279" w:lineRule="auto"/>
              <w:rPr>
                <w:rFonts w:eastAsia="Courier New"/>
                <w:sz w:val="24"/>
                <w:szCs w:val="24"/>
              </w:rPr>
            </w:pPr>
            <w:r w:rsidRPr="000F1B4C">
              <w:rPr>
                <w:rFonts w:eastAsia="Courier New"/>
                <w:sz w:val="24"/>
                <w:szCs w:val="24"/>
              </w:rPr>
              <w:t>Số CMND/CCCD/Hộ chiếu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350D06" w:rsidRPr="000F1B4C" w:rsidTr="00A53985">
              <w:tc>
                <w:tcPr>
                  <w:tcW w:w="3729" w:type="dxa"/>
                  <w:shd w:val="clear" w:color="auto" w:fill="auto"/>
                </w:tcPr>
                <w:p w:rsidR="00350D06" w:rsidRPr="000F1B4C" w:rsidRDefault="00350D06" w:rsidP="00A53985">
                  <w:pPr>
                    <w:spacing w:line="279" w:lineRule="auto"/>
                    <w:ind w:right="72"/>
                    <w:rPr>
                      <w:rFonts w:eastAsia="Courier New"/>
                      <w:i/>
                      <w:sz w:val="24"/>
                      <w:szCs w:val="24"/>
                    </w:rPr>
                  </w:pPr>
                </w:p>
              </w:tc>
            </w:tr>
          </w:tbl>
          <w:p w:rsidR="00350D06" w:rsidRPr="000F1B4C" w:rsidRDefault="00350D06" w:rsidP="00A53985">
            <w:pPr>
              <w:spacing w:line="279" w:lineRule="auto"/>
              <w:ind w:right="72"/>
              <w:rPr>
                <w:rFonts w:eastAsia="Courier New"/>
                <w:i/>
                <w:sz w:val="24"/>
                <w:szCs w:val="24"/>
              </w:rPr>
            </w:pPr>
          </w:p>
        </w:tc>
        <w:tc>
          <w:tcPr>
            <w:tcW w:w="3490" w:type="dxa"/>
            <w:gridSpan w:val="2"/>
            <w:tcBorders>
              <w:top w:val="single" w:sz="4" w:space="0" w:color="auto"/>
              <w:bottom w:val="nil"/>
            </w:tcBorders>
            <w:shd w:val="clear" w:color="auto" w:fill="auto"/>
          </w:tcPr>
          <w:p w:rsidR="00350D06" w:rsidRPr="00A404B6" w:rsidRDefault="00350D06" w:rsidP="00A53985">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A404B6" w:rsidRDefault="00350D06" w:rsidP="00A53985">
            <w:pPr>
              <w:tabs>
                <w:tab w:val="left" w:pos="1892"/>
                <w:tab w:val="left" w:pos="2090"/>
              </w:tabs>
              <w:spacing w:line="279" w:lineRule="auto"/>
              <w:ind w:right="162"/>
              <w:rPr>
                <w:rFonts w:eastAsia="Courier New"/>
                <w:i/>
                <w:sz w:val="4"/>
                <w:szCs w:val="4"/>
              </w:rPr>
            </w:pPr>
          </w:p>
          <w:p w:rsidR="00350D06" w:rsidRPr="0020063A" w:rsidRDefault="00350D06" w:rsidP="00A53985">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350D06" w:rsidRPr="000F1B4C" w:rsidTr="00A53985">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c>
                <w:tcPr>
                  <w:tcW w:w="360" w:type="dxa"/>
                  <w:shd w:val="clear" w:color="auto" w:fill="auto"/>
                </w:tcPr>
                <w:p w:rsidR="00350D06" w:rsidRPr="000F1B4C" w:rsidRDefault="00350D06" w:rsidP="00A53985">
                  <w:pPr>
                    <w:tabs>
                      <w:tab w:val="left" w:pos="1892"/>
                      <w:tab w:val="left" w:pos="2090"/>
                    </w:tabs>
                    <w:spacing w:line="279" w:lineRule="auto"/>
                    <w:ind w:right="162"/>
                    <w:rPr>
                      <w:rFonts w:eastAsia="Courier New"/>
                      <w:i/>
                      <w:sz w:val="24"/>
                      <w:szCs w:val="24"/>
                    </w:rPr>
                  </w:pPr>
                </w:p>
              </w:tc>
            </w:tr>
          </w:tbl>
          <w:p w:rsidR="00350D06" w:rsidRPr="000F1B4C" w:rsidRDefault="00350D06" w:rsidP="00A53985">
            <w:pPr>
              <w:tabs>
                <w:tab w:val="left" w:pos="1892"/>
                <w:tab w:val="left" w:pos="2090"/>
              </w:tabs>
              <w:spacing w:line="279" w:lineRule="auto"/>
              <w:ind w:right="162"/>
              <w:rPr>
                <w:rFonts w:eastAsia="Courier New"/>
                <w:i/>
                <w:sz w:val="24"/>
                <w:szCs w:val="24"/>
              </w:rPr>
            </w:pPr>
          </w:p>
        </w:tc>
        <w:tc>
          <w:tcPr>
            <w:tcW w:w="3491" w:type="dxa"/>
            <w:gridSpan w:val="4"/>
            <w:tcBorders>
              <w:top w:val="single" w:sz="4" w:space="0" w:color="auto"/>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A404B6" w:rsidRDefault="00350D06" w:rsidP="00A53985">
            <w:pPr>
              <w:spacing w:line="279" w:lineRule="auto"/>
              <w:ind w:right="-18"/>
              <w:rPr>
                <w:rFonts w:eastAsia="Courier New"/>
                <w:i/>
                <w:sz w:val="4"/>
                <w:szCs w:val="4"/>
              </w:rPr>
            </w:pPr>
          </w:p>
          <w:p w:rsidR="00350D06" w:rsidRPr="0020063A" w:rsidRDefault="00350D06" w:rsidP="00A53985">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350D06" w:rsidRPr="000F1B4C" w:rsidTr="00A53985">
              <w:tc>
                <w:tcPr>
                  <w:tcW w:w="3114" w:type="dxa"/>
                  <w:shd w:val="clear" w:color="auto" w:fill="auto"/>
                </w:tcPr>
                <w:p w:rsidR="00350D06" w:rsidRPr="000F1B4C"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0F1B4C" w:rsidTr="00A53985">
        <w:trPr>
          <w:trHeight w:val="468"/>
        </w:trPr>
        <w:tc>
          <w:tcPr>
            <w:tcW w:w="10471" w:type="dxa"/>
            <w:gridSpan w:val="8"/>
            <w:tcBorders>
              <w:top w:val="nil"/>
              <w:bottom w:val="nil"/>
            </w:tcBorders>
            <w:shd w:val="clear" w:color="auto" w:fill="auto"/>
          </w:tcPr>
          <w:p w:rsidR="00350D06" w:rsidRPr="00A404B6" w:rsidRDefault="00350D06" w:rsidP="00A53985">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350D06" w:rsidRPr="000F1B4C" w:rsidTr="00A53985">
              <w:tc>
                <w:tcPr>
                  <w:tcW w:w="9102" w:type="dxa"/>
                  <w:shd w:val="clear" w:color="auto" w:fill="auto"/>
                </w:tcPr>
                <w:p w:rsidR="00350D06" w:rsidRPr="000F1B4C" w:rsidRDefault="00350D06" w:rsidP="00A53985">
                  <w:pPr>
                    <w:spacing w:line="279" w:lineRule="auto"/>
                    <w:ind w:right="619"/>
                    <w:rPr>
                      <w:rFonts w:eastAsia="Courier New"/>
                      <w:i/>
                      <w:sz w:val="24"/>
                      <w:szCs w:val="24"/>
                    </w:rPr>
                  </w:pPr>
                </w:p>
              </w:tc>
            </w:tr>
          </w:tbl>
          <w:p w:rsidR="00350D06" w:rsidRPr="000F1B4C" w:rsidRDefault="00350D06" w:rsidP="00A53985">
            <w:pPr>
              <w:spacing w:line="279" w:lineRule="auto"/>
              <w:ind w:right="619"/>
              <w:rPr>
                <w:rFonts w:eastAsia="Courier New"/>
                <w:i/>
                <w:sz w:val="24"/>
                <w:szCs w:val="24"/>
              </w:rPr>
            </w:pPr>
          </w:p>
        </w:tc>
      </w:tr>
      <w:tr w:rsidR="00350D06" w:rsidRPr="000F1B4C" w:rsidTr="00A53985">
        <w:trPr>
          <w:trHeight w:val="676"/>
        </w:trPr>
        <w:tc>
          <w:tcPr>
            <w:tcW w:w="10471" w:type="dxa"/>
            <w:gridSpan w:val="8"/>
            <w:tcBorders>
              <w:top w:val="nil"/>
              <w:bottom w:val="nil"/>
            </w:tcBorders>
            <w:shd w:val="clear" w:color="auto" w:fill="auto"/>
          </w:tcPr>
          <w:p w:rsidR="00350D06" w:rsidRDefault="00350D06" w:rsidP="00A53985">
            <w:pPr>
              <w:ind w:right="-18"/>
              <w:jc w:val="both"/>
              <w:rPr>
                <w:i/>
                <w:sz w:val="24"/>
                <w:szCs w:val="24"/>
              </w:rPr>
            </w:pPr>
            <w:r w:rsidRPr="000F1B4C">
              <w:rPr>
                <w:rFonts w:eastAsia="Courier New"/>
                <w:sz w:val="24"/>
                <w:szCs w:val="24"/>
              </w:rPr>
              <w:t xml:space="preserve">Là người </w:t>
            </w:r>
            <w:r>
              <w:rPr>
                <w:rFonts w:eastAsia="Courier New"/>
                <w:sz w:val="24"/>
                <w:szCs w:val="24"/>
              </w:rPr>
              <w:t>đại diện/người được ủy quyền</w:t>
            </w:r>
            <w:r w:rsidRPr="000F1B4C">
              <w:rPr>
                <w:rFonts w:eastAsia="Courier New"/>
                <w:sz w:val="24"/>
                <w:szCs w:val="24"/>
              </w:rPr>
              <w:t xml:space="preserve"> chủ tài khoản theo Giấy ủy quyền số</w:t>
            </w:r>
          </w:p>
          <w:tbl>
            <w:tblPr>
              <w:tblStyle w:val="TableGrid"/>
              <w:tblW w:w="0" w:type="auto"/>
              <w:tblLook w:val="04A0" w:firstRow="1" w:lastRow="0" w:firstColumn="1" w:lastColumn="0" w:noHBand="0" w:noVBand="1"/>
            </w:tblPr>
            <w:tblGrid>
              <w:gridCol w:w="10094"/>
            </w:tblGrid>
            <w:tr w:rsidR="00350D06" w:rsidTr="00A53985">
              <w:tc>
                <w:tcPr>
                  <w:tcW w:w="10094" w:type="dxa"/>
                </w:tcPr>
                <w:p w:rsidR="00350D06" w:rsidRDefault="00350D06" w:rsidP="00A53985">
                  <w:pPr>
                    <w:spacing w:line="279" w:lineRule="auto"/>
                    <w:ind w:right="-18"/>
                    <w:rPr>
                      <w:rFonts w:eastAsia="Courier New"/>
                      <w:i/>
                      <w:sz w:val="24"/>
                      <w:szCs w:val="24"/>
                    </w:rPr>
                  </w:pPr>
                </w:p>
              </w:tc>
            </w:tr>
          </w:tbl>
          <w:p w:rsidR="00350D06" w:rsidRPr="000F1B4C" w:rsidRDefault="00350D06" w:rsidP="00A53985">
            <w:pPr>
              <w:spacing w:line="279" w:lineRule="auto"/>
              <w:ind w:right="-18"/>
              <w:rPr>
                <w:rFonts w:eastAsia="Courier New"/>
                <w:i/>
                <w:sz w:val="24"/>
                <w:szCs w:val="24"/>
              </w:rPr>
            </w:pPr>
          </w:p>
        </w:tc>
      </w:tr>
      <w:tr w:rsidR="00350D06" w:rsidRPr="00282E3B" w:rsidTr="00A53985">
        <w:tc>
          <w:tcPr>
            <w:tcW w:w="10471" w:type="dxa"/>
            <w:gridSpan w:val="8"/>
            <w:tcBorders>
              <w:top w:val="single" w:sz="4" w:space="0" w:color="auto"/>
              <w:bottom w:val="single" w:sz="4" w:space="0" w:color="auto"/>
            </w:tcBorders>
            <w:shd w:val="clear" w:color="auto" w:fill="943634"/>
          </w:tcPr>
          <w:p w:rsidR="00350D06" w:rsidRPr="00495045" w:rsidRDefault="00350D06" w:rsidP="00A53985">
            <w:pPr>
              <w:spacing w:line="279" w:lineRule="auto"/>
              <w:ind w:right="619"/>
              <w:rPr>
                <w:rFonts w:eastAsia="Courier New"/>
                <w:i/>
                <w:color w:val="FFFFFF"/>
                <w:sz w:val="24"/>
                <w:szCs w:val="24"/>
              </w:rPr>
            </w:pPr>
            <w:r w:rsidRPr="00282E3B">
              <w:rPr>
                <w:rFonts w:eastAsia="Courier New"/>
                <w:b/>
                <w:color w:val="FFFFFF"/>
                <w:sz w:val="24"/>
                <w:szCs w:val="24"/>
              </w:rPr>
              <w:t>III. Dịch vụ đăng ký</w:t>
            </w:r>
          </w:p>
        </w:tc>
      </w:tr>
      <w:tr w:rsidR="00350D06" w:rsidRPr="00282E3B" w:rsidTr="00A53985">
        <w:tc>
          <w:tcPr>
            <w:tcW w:w="10471" w:type="dxa"/>
            <w:gridSpan w:val="8"/>
            <w:tcBorders>
              <w:top w:val="single" w:sz="4" w:space="0" w:color="auto"/>
              <w:left w:val="single" w:sz="4" w:space="0" w:color="auto"/>
              <w:bottom w:val="nil"/>
              <w:right w:val="single" w:sz="4" w:space="0" w:color="auto"/>
            </w:tcBorders>
            <w:shd w:val="clear" w:color="auto" w:fill="auto"/>
          </w:tcPr>
          <w:p w:rsidR="00350D06" w:rsidRPr="00282E3B" w:rsidRDefault="00430D44" w:rsidP="00A53985">
            <w:pPr>
              <w:ind w:right="-51"/>
              <w:rPr>
                <w:rFonts w:eastAsia="Courier New"/>
                <w:b/>
                <w:color w:val="AA2242"/>
                <w:sz w:val="24"/>
                <w:szCs w:val="24"/>
              </w:rPr>
            </w:pPr>
            <w:sdt>
              <w:sdtPr>
                <w:rPr>
                  <w:rFonts w:eastAsia="Courier New"/>
                  <w:color w:val="AA2242"/>
                </w:rPr>
                <w:id w:val="-1245178178"/>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sidRPr="00282E3B">
              <w:rPr>
                <w:rFonts w:eastAsia="Courier New"/>
                <w:b/>
                <w:color w:val="AA2242"/>
                <w:sz w:val="24"/>
                <w:szCs w:val="24"/>
              </w:rPr>
              <w:t xml:space="preserve">Internet Banking </w:t>
            </w:r>
            <w:r w:rsidR="00350D06" w:rsidRPr="00282E3B">
              <w:rPr>
                <w:rFonts w:eastAsia="Courier New"/>
                <w:color w:val="AA2242"/>
                <w:sz w:val="24"/>
                <w:szCs w:val="24"/>
              </w:rPr>
              <w:t>(tại https://ibank.agribank.com.vn/ibank)</w:t>
            </w:r>
          </w:p>
        </w:tc>
      </w:tr>
      <w:tr w:rsidR="00350D06" w:rsidRPr="00282E3B" w:rsidTr="00A53985">
        <w:trPr>
          <w:trHeight w:val="932"/>
        </w:trPr>
        <w:tc>
          <w:tcPr>
            <w:tcW w:w="4961" w:type="dxa"/>
            <w:gridSpan w:val="3"/>
            <w:tcBorders>
              <w:top w:val="nil"/>
              <w:left w:val="single" w:sz="4" w:space="0" w:color="auto"/>
              <w:bottom w:val="nil"/>
              <w:right w:val="nil"/>
            </w:tcBorders>
            <w:shd w:val="clear" w:color="auto" w:fill="auto"/>
          </w:tcPr>
          <w:p w:rsidR="00350D06" w:rsidRPr="00EB79C5" w:rsidRDefault="00350D06" w:rsidP="00A53985">
            <w:pPr>
              <w:spacing w:line="279" w:lineRule="auto"/>
              <w:ind w:right="58"/>
              <w:rPr>
                <w:rFonts w:eastAsia="Courier New"/>
                <w:b/>
                <w:noProof/>
                <w:sz w:val="24"/>
                <w:szCs w:val="24"/>
              </w:rPr>
            </w:pPr>
            <w:r w:rsidRPr="00282E3B">
              <w:rPr>
                <w:rFonts w:eastAsia="Courier New"/>
                <w:b/>
                <w:noProof/>
                <w:sz w:val="24"/>
                <w:szCs w:val="24"/>
              </w:rPr>
              <w:t xml:space="preserve">Tài khoản mặc định </w:t>
            </w:r>
          </w:p>
          <w:tbl>
            <w:tblPr>
              <w:tblStyle w:val="TableGrid"/>
              <w:tblW w:w="0" w:type="auto"/>
              <w:tblLook w:val="04A0" w:firstRow="1" w:lastRow="0" w:firstColumn="1" w:lastColumn="0" w:noHBand="0" w:noVBand="1"/>
            </w:tblPr>
            <w:tblGrid>
              <w:gridCol w:w="3007"/>
            </w:tblGrid>
            <w:tr w:rsidR="00350D06" w:rsidRPr="00282E3B" w:rsidTr="00A53985">
              <w:trPr>
                <w:trHeight w:val="618"/>
              </w:trPr>
              <w:tc>
                <w:tcPr>
                  <w:tcW w:w="3007" w:type="dxa"/>
                </w:tcPr>
                <w:p w:rsidR="00350D06" w:rsidRPr="00282E3B" w:rsidRDefault="00350D06" w:rsidP="00A53985">
                  <w:pPr>
                    <w:spacing w:line="279" w:lineRule="auto"/>
                    <w:ind w:right="619"/>
                    <w:rPr>
                      <w:rFonts w:eastAsia="Courier New"/>
                      <w:sz w:val="24"/>
                      <w:szCs w:val="24"/>
                    </w:rPr>
                  </w:pPr>
                </w:p>
              </w:tc>
            </w:tr>
          </w:tbl>
          <w:p w:rsidR="00350D06" w:rsidRPr="00282E3B" w:rsidRDefault="00350D06" w:rsidP="00A53985">
            <w:pPr>
              <w:ind w:right="-51"/>
              <w:rPr>
                <w:rFonts w:eastAsia="Courier New"/>
                <w:b/>
                <w:sz w:val="24"/>
                <w:szCs w:val="24"/>
              </w:rPr>
            </w:pPr>
          </w:p>
        </w:tc>
        <w:tc>
          <w:tcPr>
            <w:tcW w:w="5510" w:type="dxa"/>
            <w:gridSpan w:val="5"/>
            <w:tcBorders>
              <w:top w:val="nil"/>
              <w:left w:val="nil"/>
              <w:bottom w:val="nil"/>
              <w:right w:val="single" w:sz="4" w:space="0" w:color="auto"/>
            </w:tcBorders>
            <w:shd w:val="clear" w:color="auto" w:fill="auto"/>
          </w:tcPr>
          <w:p w:rsidR="00350D06" w:rsidRPr="00282E3B" w:rsidRDefault="00350D06" w:rsidP="00A53985">
            <w:pPr>
              <w:spacing w:line="279" w:lineRule="auto"/>
              <w:ind w:right="619"/>
              <w:rPr>
                <w:rFonts w:eastAsia="Courier New"/>
                <w:i/>
                <w:noProof/>
                <w:sz w:val="24"/>
                <w:szCs w:val="24"/>
              </w:rPr>
            </w:pPr>
            <w:r w:rsidRPr="00282E3B">
              <w:rPr>
                <w:rFonts w:eastAsia="Courier New"/>
                <w:b/>
                <w:noProof/>
                <w:sz w:val="24"/>
                <w:szCs w:val="24"/>
              </w:rPr>
              <w:t>Tài khoản sử dụng</w:t>
            </w:r>
          </w:p>
          <w:tbl>
            <w:tblPr>
              <w:tblStyle w:val="TableGrid"/>
              <w:tblW w:w="0" w:type="auto"/>
              <w:tblLook w:val="04A0" w:firstRow="1" w:lastRow="0" w:firstColumn="1" w:lastColumn="0" w:noHBand="0" w:noVBand="1"/>
            </w:tblPr>
            <w:tblGrid>
              <w:gridCol w:w="2126"/>
              <w:gridCol w:w="1953"/>
            </w:tblGrid>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r w:rsidR="00350D06" w:rsidRPr="00282E3B" w:rsidTr="00A53985">
              <w:tc>
                <w:tcPr>
                  <w:tcW w:w="2126"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c>
                <w:tcPr>
                  <w:tcW w:w="1953" w:type="dxa"/>
                </w:tcPr>
                <w:p w:rsidR="00350D06" w:rsidRPr="00282E3B" w:rsidRDefault="00350D06" w:rsidP="00A53985">
                  <w:pPr>
                    <w:pStyle w:val="ListParagraph"/>
                    <w:numPr>
                      <w:ilvl w:val="0"/>
                      <w:numId w:val="18"/>
                    </w:numPr>
                    <w:spacing w:line="279" w:lineRule="auto"/>
                    <w:ind w:right="619" w:hanging="669"/>
                    <w:rPr>
                      <w:rFonts w:eastAsia="Courier New"/>
                      <w:noProof/>
                    </w:rPr>
                  </w:pPr>
                </w:p>
              </w:tc>
            </w:tr>
          </w:tbl>
          <w:p w:rsidR="00350D06" w:rsidRPr="00282E3B" w:rsidRDefault="00350D06" w:rsidP="00A53985">
            <w:pPr>
              <w:ind w:right="-51"/>
              <w:rPr>
                <w:rFonts w:eastAsia="Courier New"/>
                <w:b/>
                <w:sz w:val="24"/>
                <w:szCs w:val="24"/>
              </w:rPr>
            </w:pP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Default="00430D44" w:rsidP="00A53985">
            <w:pPr>
              <w:ind w:right="-51"/>
              <w:rPr>
                <w:rFonts w:eastAsia="Courier New"/>
                <w:b/>
                <w:color w:val="AA2242"/>
                <w:sz w:val="24"/>
                <w:szCs w:val="24"/>
              </w:rPr>
            </w:pPr>
            <w:sdt>
              <w:sdtPr>
                <w:rPr>
                  <w:rFonts w:eastAsia="Courier New"/>
                  <w:color w:val="AA2242"/>
                </w:rPr>
                <w:id w:val="-824971550"/>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w:t>
            </w:r>
            <w:r w:rsidR="00350D06">
              <w:rPr>
                <w:rFonts w:eastAsia="Courier New"/>
                <w:b/>
                <w:color w:val="AA2242"/>
                <w:sz w:val="24"/>
                <w:szCs w:val="24"/>
              </w:rPr>
              <w:t>Agribank E-Mobile Banking</w:t>
            </w:r>
            <w:r w:rsidR="00350D06" w:rsidRPr="007D7B9C">
              <w:rPr>
                <w:rFonts w:eastAsia="Courier New"/>
                <w:b/>
                <w:color w:val="AA2242"/>
                <w:sz w:val="24"/>
                <w:szCs w:val="24"/>
              </w:rPr>
              <w:t xml:space="preserve">                        </w:t>
            </w:r>
          </w:p>
          <w:p w:rsidR="00350D06" w:rsidRPr="0020063A" w:rsidRDefault="00350D06" w:rsidP="00A53985">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2001792" behindDoc="0" locked="0" layoutInCell="1" allowOverlap="1" wp14:anchorId="414AAEB2" wp14:editId="691CCBA3">
                      <wp:simplePos x="0" y="0"/>
                      <wp:positionH relativeFrom="column">
                        <wp:posOffset>4779294</wp:posOffset>
                      </wp:positionH>
                      <wp:positionV relativeFrom="paragraph">
                        <wp:posOffset>30452</wp:posOffset>
                      </wp:positionV>
                      <wp:extent cx="1644404" cy="241300"/>
                      <wp:effectExtent l="0" t="0" r="13335" b="25400"/>
                      <wp:wrapNone/>
                      <wp:docPr id="121" name="Rectangle 121"/>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376.3pt;margin-top:2.4pt;width:129.5pt;height:19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" fillcolor="white [3212]" strokecolor="black [3213]" strokeweight=".25pt"/>
                  </w:pict>
                </mc:Fallback>
              </mc:AlternateContent>
            </w:r>
            <w:r w:rsidRPr="007D7B9C">
              <w:rPr>
                <w:rFonts w:eastAsia="Courier New"/>
                <w:b/>
                <w:noProof/>
                <w:spacing w:val="-4"/>
                <w:sz w:val="24"/>
                <w:szCs w:val="24"/>
              </w:rPr>
              <mc:AlternateContent>
                <mc:Choice Requires="wps">
                  <w:drawing>
                    <wp:anchor distT="0" distB="0" distL="114300" distR="114300" simplePos="0" relativeHeight="252000768" behindDoc="0" locked="0" layoutInCell="1" allowOverlap="1" wp14:anchorId="10BD186A" wp14:editId="415E5913">
                      <wp:simplePos x="0" y="0"/>
                      <wp:positionH relativeFrom="column">
                        <wp:posOffset>1311909</wp:posOffset>
                      </wp:positionH>
                      <wp:positionV relativeFrom="paragraph">
                        <wp:posOffset>19685</wp:posOffset>
                      </wp:positionV>
                      <wp:extent cx="1666875" cy="254000"/>
                      <wp:effectExtent l="0" t="0" r="28575" b="12700"/>
                      <wp:wrapNone/>
                      <wp:docPr id="122" name="Rectangle 122"/>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103.3pt;margin-top:1.55pt;width:131.25pt;height:20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" fillcolor="white [3212]" strokecolor="black [3213]" strokeweight=".25p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350D06" w:rsidRPr="007D7B9C"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uto"/>
          </w:tcPr>
          <w:p w:rsidR="00350D06" w:rsidRPr="007D7B9C" w:rsidRDefault="00430D44" w:rsidP="00A53985">
            <w:pPr>
              <w:ind w:right="-51"/>
              <w:rPr>
                <w:rFonts w:eastAsia="Courier New"/>
                <w:b/>
                <w:color w:val="AA2242"/>
                <w:sz w:val="24"/>
                <w:szCs w:val="24"/>
              </w:rPr>
            </w:pPr>
            <w:sdt>
              <w:sdtPr>
                <w:rPr>
                  <w:rFonts w:eastAsia="Courier New"/>
                  <w:color w:val="AA2242"/>
                </w:rPr>
                <w:id w:val="-850801995"/>
                <w14:checkbox>
                  <w14:checked w14:val="0"/>
                  <w14:checkedState w14:val="00FE" w14:font="Wingdings"/>
                  <w14:uncheckedState w14:val="2610" w14:font="MS Gothic"/>
                </w14:checkbox>
              </w:sdtPr>
              <w:sdtEndPr/>
              <w:sdtContent>
                <w:r w:rsidR="00350D06" w:rsidRPr="00F54A30">
                  <w:rPr>
                    <w:rFonts w:ascii="MS Gothic" w:eastAsia="MS Gothic" w:hAnsi="MS Gothic" w:hint="eastAsia"/>
                    <w:color w:val="AA2242"/>
                  </w:rPr>
                  <w:t>☐</w:t>
                </w:r>
              </w:sdtContent>
            </w:sdt>
            <w:r w:rsidR="00350D06" w:rsidRPr="007D7B9C">
              <w:rPr>
                <w:rFonts w:eastAsia="Courier New"/>
                <w:b/>
                <w:color w:val="AA2242"/>
                <w:sz w:val="24"/>
                <w:szCs w:val="24"/>
              </w:rPr>
              <w:t xml:space="preserve"> 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350D06" w:rsidRPr="0020063A" w:rsidTr="00A53985">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350D06" w:rsidRPr="0020063A" w:rsidRDefault="00350D06" w:rsidP="00A53985">
                  <w:pPr>
                    <w:ind w:right="-51"/>
                    <w:jc w:val="right"/>
                    <w:rPr>
                      <w:rFonts w:eastAsia="Courier New"/>
                      <w:spacing w:val="-6"/>
                      <w:sz w:val="24"/>
                      <w:szCs w:val="24"/>
                    </w:rPr>
                  </w:pPr>
                  <w:r w:rsidRPr="0020063A">
                    <w:rPr>
                      <w:rFonts w:eastAsia="Courier New"/>
                      <w:sz w:val="24"/>
                      <w:szCs w:val="24"/>
                    </w:rPr>
                    <w:t xml:space="preserve">      </w:t>
                  </w:r>
                  <w:r w:rsidRPr="0020063A">
                    <w:rPr>
                      <w:rFonts w:eastAsia="Courier New"/>
                      <w:spacing w:val="-6"/>
                      <w:sz w:val="24"/>
                      <w:szCs w:val="24"/>
                    </w:rPr>
                    <w:t>Số điện thoại</w:t>
                  </w:r>
                </w:p>
                <w:p w:rsidR="00350D06" w:rsidRPr="0020063A" w:rsidRDefault="00350D06" w:rsidP="00A53985">
                  <w:pPr>
                    <w:ind w:right="-51"/>
                    <w:rPr>
                      <w:rFonts w:eastAsia="Courier New"/>
                      <w:sz w:val="24"/>
                      <w:szCs w:val="24"/>
                    </w:rPr>
                  </w:pPr>
                </w:p>
                <w:p w:rsidR="00350D06" w:rsidRPr="0020063A" w:rsidRDefault="00350D06" w:rsidP="00A53985">
                  <w:pPr>
                    <w:ind w:right="-51"/>
                    <w:rPr>
                      <w:rFonts w:eastAsia="Courier New"/>
                      <w:sz w:val="24"/>
                      <w:szCs w:val="24"/>
                    </w:rPr>
                  </w:pPr>
                  <w:r w:rsidRPr="0020063A">
                    <w:rPr>
                      <w:rFonts w:eastAsia="Courier New"/>
                      <w:sz w:val="24"/>
                      <w:szCs w:val="24"/>
                    </w:rPr>
                    <w:t>Số Tài khoản</w:t>
                  </w:r>
                </w:p>
              </w:tc>
              <w:tc>
                <w:tcPr>
                  <w:tcW w:w="126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right="-51" w:hanging="73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350D06" w:rsidRPr="0020063A" w:rsidRDefault="00350D06" w:rsidP="00A53985">
                  <w:pPr>
                    <w:pStyle w:val="ListParagraph"/>
                    <w:numPr>
                      <w:ilvl w:val="0"/>
                      <w:numId w:val="39"/>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350D06" w:rsidRPr="0020063A" w:rsidRDefault="00350D06" w:rsidP="00A53985">
                  <w:pPr>
                    <w:ind w:right="-51"/>
                    <w:jc w:val="center"/>
                    <w:rPr>
                      <w:rFonts w:eastAsia="Courier New"/>
                      <w:sz w:val="24"/>
                      <w:szCs w:val="24"/>
                    </w:rPr>
                  </w:pPr>
                  <w:r w:rsidRPr="0020063A">
                    <w:rPr>
                      <w:rFonts w:eastAsia="Courier New"/>
                      <w:sz w:val="24"/>
                      <w:szCs w:val="24"/>
                    </w:rPr>
                    <w:t>Tài khoản mặc định</w:t>
                  </w:r>
                </w:p>
              </w:tc>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right="-51" w:hanging="747"/>
                    <w:rPr>
                      <w:rFonts w:eastAsia="Courier New"/>
                    </w:rPr>
                  </w:pPr>
                </w:p>
              </w:tc>
              <w:sdt>
                <w:sdtPr>
                  <w:rPr>
                    <w:rFonts w:eastAsia="Courier New"/>
                    <w:sz w:val="24"/>
                    <w:szCs w:val="24"/>
                  </w:rPr>
                  <w:id w:val="-553465751"/>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838378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37219664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825772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1021848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22402363"/>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1227771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3398920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5318797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9515284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8278236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033502808"/>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825967035"/>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9236796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78661367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58930377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16515581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5119522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55150467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6465569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21632119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5517477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1825136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92400559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r w:rsidR="00350D06" w:rsidRPr="0020063A" w:rsidTr="00A53985">
              <w:tc>
                <w:tcPr>
                  <w:tcW w:w="1881"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pStyle w:val="ListParagraph"/>
                    <w:numPr>
                      <w:ilvl w:val="0"/>
                      <w:numId w:val="38"/>
                    </w:numPr>
                    <w:ind w:left="0" w:right="-51" w:firstLine="0"/>
                    <w:rPr>
                      <w:rFonts w:eastAsia="Courier New"/>
                    </w:rPr>
                  </w:pPr>
                </w:p>
              </w:tc>
              <w:sdt>
                <w:sdtPr>
                  <w:rPr>
                    <w:rFonts w:eastAsia="Courier New"/>
                    <w:sz w:val="24"/>
                    <w:szCs w:val="24"/>
                  </w:rPr>
                  <w:id w:val="-199594573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537236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53577701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48922725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72996406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sdt>
                <w:sdtPr>
                  <w:rPr>
                    <w:rFonts w:eastAsia="Courier New"/>
                    <w:sz w:val="24"/>
                    <w:szCs w:val="24"/>
                  </w:rPr>
                  <w:id w:val="-1431195429"/>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tcPr>
                    <w:p w:rsidR="00350D06" w:rsidRPr="0020063A" w:rsidRDefault="00350D06" w:rsidP="00A53985">
                      <w:pPr>
                        <w:ind w:right="-51"/>
                        <w:jc w:val="center"/>
                        <w:rPr>
                          <w:rFonts w:eastAsia="Courier New"/>
                          <w:sz w:val="24"/>
                          <w:szCs w:val="24"/>
                        </w:rPr>
                      </w:pPr>
                      <w:r>
                        <w:rPr>
                          <w:rFonts w:ascii="MS Gothic" w:eastAsia="MS Gothic" w:hAnsi="MS Gothic" w:hint="eastAsia"/>
                          <w:sz w:val="24"/>
                          <w:szCs w:val="24"/>
                        </w:rPr>
                        <w:t>☐</w:t>
                      </w:r>
                    </w:p>
                  </w:tc>
                </w:sdtContent>
              </w:sdt>
            </w:tr>
          </w:tbl>
          <w:p w:rsidR="00350D06" w:rsidRPr="007D7B9C" w:rsidRDefault="00350D06" w:rsidP="00A53985">
            <w:pPr>
              <w:ind w:right="-51"/>
              <w:rPr>
                <w:rFonts w:eastAsia="Courier New"/>
                <w:b/>
                <w:sz w:val="24"/>
                <w:szCs w:val="24"/>
              </w:rPr>
            </w:pPr>
          </w:p>
        </w:tc>
      </w:tr>
      <w:tr w:rsidR="00350D06" w:rsidRPr="008B4B14" w:rsidTr="00A53985">
        <w:tc>
          <w:tcPr>
            <w:tcW w:w="10471" w:type="dxa"/>
            <w:gridSpan w:val="8"/>
            <w:tcBorders>
              <w:top w:val="single" w:sz="4" w:space="0" w:color="auto"/>
              <w:left w:val="single" w:sz="4" w:space="0" w:color="auto"/>
              <w:bottom w:val="single" w:sz="4" w:space="0" w:color="auto"/>
              <w:right w:val="single" w:sz="4" w:space="0" w:color="auto"/>
            </w:tcBorders>
            <w:shd w:val="clear" w:color="auto" w:fill="AA3634"/>
          </w:tcPr>
          <w:p w:rsidR="00350D06" w:rsidRPr="008B4B14" w:rsidRDefault="00350D06" w:rsidP="00A53985">
            <w:pPr>
              <w:ind w:right="-51"/>
              <w:rPr>
                <w:rFonts w:eastAsia="Courier New"/>
                <w:b/>
                <w:color w:val="FFFFFF" w:themeColor="background1"/>
                <w:sz w:val="24"/>
                <w:szCs w:val="24"/>
              </w:rPr>
            </w:pPr>
            <w:r>
              <w:rPr>
                <w:rFonts w:eastAsia="Courier New"/>
                <w:b/>
                <w:color w:val="FFFFFF" w:themeColor="background1"/>
                <w:sz w:val="24"/>
                <w:szCs w:val="24"/>
              </w:rPr>
              <w:lastRenderedPageBreak/>
              <w:t>IV</w:t>
            </w:r>
            <w:r w:rsidRPr="008B4B14">
              <w:rPr>
                <w:rFonts w:eastAsia="Courier New"/>
                <w:b/>
                <w:color w:val="FFFFFF" w:themeColor="background1"/>
                <w:sz w:val="24"/>
                <w:szCs w:val="24"/>
              </w:rPr>
              <w:t>. Xác nhận củ</w:t>
            </w:r>
            <w:r>
              <w:rPr>
                <w:rFonts w:eastAsia="Courier New"/>
                <w:b/>
                <w:color w:val="FFFFFF" w:themeColor="background1"/>
                <w:sz w:val="24"/>
                <w:szCs w:val="24"/>
              </w:rPr>
              <w:t>a khách hàng</w:t>
            </w:r>
          </w:p>
        </w:tc>
      </w:tr>
      <w:tr w:rsidR="00350D06" w:rsidRPr="007D7B9C" w:rsidTr="00A53985">
        <w:trPr>
          <w:gridAfter w:val="1"/>
          <w:wAfter w:w="17" w:type="dxa"/>
        </w:trPr>
        <w:tc>
          <w:tcPr>
            <w:tcW w:w="7394" w:type="dxa"/>
            <w:gridSpan w:val="6"/>
            <w:tcBorders>
              <w:top w:val="nil"/>
              <w:left w:val="single" w:sz="4" w:space="0" w:color="auto"/>
              <w:bottom w:val="single" w:sz="4" w:space="0" w:color="auto"/>
              <w:right w:val="nil"/>
            </w:tcBorders>
            <w:shd w:val="clear" w:color="auto" w:fill="auto"/>
          </w:tcPr>
          <w:p w:rsidR="00350D06" w:rsidRPr="007D7B9C" w:rsidRDefault="00350D06" w:rsidP="00A53985">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350D06" w:rsidRPr="007D7B9C" w:rsidRDefault="00350D06" w:rsidP="00A53985">
            <w:pPr>
              <w:numPr>
                <w:ilvl w:val="0"/>
                <w:numId w:val="40"/>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350D06" w:rsidRPr="007D7B9C" w:rsidRDefault="00350D06" w:rsidP="00A53985">
            <w:pPr>
              <w:numPr>
                <w:ilvl w:val="0"/>
                <w:numId w:val="40"/>
              </w:numPr>
              <w:tabs>
                <w:tab w:val="left" w:pos="266"/>
              </w:tabs>
              <w:ind w:left="0" w:right="80" w:hanging="4"/>
              <w:jc w:val="both"/>
              <w:rPr>
                <w:rFonts w:eastAsia="Courier New"/>
                <w:sz w:val="24"/>
                <w:szCs w:val="24"/>
              </w:rPr>
            </w:pPr>
            <w:r>
              <w:rPr>
                <w:rFonts w:eastAsia="Courier New"/>
                <w:position w:val="1"/>
                <w:sz w:val="24"/>
                <w:szCs w:val="24"/>
              </w:rPr>
              <w:t>Chúng t</w:t>
            </w:r>
            <w:r w:rsidRPr="007D7B9C">
              <w:rPr>
                <w:rFonts w:eastAsia="Courier New"/>
                <w:position w:val="1"/>
                <w:sz w:val="24"/>
                <w:szCs w:val="24"/>
              </w:rPr>
              <w: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kiện, điều khoản </w:t>
            </w:r>
            <w:r w:rsidR="00C905A8" w:rsidRPr="007D7B9C">
              <w:rPr>
                <w:rFonts w:eastAsia="Courier New"/>
                <w:position w:val="1"/>
                <w:sz w:val="24"/>
                <w:szCs w:val="24"/>
              </w:rPr>
              <w:t>sử dụng dịch vụ ngân hàng</w:t>
            </w:r>
            <w:r w:rsidR="00C905A8">
              <w:rPr>
                <w:rFonts w:eastAsia="Courier New"/>
                <w:position w:val="1"/>
                <w:sz w:val="24"/>
                <w:szCs w:val="24"/>
              </w:rPr>
              <w:t xml:space="preserve"> điện tử</w:t>
            </w:r>
            <w:r w:rsidR="00C905A8" w:rsidRPr="007D7B9C">
              <w:rPr>
                <w:rFonts w:eastAsia="Courier New"/>
                <w:position w:val="1"/>
                <w:sz w:val="24"/>
                <w:szCs w:val="24"/>
              </w:rPr>
              <w:t xml:space="preserve"> đính kèm và hướng dẫn sử dụng dịch vụ ngân hàng điện tử của Agribank được đăng tải trên địa chỉ website http://www.agribank.com.vn</w:t>
            </w:r>
          </w:p>
          <w:p w:rsidR="00350D06" w:rsidRPr="0020063A" w:rsidRDefault="00350D06" w:rsidP="00A53985">
            <w:pPr>
              <w:tabs>
                <w:tab w:val="left" w:pos="266"/>
              </w:tabs>
              <w:ind w:right="80"/>
              <w:jc w:val="both"/>
              <w:rPr>
                <w:rFonts w:eastAsia="Courier New"/>
                <w:i/>
              </w:rPr>
            </w:pPr>
          </w:p>
        </w:tc>
        <w:tc>
          <w:tcPr>
            <w:tcW w:w="3060" w:type="dxa"/>
            <w:tcBorders>
              <w:top w:val="nil"/>
              <w:left w:val="nil"/>
              <w:bottom w:val="single" w:sz="4" w:space="0" w:color="auto"/>
              <w:right w:val="single" w:sz="4" w:space="0" w:color="auto"/>
            </w:tcBorders>
            <w:shd w:val="clear" w:color="auto" w:fill="auto"/>
          </w:tcPr>
          <w:p w:rsidR="00350D06" w:rsidRPr="007D7B9C" w:rsidRDefault="00350D06" w:rsidP="00A53985">
            <w:pPr>
              <w:spacing w:before="2"/>
              <w:rPr>
                <w:rFonts w:eastAsia="Courier New"/>
                <w:sz w:val="24"/>
                <w:szCs w:val="24"/>
              </w:rPr>
            </w:pPr>
            <w:r w:rsidRPr="007D7B9C">
              <w:rPr>
                <w:rFonts w:eastAsia="Courier New"/>
                <w:i/>
                <w:sz w:val="24"/>
                <w:szCs w:val="24"/>
              </w:rPr>
              <w:t xml:space="preserve"> </w:t>
            </w:r>
            <w:r w:rsidRPr="007D7B9C">
              <w:rPr>
                <w:rFonts w:eastAsia="Courier New"/>
                <w:sz w:val="24"/>
                <w:szCs w:val="24"/>
              </w:rPr>
              <w:t>Ngày</w:t>
            </w:r>
            <w:r w:rsidRPr="007D7B9C">
              <w:rPr>
                <w:rFonts w:eastAsia="Courier New"/>
                <w:i/>
                <w:sz w:val="24"/>
                <w:szCs w:val="24"/>
              </w:rPr>
              <w:t>:</w:t>
            </w:r>
            <w:r w:rsidR="00DB24FA">
              <w:rPr>
                <w:rFonts w:eastAsia="Courier New"/>
                <w:i/>
                <w:sz w:val="24"/>
                <w:szCs w:val="24"/>
              </w:rPr>
              <w:t xml:space="preserve"> &lt;NGAY&gt;</w:t>
            </w:r>
          </w:p>
          <w:p w:rsidR="00350D06" w:rsidRPr="007D7B9C" w:rsidRDefault="00350D06" w:rsidP="00A53985">
            <w:pPr>
              <w:ind w:left="-85" w:right="74"/>
              <w:jc w:val="center"/>
              <w:rPr>
                <w:rFonts w:eastAsia="Courier New"/>
                <w:i/>
                <w:sz w:val="24"/>
                <w:szCs w:val="24"/>
              </w:rPr>
            </w:pPr>
            <w:r w:rsidRPr="007D7B9C">
              <w:rPr>
                <w:rFonts w:eastAsia="Courier New"/>
                <w:b/>
                <w:position w:val="1"/>
                <w:sz w:val="24"/>
                <w:szCs w:val="24"/>
              </w:rPr>
              <w:t>Khách hàng</w:t>
            </w:r>
          </w:p>
          <w:p w:rsidR="00350D06" w:rsidRPr="007D7B9C" w:rsidRDefault="00350D06" w:rsidP="007C062A">
            <w:pPr>
              <w:tabs>
                <w:tab w:val="left" w:pos="3672"/>
              </w:tabs>
              <w:ind w:right="-3"/>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i/>
                <w:sz w:val="24"/>
                <w:szCs w:val="24"/>
              </w:rPr>
            </w:pPr>
          </w:p>
          <w:p w:rsidR="00350D06" w:rsidRPr="007D7B9C" w:rsidRDefault="00350D06" w:rsidP="00A53985">
            <w:pPr>
              <w:tabs>
                <w:tab w:val="left" w:pos="3672"/>
              </w:tabs>
              <w:ind w:right="261"/>
              <w:rPr>
                <w:rFonts w:eastAsia="Courier New"/>
                <w:b/>
                <w:noProof/>
                <w:sz w:val="24"/>
                <w:szCs w:val="24"/>
              </w:rPr>
            </w:pPr>
          </w:p>
        </w:tc>
      </w:tr>
      <w:tr w:rsidR="00350D06" w:rsidRPr="007D7B9C" w:rsidTr="00A53985">
        <w:trPr>
          <w:gridAfter w:val="1"/>
          <w:wAfter w:w="17" w:type="dxa"/>
        </w:trPr>
        <w:tc>
          <w:tcPr>
            <w:tcW w:w="10454" w:type="dxa"/>
            <w:gridSpan w:val="7"/>
            <w:tcBorders>
              <w:top w:val="nil"/>
              <w:left w:val="single" w:sz="4" w:space="0" w:color="auto"/>
              <w:bottom w:val="single" w:sz="4" w:space="0" w:color="auto"/>
              <w:right w:val="single" w:sz="4" w:space="0" w:color="auto"/>
            </w:tcBorders>
            <w:shd w:val="clear" w:color="auto" w:fill="943634"/>
          </w:tcPr>
          <w:p w:rsidR="00350D06" w:rsidRPr="007D7B9C" w:rsidRDefault="00350D06" w:rsidP="00A53985">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350D06" w:rsidRPr="007D7B9C" w:rsidTr="00A53985">
        <w:trPr>
          <w:gridAfter w:val="1"/>
          <w:wAfter w:w="17" w:type="dxa"/>
        </w:trPr>
        <w:tc>
          <w:tcPr>
            <w:tcW w:w="3434" w:type="dxa"/>
            <w:tcBorders>
              <w:top w:val="single" w:sz="4" w:space="0" w:color="auto"/>
              <w:left w:val="single" w:sz="4" w:space="0" w:color="auto"/>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102"/>
              <w:jc w:val="center"/>
              <w:rPr>
                <w:rFonts w:eastAsia="Courier New"/>
                <w:i/>
                <w:sz w:val="24"/>
                <w:szCs w:val="24"/>
              </w:rPr>
            </w:pPr>
            <w:r w:rsidRPr="007D7B9C">
              <w:rPr>
                <w:rFonts w:eastAsia="Courier New"/>
                <w:b/>
                <w:sz w:val="24"/>
                <w:szCs w:val="24"/>
              </w:rPr>
              <w:t>Giao dịch viên</w:t>
            </w:r>
          </w:p>
          <w:p w:rsidR="00350D06" w:rsidRDefault="00350D06" w:rsidP="00966A47">
            <w:pPr>
              <w:ind w:left="102"/>
              <w:jc w:val="center"/>
              <w:rPr>
                <w:rFonts w:eastAsia="Courier New"/>
                <w:sz w:val="24"/>
                <w:szCs w:val="24"/>
              </w:rPr>
            </w:pPr>
          </w:p>
          <w:p w:rsidR="00966A47" w:rsidRDefault="00966A47" w:rsidP="00966A47">
            <w:pPr>
              <w:ind w:left="102"/>
              <w:jc w:val="center"/>
              <w:rPr>
                <w:rFonts w:eastAsia="Courier New"/>
                <w:sz w:val="24"/>
                <w:szCs w:val="24"/>
              </w:rPr>
            </w:pPr>
          </w:p>
          <w:p w:rsidR="00966A47" w:rsidRDefault="00966A47" w:rsidP="00966A47">
            <w:pPr>
              <w:ind w:left="102"/>
              <w:jc w:val="center"/>
              <w:rPr>
                <w:rFonts w:eastAsia="Courier New"/>
                <w:sz w:val="24"/>
                <w:szCs w:val="24"/>
              </w:rPr>
            </w:pPr>
          </w:p>
          <w:p w:rsidR="00966A47" w:rsidRPr="007D7B9C" w:rsidRDefault="00966A47" w:rsidP="00966A47">
            <w:pPr>
              <w:ind w:left="102"/>
              <w:jc w:val="center"/>
              <w:rPr>
                <w:rFonts w:eastAsia="Courier New"/>
                <w:i/>
                <w:sz w:val="24"/>
                <w:szCs w:val="24"/>
              </w:rPr>
            </w:pPr>
            <w:r>
              <w:rPr>
                <w:rFonts w:eastAsia="Courier New"/>
                <w:sz w:val="24"/>
                <w:szCs w:val="24"/>
              </w:rPr>
              <w:t>&lt;GDV&gt;</w:t>
            </w:r>
          </w:p>
        </w:tc>
        <w:tc>
          <w:tcPr>
            <w:tcW w:w="3780" w:type="dxa"/>
            <w:gridSpan w:val="4"/>
            <w:tcBorders>
              <w:top w:val="single" w:sz="4" w:space="0" w:color="auto"/>
              <w:left w:val="nil"/>
              <w:bottom w:val="single" w:sz="4" w:space="0" w:color="auto"/>
              <w:right w:val="nil"/>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Kiểm soát viên</w:t>
            </w:r>
          </w:p>
          <w:p w:rsidR="00350D06" w:rsidRDefault="00350D06" w:rsidP="00A53985">
            <w:pPr>
              <w:ind w:left="102"/>
              <w:jc w:val="center"/>
              <w:rPr>
                <w:rFonts w:eastAsia="Courier New"/>
                <w:sz w:val="24"/>
                <w:szCs w:val="24"/>
              </w:rPr>
            </w:pPr>
          </w:p>
          <w:p w:rsidR="00966A47" w:rsidRDefault="00966A47" w:rsidP="00A53985">
            <w:pPr>
              <w:ind w:left="102"/>
              <w:jc w:val="center"/>
              <w:rPr>
                <w:rFonts w:eastAsia="Courier New"/>
                <w:sz w:val="24"/>
                <w:szCs w:val="24"/>
              </w:rPr>
            </w:pPr>
          </w:p>
          <w:p w:rsidR="00966A47" w:rsidRDefault="00966A47" w:rsidP="00A53985">
            <w:pPr>
              <w:ind w:left="102"/>
              <w:jc w:val="center"/>
              <w:rPr>
                <w:rFonts w:eastAsia="Courier New"/>
                <w:sz w:val="24"/>
                <w:szCs w:val="24"/>
              </w:rPr>
            </w:pPr>
          </w:p>
          <w:p w:rsidR="00966A47" w:rsidRPr="007D7B9C" w:rsidRDefault="00966A47" w:rsidP="00A53985">
            <w:pPr>
              <w:ind w:left="102"/>
              <w:jc w:val="center"/>
              <w:rPr>
                <w:rFonts w:eastAsia="Courier New"/>
                <w:i/>
                <w:sz w:val="24"/>
                <w:szCs w:val="24"/>
              </w:rPr>
            </w:pPr>
            <w:r>
              <w:rPr>
                <w:rFonts w:eastAsia="Courier New"/>
                <w:sz w:val="24"/>
                <w:szCs w:val="24"/>
              </w:rPr>
              <w:t>&lt;KSV&gt;</w:t>
            </w: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p w:rsidR="00350D06" w:rsidRPr="007D7B9C" w:rsidRDefault="00350D06" w:rsidP="00A53985">
            <w:pPr>
              <w:spacing w:line="200" w:lineRule="exact"/>
              <w:ind w:left="-85" w:right="74"/>
              <w:jc w:val="center"/>
              <w:rPr>
                <w:rFonts w:eastAsia="Courier New"/>
                <w:i/>
                <w:sz w:val="24"/>
                <w:szCs w:val="24"/>
              </w:rPr>
            </w:pPr>
          </w:p>
        </w:tc>
        <w:tc>
          <w:tcPr>
            <w:tcW w:w="3240" w:type="dxa"/>
            <w:gridSpan w:val="2"/>
            <w:tcBorders>
              <w:top w:val="single" w:sz="4" w:space="0" w:color="auto"/>
              <w:left w:val="nil"/>
              <w:bottom w:val="single" w:sz="4" w:space="0" w:color="auto"/>
              <w:right w:val="single" w:sz="4" w:space="0" w:color="auto"/>
            </w:tcBorders>
            <w:shd w:val="clear" w:color="auto" w:fill="auto"/>
          </w:tcPr>
          <w:p w:rsidR="00350D06" w:rsidRPr="007D7B9C" w:rsidRDefault="00350D06" w:rsidP="00A53985">
            <w:pPr>
              <w:spacing w:before="2"/>
              <w:jc w:val="center"/>
              <w:rPr>
                <w:rFonts w:eastAsia="Courier New"/>
                <w:sz w:val="24"/>
                <w:szCs w:val="24"/>
              </w:rPr>
            </w:pPr>
            <w:r>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350D06" w:rsidRPr="007D7B9C" w:rsidRDefault="00350D06" w:rsidP="00A53985">
            <w:pPr>
              <w:ind w:left="-85" w:right="74"/>
              <w:jc w:val="center"/>
              <w:rPr>
                <w:rFonts w:eastAsia="Courier New"/>
                <w:i/>
                <w:sz w:val="24"/>
                <w:szCs w:val="24"/>
              </w:rPr>
            </w:pPr>
            <w:r w:rsidRPr="007D7B9C">
              <w:rPr>
                <w:rFonts w:eastAsia="Courier New"/>
                <w:b/>
                <w:sz w:val="24"/>
                <w:szCs w:val="24"/>
              </w:rPr>
              <w:t>Giám đốc</w:t>
            </w:r>
          </w:p>
          <w:p w:rsidR="00350D06" w:rsidRPr="007D7B9C" w:rsidRDefault="00350D06" w:rsidP="00A53985">
            <w:pPr>
              <w:ind w:left="102"/>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8C1EE8">
              <w:rPr>
                <w:rFonts w:eastAsia="Courier New"/>
                <w:sz w:val="24"/>
                <w:szCs w:val="24"/>
              </w:rPr>
              <w:t>)</w:t>
            </w:r>
          </w:p>
          <w:p w:rsidR="00350D06" w:rsidRPr="007D7B9C" w:rsidRDefault="00350D06" w:rsidP="00A53985">
            <w:pPr>
              <w:ind w:left="102"/>
              <w:jc w:val="center"/>
              <w:rPr>
                <w:rFonts w:eastAsia="Courier New"/>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p w:rsidR="00350D06" w:rsidRPr="007D7B9C" w:rsidRDefault="00350D06" w:rsidP="00A53985">
            <w:pPr>
              <w:spacing w:line="200" w:lineRule="exact"/>
              <w:ind w:left="-85" w:right="74"/>
              <w:jc w:val="center"/>
              <w:rPr>
                <w:rFonts w:eastAsia="Courier New"/>
                <w:b/>
                <w:position w:val="1"/>
                <w:sz w:val="24"/>
                <w:szCs w:val="24"/>
              </w:rPr>
            </w:pPr>
          </w:p>
        </w:tc>
      </w:tr>
    </w:tbl>
    <w:p w:rsidR="00384F59" w:rsidRDefault="00384F59" w:rsidP="00665E64">
      <w:pPr>
        <w:ind w:left="574" w:right="615"/>
        <w:jc w:val="right"/>
        <w:rPr>
          <w:rFonts w:eastAsia="Courier New"/>
          <w:b/>
          <w:szCs w:val="24"/>
        </w:rPr>
        <w:sectPr w:rsidR="00384F59" w:rsidSect="00350D06">
          <w:headerReference w:type="default" r:id="rId10"/>
          <w:footerReference w:type="default" r:id="rId11"/>
          <w:pgSz w:w="12240" w:h="15840" w:code="1"/>
          <w:pgMar w:top="289" w:right="1440" w:bottom="567" w:left="1440" w:header="170" w:footer="17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C17C57" w:rsidRPr="001C57CC" w:rsidTr="00AB672A">
        <w:trPr>
          <w:trHeight w:val="709"/>
        </w:trPr>
        <w:tc>
          <w:tcPr>
            <w:tcW w:w="3330" w:type="dxa"/>
            <w:shd w:val="clear" w:color="auto" w:fill="auto"/>
          </w:tcPr>
          <w:p w:rsidR="00C17C57" w:rsidRPr="001C57CC" w:rsidRDefault="00C17C57" w:rsidP="00C17C57">
            <w:pPr>
              <w:jc w:val="center"/>
              <w:rPr>
                <w:rFonts w:eastAsia="Courier New"/>
                <w:b/>
                <w:szCs w:val="24"/>
              </w:rPr>
            </w:pPr>
            <w:r>
              <w:rPr>
                <w:rFonts w:ascii="Arial" w:hAnsi="Arial" w:cs="Arial"/>
                <w:noProof/>
              </w:rPr>
              <w:lastRenderedPageBreak/>
              <w:drawing>
                <wp:inline distT="0" distB="0" distL="0" distR="0" wp14:anchorId="020C348E" wp14:editId="2948E429">
                  <wp:extent cx="1492301" cy="416966"/>
                  <wp:effectExtent l="0" t="0" r="0" b="2540"/>
                  <wp:docPr id="80" name="Picture 80"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8B2A1A" w:rsidRDefault="00C17C57" w:rsidP="008B2A1A">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p w:rsidR="00072F6C" w:rsidRPr="00082A33" w:rsidRDefault="00072F6C" w:rsidP="008B2A1A">
            <w:pPr>
              <w:tabs>
                <w:tab w:val="left" w:pos="5832"/>
              </w:tabs>
              <w:ind w:right="162"/>
              <w:jc w:val="center"/>
              <w:rPr>
                <w:rFonts w:eastAsia="Courier New"/>
                <w:b/>
                <w:color w:val="FFFFFF"/>
                <w:sz w:val="24"/>
                <w:szCs w:val="24"/>
              </w:rPr>
            </w:pPr>
            <w:r w:rsidRPr="001C57CC">
              <w:rPr>
                <w:rFonts w:eastAsia="Courier New"/>
                <w:color w:val="FFFFFF"/>
                <w:szCs w:val="24"/>
              </w:rPr>
              <w:t xml:space="preserve">(Đối với khách hàng </w:t>
            </w:r>
            <w:r>
              <w:rPr>
                <w:rFonts w:eastAsia="Courier New"/>
                <w:color w:val="FFFFFF"/>
                <w:szCs w:val="24"/>
              </w:rPr>
              <w:t>tổ chức chỉ đăng ký dịch vụ phi tài chính)</w:t>
            </w:r>
          </w:p>
        </w:tc>
      </w:tr>
      <w:tr w:rsidR="00AB672A" w:rsidRPr="001C57CC" w:rsidTr="00AB672A">
        <w:trPr>
          <w:trHeight w:val="278"/>
        </w:trPr>
        <w:tc>
          <w:tcPr>
            <w:tcW w:w="3330" w:type="dxa"/>
            <w:shd w:val="clear" w:color="auto" w:fill="auto"/>
          </w:tcPr>
          <w:p w:rsidR="00AB672A" w:rsidRDefault="00AB672A" w:rsidP="00AB672A">
            <w:pPr>
              <w:rPr>
                <w:rFonts w:ascii="Arial" w:hAnsi="Arial" w:cs="Arial"/>
                <w:noProof/>
              </w:rPr>
            </w:pPr>
          </w:p>
        </w:tc>
        <w:tc>
          <w:tcPr>
            <w:tcW w:w="7019" w:type="dxa"/>
            <w:shd w:val="clear" w:color="auto" w:fill="auto"/>
            <w:vAlign w:val="center"/>
          </w:tcPr>
          <w:p w:rsidR="00AB672A" w:rsidRDefault="00AB672A" w:rsidP="00C17C57">
            <w:pPr>
              <w:tabs>
                <w:tab w:val="left" w:pos="5832"/>
              </w:tabs>
              <w:ind w:right="162"/>
              <w:jc w:val="center"/>
              <w:rPr>
                <w:rFonts w:eastAsia="Courier New"/>
                <w:b/>
                <w:color w:val="FFFFFF"/>
                <w:sz w:val="4"/>
                <w:szCs w:val="4"/>
              </w:rPr>
            </w:pPr>
          </w:p>
          <w:p w:rsidR="00AB672A" w:rsidRDefault="00AB672A" w:rsidP="00C17C57">
            <w:pPr>
              <w:tabs>
                <w:tab w:val="left" w:pos="5832"/>
              </w:tabs>
              <w:ind w:right="162"/>
              <w:jc w:val="center"/>
              <w:rPr>
                <w:rFonts w:eastAsia="Courier New"/>
                <w:b/>
                <w:color w:val="FFFFFF"/>
                <w:sz w:val="4"/>
                <w:szCs w:val="4"/>
              </w:rPr>
            </w:pPr>
          </w:p>
          <w:p w:rsidR="00AB672A" w:rsidRPr="00AB672A" w:rsidRDefault="00AB672A" w:rsidP="00AB672A">
            <w:pPr>
              <w:tabs>
                <w:tab w:val="left" w:pos="5832"/>
              </w:tabs>
              <w:ind w:right="162"/>
              <w:rPr>
                <w:rFonts w:eastAsia="Courier New"/>
                <w:b/>
                <w:color w:val="FFFFFF"/>
                <w:sz w:val="4"/>
                <w:szCs w:val="4"/>
              </w:rPr>
            </w:pPr>
          </w:p>
        </w:tc>
      </w:tr>
    </w:tbl>
    <w:p w:rsidR="00C17C57" w:rsidRDefault="00C17C57" w:rsidP="00C17C57">
      <w:pPr>
        <w:pStyle w:val="Default"/>
        <w:spacing w:before="30" w:after="30"/>
        <w:ind w:right="-62"/>
        <w:jc w:val="both"/>
        <w:rPr>
          <w:rFonts w:ascii="Times New Roman" w:hAnsi="Times New Roman" w:cs="Times New Roman"/>
          <w:b/>
          <w:color w:val="auto"/>
        </w:rPr>
        <w:sectPr w:rsidR="00C17C57" w:rsidSect="009C1D57">
          <w:footerReference w:type="default" r:id="rId12"/>
          <w:pgSz w:w="11907" w:h="16840" w:code="9"/>
          <w:pgMar w:top="340" w:right="1134" w:bottom="340" w:left="1134" w:header="454" w:footer="454" w:gutter="0"/>
          <w:pgNumType w:start="1"/>
          <w:cols w:space="180"/>
          <w:docGrid w:linePitch="360"/>
        </w:sectPr>
      </w:pPr>
    </w:p>
    <w:p w:rsidR="00384F59" w:rsidRPr="0040390B" w:rsidRDefault="00384F59" w:rsidP="009C1D57">
      <w:pPr>
        <w:pStyle w:val="Default"/>
        <w:ind w:left="284" w:right="51"/>
        <w:jc w:val="both"/>
        <w:rPr>
          <w:rFonts w:ascii="Times New Roman" w:hAnsi="Times New Roman" w:cs="Times New Roman"/>
          <w:b/>
          <w:color w:val="auto"/>
        </w:rPr>
      </w:pPr>
      <w:r w:rsidRPr="0040390B">
        <w:rPr>
          <w:rFonts w:ascii="Times New Roman" w:hAnsi="Times New Roman" w:cs="Times New Roman"/>
          <w:b/>
          <w:color w:val="auto"/>
        </w:rPr>
        <w:lastRenderedPageBreak/>
        <w:t>Điều 1. Cung cấp và sử dụng dịch vụ</w:t>
      </w:r>
    </w:p>
    <w:p w:rsidR="00384F59" w:rsidRPr="0040390B" w:rsidRDefault="00384F59" w:rsidP="009C1D57">
      <w:pPr>
        <w:pStyle w:val="Default"/>
        <w:widowControl w:val="0"/>
        <w:numPr>
          <w:ilvl w:val="1"/>
          <w:numId w:val="98"/>
        </w:numPr>
        <w:tabs>
          <w:tab w:val="left" w:pos="231"/>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w:t>
      </w:r>
      <w:r w:rsidR="008B2A1A" w:rsidRPr="0040390B">
        <w:rPr>
          <w:rFonts w:ascii="Times New Roman" w:hAnsi="Times New Roman" w:cs="Times New Roman"/>
          <w:color w:val="auto"/>
        </w:rPr>
        <w:t>k E-Mobile Banking, SMS Banking</w:t>
      </w:r>
      <w:r w:rsidRPr="0040390B">
        <w:rPr>
          <w:rFonts w:ascii="Times New Roman" w:hAnsi="Times New Roman" w:cs="Times New Roman"/>
          <w:color w:val="auto"/>
        </w:rPr>
        <w:t xml:space="preserve">. </w:t>
      </w:r>
    </w:p>
    <w:p w:rsidR="00384F59" w:rsidRPr="0040390B" w:rsidRDefault="00384F59" w:rsidP="009C1D57">
      <w:pPr>
        <w:pStyle w:val="Default"/>
        <w:widowControl w:val="0"/>
        <w:numPr>
          <w:ilvl w:val="1"/>
          <w:numId w:val="98"/>
        </w:numPr>
        <w:tabs>
          <w:tab w:val="left" w:pos="231"/>
          <w:tab w:val="left" w:pos="341"/>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384F59" w:rsidRPr="0040390B" w:rsidRDefault="00384F59" w:rsidP="009C1D57">
      <w:pPr>
        <w:pStyle w:val="Default"/>
        <w:widowControl w:val="0"/>
        <w:numPr>
          <w:ilvl w:val="1"/>
          <w:numId w:val="98"/>
        </w:numPr>
        <w:tabs>
          <w:tab w:val="left" w:pos="231"/>
          <w:tab w:val="left" w:pos="341"/>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384F59" w:rsidRPr="0040390B" w:rsidRDefault="00384F59" w:rsidP="009C1D57">
      <w:pPr>
        <w:pStyle w:val="Default"/>
        <w:widowControl w:val="0"/>
        <w:tabs>
          <w:tab w:val="left" w:pos="90"/>
          <w:tab w:val="left" w:pos="231"/>
          <w:tab w:val="left" w:pos="341"/>
          <w:tab w:val="left" w:pos="450"/>
        </w:tabs>
        <w:ind w:left="284" w:right="51"/>
        <w:jc w:val="both"/>
        <w:rPr>
          <w:rFonts w:ascii="Times New Roman" w:hAnsi="Times New Roman" w:cs="Times New Roman"/>
          <w:b/>
          <w:color w:val="auto"/>
        </w:rPr>
      </w:pPr>
      <w:r w:rsidRPr="0040390B">
        <w:rPr>
          <w:rFonts w:ascii="Times New Roman" w:hAnsi="Times New Roman" w:cs="Times New Roman"/>
          <w:b/>
          <w:color w:val="auto"/>
        </w:rPr>
        <w:t>Điều 2. Giải thích từ ngữ</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Dịch vụ phi tài chính: </w:t>
      </w:r>
      <w:r w:rsidRPr="0040390B">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00D34D09" w:rsidRPr="0040390B">
        <w:rPr>
          <w:rFonts w:ascii="Times New Roman" w:hAnsi="Times New Roman" w:cs="Times New Roman"/>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Tên đăng nhập (User ID): Là chuỗi ký tự/số điện thoại khách hàng sử dụng để đăng nhập vào hệ thống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của Agribank</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hanging="4"/>
        <w:jc w:val="both"/>
        <w:rPr>
          <w:rFonts w:ascii="Times New Roman" w:hAnsi="Times New Roman" w:cs="Times New Roman"/>
          <w:i/>
          <w:color w:val="auto"/>
        </w:rPr>
      </w:pPr>
      <w:r w:rsidRPr="0040390B">
        <w:rPr>
          <w:rFonts w:ascii="Times New Roman" w:hAnsi="Times New Roman" w:cs="Times New Roman"/>
          <w:color w:val="auto"/>
        </w:rPr>
        <w:t xml:space="preserve">Mật khẩu đăng nhập: Là chuỗi ký tự bí mật </w:t>
      </w:r>
      <w:r w:rsidRPr="0040390B">
        <w:rPr>
          <w:rFonts w:ascii="Times New Roman" w:hAnsi="Times New Roman" w:cs="Times New Roman"/>
          <w:color w:val="auto"/>
          <w:spacing w:val="-4"/>
        </w:rPr>
        <w:t>khách hàng sử dụng để đăng nhập/sử dụng Dịch vụ</w:t>
      </w:r>
      <w:r w:rsidRPr="0040390B">
        <w:rPr>
          <w:rFonts w:ascii="Times New Roman" w:hAnsi="Times New Roman" w:cs="Times New Roman"/>
          <w:i/>
          <w:color w:val="auto"/>
          <w:spacing w:val="-4"/>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Tài khoản mặc định: Là tài khoản thanh toán bằng VND của khách hàng mở tại Agribank. Tài khoản này dùng để trả phí duy trì dịch vụ </w:t>
      </w:r>
      <w:r w:rsidR="004F4CD6" w:rsidRPr="0040390B">
        <w:rPr>
          <w:rFonts w:ascii="Times New Roman" w:hAnsi="Times New Roman" w:cs="Times New Roman"/>
          <w:color w:val="auto"/>
        </w:rPr>
        <w:t>E-Banking</w:t>
      </w:r>
      <w:r w:rsidRPr="0040390B">
        <w:rPr>
          <w:rFonts w:ascii="Times New Roman" w:hAnsi="Times New Roman" w:cs="Times New Roman"/>
          <w:color w:val="auto"/>
        </w:rPr>
        <w:t xml:space="preserve"> và được sử dụng tất cả các dịch vụ ngân hàng điện tử đã đăng ký</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99"/>
        </w:numPr>
        <w:tabs>
          <w:tab w:val="left" w:pos="231"/>
          <w:tab w:val="left" w:pos="360"/>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Tài khoản sử dụng: Là các tài khoản thanh toán, tài khoản tiền gửi (không kỳ hạn, có kỳ hạn)…</w:t>
      </w:r>
      <w:r w:rsidR="00A63748" w:rsidRPr="0040390B">
        <w:rPr>
          <w:rFonts w:ascii="Times New Roman" w:hAnsi="Times New Roman" w:cs="Times New Roman"/>
          <w:color w:val="auto"/>
        </w:rPr>
        <w:t xml:space="preserve"> </w:t>
      </w:r>
      <w:r w:rsidRPr="0040390B">
        <w:rPr>
          <w:rFonts w:ascii="Times New Roman" w:hAnsi="Times New Roman" w:cs="Times New Roman"/>
          <w:color w:val="auto"/>
        </w:rPr>
        <w:t>của khách hàng mở tại Agribank mà khách hàng đăng ký sử</w:t>
      </w:r>
      <w:r w:rsidR="008B2A1A" w:rsidRPr="0040390B">
        <w:rPr>
          <w:rFonts w:ascii="Times New Roman" w:hAnsi="Times New Roman" w:cs="Times New Roman"/>
          <w:color w:val="auto"/>
        </w:rPr>
        <w:t xml:space="preserve"> dụng dịch vụ ngân hàng điện tử</w:t>
      </w:r>
      <w:r w:rsidRPr="0040390B">
        <w:rPr>
          <w:rFonts w:ascii="Times New Roman" w:hAnsi="Times New Roman" w:cs="Times New Roman"/>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r w:rsidRPr="0040390B">
        <w:rPr>
          <w:rFonts w:ascii="Times New Roman" w:hAnsi="Times New Roman" w:cs="Times New Roman"/>
          <w:b/>
          <w:color w:val="auto"/>
        </w:rPr>
        <w:t>Điều 3. Cam kết của khách hàng</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w:t>
      </w:r>
      <w:r w:rsidRPr="0040390B">
        <w:rPr>
          <w:rFonts w:ascii="Times New Roman" w:hAnsi="Times New Roman" w:cs="Times New Roman"/>
          <w:color w:val="auto"/>
          <w:spacing w:val="-3"/>
        </w:rPr>
        <w:t>thời điểm Agribank nhận được thông báo thay đổi/bổ sung của khách hàng hoặc do nguyên nhân của việc khách hàng cung cấp thông tin không chính xác, đầy đủ, khớp đúng, trung thực, cập nhật.</w:t>
      </w:r>
    </w:p>
    <w:p w:rsidR="00384F59" w:rsidRPr="0040390B" w:rsidRDefault="00384F59" w:rsidP="009C1D57">
      <w:pPr>
        <w:pStyle w:val="Default"/>
        <w:widowControl w:val="0"/>
        <w:numPr>
          <w:ilvl w:val="1"/>
          <w:numId w:val="100"/>
        </w:numPr>
        <w:tabs>
          <w:tab w:val="left" w:pos="142"/>
          <w:tab w:val="left" w:pos="313"/>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Tự nguyện ủy quyền cho Agribank được tự động trích Nợ/phong tỏa tài khoản của khách hàng mở tại Agribank để thu các loại phí liên quan đến việc sử dụng dịch vụ. Trường hợp tài khoản của </w:t>
      </w:r>
      <w:r w:rsidRPr="0040390B">
        <w:rPr>
          <w:rFonts w:ascii="Times New Roman" w:hAnsi="Times New Roman" w:cs="Times New Roman"/>
          <w:color w:val="auto"/>
        </w:rPr>
        <w:lastRenderedPageBreak/>
        <w:t>khách hàng tại Agribank không đủ tiền tại thời điểm Agribank thu phí, Agribank có quyền thu phí từ các tài khoản mở tại chi nhánh  khác hoặc áp dụng các biện pháp khác theo quy định của pháp luật và Agribank.</w:t>
      </w:r>
    </w:p>
    <w:p w:rsidR="00384F59" w:rsidRPr="0040390B" w:rsidRDefault="00384F59" w:rsidP="009C1D57">
      <w:pPr>
        <w:pStyle w:val="Default"/>
        <w:widowControl w:val="0"/>
        <w:numPr>
          <w:ilvl w:val="1"/>
          <w:numId w:val="100"/>
        </w:numPr>
        <w:tabs>
          <w:tab w:val="left" w:pos="142"/>
          <w:tab w:val="left" w:pos="313"/>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Đồng ý nhận tin nhắn do Agribank gửi tới với mục đích: Thông báo biến động số dư tài khoản trong trường hợp kh</w:t>
      </w:r>
      <w:r w:rsidR="00D91CF9" w:rsidRPr="0040390B">
        <w:rPr>
          <w:rFonts w:ascii="Times New Roman" w:hAnsi="Times New Roman" w:cs="Times New Roman"/>
          <w:color w:val="auto"/>
        </w:rPr>
        <w:t xml:space="preserve">ách hàng đăng ký sử dụng, </w:t>
      </w:r>
      <w:r w:rsidRPr="0040390B">
        <w:rPr>
          <w:rFonts w:ascii="Times New Roman" w:hAnsi="Times New Roman" w:cs="Times New Roman"/>
          <w:color w:val="auto"/>
        </w:rPr>
        <w:t>Agribank sẽ không gửi tin nhắn đối với các b</w:t>
      </w:r>
      <w:r w:rsidR="00D91CF9" w:rsidRPr="0040390B">
        <w:rPr>
          <w:rFonts w:ascii="Times New Roman" w:hAnsi="Times New Roman" w:cs="Times New Roman"/>
          <w:color w:val="auto"/>
        </w:rPr>
        <w:t>iến động trị giá dưới 10.000VND;</w:t>
      </w:r>
      <w:r w:rsidRPr="0040390B">
        <w:rPr>
          <w:rFonts w:ascii="Times New Roman" w:hAnsi="Times New Roman" w:cs="Times New Roman"/>
          <w:color w:val="auto"/>
        </w:rPr>
        <w:t xml:space="preserve"> thông báo OTP</w:t>
      </w:r>
      <w:r w:rsidR="00D91CF9" w:rsidRPr="0040390B">
        <w:rPr>
          <w:rFonts w:ascii="Times New Roman" w:hAnsi="Times New Roman" w:cs="Times New Roman"/>
          <w:color w:val="auto"/>
        </w:rPr>
        <w:t>;</w:t>
      </w:r>
      <w:r w:rsidRPr="0040390B">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color w:val="auto"/>
        </w:rPr>
      </w:pPr>
      <w:r w:rsidRPr="0040390B">
        <w:rPr>
          <w:rFonts w:ascii="Times New Roman" w:hAnsi="Times New Roman" w:cs="Times New Roman"/>
          <w:b/>
          <w:color w:val="auto"/>
        </w:rPr>
        <w:t>Điều 4. Quyền và trách nhiệm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4.1. Quyền của khách hàng</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40390B">
        <w:rPr>
          <w:rFonts w:ascii="Times New Roman" w:hAnsi="Times New Roman" w:cs="Times New Roman"/>
          <w:i/>
          <w:color w:val="auto"/>
        </w:rPr>
        <w:t>.</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b) Yêu cầu Agribank thay đổi/bổ sung/khóa/hủy dịch vụ, kích hoạt lại dịch vụ khi bị khóa.</w:t>
      </w:r>
      <w:r w:rsidRPr="0040390B">
        <w:rPr>
          <w:rFonts w:ascii="Times New Roman" w:hAnsi="Times New Roman" w:cs="Times New Roman"/>
          <w:i/>
          <w:color w:val="auto"/>
        </w:rPr>
        <w:t xml:space="preserve"> </w:t>
      </w:r>
    </w:p>
    <w:p w:rsidR="00384F59" w:rsidRPr="0040390B" w:rsidRDefault="00384F59" w:rsidP="009C1D57">
      <w:pPr>
        <w:pStyle w:val="Default"/>
        <w:widowControl w:val="0"/>
        <w:tabs>
          <w:tab w:val="left" w:pos="142"/>
        </w:tabs>
        <w:ind w:left="284" w:right="51"/>
        <w:jc w:val="both"/>
        <w:rPr>
          <w:rFonts w:ascii="Times New Roman" w:hAnsi="Times New Roman" w:cs="Times New Roman"/>
          <w:color w:val="auto"/>
        </w:rPr>
      </w:pPr>
      <w:r w:rsidRPr="0040390B">
        <w:rPr>
          <w:rFonts w:ascii="Times New Roman" w:hAnsi="Times New Roman" w:cs="Times New Roman"/>
          <w:color w:val="auto"/>
        </w:rPr>
        <w:t>c</w:t>
      </w:r>
      <w:r w:rsidR="005C55AB" w:rsidRPr="0040390B">
        <w:rPr>
          <w:rFonts w:ascii="Times New Roman" w:hAnsi="Times New Roman" w:cs="Times New Roman"/>
          <w:color w:val="auto"/>
        </w:rPr>
        <w:t>) Yêu cầu Agribank hướng dẫn,</w:t>
      </w:r>
      <w:r w:rsidR="009C1D57" w:rsidRPr="0040390B">
        <w:rPr>
          <w:rFonts w:ascii="Times New Roman" w:hAnsi="Times New Roman" w:cs="Times New Roman"/>
          <w:color w:val="auto"/>
        </w:rPr>
        <w:t xml:space="preserve"> </w:t>
      </w:r>
      <w:r w:rsidRPr="0040390B">
        <w:rPr>
          <w:rFonts w:ascii="Times New Roman" w:hAnsi="Times New Roman" w:cs="Times New Roman"/>
          <w:color w:val="auto"/>
        </w:rPr>
        <w:t>cung cấ</w:t>
      </w:r>
      <w:r w:rsidR="005C55AB" w:rsidRPr="0040390B">
        <w:rPr>
          <w:rFonts w:ascii="Times New Roman" w:hAnsi="Times New Roman" w:cs="Times New Roman"/>
          <w:color w:val="auto"/>
        </w:rPr>
        <w:t>p đầy đủ thông tin dịch vụ,</w:t>
      </w:r>
      <w:r w:rsidRPr="0040390B">
        <w:rPr>
          <w:rFonts w:ascii="Times New Roman" w:hAnsi="Times New Roman" w:cs="Times New Roman"/>
          <w:color w:val="auto"/>
        </w:rPr>
        <w:t xml:space="preserve"> hỗ trợ trong quá trình sử dụng dịch vụ. </w:t>
      </w:r>
    </w:p>
    <w:p w:rsidR="00384F59" w:rsidRPr="0040390B" w:rsidRDefault="00384F59" w:rsidP="009C1D57">
      <w:pPr>
        <w:pStyle w:val="Default"/>
        <w:widowControl w:val="0"/>
        <w:tabs>
          <w:tab w:val="left" w:pos="142"/>
        </w:tabs>
        <w:ind w:left="284" w:right="51"/>
        <w:jc w:val="both"/>
        <w:rPr>
          <w:rFonts w:ascii="Times New Roman" w:hAnsi="Times New Roman" w:cs="Times New Roman"/>
          <w:b/>
          <w:i/>
          <w:color w:val="auto"/>
        </w:rPr>
      </w:pPr>
      <w:r w:rsidRPr="0040390B">
        <w:rPr>
          <w:rFonts w:ascii="Times New Roman" w:hAnsi="Times New Roman" w:cs="Times New Roman"/>
          <w:b/>
          <w:i/>
          <w:color w:val="auto"/>
        </w:rPr>
        <w:t>4.2. Trách nhiệm của khách hàng</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spacing w:val="-2"/>
        </w:rPr>
      </w:pPr>
      <w:r w:rsidRPr="0040390B">
        <w:rPr>
          <w:rFonts w:ascii="Times New Roman" w:hAnsi="Times New Roman" w:cs="Times New Roman"/>
          <w:color w:val="auto"/>
          <w:spacing w:val="-2"/>
        </w:rPr>
        <w:t xml:space="preserve">Tuân thủ các quy định tại Điều kiện, điều khoản sử dụng </w:t>
      </w:r>
      <w:r w:rsidR="00A63748" w:rsidRPr="0040390B">
        <w:rPr>
          <w:rFonts w:ascii="Times New Roman" w:hAnsi="Times New Roman" w:cs="Times New Roman"/>
          <w:color w:val="auto"/>
          <w:spacing w:val="-2"/>
        </w:rPr>
        <w:t>d</w:t>
      </w:r>
      <w:r w:rsidRPr="0040390B">
        <w:rPr>
          <w:rFonts w:ascii="Times New Roman" w:hAnsi="Times New Roman" w:cs="Times New Roman"/>
          <w:color w:val="auto"/>
          <w:spacing w:val="-2"/>
        </w:rPr>
        <w:t>ịch vụ;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40390B">
        <w:rPr>
          <w:rFonts w:ascii="Times New Roman" w:hAnsi="Times New Roman" w:cs="Times New Roman"/>
          <w:i/>
          <w:color w:val="auto"/>
          <w:spacing w:val="-2"/>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spacing w:val="-6"/>
        </w:rPr>
      </w:pPr>
      <w:r w:rsidRPr="0040390B">
        <w:rPr>
          <w:rFonts w:ascii="Times New Roman" w:hAnsi="Times New Roman" w:cs="Times New Roman"/>
          <w:color w:val="auto"/>
          <w:spacing w:val="-6"/>
        </w:rPr>
        <w:t>Chịu trách nhiệm bảo quản, bảo mật, không chia sẻ thông tin Tên</w:t>
      </w:r>
      <w:r w:rsidR="00172E2D" w:rsidRPr="0040390B">
        <w:rPr>
          <w:rFonts w:ascii="Times New Roman" w:hAnsi="Times New Roman" w:cs="Times New Roman"/>
          <w:color w:val="auto"/>
          <w:spacing w:val="-6"/>
        </w:rPr>
        <w:t xml:space="preserve"> đăng nhập, Mật khẩu đăng nhập,</w:t>
      </w:r>
      <w:r w:rsidR="005C55AB" w:rsidRPr="0040390B">
        <w:rPr>
          <w:rFonts w:ascii="Times New Roman" w:hAnsi="Times New Roman" w:cs="Times New Roman"/>
          <w:color w:val="auto"/>
          <w:spacing w:val="-6"/>
        </w:rPr>
        <w:t>…</w:t>
      </w:r>
      <w:r w:rsidR="009C1D57" w:rsidRPr="0040390B">
        <w:rPr>
          <w:rFonts w:ascii="Times New Roman" w:hAnsi="Times New Roman" w:cs="Times New Roman"/>
          <w:color w:val="auto"/>
          <w:spacing w:val="-6"/>
        </w:rPr>
        <w:t xml:space="preserve"> </w:t>
      </w:r>
      <w:r w:rsidRPr="0040390B">
        <w:rPr>
          <w:rFonts w:ascii="Times New Roman" w:hAnsi="Times New Roman" w:cs="Times New Roman"/>
          <w:color w:val="auto"/>
          <w:spacing w:val="-6"/>
        </w:rPr>
        <w:t xml:space="preserve">khi sử dụng các dịch vụ. Thông báo kịp thời cho Agribank bằng các phương tiện thích </w:t>
      </w:r>
      <w:r w:rsidR="00172E2D" w:rsidRPr="0040390B">
        <w:rPr>
          <w:rFonts w:ascii="Times New Roman" w:hAnsi="Times New Roman" w:cs="Times New Roman"/>
          <w:color w:val="auto"/>
          <w:spacing w:val="-6"/>
        </w:rPr>
        <w:t>hợp ngay khi phát hiện mật khẩu</w:t>
      </w:r>
      <w:r w:rsidR="005C55AB" w:rsidRPr="0040390B">
        <w:rPr>
          <w:rFonts w:ascii="Times New Roman" w:hAnsi="Times New Roman" w:cs="Times New Roman"/>
          <w:color w:val="auto"/>
          <w:spacing w:val="-6"/>
        </w:rPr>
        <w:t xml:space="preserve"> bị lộ, </w:t>
      </w:r>
      <w:r w:rsidRPr="0040390B">
        <w:rPr>
          <w:rFonts w:ascii="Times New Roman" w:hAnsi="Times New Roman" w:cs="Times New Roman"/>
          <w:color w:val="auto"/>
          <w:spacing w:val="-6"/>
        </w:rPr>
        <w:t>mất, sai sót, không đúng theo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40390B">
        <w:rPr>
          <w:rFonts w:ascii="Times New Roman" w:hAnsi="Times New Roman" w:cs="Times New Roman"/>
          <w:i/>
          <w:color w:val="auto"/>
          <w:spacing w:val="-6"/>
        </w:rPr>
        <w:t>.</w:t>
      </w:r>
    </w:p>
    <w:p w:rsidR="00384F59" w:rsidRPr="0040390B" w:rsidRDefault="00384F59" w:rsidP="009C1D57">
      <w:pPr>
        <w:pStyle w:val="Default"/>
        <w:widowControl w:val="0"/>
        <w:numPr>
          <w:ilvl w:val="0"/>
          <w:numId w:val="101"/>
        </w:numPr>
        <w:tabs>
          <w:tab w:val="left" w:pos="142"/>
          <w:tab w:val="left" w:pos="249"/>
          <w:tab w:val="left" w:pos="360"/>
        </w:tabs>
        <w:ind w:left="284" w:right="51" w:firstLine="0"/>
        <w:jc w:val="both"/>
        <w:rPr>
          <w:rFonts w:ascii="Times New Roman" w:hAnsi="Times New Roman" w:cs="Times New Roman"/>
          <w:color w:val="auto"/>
        </w:rPr>
      </w:pPr>
      <w:r w:rsidRPr="0040390B">
        <w:rPr>
          <w:rFonts w:ascii="Times New Roman" w:hAnsi="Times New Roman" w:cs="Times New Roman"/>
          <w:color w:val="auto"/>
        </w:rPr>
        <w:t>Không được phép ủy quyền đăng ký mới/thay đổi/bổ sung/khóa/hủy dịch vụ.</w:t>
      </w:r>
    </w:p>
    <w:p w:rsidR="00384F59" w:rsidRPr="0040390B" w:rsidRDefault="00384F59" w:rsidP="009C1D57">
      <w:pPr>
        <w:pStyle w:val="Default"/>
        <w:widowControl w:val="0"/>
        <w:numPr>
          <w:ilvl w:val="0"/>
          <w:numId w:val="101"/>
        </w:numPr>
        <w:tabs>
          <w:tab w:val="left" w:pos="0"/>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Đảm bảo tài khoản có đủ số dư để Agribank </w:t>
      </w:r>
      <w:r w:rsidRPr="0040390B">
        <w:rPr>
          <w:rFonts w:ascii="Times New Roman" w:hAnsi="Times New Roman" w:cs="Times New Roman"/>
          <w:color w:val="auto"/>
        </w:rPr>
        <w:lastRenderedPageBreak/>
        <w:t xml:space="preserve">thực hiện trích Nợ các khoản phí liên quan khi đến hạn thanh toán. Khách hàng sẽ bị </w:t>
      </w:r>
      <w:r w:rsidR="00674CE3" w:rsidRPr="0040390B">
        <w:rPr>
          <w:rFonts w:ascii="Times New Roman" w:hAnsi="Times New Roman" w:cs="Times New Roman"/>
          <w:color w:val="auto"/>
        </w:rPr>
        <w:t>dừng</w:t>
      </w:r>
      <w:r w:rsidRPr="0040390B">
        <w:rPr>
          <w:rFonts w:ascii="Times New Roman" w:hAnsi="Times New Roman" w:cs="Times New Roman"/>
          <w:color w:val="auto"/>
        </w:rPr>
        <w:t xml:space="preserve"> dịch vụ nếu không hoàn thành nghĩa vụ trả phí duy trì dịch vụ trong 01 (một) năm</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45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Thông báo và phối hợp kịp thời với Agribank để giải quyết khi có sai sót, sự cố trong quá trình sử dụng các dịch vụ</w:t>
      </w:r>
      <w:r w:rsidRPr="0040390B">
        <w:rPr>
          <w:rFonts w:ascii="Times New Roman" w:hAnsi="Times New Roman" w:cs="Times New Roman"/>
          <w:i/>
          <w:color w:val="auto"/>
        </w:rPr>
        <w:t>.</w:t>
      </w:r>
    </w:p>
    <w:p w:rsidR="00384F59" w:rsidRPr="0040390B" w:rsidRDefault="00384F59" w:rsidP="009C1D57">
      <w:pPr>
        <w:pStyle w:val="Default"/>
        <w:widowControl w:val="0"/>
        <w:numPr>
          <w:ilvl w:val="0"/>
          <w:numId w:val="101"/>
        </w:numPr>
        <w:tabs>
          <w:tab w:val="left" w:pos="0"/>
          <w:tab w:val="left" w:pos="249"/>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Các trách nhiệm khác theo quy định của pháp luật và Agribank</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color w:val="auto"/>
        </w:rPr>
      </w:pPr>
      <w:r w:rsidRPr="0040390B">
        <w:rPr>
          <w:rFonts w:ascii="Times New Roman" w:hAnsi="Times New Roman" w:cs="Times New Roman"/>
          <w:b/>
          <w:color w:val="auto"/>
        </w:rPr>
        <w:t>Điều 5. Quyền và trách nhiệm của Agribank</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5.1. Quyền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 xml:space="preserve">Khi nâng cấp, phát triển dịch vụ, Agribank được phép bổ sung, cung cấp thêm các tiện ích </w:t>
      </w:r>
      <w:r w:rsidRPr="0040390B">
        <w:rPr>
          <w:rFonts w:ascii="Times New Roman" w:hAnsi="Times New Roman" w:cs="Times New Roman"/>
          <w:color w:val="auto"/>
          <w:spacing w:val="-3"/>
        </w:rPr>
        <w:t xml:space="preserve">dịch vụ cho khách hàng mà không cần thông báo hoặc yêu cầu khách hàng đăng ký bổ sung </w:t>
      </w:r>
      <w:r w:rsidR="00A63748" w:rsidRPr="0040390B">
        <w:rPr>
          <w:rFonts w:ascii="Times New Roman" w:hAnsi="Times New Roman" w:cs="Times New Roman"/>
          <w:color w:val="auto"/>
          <w:spacing w:val="-3"/>
        </w:rPr>
        <w:t>d</w:t>
      </w:r>
      <w:r w:rsidRPr="0040390B">
        <w:rPr>
          <w:rFonts w:ascii="Times New Roman" w:hAnsi="Times New Roman" w:cs="Times New Roman"/>
          <w:color w:val="auto"/>
          <w:spacing w:val="-3"/>
        </w:rPr>
        <w:t>ịch vụ.</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color w:val="auto"/>
          <w:spacing w:val="-4"/>
        </w:rPr>
      </w:pPr>
      <w:r w:rsidRPr="0040390B">
        <w:rPr>
          <w:rFonts w:ascii="Times New Roman" w:hAnsi="Times New Roman" w:cs="Times New Roman"/>
          <w:color w:val="auto"/>
          <w:spacing w:val="-4"/>
        </w:rPr>
        <w:t>Khóa/hủy Dịch vụ mà không cần báo trước khi Agribank thấy là cần thiết, bao gồm nhưng không giới hạn các trường hợp: (i) Theo quyết định, yêu cầu của pháp luật</w:t>
      </w:r>
      <w:r w:rsidR="005C55AB" w:rsidRPr="0040390B">
        <w:rPr>
          <w:rFonts w:ascii="Times New Roman" w:hAnsi="Times New Roman" w:cs="Times New Roman"/>
          <w:color w:val="auto"/>
          <w:spacing w:val="-4"/>
        </w:rPr>
        <w:t>/</w:t>
      </w:r>
      <w:r w:rsidRPr="0040390B">
        <w:rPr>
          <w:rFonts w:ascii="Times New Roman" w:hAnsi="Times New Roman" w:cs="Times New Roman"/>
          <w:color w:val="auto"/>
          <w:spacing w:val="-4"/>
        </w:rPr>
        <w:t>cơ quan nhà nước có thẩm quyền, (ii) Khách hàng không tuân thủ các điều kiện, điều khoản, quy định của Agribank và (hoặc) quy định của pháp luật</w:t>
      </w:r>
      <w:r w:rsidR="005C55AB" w:rsidRPr="0040390B">
        <w:rPr>
          <w:rFonts w:ascii="Times New Roman" w:hAnsi="Times New Roman" w:cs="Times New Roman"/>
          <w:color w:val="auto"/>
          <w:spacing w:val="-4"/>
        </w:rPr>
        <w:t xml:space="preserve"> về sử dụng Dịch vụ, (iii) L</w:t>
      </w:r>
      <w:r w:rsidRPr="0040390B">
        <w:rPr>
          <w:rFonts w:ascii="Times New Roman" w:hAnsi="Times New Roman" w:cs="Times New Roman"/>
          <w:color w:val="auto"/>
          <w:spacing w:val="-4"/>
        </w:rPr>
        <w:t>ợi ích của Agribank/khách hàng/bên thứ ba có thể bị vi phạm; (</w:t>
      </w:r>
      <w:r w:rsidR="00172E2D" w:rsidRPr="0040390B">
        <w:rPr>
          <w:rFonts w:ascii="Times New Roman" w:hAnsi="Times New Roman" w:cs="Times New Roman"/>
          <w:color w:val="auto"/>
          <w:spacing w:val="-4"/>
        </w:rPr>
        <w:t>i</w:t>
      </w:r>
      <w:r w:rsidRPr="0040390B">
        <w:rPr>
          <w:rFonts w:ascii="Times New Roman" w:hAnsi="Times New Roman" w:cs="Times New Roman"/>
          <w:color w:val="auto"/>
          <w:spacing w:val="-4"/>
        </w:rPr>
        <w:t>v) Khách hàng không thanh toán đủ phí duy trì dịch</w:t>
      </w:r>
      <w:r w:rsidR="00172E2D" w:rsidRPr="0040390B">
        <w:rPr>
          <w:rFonts w:ascii="Times New Roman" w:hAnsi="Times New Roman" w:cs="Times New Roman"/>
          <w:color w:val="auto"/>
          <w:spacing w:val="-4"/>
        </w:rPr>
        <w:t xml:space="preserve"> vụ trong thời hạn quy định; (v</w:t>
      </w:r>
      <w:r w:rsidRPr="0040390B">
        <w:rPr>
          <w:rFonts w:ascii="Times New Roman" w:hAnsi="Times New Roman" w:cs="Times New Roman"/>
          <w:color w:val="auto"/>
          <w:spacing w:val="-4"/>
        </w:rPr>
        <w:t xml:space="preserve">) Tài khoản sử dụng dịch vụ của khách hàng chuyển sang trạng thái không </w:t>
      </w:r>
      <w:r w:rsidR="00172E2D" w:rsidRPr="0040390B">
        <w:rPr>
          <w:rFonts w:ascii="Times New Roman" w:hAnsi="Times New Roman" w:cs="Times New Roman"/>
          <w:color w:val="auto"/>
          <w:spacing w:val="-4"/>
        </w:rPr>
        <w:t>hoạt động/phong tỏa/cầm cố; (vi</w:t>
      </w:r>
      <w:r w:rsidRPr="0040390B">
        <w:rPr>
          <w:rFonts w:ascii="Times New Roman" w:hAnsi="Times New Roman" w:cs="Times New Roman"/>
          <w:color w:val="auto"/>
          <w:spacing w:val="-4"/>
        </w:rPr>
        <w:t>) Khi có các sự cố do nguyên nhân bất khả kháng, vượt quá phạm vi kiểm soát của Agribank.</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84F59" w:rsidRPr="0040390B" w:rsidRDefault="00384F59" w:rsidP="009C1D57">
      <w:pPr>
        <w:pStyle w:val="Default"/>
        <w:widowControl w:val="0"/>
        <w:numPr>
          <w:ilvl w:val="0"/>
          <w:numId w:val="102"/>
        </w:numPr>
        <w:tabs>
          <w:tab w:val="left" w:pos="0"/>
          <w:tab w:val="left" w:pos="231"/>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Các quyền khác theo quy định của Agribank và pháp luật</w:t>
      </w:r>
      <w:r w:rsidRPr="0040390B">
        <w:rPr>
          <w:rFonts w:ascii="Times New Roman" w:hAnsi="Times New Roman" w:cs="Times New Roman"/>
          <w:i/>
          <w:color w:val="auto"/>
        </w:rPr>
        <w:t>.</w:t>
      </w:r>
    </w:p>
    <w:p w:rsidR="00384F59" w:rsidRPr="0040390B" w:rsidRDefault="00384F59" w:rsidP="009C1D57">
      <w:pPr>
        <w:pStyle w:val="Default"/>
        <w:widowControl w:val="0"/>
        <w:tabs>
          <w:tab w:val="left" w:pos="0"/>
        </w:tabs>
        <w:ind w:left="284" w:right="51"/>
        <w:jc w:val="both"/>
        <w:rPr>
          <w:rFonts w:ascii="Times New Roman" w:hAnsi="Times New Roman" w:cs="Times New Roman"/>
          <w:b/>
          <w:i/>
          <w:color w:val="auto"/>
        </w:rPr>
      </w:pPr>
      <w:r w:rsidRPr="0040390B">
        <w:rPr>
          <w:rFonts w:ascii="Times New Roman" w:hAnsi="Times New Roman" w:cs="Times New Roman"/>
          <w:b/>
          <w:i/>
          <w:color w:val="auto"/>
        </w:rPr>
        <w:t>5.2. Trách nhiệm của Agribank</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Tuân thủ các quy định pháp luật có liên quan về cung cấp các dịch vụ ngân hàng điện tử; bảo mật các thông tin liên quan đến tài khoản, giao dịch của khách hàng.</w:t>
      </w:r>
    </w:p>
    <w:p w:rsidR="00384F59" w:rsidRPr="0040390B" w:rsidRDefault="00384F59" w:rsidP="009C1D57">
      <w:pPr>
        <w:pStyle w:val="Default"/>
        <w:widowControl w:val="0"/>
        <w:numPr>
          <w:ilvl w:val="0"/>
          <w:numId w:val="103"/>
        </w:numPr>
        <w:tabs>
          <w:tab w:val="left" w:pos="0"/>
          <w:tab w:val="left" w:pos="252"/>
          <w:tab w:val="left" w:pos="36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Thực hiện thay đổi/bổ sung/khóa/hủy dịch vụ theo yêu cầu của khách hàng; tiếp nhận, giải quyết yêu cầu tra soát, khiếu nại của khách hàng liên quan đến dịch vụ của Agribank.</w:t>
      </w:r>
    </w:p>
    <w:p w:rsidR="00384F59" w:rsidRPr="0040390B" w:rsidRDefault="005C55AB" w:rsidP="009C1D57">
      <w:pPr>
        <w:pStyle w:val="Default"/>
        <w:widowControl w:val="0"/>
        <w:numPr>
          <w:ilvl w:val="0"/>
          <w:numId w:val="103"/>
        </w:numPr>
        <w:tabs>
          <w:tab w:val="left" w:pos="0"/>
          <w:tab w:val="left" w:pos="249"/>
          <w:tab w:val="left" w:pos="360"/>
        </w:tabs>
        <w:ind w:left="284" w:right="51" w:firstLine="0"/>
        <w:jc w:val="both"/>
        <w:rPr>
          <w:rFonts w:ascii="Times New Roman" w:hAnsi="Times New Roman" w:cs="Times New Roman"/>
          <w:b/>
          <w:color w:val="auto"/>
        </w:rPr>
      </w:pPr>
      <w:r w:rsidRPr="0040390B">
        <w:rPr>
          <w:rFonts w:ascii="Times New Roman" w:hAnsi="Times New Roman" w:cs="Times New Roman"/>
          <w:color w:val="auto"/>
        </w:rPr>
        <w:t>H</w:t>
      </w:r>
      <w:r w:rsidR="00384F59" w:rsidRPr="0040390B">
        <w:rPr>
          <w:rFonts w:ascii="Times New Roman" w:hAnsi="Times New Roman" w:cs="Times New Roman"/>
          <w:color w:val="auto"/>
        </w:rPr>
        <w:t>ướng dẫn, hỗ trợ khách hàng sử dụng dịch vụ theo quy định của pháp luật, Agribank.</w:t>
      </w:r>
    </w:p>
    <w:p w:rsidR="00384F59" w:rsidRPr="0040390B" w:rsidRDefault="00384F59" w:rsidP="009C1D57">
      <w:pPr>
        <w:widowControl w:val="0"/>
        <w:tabs>
          <w:tab w:val="left" w:pos="0"/>
        </w:tabs>
        <w:ind w:left="284" w:right="51"/>
        <w:jc w:val="both"/>
        <w:outlineLvl w:val="0"/>
        <w:rPr>
          <w:b/>
          <w:i/>
          <w:sz w:val="24"/>
          <w:szCs w:val="24"/>
        </w:rPr>
      </w:pPr>
      <w:r w:rsidRPr="0040390B">
        <w:rPr>
          <w:b/>
          <w:sz w:val="24"/>
          <w:szCs w:val="24"/>
        </w:rPr>
        <w:t xml:space="preserve">Điều </w:t>
      </w:r>
      <w:r w:rsidR="00876CF1" w:rsidRPr="0040390B">
        <w:rPr>
          <w:b/>
          <w:sz w:val="24"/>
          <w:szCs w:val="24"/>
        </w:rPr>
        <w:t>6</w:t>
      </w:r>
      <w:r w:rsidRPr="0040390B">
        <w:rPr>
          <w:b/>
          <w:sz w:val="24"/>
          <w:szCs w:val="24"/>
        </w:rPr>
        <w:t>. Thời gian giao dịch</w:t>
      </w:r>
    </w:p>
    <w:p w:rsidR="00384F59" w:rsidRPr="0040390B" w:rsidRDefault="00384F59" w:rsidP="009C1D57">
      <w:pPr>
        <w:pStyle w:val="Default"/>
        <w:widowControl w:val="0"/>
        <w:tabs>
          <w:tab w:val="left" w:pos="0"/>
        </w:tabs>
        <w:ind w:left="284" w:right="51"/>
        <w:jc w:val="both"/>
        <w:rPr>
          <w:rFonts w:ascii="Times New Roman" w:hAnsi="Times New Roman" w:cs="Times New Roman"/>
          <w:color w:val="auto"/>
        </w:rPr>
      </w:pPr>
      <w:r w:rsidRPr="0040390B">
        <w:rPr>
          <w:rFonts w:ascii="Times New Roman" w:hAnsi="Times New Roman" w:cs="Times New Roman"/>
          <w:color w:val="auto"/>
        </w:rPr>
        <w:t xml:space="preserve">Khách hàng có thể sử dụng dịch vụ 24 giờ trong ngày và 07 ngày trong tuần (trừ thời gian bảo trì hệ thống hoặc các lý do bất khả kháng khác ngoài tầm kiểm soát của Agribank như hỏa hoạn, động đất, </w:t>
      </w:r>
      <w:r w:rsidRPr="0040390B">
        <w:rPr>
          <w:rFonts w:ascii="Times New Roman" w:hAnsi="Times New Roman" w:cs="Times New Roman"/>
          <w:color w:val="auto"/>
        </w:rPr>
        <w:lastRenderedPageBreak/>
        <w:t>sóng thần, bạo loạn, cấm vận… hoặc các hạn chế khác của Chính phủ).</w:t>
      </w:r>
    </w:p>
    <w:p w:rsidR="00384F59" w:rsidRPr="0040390B" w:rsidRDefault="00384F59" w:rsidP="009C1D57">
      <w:pPr>
        <w:widowControl w:val="0"/>
        <w:ind w:left="284" w:right="51"/>
        <w:jc w:val="both"/>
        <w:outlineLvl w:val="0"/>
        <w:rPr>
          <w:b/>
          <w:i/>
          <w:sz w:val="24"/>
          <w:szCs w:val="24"/>
        </w:rPr>
      </w:pPr>
      <w:r w:rsidRPr="0040390B">
        <w:rPr>
          <w:b/>
          <w:sz w:val="24"/>
          <w:szCs w:val="24"/>
        </w:rPr>
        <w:t xml:space="preserve">Điều </w:t>
      </w:r>
      <w:r w:rsidR="00876CF1" w:rsidRPr="0040390B">
        <w:rPr>
          <w:b/>
          <w:sz w:val="24"/>
          <w:szCs w:val="24"/>
        </w:rPr>
        <w:t>7</w:t>
      </w:r>
      <w:r w:rsidRPr="0040390B">
        <w:rPr>
          <w:b/>
          <w:sz w:val="24"/>
          <w:szCs w:val="24"/>
        </w:rPr>
        <w:t>. Phí dịch vụ</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 xml:space="preserve">Việc áp dụng và thu các loại phí đối với khách hàng sử dụng dịch vụ tuân thủ các quy định về phí của Agribank trong từng thời kỳ. </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Thông tin về các loại phí và biểu phí dịch vụ được Agribank niêm yết công khai tại các điểm giao dịch, trang web chính thức của Agribank, các kênh cung cấp dịch vụ hoặc thông báo cho khách hàng qua hộp thư điện tử của khách hàng.</w:t>
      </w:r>
    </w:p>
    <w:p w:rsidR="00384F59" w:rsidRPr="0040390B" w:rsidRDefault="00384F59" w:rsidP="009C1D57">
      <w:pPr>
        <w:pStyle w:val="Default"/>
        <w:widowControl w:val="0"/>
        <w:numPr>
          <w:ilvl w:val="1"/>
          <w:numId w:val="104"/>
        </w:numPr>
        <w:tabs>
          <w:tab w:val="left" w:pos="342"/>
          <w:tab w:val="left" w:pos="450"/>
        </w:tabs>
        <w:ind w:left="284" w:right="51" w:firstLine="0"/>
        <w:jc w:val="both"/>
        <w:rPr>
          <w:rFonts w:ascii="Times New Roman" w:hAnsi="Times New Roman" w:cs="Times New Roman"/>
          <w:color w:val="auto"/>
        </w:rPr>
      </w:pPr>
      <w:r w:rsidRPr="0040390B">
        <w:rPr>
          <w:rFonts w:ascii="Times New Roman" w:hAnsi="Times New Roman" w:cs="Times New Roman"/>
          <w:color w:val="auto"/>
        </w:rPr>
        <w:t>Tùy theo từng loại dịch vụ cụ thể, Agribank sẽ thực hiện thu phí của khách hàng theo loại giao dịch, giá trị giao dịch, số lượng giao dịch, đối tượng khách hàng…</w:t>
      </w:r>
    </w:p>
    <w:p w:rsidR="00384F59" w:rsidRPr="0040390B" w:rsidRDefault="00384F59" w:rsidP="009C1D57">
      <w:pPr>
        <w:widowControl w:val="0"/>
        <w:ind w:left="284" w:right="51"/>
        <w:jc w:val="both"/>
        <w:outlineLvl w:val="0"/>
        <w:rPr>
          <w:b/>
          <w:sz w:val="24"/>
          <w:szCs w:val="24"/>
        </w:rPr>
      </w:pPr>
      <w:r w:rsidRPr="0040390B">
        <w:rPr>
          <w:b/>
          <w:sz w:val="24"/>
          <w:szCs w:val="24"/>
        </w:rPr>
        <w:t xml:space="preserve">Điều </w:t>
      </w:r>
      <w:r w:rsidR="00876CF1" w:rsidRPr="0040390B">
        <w:rPr>
          <w:b/>
          <w:sz w:val="24"/>
          <w:szCs w:val="24"/>
        </w:rPr>
        <w:t>8</w:t>
      </w:r>
      <w:r w:rsidRPr="0040390B">
        <w:rPr>
          <w:b/>
          <w:sz w:val="24"/>
          <w:szCs w:val="24"/>
        </w:rPr>
        <w:t>. Sửa đổi nội dung điều khoản</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40390B">
        <w:rPr>
          <w:rFonts w:ascii="Times New Roman" w:hAnsi="Times New Roman" w:cs="Times New Roman"/>
          <w:i/>
          <w:color w:val="auto"/>
        </w:rPr>
        <w:t>.</w:t>
      </w:r>
    </w:p>
    <w:p w:rsidR="00384F59" w:rsidRPr="0040390B" w:rsidRDefault="00384F59" w:rsidP="009C1D57">
      <w:pPr>
        <w:pStyle w:val="Default"/>
        <w:widowControl w:val="0"/>
        <w:numPr>
          <w:ilvl w:val="1"/>
          <w:numId w:val="105"/>
        </w:numPr>
        <w:tabs>
          <w:tab w:val="left" w:pos="342"/>
          <w:tab w:val="left" w:pos="540"/>
        </w:tabs>
        <w:ind w:left="284" w:right="51" w:firstLine="0"/>
        <w:jc w:val="both"/>
        <w:rPr>
          <w:rFonts w:ascii="Times New Roman" w:hAnsi="Times New Roman" w:cs="Times New Roman"/>
          <w:i/>
          <w:color w:val="auto"/>
        </w:rPr>
      </w:pPr>
      <w:r w:rsidRPr="0040390B">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40390B">
        <w:rPr>
          <w:rFonts w:ascii="Times New Roman" w:hAnsi="Times New Roman" w:cs="Times New Roman"/>
          <w:i/>
          <w:color w:val="auto"/>
        </w:rPr>
        <w:t>.</w:t>
      </w:r>
    </w:p>
    <w:p w:rsidR="00384F59" w:rsidRPr="0040390B" w:rsidRDefault="00384F59" w:rsidP="009C1D57">
      <w:pPr>
        <w:widowControl w:val="0"/>
        <w:ind w:left="284" w:right="51"/>
        <w:jc w:val="both"/>
        <w:outlineLvl w:val="0"/>
        <w:rPr>
          <w:b/>
          <w:sz w:val="24"/>
          <w:szCs w:val="24"/>
        </w:rPr>
      </w:pPr>
      <w:r w:rsidRPr="0040390B">
        <w:rPr>
          <w:b/>
          <w:sz w:val="24"/>
          <w:szCs w:val="24"/>
        </w:rPr>
        <w:t xml:space="preserve">Điều </w:t>
      </w:r>
      <w:r w:rsidR="00876CF1" w:rsidRPr="0040390B">
        <w:rPr>
          <w:b/>
          <w:sz w:val="24"/>
          <w:szCs w:val="24"/>
        </w:rPr>
        <w:t>9</w:t>
      </w:r>
      <w:r w:rsidRPr="0040390B">
        <w:rPr>
          <w:b/>
          <w:sz w:val="24"/>
          <w:szCs w:val="24"/>
        </w:rPr>
        <w:t>. Luật điều chỉnh, giải quyết tranh chấp</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384F59" w:rsidRPr="0040390B" w:rsidRDefault="00384F59" w:rsidP="009C1D57">
      <w:pPr>
        <w:pStyle w:val="Default"/>
        <w:widowControl w:val="0"/>
        <w:numPr>
          <w:ilvl w:val="1"/>
          <w:numId w:val="106"/>
        </w:numPr>
        <w:tabs>
          <w:tab w:val="left" w:pos="90"/>
          <w:tab w:val="left" w:pos="342"/>
          <w:tab w:val="left" w:pos="540"/>
        </w:tabs>
        <w:ind w:left="284" w:right="51" w:firstLine="0"/>
        <w:jc w:val="both"/>
        <w:rPr>
          <w:rFonts w:ascii="Times New Roman" w:hAnsi="Times New Roman" w:cs="Times New Roman"/>
          <w:color w:val="auto"/>
        </w:rPr>
      </w:pPr>
      <w:r w:rsidRPr="0040390B">
        <w:rPr>
          <w:rFonts w:ascii="Times New Roman" w:hAnsi="Times New Roman" w:cs="Times New Roman"/>
          <w:color w:val="auto"/>
        </w:rPr>
        <w:t>Trường hợp các bên không hòa giải được, việc giải quyết tranh chấp sẽ được đưa ra Tòa án nơi có Trụ sở của Agribank để giải quyết.</w:t>
      </w:r>
    </w:p>
    <w:p w:rsidR="00384F59" w:rsidRPr="0040390B" w:rsidRDefault="00384F59" w:rsidP="009C1D57">
      <w:pPr>
        <w:widowControl w:val="0"/>
        <w:ind w:left="284" w:right="51"/>
        <w:jc w:val="both"/>
        <w:outlineLvl w:val="0"/>
        <w:rPr>
          <w:rFonts w:ascii="Times New Roman Bold" w:hAnsi="Times New Roman Bold"/>
          <w:b/>
          <w:spacing w:val="-7"/>
          <w:sz w:val="24"/>
          <w:szCs w:val="24"/>
        </w:rPr>
      </w:pPr>
      <w:r w:rsidRPr="0040390B">
        <w:rPr>
          <w:rFonts w:ascii="Times New Roman Bold" w:hAnsi="Times New Roman Bold"/>
          <w:b/>
          <w:spacing w:val="-7"/>
          <w:sz w:val="24"/>
          <w:szCs w:val="24"/>
        </w:rPr>
        <w:t xml:space="preserve">Điều </w:t>
      </w:r>
      <w:r w:rsidR="00876CF1" w:rsidRPr="0040390B">
        <w:rPr>
          <w:rFonts w:ascii="Times New Roman Bold" w:hAnsi="Times New Roman Bold"/>
          <w:b/>
          <w:spacing w:val="-7"/>
          <w:sz w:val="24"/>
          <w:szCs w:val="24"/>
        </w:rPr>
        <w:t>10</w:t>
      </w:r>
      <w:r w:rsidRPr="0040390B">
        <w:rPr>
          <w:rFonts w:ascii="Times New Roman Bold" w:hAnsi="Times New Roman Bold"/>
          <w:b/>
          <w:spacing w:val="-7"/>
          <w:sz w:val="24"/>
          <w:szCs w:val="24"/>
        </w:rPr>
        <w:t>. Thời hạn hiệu lực và điều khoản thi hành</w:t>
      </w:r>
    </w:p>
    <w:p w:rsidR="00384F59" w:rsidRPr="0040390B" w:rsidRDefault="00384F59" w:rsidP="009C1D57">
      <w:pPr>
        <w:widowControl w:val="0"/>
        <w:ind w:left="284" w:right="51"/>
        <w:jc w:val="both"/>
        <w:outlineLvl w:val="0"/>
        <w:rPr>
          <w:b/>
          <w:bCs/>
          <w:i/>
          <w:sz w:val="24"/>
          <w:szCs w:val="24"/>
        </w:rPr>
      </w:pPr>
      <w:r w:rsidRPr="0040390B">
        <w:rPr>
          <w:bCs/>
          <w:sz w:val="24"/>
          <w:szCs w:val="24"/>
        </w:rPr>
        <w:t>1</w:t>
      </w:r>
      <w:r w:rsidR="008463C5" w:rsidRPr="0040390B">
        <w:rPr>
          <w:bCs/>
          <w:sz w:val="24"/>
          <w:szCs w:val="24"/>
        </w:rPr>
        <w:t>0</w:t>
      </w:r>
      <w:r w:rsidRPr="0040390B">
        <w:rPr>
          <w:bCs/>
          <w:sz w:val="24"/>
          <w:szCs w:val="24"/>
        </w:rPr>
        <w:t>.1.</w:t>
      </w:r>
      <w:r w:rsidRPr="0040390B">
        <w:rPr>
          <w:b/>
          <w:bCs/>
          <w:sz w:val="24"/>
          <w:szCs w:val="24"/>
        </w:rPr>
        <w:t xml:space="preserve"> </w:t>
      </w:r>
      <w:r w:rsidRPr="0040390B">
        <w:rPr>
          <w:sz w:val="24"/>
          <w:szCs w:val="24"/>
        </w:rPr>
        <w:t xml:space="preserve">Các điều kiện, điều khoản này có hiệu lực </w:t>
      </w:r>
      <w:r w:rsidRPr="0040390B">
        <w:rPr>
          <w:spacing w:val="-3"/>
          <w:sz w:val="24"/>
          <w:szCs w:val="24"/>
        </w:rPr>
        <w:t>kể từ ngày khách hàng đăng ký sử dụng Dịch vụ cho đến khi khách hàng chấm dứt sử dụng Dịch vụ</w:t>
      </w:r>
      <w:r w:rsidRPr="0040390B">
        <w:rPr>
          <w:i/>
          <w:spacing w:val="-3"/>
          <w:sz w:val="24"/>
          <w:szCs w:val="24"/>
        </w:rPr>
        <w:t>.</w:t>
      </w:r>
    </w:p>
    <w:p w:rsidR="00384F59" w:rsidRPr="0040390B" w:rsidRDefault="00384F59" w:rsidP="009C1D57">
      <w:pPr>
        <w:widowControl w:val="0"/>
        <w:ind w:left="284" w:right="51"/>
        <w:jc w:val="both"/>
        <w:outlineLvl w:val="0"/>
        <w:rPr>
          <w:sz w:val="24"/>
          <w:szCs w:val="24"/>
        </w:rPr>
      </w:pPr>
      <w:r w:rsidRPr="0040390B">
        <w:rPr>
          <w:bCs/>
          <w:sz w:val="24"/>
          <w:szCs w:val="24"/>
        </w:rPr>
        <w:t>1</w:t>
      </w:r>
      <w:r w:rsidR="008463C5" w:rsidRPr="0040390B">
        <w:rPr>
          <w:bCs/>
          <w:sz w:val="24"/>
          <w:szCs w:val="24"/>
        </w:rPr>
        <w:t>0</w:t>
      </w:r>
      <w:r w:rsidRPr="0040390B">
        <w:rPr>
          <w:bCs/>
          <w:sz w:val="24"/>
          <w:szCs w:val="24"/>
        </w:rPr>
        <w:t>.2.</w:t>
      </w:r>
      <w:r w:rsidRPr="0040390B">
        <w:rPr>
          <w:b/>
          <w:bCs/>
          <w:sz w:val="24"/>
          <w:szCs w:val="24"/>
        </w:rPr>
        <w:t xml:space="preserve"> </w:t>
      </w:r>
      <w:r w:rsidRPr="0040390B">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384F59" w:rsidRPr="00C17C57" w:rsidRDefault="00384F59" w:rsidP="009C1D57">
      <w:pPr>
        <w:pStyle w:val="Default"/>
        <w:tabs>
          <w:tab w:val="left" w:pos="0"/>
          <w:tab w:val="left" w:pos="249"/>
        </w:tabs>
        <w:ind w:left="284" w:right="51"/>
        <w:jc w:val="center"/>
        <w:rPr>
          <w:rFonts w:ascii="Times New Roman" w:hAnsi="Times New Roman" w:cs="Times New Roman"/>
          <w:b/>
          <w:i/>
        </w:rPr>
      </w:pPr>
      <w:r w:rsidRPr="00C17C57">
        <w:rPr>
          <w:rFonts w:ascii="Times New Roman" w:hAnsi="Times New Roman" w:cs="Times New Roman"/>
          <w:b/>
        </w:rPr>
        <w:t>Khách hàng</w:t>
      </w:r>
    </w:p>
    <w:p w:rsidR="00384F59" w:rsidRPr="001B7D2D" w:rsidRDefault="00384F59" w:rsidP="009C1D57">
      <w:pPr>
        <w:pStyle w:val="Default"/>
        <w:tabs>
          <w:tab w:val="left" w:pos="0"/>
          <w:tab w:val="left" w:pos="249"/>
        </w:tabs>
        <w:ind w:left="284" w:right="51"/>
        <w:jc w:val="center"/>
        <w:rPr>
          <w:rFonts w:ascii="Times New Roman" w:hAnsi="Times New Roman" w:cs="Times New Roman"/>
          <w:color w:val="auto"/>
        </w:rPr>
        <w:sectPr w:rsidR="00384F59" w:rsidRPr="001B7D2D" w:rsidSect="009C1D57">
          <w:headerReference w:type="default" r:id="rId13"/>
          <w:footerReference w:type="default" r:id="rId14"/>
          <w:type w:val="continuous"/>
          <w:pgSz w:w="11907" w:h="16840" w:code="9"/>
          <w:pgMar w:top="340" w:right="567" w:bottom="340" w:left="567" w:header="0" w:footer="0" w:gutter="0"/>
          <w:pgNumType w:start="1"/>
          <w:cols w:num="2" w:space="180"/>
          <w:docGrid w:linePitch="360"/>
        </w:sectPr>
      </w:pPr>
      <w:r w:rsidRPr="00C17C57">
        <w:rPr>
          <w:rFonts w:ascii="Times New Roman" w:hAnsi="Times New Roman" w:cs="Times New Roman"/>
          <w:i/>
        </w:rPr>
        <w:t>(Ký, ghi rõ họ tên</w:t>
      </w:r>
      <w:r w:rsidR="007C062A">
        <w:rPr>
          <w:rFonts w:ascii="Times New Roman" w:hAnsi="Times New Roman" w:cs="Times New Roman"/>
          <w:i/>
        </w:rPr>
        <w:t>, đóng dấu</w:t>
      </w:r>
      <w:r w:rsidR="00EA46DD">
        <w:rPr>
          <w:rFonts w:ascii="Times New Roman" w:hAnsi="Times New Roman" w:cs="Times New Roman"/>
          <w:i/>
        </w:rPr>
        <w:t>)</w:t>
      </w:r>
    </w:p>
    <w:p w:rsidR="006D75CA" w:rsidRDefault="006D75CA" w:rsidP="00C91102">
      <w:pPr>
        <w:spacing w:after="200" w:line="276" w:lineRule="auto"/>
      </w:pPr>
    </w:p>
    <w:sectPr w:rsidR="006D75CA" w:rsidSect="00D50476">
      <w:headerReference w:type="default" r:id="rId15"/>
      <w:footerReference w:type="default" r:id="rId16"/>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D44" w:rsidRDefault="00430D44" w:rsidP="006D75CA">
      <w:r>
        <w:separator/>
      </w:r>
    </w:p>
  </w:endnote>
  <w:endnote w:type="continuationSeparator" w:id="0">
    <w:p w:rsidR="00430D44" w:rsidRDefault="00430D44"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21266"/>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621FF3">
          <w:rPr>
            <w:noProof/>
          </w:rPr>
          <w:t>1</w:t>
        </w:r>
        <w:r>
          <w:rPr>
            <w:noProof/>
          </w:rPr>
          <w:fldChar w:fldCharType="end"/>
        </w:r>
      </w:p>
    </w:sdtContent>
  </w:sdt>
  <w:p w:rsidR="00EE2203" w:rsidRDefault="00EE22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621FF3">
          <w:rPr>
            <w:noProof/>
          </w:rPr>
          <w:t>2</w:t>
        </w:r>
        <w:r>
          <w:rPr>
            <w:noProof/>
          </w:rPr>
          <w:fldChar w:fldCharType="end"/>
        </w:r>
      </w:p>
    </w:sdtContent>
  </w:sdt>
  <w:p w:rsidR="00EE2203" w:rsidRDefault="00EE22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D44" w:rsidRDefault="00430D44" w:rsidP="006D75CA">
      <w:r>
        <w:separator/>
      </w:r>
    </w:p>
  </w:footnote>
  <w:footnote w:type="continuationSeparator" w:id="0">
    <w:p w:rsidR="00430D44" w:rsidRDefault="00430D44" w:rsidP="006D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3976"/>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34B9"/>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3312"/>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669"/>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777"/>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C25"/>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669"/>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0D44"/>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0166C"/>
    <w:rsid w:val="00512D46"/>
    <w:rsid w:val="00513272"/>
    <w:rsid w:val="005136DC"/>
    <w:rsid w:val="00514028"/>
    <w:rsid w:val="005160D2"/>
    <w:rsid w:val="00516F22"/>
    <w:rsid w:val="00517CF3"/>
    <w:rsid w:val="005209DB"/>
    <w:rsid w:val="005249B6"/>
    <w:rsid w:val="00525C32"/>
    <w:rsid w:val="00527EEF"/>
    <w:rsid w:val="00530803"/>
    <w:rsid w:val="00530F78"/>
    <w:rsid w:val="005363F2"/>
    <w:rsid w:val="005417D8"/>
    <w:rsid w:val="00546779"/>
    <w:rsid w:val="00546E69"/>
    <w:rsid w:val="00550148"/>
    <w:rsid w:val="00553093"/>
    <w:rsid w:val="00553AA1"/>
    <w:rsid w:val="0055408E"/>
    <w:rsid w:val="00556606"/>
    <w:rsid w:val="005574A3"/>
    <w:rsid w:val="00557E5A"/>
    <w:rsid w:val="00560769"/>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2C2D"/>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1FF3"/>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4"/>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B6D35"/>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2360"/>
    <w:rsid w:val="0080596B"/>
    <w:rsid w:val="00806796"/>
    <w:rsid w:val="008072B5"/>
    <w:rsid w:val="0080737F"/>
    <w:rsid w:val="00811136"/>
    <w:rsid w:val="008124A0"/>
    <w:rsid w:val="00812B06"/>
    <w:rsid w:val="00816294"/>
    <w:rsid w:val="0081728B"/>
    <w:rsid w:val="00824B7B"/>
    <w:rsid w:val="008255E4"/>
    <w:rsid w:val="00825A10"/>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04FC"/>
    <w:rsid w:val="008E3543"/>
    <w:rsid w:val="008E6429"/>
    <w:rsid w:val="008E69AB"/>
    <w:rsid w:val="008F521E"/>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A47"/>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A7DF7"/>
    <w:rsid w:val="009B18ED"/>
    <w:rsid w:val="009B1B34"/>
    <w:rsid w:val="009B787E"/>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9F4426"/>
    <w:rsid w:val="00A00CF5"/>
    <w:rsid w:val="00A0137C"/>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30A7"/>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82965"/>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418E4"/>
    <w:rsid w:val="00D42406"/>
    <w:rsid w:val="00D44BC4"/>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0664"/>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24FA"/>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5D6A"/>
    <w:rsid w:val="00E863B6"/>
    <w:rsid w:val="00E9153D"/>
    <w:rsid w:val="00E91628"/>
    <w:rsid w:val="00E916B4"/>
    <w:rsid w:val="00E9198F"/>
    <w:rsid w:val="00E91D07"/>
    <w:rsid w:val="00E946D8"/>
    <w:rsid w:val="00E94E62"/>
    <w:rsid w:val="00E959BD"/>
    <w:rsid w:val="00E95BF6"/>
    <w:rsid w:val="00E9782A"/>
    <w:rsid w:val="00EA004B"/>
    <w:rsid w:val="00EA135C"/>
    <w:rsid w:val="00EA33AA"/>
    <w:rsid w:val="00EA3EA4"/>
    <w:rsid w:val="00EA46DD"/>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2203"/>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45D"/>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F28F4-E6C0-40AF-BE7A-92337093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8142</TotalTime>
  <Pages>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130</cp:revision>
  <cp:lastPrinted>2018-12-18T03:14:00Z</cp:lastPrinted>
  <dcterms:created xsi:type="dcterms:W3CDTF">2018-12-21T12:02:00Z</dcterms:created>
  <dcterms:modified xsi:type="dcterms:W3CDTF">2019-02-12T10:19:00Z</dcterms:modified>
</cp:coreProperties>
</file>