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Pr="007C163E" w:rsidRDefault="0090767B" w:rsidP="00C63EBA">
      <w:pPr>
        <w:ind w:left="574" w:right="615"/>
        <w:rPr>
          <w:rFonts w:eastAsia="Courier New"/>
          <w:b/>
          <w:szCs w:val="24"/>
        </w:rPr>
      </w:pPr>
      <w:bookmarkStart w:id="0" w:name="_GoBack"/>
      <w:bookmarkEnd w:id="0"/>
    </w:p>
    <w:p w:rsidR="00A5223B" w:rsidRPr="007C163E" w:rsidRDefault="00A5223B" w:rsidP="0090767B">
      <w:pPr>
        <w:ind w:left="574" w:right="615"/>
        <w:jc w:val="center"/>
        <w:rPr>
          <w:rFonts w:eastAsia="Courier New"/>
          <w:b/>
          <w:sz w:val="28"/>
          <w:szCs w:val="28"/>
        </w:rPr>
      </w:pPr>
    </w:p>
    <w:p w:rsidR="00665E64" w:rsidRPr="007C163E" w:rsidRDefault="00665E64" w:rsidP="00665E64">
      <w:pPr>
        <w:ind w:left="574" w:right="615"/>
        <w:jc w:val="right"/>
        <w:rPr>
          <w:rFonts w:eastAsia="Courier New"/>
          <w:b/>
          <w:szCs w:val="24"/>
        </w:rPr>
      </w:pPr>
      <w:r w:rsidRPr="007C163E">
        <w:rPr>
          <w:rFonts w:eastAsia="Courier New"/>
          <w:b/>
          <w:szCs w:val="24"/>
        </w:rPr>
        <w:t>Mẫu 0</w:t>
      </w:r>
      <w:r w:rsidR="00C80FBA" w:rsidRPr="007C163E">
        <w:rPr>
          <w:rFonts w:eastAsia="Courier New"/>
          <w:b/>
          <w:szCs w:val="24"/>
        </w:rPr>
        <w:t>3</w:t>
      </w:r>
      <w:r w:rsidR="00350D06" w:rsidRPr="007C163E">
        <w:rPr>
          <w:rFonts w:eastAsia="Courier New"/>
          <w:b/>
          <w:szCs w:val="24"/>
        </w:rPr>
        <w:t>b</w:t>
      </w:r>
      <w:r w:rsidRPr="007C163E">
        <w:rPr>
          <w:rFonts w:eastAsia="Courier New"/>
          <w:b/>
          <w:szCs w:val="24"/>
        </w:rPr>
        <w:t>/NHĐT</w:t>
      </w:r>
    </w:p>
    <w:tbl>
      <w:tblPr>
        <w:tblW w:w="10056" w:type="dxa"/>
        <w:tblInd w:w="-34" w:type="dxa"/>
        <w:tblLayout w:type="fixed"/>
        <w:tblLook w:val="04A0" w:firstRow="1" w:lastRow="0" w:firstColumn="1" w:lastColumn="0" w:noHBand="0" w:noVBand="1"/>
      </w:tblPr>
      <w:tblGrid>
        <w:gridCol w:w="3600"/>
        <w:gridCol w:w="6456"/>
      </w:tblGrid>
      <w:tr w:rsidR="007C163E" w:rsidRPr="007C163E" w:rsidTr="00D65170">
        <w:tc>
          <w:tcPr>
            <w:tcW w:w="3600" w:type="dxa"/>
            <w:shd w:val="clear" w:color="auto" w:fill="auto"/>
          </w:tcPr>
          <w:p w:rsidR="00665E64" w:rsidRPr="007C163E" w:rsidRDefault="00665E64" w:rsidP="006055B2">
            <w:pPr>
              <w:jc w:val="center"/>
              <w:rPr>
                <w:rFonts w:eastAsia="Courier New"/>
                <w:b/>
                <w:szCs w:val="24"/>
              </w:rPr>
            </w:pPr>
            <w:r w:rsidRPr="00005E37">
              <w:rPr>
                <w:rFonts w:ascii="Arial" w:hAnsi="Arial" w:cs="Arial"/>
                <w:noProof/>
              </w:rPr>
              <w:drawing>
                <wp:inline distT="0" distB="0" distL="0" distR="0" wp14:anchorId="2A8BE961" wp14:editId="548508FA">
                  <wp:extent cx="1862920" cy="544436"/>
                  <wp:effectExtent l="0" t="0" r="4445" b="8255"/>
                  <wp:docPr id="19" name="Picture 19"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268" cy="544830"/>
                          </a:xfrm>
                          <a:prstGeom prst="rect">
                            <a:avLst/>
                          </a:prstGeom>
                          <a:noFill/>
                          <a:ln>
                            <a:noFill/>
                          </a:ln>
                        </pic:spPr>
                      </pic:pic>
                    </a:graphicData>
                  </a:graphic>
                </wp:inline>
              </w:drawing>
            </w:r>
          </w:p>
        </w:tc>
        <w:tc>
          <w:tcPr>
            <w:tcW w:w="6456" w:type="dxa"/>
            <w:shd w:val="clear" w:color="auto" w:fill="943634"/>
            <w:vAlign w:val="center"/>
          </w:tcPr>
          <w:p w:rsidR="00665E64" w:rsidRPr="004A30B3" w:rsidRDefault="00557E5A" w:rsidP="00AE76D1">
            <w:pPr>
              <w:tabs>
                <w:tab w:val="left" w:pos="5832"/>
              </w:tabs>
              <w:spacing w:before="60"/>
              <w:ind w:right="318"/>
              <w:jc w:val="center"/>
              <w:rPr>
                <w:rFonts w:eastAsia="Courier New"/>
                <w:b/>
                <w:color w:val="FFFFFF" w:themeColor="background1"/>
                <w:szCs w:val="24"/>
              </w:rPr>
            </w:pPr>
            <w:r w:rsidRPr="004A30B3">
              <w:rPr>
                <w:rFonts w:eastAsia="Courier New"/>
                <w:b/>
                <w:color w:val="FFFFFF" w:themeColor="background1"/>
                <w:szCs w:val="24"/>
              </w:rPr>
              <w:t>GIẤY</w:t>
            </w:r>
            <w:r w:rsidR="00665E64" w:rsidRPr="004A30B3">
              <w:rPr>
                <w:rFonts w:eastAsia="Courier New"/>
                <w:b/>
                <w:color w:val="FFFFFF" w:themeColor="background1"/>
                <w:szCs w:val="24"/>
              </w:rPr>
              <w:t xml:space="preserve"> ĐĂNG KÝ SỬ DỤNG DỊCH VỤ NGÂN HÀNG ĐIỆN TỬ</w:t>
            </w:r>
          </w:p>
          <w:p w:rsidR="00557E5A" w:rsidRPr="004A30B3" w:rsidRDefault="00557E5A" w:rsidP="00665E64">
            <w:pPr>
              <w:tabs>
                <w:tab w:val="left" w:pos="5832"/>
              </w:tabs>
              <w:ind w:right="318"/>
              <w:jc w:val="center"/>
              <w:rPr>
                <w:rFonts w:eastAsia="Courier New"/>
                <w:b/>
                <w:i/>
                <w:color w:val="FFFFFF" w:themeColor="background1"/>
                <w:szCs w:val="24"/>
              </w:rPr>
            </w:pPr>
            <w:r w:rsidRPr="004A30B3">
              <w:rPr>
                <w:rFonts w:eastAsia="Courier New"/>
                <w:b/>
                <w:i/>
                <w:color w:val="FFFFFF" w:themeColor="background1"/>
                <w:szCs w:val="24"/>
              </w:rPr>
              <w:t>Registration for using E-Banking services</w:t>
            </w:r>
          </w:p>
          <w:p w:rsidR="00605923" w:rsidRPr="004A30B3" w:rsidRDefault="00FB288D" w:rsidP="00FB288D">
            <w:pPr>
              <w:tabs>
                <w:tab w:val="left" w:pos="5832"/>
              </w:tabs>
              <w:ind w:right="318"/>
              <w:jc w:val="center"/>
              <w:rPr>
                <w:rFonts w:eastAsia="Courier New"/>
                <w:color w:val="FFFFFF" w:themeColor="background1"/>
                <w:szCs w:val="24"/>
              </w:rPr>
            </w:pPr>
            <w:r w:rsidRPr="004A30B3">
              <w:rPr>
                <w:rFonts w:eastAsia="Courier New"/>
                <w:color w:val="FFFFFF" w:themeColor="background1"/>
                <w:szCs w:val="24"/>
              </w:rPr>
              <w:t xml:space="preserve"> </w:t>
            </w:r>
            <w:r w:rsidR="00665E64" w:rsidRPr="004A30B3">
              <w:rPr>
                <w:rFonts w:eastAsia="Courier New"/>
                <w:color w:val="FFFFFF" w:themeColor="background1"/>
                <w:szCs w:val="24"/>
              </w:rPr>
              <w:t>(Đối với khách hàng tổ chức chỉ đăng ký dịch vụ phi tài chính</w:t>
            </w:r>
          </w:p>
          <w:p w:rsidR="00665E64" w:rsidRPr="004A30B3" w:rsidRDefault="00605923" w:rsidP="006055B2">
            <w:pPr>
              <w:tabs>
                <w:tab w:val="left" w:pos="5832"/>
              </w:tabs>
              <w:ind w:right="318"/>
              <w:jc w:val="center"/>
              <w:rPr>
                <w:rFonts w:eastAsia="Courier New"/>
                <w:color w:val="FFFFFF" w:themeColor="background1"/>
                <w:szCs w:val="24"/>
              </w:rPr>
            </w:pPr>
            <w:r w:rsidRPr="004A30B3">
              <w:rPr>
                <w:rFonts w:eastAsia="Courier New"/>
                <w:i/>
                <w:color w:val="FFFFFF" w:themeColor="background1"/>
                <w:szCs w:val="24"/>
              </w:rPr>
              <w:t>For C</w:t>
            </w:r>
            <w:r w:rsidR="00557E5A" w:rsidRPr="004A30B3">
              <w:rPr>
                <w:rFonts w:eastAsia="Courier New"/>
                <w:i/>
                <w:color w:val="FFFFFF" w:themeColor="background1"/>
                <w:szCs w:val="24"/>
              </w:rPr>
              <w:t>o</w:t>
            </w:r>
            <w:r w:rsidRPr="004A30B3">
              <w:rPr>
                <w:rFonts w:eastAsia="Courier New"/>
                <w:i/>
                <w:color w:val="FFFFFF" w:themeColor="background1"/>
                <w:szCs w:val="24"/>
              </w:rPr>
              <w:t>rporate Customer</w:t>
            </w:r>
            <w:r w:rsidR="00BD5DD5" w:rsidRPr="004A30B3">
              <w:rPr>
                <w:rFonts w:eastAsia="Courier New"/>
                <w:i/>
                <w:color w:val="FFFFFF" w:themeColor="background1"/>
                <w:szCs w:val="24"/>
              </w:rPr>
              <w:t xml:space="preserve"> registers non-financial service</w:t>
            </w:r>
            <w:r w:rsidR="006055B2" w:rsidRPr="004A30B3">
              <w:rPr>
                <w:rFonts w:eastAsia="Courier New"/>
                <w:i/>
                <w:color w:val="FFFFFF" w:themeColor="background1"/>
                <w:szCs w:val="24"/>
              </w:rPr>
              <w:t xml:space="preserve"> only</w:t>
            </w:r>
            <w:r w:rsidR="00FB288D" w:rsidRPr="004A30B3">
              <w:rPr>
                <w:rFonts w:eastAsia="Courier New"/>
                <w:color w:val="FFFFFF" w:themeColor="background1"/>
                <w:szCs w:val="24"/>
              </w:rPr>
              <w:t>)</w:t>
            </w:r>
          </w:p>
        </w:tc>
      </w:tr>
    </w:tbl>
    <w:p w:rsidR="00665E64" w:rsidRPr="007C163E" w:rsidRDefault="00665E64" w:rsidP="00FC28B2">
      <w:pPr>
        <w:ind w:right="615"/>
        <w:rPr>
          <w:rFonts w:ascii="Arial" w:hAnsi="Arial" w:cs="Arial"/>
          <w:sz w:val="8"/>
          <w:szCs w:val="8"/>
        </w:rPr>
      </w:pPr>
    </w:p>
    <w:p w:rsidR="00665E64" w:rsidRPr="007C163E" w:rsidRDefault="00665E64" w:rsidP="00A0137C">
      <w:pPr>
        <w:ind w:left="3101" w:right="618" w:hanging="1899"/>
        <w:jc w:val="center"/>
        <w:rPr>
          <w:rFonts w:eastAsia="Courier New"/>
          <w:position w:val="1"/>
          <w:sz w:val="24"/>
          <w:szCs w:val="24"/>
        </w:rPr>
      </w:pPr>
      <w:r w:rsidRPr="007C163E">
        <w:rPr>
          <w:rFonts w:eastAsia="Courier New"/>
          <w:b/>
          <w:sz w:val="24"/>
          <w:szCs w:val="24"/>
        </w:rPr>
        <w:t xml:space="preserve">Kính gửi Agribank </w:t>
      </w:r>
      <w:r w:rsidRPr="007C163E">
        <w:rPr>
          <w:rFonts w:eastAsia="Courier New"/>
          <w:b/>
          <w:position w:val="1"/>
          <w:sz w:val="24"/>
          <w:szCs w:val="24"/>
        </w:rPr>
        <w:t>Chi nhánh</w:t>
      </w:r>
      <w:r w:rsidR="00516F22" w:rsidRPr="007C163E">
        <w:rPr>
          <w:rFonts w:eastAsia="Courier New"/>
          <w:b/>
          <w:position w:val="1"/>
          <w:sz w:val="24"/>
          <w:szCs w:val="24"/>
        </w:rPr>
        <w:t>/</w:t>
      </w:r>
      <w:r w:rsidR="00516F22" w:rsidRPr="007C163E">
        <w:rPr>
          <w:rFonts w:eastAsia="Courier New"/>
          <w:b/>
          <w:i/>
          <w:position w:val="1"/>
          <w:sz w:val="24"/>
          <w:szCs w:val="24"/>
        </w:rPr>
        <w:t xml:space="preserve">To Agribank </w:t>
      </w:r>
      <w:r w:rsidR="007D3C35">
        <w:rPr>
          <w:rFonts w:eastAsia="Courier New"/>
          <w:position w:val="1"/>
          <w:sz w:val="24"/>
          <w:szCs w:val="24"/>
        </w:rPr>
        <w:t xml:space="preserve">&lt;DIA_BAN&gt; </w:t>
      </w:r>
      <w:r w:rsidR="00BD5DD5" w:rsidRPr="007C163E">
        <w:rPr>
          <w:rFonts w:eastAsia="Courier New"/>
          <w:b/>
          <w:i/>
          <w:position w:val="1"/>
          <w:sz w:val="24"/>
          <w:szCs w:val="24"/>
        </w:rPr>
        <w:t>Branch</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7C163E" w:rsidRPr="0051383C" w:rsidTr="006055B2">
        <w:tc>
          <w:tcPr>
            <w:tcW w:w="10445" w:type="dxa"/>
            <w:gridSpan w:val="4"/>
            <w:tcBorders>
              <w:top w:val="single" w:sz="4" w:space="0" w:color="auto"/>
              <w:bottom w:val="single" w:sz="4" w:space="0" w:color="auto"/>
            </w:tcBorders>
            <w:shd w:val="clear" w:color="auto" w:fill="943634"/>
          </w:tcPr>
          <w:p w:rsidR="007A4547" w:rsidRPr="004A30B3" w:rsidRDefault="007A4547" w:rsidP="00141D37">
            <w:pPr>
              <w:spacing w:line="279" w:lineRule="auto"/>
              <w:ind w:right="619"/>
              <w:rPr>
                <w:rFonts w:eastAsia="Courier New"/>
                <w:i/>
                <w:color w:val="FFFFFF" w:themeColor="background1"/>
                <w:sz w:val="24"/>
                <w:szCs w:val="24"/>
              </w:rPr>
            </w:pPr>
            <w:r w:rsidRPr="004A30B3">
              <w:rPr>
                <w:rFonts w:eastAsia="Courier New"/>
                <w:b/>
                <w:color w:val="FFFFFF" w:themeColor="background1"/>
                <w:sz w:val="24"/>
                <w:szCs w:val="24"/>
              </w:rPr>
              <w:t>I. Thông tin khách hàng/</w:t>
            </w:r>
            <w:r w:rsidRPr="004A30B3">
              <w:rPr>
                <w:rFonts w:eastAsia="Courier New"/>
                <w:i/>
                <w:color w:val="FFFFFF" w:themeColor="background1"/>
                <w:sz w:val="24"/>
                <w:szCs w:val="24"/>
              </w:rPr>
              <w:t>Customer Information</w:t>
            </w:r>
          </w:p>
        </w:tc>
      </w:tr>
      <w:tr w:rsidR="007C163E" w:rsidRPr="007C163E" w:rsidTr="006055B2">
        <w:trPr>
          <w:trHeight w:val="669"/>
        </w:trPr>
        <w:tc>
          <w:tcPr>
            <w:tcW w:w="6485" w:type="dxa"/>
            <w:gridSpan w:val="2"/>
            <w:tcBorders>
              <w:top w:val="single" w:sz="4" w:space="0" w:color="auto"/>
              <w:left w:val="single" w:sz="4" w:space="0" w:color="auto"/>
              <w:bottom w:val="nil"/>
              <w:right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Tên tổ chức/</w:t>
            </w:r>
            <w:r w:rsidRPr="007C163E">
              <w:rPr>
                <w:rFonts w:eastAsia="Courier New"/>
                <w:i/>
                <w:sz w:val="24"/>
                <w:szCs w:val="24"/>
              </w:rPr>
              <w:t>Corporation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7C163E" w:rsidRPr="007C163E" w:rsidTr="00141D37">
              <w:tc>
                <w:tcPr>
                  <w:tcW w:w="6102" w:type="dxa"/>
                  <w:shd w:val="clear" w:color="auto" w:fill="auto"/>
                </w:tcPr>
                <w:p w:rsidR="007A4547" w:rsidRPr="007C163E" w:rsidRDefault="00DB1CEE" w:rsidP="00141D37">
                  <w:pPr>
                    <w:spacing w:line="279" w:lineRule="auto"/>
                    <w:ind w:right="619"/>
                    <w:rPr>
                      <w:rFonts w:eastAsia="Courier New"/>
                      <w:i/>
                      <w:sz w:val="24"/>
                      <w:szCs w:val="24"/>
                    </w:rPr>
                  </w:pPr>
                  <w:r>
                    <w:rPr>
                      <w:rFonts w:eastAsia="Courier New"/>
                      <w:i/>
                      <w:sz w:val="24"/>
                      <w:szCs w:val="24"/>
                    </w:rPr>
                    <w:t>&lt;HOTEN&gt;</w:t>
                  </w:r>
                </w:p>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7A4547" w:rsidRPr="007C163E" w:rsidRDefault="007A4547" w:rsidP="00141D37">
            <w:pPr>
              <w:spacing w:line="279" w:lineRule="auto"/>
              <w:ind w:right="-18"/>
              <w:rPr>
                <w:rFonts w:eastAsia="Courier New"/>
                <w:i/>
                <w:sz w:val="24"/>
                <w:szCs w:val="24"/>
              </w:rPr>
            </w:pPr>
            <w:r w:rsidRPr="007C163E">
              <w:rPr>
                <w:rFonts w:eastAsia="Courier New"/>
                <w:sz w:val="24"/>
                <w:szCs w:val="24"/>
              </w:rPr>
              <w:t>Mã khách hàng/</w:t>
            </w:r>
            <w:r w:rsidRPr="007C163E">
              <w:rPr>
                <w:rFonts w:eastAsia="Courier New"/>
                <w:i/>
                <w:sz w:val="24"/>
                <w:szCs w:val="24"/>
              </w:rPr>
              <w:t>CIF No.</w:t>
            </w:r>
          </w:p>
          <w:tbl>
            <w:tblPr>
              <w:tblStyle w:val="TableGrid"/>
              <w:tblW w:w="0" w:type="auto"/>
              <w:tblLook w:val="04A0" w:firstRow="1" w:lastRow="0" w:firstColumn="1" w:lastColumn="0" w:noHBand="0" w:noVBand="1"/>
            </w:tblPr>
            <w:tblGrid>
              <w:gridCol w:w="3600"/>
            </w:tblGrid>
            <w:tr w:rsidR="007C163E" w:rsidRPr="007C163E" w:rsidTr="00D65170">
              <w:tc>
                <w:tcPr>
                  <w:tcW w:w="3600" w:type="dxa"/>
                </w:tcPr>
                <w:p w:rsidR="007A4547" w:rsidRPr="007C163E" w:rsidRDefault="00DB1CEE" w:rsidP="00141D37">
                  <w:pPr>
                    <w:spacing w:line="279" w:lineRule="auto"/>
                    <w:ind w:right="-18"/>
                    <w:rPr>
                      <w:rFonts w:eastAsia="Courier New"/>
                      <w:i/>
                      <w:sz w:val="24"/>
                      <w:szCs w:val="24"/>
                    </w:rPr>
                  </w:pPr>
                  <w:r>
                    <w:rPr>
                      <w:rFonts w:eastAsia="Courier New"/>
                      <w:i/>
                      <w:sz w:val="24"/>
                      <w:szCs w:val="24"/>
                    </w:rPr>
                    <w:t>&lt;MAKH&gt;</w:t>
                  </w:r>
                </w:p>
              </w:tc>
            </w:tr>
          </w:tbl>
          <w:p w:rsidR="007A4547" w:rsidRPr="007C163E" w:rsidRDefault="007A4547" w:rsidP="00141D37">
            <w:pPr>
              <w:spacing w:line="279" w:lineRule="auto"/>
              <w:ind w:right="-18"/>
              <w:rPr>
                <w:rFonts w:eastAsia="Courier New"/>
                <w:i/>
                <w:sz w:val="24"/>
                <w:szCs w:val="24"/>
              </w:rPr>
            </w:pPr>
          </w:p>
        </w:tc>
      </w:tr>
      <w:tr w:rsidR="007C163E" w:rsidRPr="007C163E" w:rsidTr="006055B2">
        <w:trPr>
          <w:trHeight w:val="468"/>
        </w:trPr>
        <w:tc>
          <w:tcPr>
            <w:tcW w:w="10445" w:type="dxa"/>
            <w:gridSpan w:val="4"/>
            <w:tcBorders>
              <w:top w:val="nil"/>
              <w:left w:val="single" w:sz="4" w:space="0" w:color="auto"/>
              <w:bottom w:val="nil"/>
              <w:right w:val="single" w:sz="4" w:space="0" w:color="auto"/>
            </w:tcBorders>
            <w:shd w:val="clear" w:color="auto" w:fill="auto"/>
          </w:tcPr>
          <w:p w:rsidR="007A4547" w:rsidRPr="007C163E" w:rsidRDefault="007A4547" w:rsidP="00141D37">
            <w:pPr>
              <w:tabs>
                <w:tab w:val="left" w:pos="5837"/>
              </w:tabs>
              <w:spacing w:line="279" w:lineRule="auto"/>
              <w:ind w:right="619"/>
              <w:rPr>
                <w:rFonts w:eastAsia="Courier New"/>
                <w:i/>
                <w:sz w:val="24"/>
                <w:szCs w:val="24"/>
              </w:rPr>
            </w:pPr>
            <w:r w:rsidRPr="007C163E">
              <w:rPr>
                <w:rFonts w:eastAsia="Courier New"/>
                <w:sz w:val="24"/>
                <w:szCs w:val="24"/>
              </w:rPr>
              <w:t>Địa chỉ liên hệ/</w:t>
            </w:r>
            <w:r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5"/>
            </w:tblGrid>
            <w:tr w:rsidR="007C163E" w:rsidRPr="007C163E" w:rsidTr="00D65170">
              <w:tc>
                <w:tcPr>
                  <w:tcW w:w="10085" w:type="dxa"/>
                  <w:shd w:val="clear" w:color="auto" w:fill="auto"/>
                </w:tcPr>
                <w:p w:rsidR="007A4547" w:rsidRPr="007C163E" w:rsidRDefault="00DB1CEE" w:rsidP="00141D37">
                  <w:pPr>
                    <w:spacing w:line="279" w:lineRule="auto"/>
                    <w:ind w:right="619"/>
                    <w:rPr>
                      <w:rFonts w:eastAsia="Courier New"/>
                      <w:i/>
                      <w:sz w:val="24"/>
                      <w:szCs w:val="24"/>
                    </w:rPr>
                  </w:pPr>
                  <w:r>
                    <w:rPr>
                      <w:rFonts w:eastAsia="Courier New"/>
                      <w:i/>
                      <w:sz w:val="24"/>
                      <w:szCs w:val="24"/>
                    </w:rPr>
                    <w:t>&lt;DIACHI&gt;</w:t>
                  </w:r>
                </w:p>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619"/>
              <w:rPr>
                <w:rFonts w:eastAsia="Courier New"/>
                <w:i/>
                <w:sz w:val="24"/>
                <w:szCs w:val="24"/>
              </w:rPr>
            </w:pPr>
          </w:p>
        </w:tc>
      </w:tr>
      <w:tr w:rsidR="007C163E" w:rsidRPr="007C163E" w:rsidTr="006055B2">
        <w:trPr>
          <w:trHeight w:val="669"/>
        </w:trPr>
        <w:tc>
          <w:tcPr>
            <w:tcW w:w="3481" w:type="dxa"/>
            <w:tcBorders>
              <w:top w:val="nil"/>
              <w:left w:val="single" w:sz="4" w:space="0" w:color="auto"/>
              <w:bottom w:val="nil"/>
            </w:tcBorders>
            <w:shd w:val="clear" w:color="auto" w:fill="auto"/>
          </w:tcPr>
          <w:p w:rsidR="007A4547" w:rsidRPr="007C163E" w:rsidRDefault="007A4547" w:rsidP="00141D37">
            <w:pPr>
              <w:spacing w:line="279" w:lineRule="auto"/>
              <w:ind w:right="72"/>
              <w:rPr>
                <w:rFonts w:eastAsia="Courier New"/>
                <w:i/>
                <w:sz w:val="24"/>
                <w:szCs w:val="24"/>
              </w:rPr>
            </w:pPr>
            <w:r w:rsidRPr="007C163E">
              <w:rPr>
                <w:rFonts w:eastAsia="Courier New"/>
                <w:sz w:val="24"/>
                <w:szCs w:val="24"/>
              </w:rPr>
              <w:t>Hộp thư điện tử/</w:t>
            </w:r>
            <w:r w:rsidRPr="007C163E">
              <w:rPr>
                <w:rFonts w:eastAsia="Courier New"/>
                <w:i/>
                <w:sz w:val="24"/>
                <w:szCs w:val="24"/>
              </w:rPr>
              <w:t>Email</w:t>
            </w:r>
          </w:p>
          <w:p w:rsidR="007A4547" w:rsidRPr="004A30B3" w:rsidRDefault="007A4547" w:rsidP="00141D37">
            <w:pPr>
              <w:spacing w:line="279" w:lineRule="auto"/>
              <w:ind w:right="72"/>
              <w:rPr>
                <w:rFonts w:eastAsia="Courier New"/>
                <w:i/>
                <w:sz w:val="24"/>
                <w:szCs w:val="24"/>
              </w:rPr>
            </w:pPr>
            <w:r w:rsidRPr="00005E37">
              <w:rPr>
                <w:rFonts w:eastAsia="Courier New"/>
                <w:noProof/>
                <w:sz w:val="24"/>
                <w:szCs w:val="24"/>
              </w:rPr>
              <mc:AlternateContent>
                <mc:Choice Requires="wps">
                  <w:drawing>
                    <wp:anchor distT="0" distB="0" distL="114300" distR="114300" simplePos="0" relativeHeight="251718144" behindDoc="0" locked="0" layoutInCell="1" allowOverlap="1" wp14:anchorId="054AE3CF" wp14:editId="251227A9">
                      <wp:simplePos x="0" y="0"/>
                      <wp:positionH relativeFrom="column">
                        <wp:posOffset>-3137</wp:posOffset>
                      </wp:positionH>
                      <wp:positionV relativeFrom="paragraph">
                        <wp:posOffset>-389</wp:posOffset>
                      </wp:positionV>
                      <wp:extent cx="6421272" cy="184245"/>
                      <wp:effectExtent l="0" t="0" r="17780" b="25400"/>
                      <wp:wrapNone/>
                      <wp:docPr id="39" name="Rectangle 39"/>
                      <wp:cNvGraphicFramePr/>
                      <a:graphic xmlns:a="http://schemas.openxmlformats.org/drawingml/2006/main">
                        <a:graphicData uri="http://schemas.microsoft.com/office/word/2010/wordprocessingShape">
                          <wps:wsp>
                            <wps:cNvSpPr/>
                            <wps:spPr>
                              <a:xfrm>
                                <a:off x="0" y="0"/>
                                <a:ext cx="6421272" cy="18424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25pt;margin-top:-.05pt;width:505.6pt;height:14.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" filled="f" strokecolor="black [3213]"/>
                  </w:pict>
                </mc:Fallback>
              </mc:AlternateContent>
            </w:r>
            <w:r w:rsidR="00DB1CEE">
              <w:rPr>
                <w:rFonts w:eastAsia="Courier New"/>
                <w:sz w:val="24"/>
                <w:szCs w:val="24"/>
              </w:rPr>
              <w:t xml:space="preserve">  </w:t>
            </w:r>
            <w:r w:rsidR="00DB1CEE" w:rsidRPr="004A30B3">
              <w:rPr>
                <w:rFonts w:eastAsia="Courier New"/>
                <w:i/>
                <w:sz w:val="24"/>
                <w:szCs w:val="24"/>
              </w:rPr>
              <w:t>&lt;EMAIL&gt;</w:t>
            </w:r>
          </w:p>
          <w:p w:rsidR="007A4547" w:rsidRPr="007C163E" w:rsidRDefault="007A4547" w:rsidP="00141D37">
            <w:pPr>
              <w:spacing w:line="279" w:lineRule="auto"/>
              <w:ind w:right="72"/>
              <w:rPr>
                <w:rFonts w:eastAsia="Courier New"/>
                <w:sz w:val="24"/>
                <w:szCs w:val="24"/>
              </w:rPr>
            </w:pPr>
            <w:r w:rsidRPr="007C163E">
              <w:rPr>
                <w:rFonts w:eastAsia="Courier New"/>
                <w:sz w:val="24"/>
                <w:szCs w:val="24"/>
              </w:rPr>
              <w:t>Số ĐKKD</w:t>
            </w:r>
          </w:p>
          <w:p w:rsidR="007A4547" w:rsidRPr="007C163E" w:rsidRDefault="00BD5DD5" w:rsidP="00141D37">
            <w:pPr>
              <w:spacing w:line="279" w:lineRule="auto"/>
              <w:ind w:right="72"/>
              <w:rPr>
                <w:rFonts w:eastAsia="Courier New"/>
                <w:i/>
                <w:sz w:val="24"/>
                <w:szCs w:val="24"/>
              </w:rPr>
            </w:pPr>
            <w:r w:rsidRPr="007C163E">
              <w:rPr>
                <w:rFonts w:eastAsia="Courier New"/>
                <w:i/>
                <w:sz w:val="24"/>
                <w:szCs w:val="24"/>
              </w:rPr>
              <w:t>Bu</w:t>
            </w:r>
            <w:r w:rsidR="007A4547" w:rsidRPr="007C163E">
              <w:rPr>
                <w:rFonts w:eastAsia="Courier New"/>
                <w:i/>
                <w:sz w:val="24"/>
                <w:szCs w:val="24"/>
              </w:rPr>
              <w:t>siness Registration No</w:t>
            </w:r>
            <w:r w:rsidRPr="007C163E">
              <w:rPr>
                <w:rFonts w:eastAsia="Courier New"/>
                <w: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141D37">
              <w:tc>
                <w:tcPr>
                  <w:tcW w:w="3667" w:type="dxa"/>
                  <w:shd w:val="clear" w:color="auto" w:fill="auto"/>
                </w:tcPr>
                <w:p w:rsidR="007A4547" w:rsidRPr="007C163E" w:rsidRDefault="00DB1CEE" w:rsidP="00141D37">
                  <w:pPr>
                    <w:spacing w:line="279" w:lineRule="auto"/>
                    <w:ind w:right="619"/>
                    <w:rPr>
                      <w:rFonts w:eastAsia="Courier New"/>
                      <w:i/>
                      <w:sz w:val="24"/>
                      <w:szCs w:val="24"/>
                    </w:rPr>
                  </w:pPr>
                  <w:r>
                    <w:rPr>
                      <w:rFonts w:eastAsia="Courier New"/>
                      <w:i/>
                      <w:sz w:val="24"/>
                      <w:szCs w:val="24"/>
                    </w:rPr>
                    <w:t>&lt;DKKD_KH&gt;</w:t>
                  </w:r>
                </w:p>
              </w:tc>
            </w:tr>
          </w:tbl>
          <w:p w:rsidR="007A4547" w:rsidRPr="007C163E" w:rsidRDefault="007A4547" w:rsidP="00141D3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7A4547" w:rsidRPr="007C163E" w:rsidRDefault="007A4547" w:rsidP="00141D37">
            <w:pPr>
              <w:tabs>
                <w:tab w:val="left" w:pos="1892"/>
                <w:tab w:val="left" w:pos="2090"/>
              </w:tabs>
              <w:spacing w:line="279" w:lineRule="auto"/>
              <w:ind w:right="162"/>
              <w:rPr>
                <w:rFonts w:eastAsia="Courier New"/>
                <w:sz w:val="24"/>
                <w:szCs w:val="24"/>
              </w:rPr>
            </w:pPr>
          </w:p>
          <w:p w:rsidR="007A4547" w:rsidRPr="007C163E" w:rsidRDefault="007A4547" w:rsidP="00141D37">
            <w:pPr>
              <w:tabs>
                <w:tab w:val="left" w:pos="1892"/>
                <w:tab w:val="left" w:pos="2090"/>
              </w:tabs>
              <w:spacing w:line="279" w:lineRule="auto"/>
              <w:ind w:right="162"/>
              <w:rPr>
                <w:rFonts w:eastAsia="Courier New"/>
                <w:sz w:val="24"/>
                <w:szCs w:val="24"/>
              </w:rPr>
            </w:pPr>
          </w:p>
          <w:p w:rsidR="007A4547" w:rsidRPr="007C163E" w:rsidRDefault="007A4547" w:rsidP="00141D37">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7A4547" w:rsidRPr="007C163E" w:rsidRDefault="007A4547" w:rsidP="00141D37">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141D37">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7A4547" w:rsidRPr="007C163E" w:rsidRDefault="007A4547" w:rsidP="00141D37">
            <w:pPr>
              <w:spacing w:line="279" w:lineRule="auto"/>
              <w:ind w:right="619"/>
              <w:rPr>
                <w:rFonts w:eastAsia="Courier New"/>
                <w:sz w:val="24"/>
                <w:szCs w:val="24"/>
              </w:rPr>
            </w:pPr>
          </w:p>
          <w:p w:rsidR="007A4547" w:rsidRPr="007C163E" w:rsidRDefault="007A4547" w:rsidP="00141D37">
            <w:pPr>
              <w:spacing w:line="279" w:lineRule="auto"/>
              <w:ind w:right="619"/>
              <w:rPr>
                <w:rFonts w:eastAsia="Courier New"/>
                <w:sz w:val="24"/>
                <w:szCs w:val="24"/>
              </w:rPr>
            </w:pPr>
          </w:p>
          <w:p w:rsidR="007A4547" w:rsidRPr="007C163E" w:rsidRDefault="007A4547" w:rsidP="00141D37">
            <w:pPr>
              <w:spacing w:line="279" w:lineRule="auto"/>
              <w:ind w:right="619"/>
              <w:rPr>
                <w:rFonts w:eastAsia="Courier New"/>
                <w:sz w:val="24"/>
                <w:szCs w:val="24"/>
              </w:rPr>
            </w:pPr>
            <w:r w:rsidRPr="007C163E">
              <w:rPr>
                <w:rFonts w:eastAsia="Courier New"/>
                <w:sz w:val="24"/>
                <w:szCs w:val="24"/>
              </w:rPr>
              <w:t>Nơi cấp</w:t>
            </w:r>
          </w:p>
          <w:p w:rsidR="007A4547" w:rsidRPr="007C163E" w:rsidRDefault="007A4547" w:rsidP="00141D37">
            <w:pPr>
              <w:spacing w:line="279" w:lineRule="auto"/>
              <w:ind w:right="619"/>
              <w:rPr>
                <w:rFonts w:eastAsia="Courier New"/>
                <w:i/>
                <w:sz w:val="24"/>
                <w:szCs w:val="24"/>
              </w:rPr>
            </w:pPr>
            <w:r w:rsidRPr="007C163E">
              <w:rPr>
                <w:rFonts w:eastAsia="Courier New"/>
                <w:i/>
                <w:sz w:val="24"/>
                <w:szCs w:val="24"/>
              </w:rPr>
              <w:t>Place of issue</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7C163E" w:rsidRPr="007C163E" w:rsidTr="00D65170">
              <w:tc>
                <w:tcPr>
                  <w:tcW w:w="3122"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7C163E" w:rsidTr="006055B2">
        <w:trPr>
          <w:trHeight w:val="669"/>
        </w:trPr>
        <w:tc>
          <w:tcPr>
            <w:tcW w:w="3481" w:type="dxa"/>
            <w:tcBorders>
              <w:top w:val="nil"/>
              <w:left w:val="single" w:sz="4" w:space="0" w:color="auto"/>
              <w:bottom w:val="single" w:sz="4" w:space="0" w:color="auto"/>
            </w:tcBorders>
            <w:shd w:val="clear" w:color="auto" w:fill="auto"/>
          </w:tcPr>
          <w:p w:rsidR="007A4547" w:rsidRPr="007C163E" w:rsidRDefault="007A4547" w:rsidP="00141D37">
            <w:pPr>
              <w:spacing w:line="279" w:lineRule="auto"/>
              <w:ind w:right="72"/>
              <w:rPr>
                <w:rFonts w:eastAsia="Courier New"/>
                <w:i/>
                <w:sz w:val="24"/>
                <w:szCs w:val="24"/>
              </w:rPr>
            </w:pPr>
            <w:r w:rsidRPr="007C163E">
              <w:rPr>
                <w:rFonts w:eastAsia="Courier New"/>
                <w:sz w:val="24"/>
                <w:szCs w:val="24"/>
              </w:rPr>
              <w:t>Mã số thuế/</w:t>
            </w:r>
            <w:r w:rsidRPr="007C163E">
              <w:rPr>
                <w:rFonts w:eastAsia="Courier New"/>
                <w:i/>
                <w:sz w:val="24"/>
                <w:szCs w:val="24"/>
              </w:rPr>
              <w:t xml:space="preserve">Tax </w:t>
            </w:r>
            <w:r w:rsidR="00BD5DD5" w:rsidRPr="004A30B3">
              <w:rPr>
                <w:rFonts w:eastAsia="Courier New"/>
                <w:i/>
                <w:sz w:val="24"/>
                <w:szCs w:val="24"/>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141D37">
              <w:tc>
                <w:tcPr>
                  <w:tcW w:w="3667" w:type="dxa"/>
                  <w:shd w:val="clear" w:color="auto" w:fill="auto"/>
                </w:tcPr>
                <w:p w:rsidR="007A4547" w:rsidRPr="007C163E" w:rsidRDefault="00DB1CEE" w:rsidP="00141D37">
                  <w:pPr>
                    <w:spacing w:line="279" w:lineRule="auto"/>
                    <w:ind w:right="619"/>
                    <w:rPr>
                      <w:rFonts w:eastAsia="Courier New"/>
                      <w:i/>
                      <w:sz w:val="24"/>
                      <w:szCs w:val="24"/>
                    </w:rPr>
                  </w:pPr>
                  <w:r>
                    <w:rPr>
                      <w:rFonts w:eastAsia="Courier New"/>
                      <w:i/>
                      <w:sz w:val="24"/>
                      <w:szCs w:val="24"/>
                    </w:rPr>
                    <w:t>&lt;MST_KH&gt;</w:t>
                  </w:r>
                </w:p>
              </w:tc>
            </w:tr>
          </w:tbl>
          <w:p w:rsidR="007A4547" w:rsidRPr="007C163E" w:rsidRDefault="007A4547" w:rsidP="00141D3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r w:rsidRPr="007C163E">
              <w:rPr>
                <w:rFonts w:eastAsia="Courier New"/>
                <w:sz w:val="24"/>
                <w:szCs w:val="24"/>
              </w:rPr>
              <w:t>Ngày cấp/</w:t>
            </w:r>
            <w:r w:rsidRPr="007C163E">
              <w:rPr>
                <w:rFonts w:eastAsia="Courier New"/>
                <w:i/>
                <w:sz w:val="24"/>
                <w:szCs w:val="24"/>
              </w:rPr>
              <w:t xml:space="preserve"> 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141D37">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Nơi cấp/</w:t>
            </w:r>
            <w:r w:rsidRPr="007C163E">
              <w:rPr>
                <w:rFonts w:eastAsia="Courier New"/>
                <w:i/>
                <w:sz w:val="24"/>
                <w:szCs w:val="24"/>
              </w:rPr>
              <w:t xml:space="preserve"> Place of issue</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7C163E" w:rsidRPr="007C163E" w:rsidTr="00D65170">
              <w:tc>
                <w:tcPr>
                  <w:tcW w:w="3122"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7C163E" w:rsidTr="006055B2">
        <w:tc>
          <w:tcPr>
            <w:tcW w:w="10445" w:type="dxa"/>
            <w:gridSpan w:val="4"/>
            <w:tcBorders>
              <w:top w:val="single" w:sz="4" w:space="0" w:color="auto"/>
              <w:bottom w:val="nil"/>
            </w:tcBorders>
            <w:shd w:val="clear" w:color="auto" w:fill="auto"/>
          </w:tcPr>
          <w:p w:rsidR="007A4547" w:rsidRPr="007C163E" w:rsidRDefault="007A4547" w:rsidP="00141D37">
            <w:pPr>
              <w:tabs>
                <w:tab w:val="left" w:pos="6510"/>
              </w:tabs>
              <w:rPr>
                <w:rFonts w:eastAsia="Courier New"/>
                <w:sz w:val="24"/>
                <w:szCs w:val="24"/>
              </w:rPr>
            </w:pPr>
            <w:r w:rsidRPr="007C163E">
              <w:rPr>
                <w:rFonts w:eastAsia="Courier New"/>
                <w:sz w:val="24"/>
                <w:szCs w:val="24"/>
              </w:rPr>
              <w:t>Ghi chú: Các thông tin đăng ký phải trùng khớp với thông tin mở tài khoản</w:t>
            </w:r>
          </w:p>
          <w:p w:rsidR="007A4547" w:rsidRPr="007C163E" w:rsidRDefault="00BD5DD5" w:rsidP="00141D37">
            <w:pPr>
              <w:tabs>
                <w:tab w:val="left" w:pos="6510"/>
              </w:tabs>
              <w:rPr>
                <w:rFonts w:eastAsia="Courier New"/>
                <w:sz w:val="24"/>
                <w:szCs w:val="24"/>
              </w:rPr>
            </w:pPr>
            <w:r w:rsidRPr="007C163E">
              <w:rPr>
                <w:rFonts w:eastAsia="Courier New"/>
                <w:i/>
                <w:sz w:val="24"/>
                <w:szCs w:val="24"/>
              </w:rPr>
              <w:t>Note: Information must be identical to that in your account opening form</w:t>
            </w:r>
          </w:p>
        </w:tc>
      </w:tr>
    </w:tbl>
    <w:p w:rsidR="007A4547" w:rsidRPr="007C163E" w:rsidRDefault="007A4547" w:rsidP="007A4547">
      <w:pPr>
        <w:tabs>
          <w:tab w:val="left" w:pos="-180"/>
          <w:tab w:val="left" w:pos="0"/>
        </w:tabs>
        <w:rPr>
          <w:vanish/>
          <w:sz w:val="24"/>
          <w:szCs w:val="24"/>
        </w:rPr>
      </w:pPr>
    </w:p>
    <w:tbl>
      <w:tblPr>
        <w:tblW w:w="10471"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4"/>
        <w:gridCol w:w="6"/>
        <w:gridCol w:w="1745"/>
        <w:gridCol w:w="1734"/>
        <w:gridCol w:w="11"/>
        <w:gridCol w:w="414"/>
        <w:gridCol w:w="3077"/>
      </w:tblGrid>
      <w:tr w:rsidR="007C163E" w:rsidRPr="0051383C" w:rsidTr="00A44028">
        <w:tc>
          <w:tcPr>
            <w:tcW w:w="10471" w:type="dxa"/>
            <w:gridSpan w:val="7"/>
            <w:tcBorders>
              <w:top w:val="single" w:sz="4" w:space="0" w:color="auto"/>
              <w:bottom w:val="single" w:sz="4" w:space="0" w:color="auto"/>
            </w:tcBorders>
            <w:shd w:val="clear" w:color="auto" w:fill="943634"/>
          </w:tcPr>
          <w:p w:rsidR="007A4547" w:rsidRPr="004A30B3" w:rsidRDefault="007A4547" w:rsidP="006055B2">
            <w:pPr>
              <w:spacing w:line="279" w:lineRule="auto"/>
              <w:ind w:right="18"/>
              <w:rPr>
                <w:rFonts w:eastAsia="Courier New"/>
                <w:b/>
                <w:i/>
                <w:color w:val="FFFFFF" w:themeColor="background1"/>
                <w:spacing w:val="-2"/>
                <w:sz w:val="24"/>
                <w:szCs w:val="24"/>
              </w:rPr>
            </w:pPr>
            <w:r w:rsidRPr="004A30B3">
              <w:rPr>
                <w:rFonts w:eastAsia="Courier New"/>
                <w:b/>
                <w:color w:val="FFFFFF" w:themeColor="background1"/>
                <w:spacing w:val="-2"/>
                <w:sz w:val="24"/>
                <w:szCs w:val="24"/>
              </w:rPr>
              <w:t xml:space="preserve">II. Thông tin người </w:t>
            </w:r>
            <w:r w:rsidR="00D65170" w:rsidRPr="004A30B3">
              <w:rPr>
                <w:rFonts w:eastAsia="Courier New"/>
                <w:b/>
                <w:color w:val="FFFFFF" w:themeColor="background1"/>
                <w:spacing w:val="-2"/>
                <w:sz w:val="24"/>
                <w:szCs w:val="24"/>
              </w:rPr>
              <w:t>đại diện</w:t>
            </w:r>
            <w:r w:rsidR="00221E35" w:rsidRPr="004A30B3">
              <w:rPr>
                <w:rFonts w:eastAsia="Courier New"/>
                <w:b/>
                <w:color w:val="FFFFFF" w:themeColor="background1"/>
                <w:spacing w:val="-2"/>
                <w:sz w:val="24"/>
                <w:szCs w:val="24"/>
              </w:rPr>
              <w:t>/người được ủy quy</w:t>
            </w:r>
            <w:r w:rsidR="00FE35D6" w:rsidRPr="004A30B3">
              <w:rPr>
                <w:rFonts w:eastAsia="Courier New"/>
                <w:b/>
                <w:color w:val="FFFFFF" w:themeColor="background1"/>
                <w:spacing w:val="-2"/>
                <w:sz w:val="24"/>
                <w:szCs w:val="24"/>
              </w:rPr>
              <w:t>ề</w:t>
            </w:r>
            <w:r w:rsidR="00221E35" w:rsidRPr="004A30B3">
              <w:rPr>
                <w:rFonts w:eastAsia="Courier New"/>
                <w:b/>
                <w:color w:val="FFFFFF" w:themeColor="background1"/>
                <w:spacing w:val="-2"/>
                <w:sz w:val="24"/>
                <w:szCs w:val="24"/>
              </w:rPr>
              <w:t>n</w:t>
            </w:r>
            <w:r w:rsidRPr="004A30B3">
              <w:rPr>
                <w:rFonts w:eastAsia="Courier New"/>
                <w:b/>
                <w:color w:val="FFFFFF" w:themeColor="background1"/>
                <w:spacing w:val="-2"/>
                <w:sz w:val="24"/>
                <w:szCs w:val="24"/>
              </w:rPr>
              <w:t>/</w:t>
            </w:r>
            <w:r w:rsidRPr="004A30B3">
              <w:rPr>
                <w:rFonts w:eastAsia="Courier New"/>
                <w:i/>
                <w:color w:val="FFFFFF" w:themeColor="background1"/>
                <w:spacing w:val="-2"/>
                <w:sz w:val="24"/>
                <w:szCs w:val="24"/>
              </w:rPr>
              <w:t xml:space="preserve">Information of </w:t>
            </w:r>
            <w:r w:rsidR="00D65170" w:rsidRPr="004A30B3">
              <w:rPr>
                <w:rFonts w:eastAsia="Courier New"/>
                <w:i/>
                <w:color w:val="FFFFFF" w:themeColor="background1"/>
                <w:spacing w:val="-2"/>
                <w:sz w:val="24"/>
                <w:szCs w:val="24"/>
              </w:rPr>
              <w:t>Representative</w:t>
            </w:r>
            <w:r w:rsidR="006055B2" w:rsidRPr="004A30B3">
              <w:rPr>
                <w:rFonts w:eastAsia="Courier New"/>
                <w:i/>
                <w:color w:val="FFFFFF" w:themeColor="background1"/>
                <w:spacing w:val="-2"/>
                <w:sz w:val="24"/>
                <w:szCs w:val="24"/>
              </w:rPr>
              <w:t>/Authorized</w:t>
            </w:r>
            <w:r w:rsidRPr="004A30B3">
              <w:rPr>
                <w:rFonts w:eastAsia="Courier New"/>
                <w:i/>
                <w:color w:val="FFFFFF" w:themeColor="background1"/>
                <w:spacing w:val="-2"/>
                <w:sz w:val="24"/>
                <w:szCs w:val="24"/>
              </w:rPr>
              <w:t xml:space="preserve"> person</w:t>
            </w:r>
          </w:p>
        </w:tc>
      </w:tr>
      <w:tr w:rsidR="007C163E" w:rsidRPr="007C163E" w:rsidTr="00A44028">
        <w:trPr>
          <w:trHeight w:val="669"/>
        </w:trPr>
        <w:tc>
          <w:tcPr>
            <w:tcW w:w="3490" w:type="dxa"/>
            <w:gridSpan w:val="2"/>
            <w:tcBorders>
              <w:top w:val="single" w:sz="4" w:space="0" w:color="auto"/>
              <w:bottom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Họ và tên</w:t>
            </w:r>
            <w:r w:rsidRPr="007C163E">
              <w:rPr>
                <w:rFonts w:eastAsia="Courier New"/>
                <w:i/>
                <w:sz w:val="24"/>
                <w:szCs w:val="24"/>
              </w:rPr>
              <w:t xml:space="preserve"> /Full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7C163E" w:rsidRPr="007C163E" w:rsidTr="00141D37">
              <w:tc>
                <w:tcPr>
                  <w:tcW w:w="3667" w:type="dxa"/>
                  <w:shd w:val="clear" w:color="auto" w:fill="auto"/>
                </w:tcPr>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619"/>
              <w:rPr>
                <w:rFonts w:eastAsia="Courier New"/>
                <w:sz w:val="4"/>
                <w:szCs w:val="4"/>
              </w:rPr>
            </w:pPr>
          </w:p>
          <w:p w:rsidR="007A4547" w:rsidRPr="007C163E" w:rsidRDefault="007A4547" w:rsidP="00141D37">
            <w:pPr>
              <w:spacing w:line="279" w:lineRule="auto"/>
              <w:rPr>
                <w:rFonts w:eastAsia="Courier New"/>
                <w:sz w:val="24"/>
                <w:szCs w:val="24"/>
              </w:rPr>
            </w:pPr>
            <w:r w:rsidRPr="007C163E">
              <w:rPr>
                <w:rFonts w:eastAsia="Courier New"/>
                <w:sz w:val="24"/>
                <w:szCs w:val="24"/>
              </w:rPr>
              <w:t>Số CMND/CCCD/Hộ chiếu</w:t>
            </w:r>
          </w:p>
          <w:p w:rsidR="007A4547" w:rsidRPr="007C163E" w:rsidRDefault="007A4547" w:rsidP="00141D37">
            <w:pPr>
              <w:spacing w:line="279" w:lineRule="auto"/>
              <w:rPr>
                <w:rFonts w:eastAsia="Courier New"/>
                <w:i/>
                <w:sz w:val="24"/>
                <w:szCs w:val="24"/>
              </w:rPr>
            </w:pPr>
            <w:r w:rsidRPr="007C163E">
              <w:rPr>
                <w:rFonts w:eastAsia="Courier New"/>
                <w:i/>
                <w:sz w:val="24"/>
                <w:szCs w:val="24"/>
              </w:rPr>
              <w:t>ID/</w:t>
            </w:r>
            <w:r w:rsidR="00E23644" w:rsidRPr="007C163E">
              <w:rPr>
                <w:rFonts w:eastAsia="Courier New"/>
                <w:i/>
                <w:sz w:val="24"/>
                <w:szCs w:val="24"/>
              </w:rPr>
              <w:t>P</w:t>
            </w:r>
            <w:r w:rsidRPr="007C163E">
              <w:rPr>
                <w:rFonts w:eastAsia="Courier New"/>
                <w:i/>
                <w:sz w:val="24"/>
                <w:szCs w:val="24"/>
              </w:rPr>
              <w:t>assport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7C163E" w:rsidRPr="007C163E" w:rsidTr="00141D37">
              <w:tc>
                <w:tcPr>
                  <w:tcW w:w="3729" w:type="dxa"/>
                  <w:shd w:val="clear" w:color="auto" w:fill="auto"/>
                </w:tcPr>
                <w:p w:rsidR="007A4547" w:rsidRPr="007C163E" w:rsidRDefault="007A4547" w:rsidP="00141D37">
                  <w:pPr>
                    <w:spacing w:line="279" w:lineRule="auto"/>
                    <w:ind w:right="72"/>
                    <w:rPr>
                      <w:rFonts w:eastAsia="Courier New"/>
                      <w:i/>
                      <w:sz w:val="24"/>
                      <w:szCs w:val="24"/>
                    </w:rPr>
                  </w:pPr>
                </w:p>
              </w:tc>
            </w:tr>
          </w:tbl>
          <w:p w:rsidR="007A4547" w:rsidRPr="007C163E" w:rsidRDefault="007A4547" w:rsidP="00141D37">
            <w:pPr>
              <w:spacing w:line="279" w:lineRule="auto"/>
              <w:ind w:right="72"/>
              <w:rPr>
                <w:rFonts w:eastAsia="Courier New"/>
                <w:i/>
                <w:sz w:val="24"/>
                <w:szCs w:val="24"/>
              </w:rPr>
            </w:pPr>
          </w:p>
        </w:tc>
        <w:tc>
          <w:tcPr>
            <w:tcW w:w="3490" w:type="dxa"/>
            <w:gridSpan w:val="3"/>
            <w:tcBorders>
              <w:top w:val="single" w:sz="4" w:space="0" w:color="auto"/>
              <w:bottom w:val="nil"/>
            </w:tcBorders>
            <w:shd w:val="clear" w:color="auto" w:fill="auto"/>
          </w:tcPr>
          <w:p w:rsidR="007A4547" w:rsidRPr="007C163E" w:rsidRDefault="007A4547" w:rsidP="00141D37">
            <w:pPr>
              <w:tabs>
                <w:tab w:val="left" w:pos="1892"/>
                <w:tab w:val="left" w:pos="2090"/>
              </w:tabs>
              <w:spacing w:line="279" w:lineRule="auto"/>
              <w:ind w:right="-39"/>
              <w:rPr>
                <w:rFonts w:eastAsia="Courier New"/>
                <w:i/>
                <w:sz w:val="24"/>
                <w:szCs w:val="24"/>
              </w:rPr>
            </w:pPr>
            <w:r w:rsidRPr="007C163E">
              <w:rPr>
                <w:rFonts w:eastAsia="Courier New"/>
                <w:sz w:val="24"/>
                <w:szCs w:val="24"/>
              </w:rPr>
              <w:t>Ngày sinh/</w:t>
            </w:r>
            <w:r w:rsidRPr="007C163E">
              <w:rPr>
                <w:rFonts w:eastAsia="Courier New"/>
                <w:i/>
                <w:sz w:val="24"/>
                <w:szCs w:val="24"/>
              </w:rPr>
              <w:t>Date of b</w:t>
            </w:r>
            <w:r w:rsidR="006461D2" w:rsidRPr="007C163E">
              <w:rPr>
                <w:rFonts w:eastAsia="Courier New"/>
                <w:i/>
                <w:sz w:val="24"/>
                <w:szCs w:val="24"/>
              </w:rPr>
              <w:t>i</w:t>
            </w:r>
            <w:r w:rsidRPr="007C163E">
              <w:rPr>
                <w:rFonts w:eastAsia="Courier New"/>
                <w:i/>
                <w:sz w:val="24"/>
                <w:szCs w:val="24"/>
              </w:rPr>
              <w:t>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141D37">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4"/>
                <w:szCs w:val="4"/>
              </w:rPr>
            </w:pPr>
          </w:p>
          <w:p w:rsidR="007A4547" w:rsidRPr="007C163E" w:rsidRDefault="007A4547" w:rsidP="00141D37">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7A4547" w:rsidRPr="007C163E" w:rsidRDefault="007A4547" w:rsidP="00141D37">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141D37">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24"/>
                <w:szCs w:val="24"/>
              </w:rPr>
            </w:pPr>
          </w:p>
        </w:tc>
        <w:tc>
          <w:tcPr>
            <w:tcW w:w="3491" w:type="dxa"/>
            <w:gridSpan w:val="2"/>
            <w:tcBorders>
              <w:top w:val="single" w:sz="4" w:space="0" w:color="auto"/>
              <w:bottom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Chức vụ/</w:t>
            </w:r>
            <w:r w:rsidRPr="007C163E">
              <w:rPr>
                <w:rFonts w:eastAsia="Courier New"/>
                <w:i/>
                <w:sz w:val="24"/>
                <w:szCs w:val="24"/>
              </w:rPr>
              <w:t>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7C163E" w:rsidRPr="007C163E" w:rsidTr="00D65170">
              <w:tc>
                <w:tcPr>
                  <w:tcW w:w="3114"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4"/>
                <w:szCs w:val="4"/>
              </w:rPr>
            </w:pPr>
          </w:p>
          <w:p w:rsidR="007A4547" w:rsidRPr="007C163E" w:rsidRDefault="007A4547" w:rsidP="00141D37">
            <w:pPr>
              <w:spacing w:line="279" w:lineRule="auto"/>
              <w:ind w:right="-18"/>
              <w:rPr>
                <w:rFonts w:eastAsia="Courier New"/>
                <w:sz w:val="24"/>
                <w:szCs w:val="24"/>
              </w:rPr>
            </w:pPr>
            <w:r w:rsidRPr="007C163E">
              <w:rPr>
                <w:rFonts w:eastAsia="Courier New"/>
                <w:sz w:val="24"/>
                <w:szCs w:val="24"/>
              </w:rPr>
              <w:t>Nơi cấp</w:t>
            </w:r>
          </w:p>
          <w:p w:rsidR="007A4547" w:rsidRPr="007C163E" w:rsidRDefault="007A4547" w:rsidP="00141D37">
            <w:pPr>
              <w:spacing w:line="279" w:lineRule="auto"/>
              <w:ind w:right="619"/>
              <w:rPr>
                <w:rFonts w:eastAsia="Courier New"/>
                <w:i/>
                <w:sz w:val="24"/>
                <w:szCs w:val="24"/>
              </w:rPr>
            </w:pPr>
            <w:r w:rsidRPr="007C163E">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7C163E" w:rsidRPr="007C163E" w:rsidTr="00D65170">
              <w:tc>
                <w:tcPr>
                  <w:tcW w:w="3114"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7C163E" w:rsidTr="00A44028">
        <w:trPr>
          <w:trHeight w:val="468"/>
        </w:trPr>
        <w:tc>
          <w:tcPr>
            <w:tcW w:w="10471" w:type="dxa"/>
            <w:gridSpan w:val="7"/>
            <w:tcBorders>
              <w:top w:val="nil"/>
              <w:bottom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Địa chỉ liên hệ/</w:t>
            </w:r>
            <w:r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7C163E" w:rsidRPr="007C163E" w:rsidTr="00D65170">
              <w:tc>
                <w:tcPr>
                  <w:tcW w:w="9102" w:type="dxa"/>
                  <w:shd w:val="clear" w:color="auto" w:fill="auto"/>
                </w:tcPr>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619"/>
              <w:rPr>
                <w:rFonts w:eastAsia="Courier New"/>
                <w:i/>
                <w:sz w:val="24"/>
                <w:szCs w:val="24"/>
              </w:rPr>
            </w:pPr>
          </w:p>
        </w:tc>
      </w:tr>
      <w:tr w:rsidR="007C163E" w:rsidRPr="007C163E" w:rsidTr="00A44028">
        <w:trPr>
          <w:trHeight w:val="1032"/>
        </w:trPr>
        <w:tc>
          <w:tcPr>
            <w:tcW w:w="10471" w:type="dxa"/>
            <w:gridSpan w:val="7"/>
            <w:tcBorders>
              <w:top w:val="nil"/>
              <w:bottom w:val="nil"/>
            </w:tcBorders>
            <w:shd w:val="clear" w:color="auto" w:fill="auto"/>
          </w:tcPr>
          <w:p w:rsidR="007A4547" w:rsidRPr="007C163E" w:rsidRDefault="007A4547" w:rsidP="00D65170">
            <w:pPr>
              <w:ind w:right="-18"/>
              <w:jc w:val="both"/>
              <w:rPr>
                <w:i/>
                <w:sz w:val="24"/>
                <w:szCs w:val="24"/>
              </w:rPr>
            </w:pPr>
            <w:r w:rsidRPr="007C163E">
              <w:rPr>
                <w:rFonts w:eastAsia="Courier New"/>
                <w:sz w:val="24"/>
                <w:szCs w:val="24"/>
              </w:rPr>
              <w:t xml:space="preserve">Là người </w:t>
            </w:r>
            <w:r w:rsidR="00D65170" w:rsidRPr="007C163E">
              <w:rPr>
                <w:rFonts w:eastAsia="Courier New"/>
                <w:sz w:val="24"/>
                <w:szCs w:val="24"/>
              </w:rPr>
              <w:t>đại diện</w:t>
            </w:r>
            <w:r w:rsidR="00221E35" w:rsidRPr="007C163E">
              <w:rPr>
                <w:rFonts w:eastAsia="Courier New"/>
                <w:sz w:val="24"/>
                <w:szCs w:val="24"/>
              </w:rPr>
              <w:t>/người được ủy quyền</w:t>
            </w:r>
            <w:r w:rsidRPr="007C163E">
              <w:rPr>
                <w:rFonts w:eastAsia="Courier New"/>
                <w:sz w:val="24"/>
                <w:szCs w:val="24"/>
              </w:rPr>
              <w:t xml:space="preserve"> chủ tài khoản theo Giấy ủy quyền số/</w:t>
            </w:r>
            <w:r w:rsidR="00E23644" w:rsidRPr="007C163E">
              <w:rPr>
                <w:rFonts w:eastAsia="Courier New"/>
                <w:i/>
                <w:sz w:val="24"/>
                <w:szCs w:val="24"/>
              </w:rPr>
              <w:t xml:space="preserve"> Is representative/authorized person of Account Holder </w:t>
            </w:r>
            <w:r w:rsidR="00E23644" w:rsidRPr="007C163E">
              <w:rPr>
                <w:i/>
                <w:sz w:val="24"/>
                <w:szCs w:val="24"/>
              </w:rPr>
              <w:t>Under the Power of Attorney No.</w:t>
            </w:r>
          </w:p>
          <w:tbl>
            <w:tblPr>
              <w:tblStyle w:val="TableGrid"/>
              <w:tblW w:w="0" w:type="auto"/>
              <w:tblLook w:val="04A0" w:firstRow="1" w:lastRow="0" w:firstColumn="1" w:lastColumn="0" w:noHBand="0" w:noVBand="1"/>
            </w:tblPr>
            <w:tblGrid>
              <w:gridCol w:w="10094"/>
            </w:tblGrid>
            <w:tr w:rsidR="007C163E" w:rsidRPr="007C163E" w:rsidTr="00D65170">
              <w:tc>
                <w:tcPr>
                  <w:tcW w:w="10094" w:type="dxa"/>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51383C" w:rsidTr="00A44028">
        <w:tc>
          <w:tcPr>
            <w:tcW w:w="10471" w:type="dxa"/>
            <w:gridSpan w:val="7"/>
            <w:tcBorders>
              <w:top w:val="single" w:sz="4" w:space="0" w:color="auto"/>
              <w:bottom w:val="single" w:sz="4" w:space="0" w:color="auto"/>
            </w:tcBorders>
            <w:shd w:val="clear" w:color="auto" w:fill="943634"/>
          </w:tcPr>
          <w:p w:rsidR="000F1FD2" w:rsidRPr="004A30B3" w:rsidRDefault="000F1FD2" w:rsidP="000F1FD2">
            <w:pPr>
              <w:spacing w:line="279" w:lineRule="auto"/>
              <w:ind w:right="619"/>
              <w:rPr>
                <w:rFonts w:eastAsia="Courier New"/>
                <w:i/>
                <w:color w:val="FFFFFF" w:themeColor="background1"/>
                <w:sz w:val="24"/>
                <w:szCs w:val="24"/>
              </w:rPr>
            </w:pPr>
            <w:r w:rsidRPr="004A30B3">
              <w:rPr>
                <w:rFonts w:eastAsia="Courier New"/>
                <w:b/>
                <w:color w:val="FFFFFF" w:themeColor="background1"/>
                <w:sz w:val="24"/>
                <w:szCs w:val="24"/>
              </w:rPr>
              <w:t>III. Dịch vụ đăng ký</w:t>
            </w:r>
            <w:r w:rsidR="00495045" w:rsidRPr="004A30B3">
              <w:rPr>
                <w:rFonts w:eastAsia="Courier New"/>
                <w:b/>
                <w:color w:val="FFFFFF" w:themeColor="background1"/>
                <w:sz w:val="24"/>
                <w:szCs w:val="24"/>
              </w:rPr>
              <w:t>/</w:t>
            </w:r>
            <w:r w:rsidR="00495045" w:rsidRPr="004A30B3">
              <w:rPr>
                <w:rFonts w:eastAsia="Courier New"/>
                <w:i/>
                <w:color w:val="FFFFFF" w:themeColor="background1"/>
                <w:sz w:val="24"/>
                <w:szCs w:val="24"/>
              </w:rPr>
              <w:t>Services to register</w:t>
            </w:r>
          </w:p>
        </w:tc>
      </w:tr>
      <w:tr w:rsidR="007C163E" w:rsidRPr="007C163E" w:rsidTr="00A44028">
        <w:tc>
          <w:tcPr>
            <w:tcW w:w="10471" w:type="dxa"/>
            <w:gridSpan w:val="7"/>
            <w:tcBorders>
              <w:top w:val="single" w:sz="4" w:space="0" w:color="auto"/>
              <w:left w:val="single" w:sz="4" w:space="0" w:color="auto"/>
              <w:bottom w:val="nil"/>
              <w:right w:val="single" w:sz="4" w:space="0" w:color="auto"/>
            </w:tcBorders>
            <w:shd w:val="clear" w:color="auto" w:fill="auto"/>
          </w:tcPr>
          <w:p w:rsidR="000F1FD2" w:rsidRPr="004A30B3" w:rsidRDefault="006D6C3E" w:rsidP="00C64CDE">
            <w:pPr>
              <w:ind w:right="-51"/>
              <w:rPr>
                <w:rFonts w:eastAsia="Courier New"/>
                <w:b/>
                <w:sz w:val="24"/>
                <w:szCs w:val="24"/>
              </w:rPr>
            </w:pPr>
            <w:sdt>
              <w:sdtPr>
                <w:rPr>
                  <w:rFonts w:eastAsia="Courier New"/>
                </w:rPr>
                <w:id w:val="1218250315"/>
                <w14:checkbox>
                  <w14:checked w14:val="0"/>
                  <w14:checkedState w14:val="00FE" w14:font="Wingdings"/>
                  <w14:uncheckedState w14:val="2610" w14:font="MS Gothic"/>
                </w14:checkbox>
              </w:sdtPr>
              <w:sdtEndPr/>
              <w:sdtContent>
                <w:r w:rsidR="00EC7EE7" w:rsidRPr="004A30B3">
                  <w:rPr>
                    <w:rFonts w:ascii="MS Gothic" w:eastAsia="MS Gothic" w:hAnsi="MS Gothic"/>
                  </w:rPr>
                  <w:t>☐</w:t>
                </w:r>
              </w:sdtContent>
            </w:sdt>
            <w:r w:rsidR="00EC7EE7" w:rsidRPr="004A30B3">
              <w:rPr>
                <w:rFonts w:eastAsia="Courier New"/>
                <w:b/>
                <w:sz w:val="24"/>
                <w:szCs w:val="24"/>
              </w:rPr>
              <w:t xml:space="preserve"> </w:t>
            </w:r>
            <w:r w:rsidR="000F1FD2" w:rsidRPr="004A30B3">
              <w:rPr>
                <w:rFonts w:eastAsia="Courier New"/>
                <w:b/>
                <w:sz w:val="24"/>
                <w:szCs w:val="24"/>
              </w:rPr>
              <w:t xml:space="preserve">Internet Banking </w:t>
            </w:r>
            <w:r w:rsidR="000F1FD2" w:rsidRPr="004A30B3">
              <w:rPr>
                <w:rFonts w:eastAsia="Courier New"/>
                <w:sz w:val="24"/>
                <w:szCs w:val="24"/>
              </w:rPr>
              <w:t xml:space="preserve">(tại </w:t>
            </w:r>
            <w:hyperlink r:id="rId10" w:history="1">
              <w:r w:rsidR="00C64CDE" w:rsidRPr="004A30B3">
                <w:rPr>
                  <w:rStyle w:val="Hyperlink"/>
                  <w:rFonts w:eastAsia="Courier New"/>
                  <w:color w:val="auto"/>
                  <w:sz w:val="24"/>
                  <w:szCs w:val="24"/>
                </w:rPr>
                <w:t>https://ibank.agribank.com.vn/ibank</w:t>
              </w:r>
            </w:hyperlink>
            <w:r w:rsidR="00C64CDE" w:rsidRPr="004A30B3">
              <w:rPr>
                <w:rFonts w:eastAsia="Courier New"/>
                <w:sz w:val="24"/>
                <w:szCs w:val="24"/>
              </w:rPr>
              <w:t xml:space="preserve"> </w:t>
            </w:r>
            <w:r w:rsidR="00C64CDE" w:rsidRPr="004A30B3">
              <w:rPr>
                <w:rFonts w:eastAsia="Courier New"/>
                <w:i/>
                <w:sz w:val="24"/>
                <w:szCs w:val="24"/>
              </w:rPr>
              <w:t xml:space="preserve">/at </w:t>
            </w:r>
            <w:hyperlink r:id="rId11" w:history="1">
              <w:r w:rsidR="00C64CDE" w:rsidRPr="004A30B3">
                <w:rPr>
                  <w:rStyle w:val="Hyperlink"/>
                  <w:rFonts w:eastAsia="Courier New"/>
                  <w:i/>
                  <w:color w:val="auto"/>
                  <w:sz w:val="24"/>
                  <w:szCs w:val="24"/>
                </w:rPr>
                <w:t>https://ibank.agribank.com.vn/ibank</w:t>
              </w:r>
            </w:hyperlink>
            <w:r w:rsidR="000F1FD2" w:rsidRPr="004A30B3">
              <w:rPr>
                <w:rFonts w:eastAsia="Courier New"/>
                <w:sz w:val="24"/>
                <w:szCs w:val="24"/>
              </w:rPr>
              <w:t>)</w:t>
            </w:r>
          </w:p>
        </w:tc>
      </w:tr>
      <w:tr w:rsidR="007C163E" w:rsidRPr="007C163E" w:rsidTr="00A44028">
        <w:trPr>
          <w:trHeight w:val="932"/>
        </w:trPr>
        <w:tc>
          <w:tcPr>
            <w:tcW w:w="5235" w:type="dxa"/>
            <w:gridSpan w:val="3"/>
            <w:tcBorders>
              <w:top w:val="nil"/>
              <w:left w:val="single" w:sz="4" w:space="0" w:color="auto"/>
              <w:bottom w:val="nil"/>
              <w:right w:val="nil"/>
            </w:tcBorders>
            <w:shd w:val="clear" w:color="auto" w:fill="auto"/>
          </w:tcPr>
          <w:p w:rsidR="00BF41CC" w:rsidRPr="007C163E" w:rsidRDefault="0080737F" w:rsidP="00653533">
            <w:pPr>
              <w:pStyle w:val="ListParagraph"/>
              <w:numPr>
                <w:ilvl w:val="1"/>
                <w:numId w:val="94"/>
              </w:numPr>
              <w:spacing w:line="279" w:lineRule="auto"/>
              <w:ind w:left="0" w:right="58" w:firstLine="0"/>
              <w:rPr>
                <w:rFonts w:eastAsia="Courier New"/>
                <w:i/>
              </w:rPr>
            </w:pPr>
            <w:r w:rsidRPr="004A30B3">
              <w:rPr>
                <w:rFonts w:eastAsia="Courier New"/>
                <w:b/>
                <w:noProof/>
              </w:rPr>
              <w:t>Tài khoản mặc đị</w:t>
            </w:r>
            <w:r w:rsidR="00A44028" w:rsidRPr="004A30B3">
              <w:rPr>
                <w:rFonts w:eastAsia="Courier New"/>
                <w:b/>
                <w:noProof/>
              </w:rPr>
              <w:t>nh/</w:t>
            </w:r>
            <w:r w:rsidR="00BF41CC" w:rsidRPr="004A30B3">
              <w:rPr>
                <w:rFonts w:eastAsia="Courier New"/>
                <w:i/>
                <w:noProof/>
              </w:rPr>
              <w:t>Default account</w:t>
            </w:r>
          </w:p>
          <w:tbl>
            <w:tblPr>
              <w:tblStyle w:val="TableGrid"/>
              <w:tblW w:w="0" w:type="auto"/>
              <w:tblLook w:val="04A0" w:firstRow="1" w:lastRow="0" w:firstColumn="1" w:lastColumn="0" w:noHBand="0" w:noVBand="1"/>
            </w:tblPr>
            <w:tblGrid>
              <w:gridCol w:w="3007"/>
            </w:tblGrid>
            <w:tr w:rsidR="007C163E" w:rsidRPr="007C163E" w:rsidTr="000F1FD2">
              <w:tc>
                <w:tcPr>
                  <w:tcW w:w="3007" w:type="dxa"/>
                </w:tcPr>
                <w:p w:rsidR="0080737F" w:rsidRPr="007C163E" w:rsidRDefault="0080737F" w:rsidP="000F1FD2">
                  <w:pPr>
                    <w:spacing w:line="279" w:lineRule="auto"/>
                    <w:ind w:right="619"/>
                    <w:rPr>
                      <w:rFonts w:eastAsia="Courier New"/>
                      <w:sz w:val="24"/>
                      <w:szCs w:val="24"/>
                    </w:rPr>
                  </w:pPr>
                </w:p>
              </w:tc>
            </w:tr>
          </w:tbl>
          <w:p w:rsidR="0080737F" w:rsidRPr="007C163E" w:rsidRDefault="0080737F" w:rsidP="000F1FD2">
            <w:pPr>
              <w:ind w:right="-51"/>
              <w:rPr>
                <w:rFonts w:eastAsia="Courier New"/>
                <w:b/>
                <w:sz w:val="24"/>
                <w:szCs w:val="24"/>
              </w:rPr>
            </w:pPr>
          </w:p>
        </w:tc>
        <w:tc>
          <w:tcPr>
            <w:tcW w:w="5236" w:type="dxa"/>
            <w:gridSpan w:val="4"/>
            <w:tcBorders>
              <w:top w:val="nil"/>
              <w:left w:val="nil"/>
              <w:bottom w:val="nil"/>
              <w:right w:val="single" w:sz="4" w:space="0" w:color="auto"/>
            </w:tcBorders>
            <w:shd w:val="clear" w:color="auto" w:fill="auto"/>
          </w:tcPr>
          <w:p w:rsidR="0080737F" w:rsidRPr="007C163E" w:rsidRDefault="0080737F" w:rsidP="00653533">
            <w:pPr>
              <w:pStyle w:val="ListParagraph"/>
              <w:numPr>
                <w:ilvl w:val="1"/>
                <w:numId w:val="94"/>
              </w:numPr>
              <w:spacing w:line="279" w:lineRule="auto"/>
              <w:ind w:left="0" w:right="58" w:firstLine="0"/>
              <w:rPr>
                <w:rFonts w:eastAsia="Courier New"/>
                <w:i/>
                <w:noProof/>
              </w:rPr>
            </w:pPr>
            <w:r w:rsidRPr="004A30B3">
              <w:rPr>
                <w:rFonts w:eastAsia="Courier New"/>
                <w:b/>
                <w:noProof/>
              </w:rPr>
              <w:t>Tài khoản sử dụng</w:t>
            </w:r>
            <w:r w:rsidR="00BF41CC" w:rsidRPr="004A30B3">
              <w:rPr>
                <w:rFonts w:eastAsia="Courier New"/>
                <w:b/>
                <w:noProof/>
              </w:rPr>
              <w:t>/</w:t>
            </w:r>
            <w:r w:rsidR="00BF41CC" w:rsidRPr="004A30B3">
              <w:rPr>
                <w:rFonts w:eastAsia="Courier New"/>
                <w:i/>
                <w:noProof/>
              </w:rPr>
              <w:t>Using account</w:t>
            </w:r>
          </w:p>
          <w:tbl>
            <w:tblPr>
              <w:tblStyle w:val="TableGrid"/>
              <w:tblW w:w="0" w:type="auto"/>
              <w:tblLook w:val="04A0" w:firstRow="1" w:lastRow="0" w:firstColumn="1" w:lastColumn="0" w:noHBand="0" w:noVBand="1"/>
            </w:tblPr>
            <w:tblGrid>
              <w:gridCol w:w="2500"/>
              <w:gridCol w:w="2501"/>
            </w:tblGrid>
            <w:tr w:rsidR="007C163E" w:rsidRPr="007C163E" w:rsidTr="00D23052">
              <w:tc>
                <w:tcPr>
                  <w:tcW w:w="2500"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c>
                <w:tcPr>
                  <w:tcW w:w="2501"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r>
            <w:tr w:rsidR="007C163E" w:rsidRPr="007C163E" w:rsidTr="00D23052">
              <w:tc>
                <w:tcPr>
                  <w:tcW w:w="2500"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c>
                <w:tcPr>
                  <w:tcW w:w="2501"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r>
            <w:tr w:rsidR="007C163E" w:rsidRPr="007C163E" w:rsidTr="00D23052">
              <w:tc>
                <w:tcPr>
                  <w:tcW w:w="2500"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c>
                <w:tcPr>
                  <w:tcW w:w="2501"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r>
          </w:tbl>
          <w:p w:rsidR="0080737F" w:rsidRPr="007C163E" w:rsidRDefault="0080737F" w:rsidP="000F1FD2">
            <w:pPr>
              <w:ind w:right="-51"/>
              <w:rPr>
                <w:rFonts w:eastAsia="Courier New"/>
                <w:b/>
                <w:sz w:val="24"/>
                <w:szCs w:val="24"/>
              </w:rPr>
            </w:pPr>
          </w:p>
        </w:tc>
      </w:tr>
      <w:tr w:rsidR="007C163E" w:rsidRPr="007C163E" w:rsidTr="00D23052">
        <w:trPr>
          <w:trHeight w:val="562"/>
        </w:trPr>
        <w:tc>
          <w:tcPr>
            <w:tcW w:w="5235" w:type="dxa"/>
            <w:gridSpan w:val="3"/>
            <w:tcBorders>
              <w:top w:val="nil"/>
              <w:left w:val="single" w:sz="4" w:space="0" w:color="auto"/>
              <w:bottom w:val="nil"/>
              <w:right w:val="nil"/>
            </w:tcBorders>
            <w:shd w:val="clear" w:color="auto" w:fill="auto"/>
          </w:tcPr>
          <w:p w:rsidR="00A44028" w:rsidRPr="004A30B3" w:rsidRDefault="00A44028" w:rsidP="00653533">
            <w:pPr>
              <w:pStyle w:val="ListParagraph"/>
              <w:numPr>
                <w:ilvl w:val="1"/>
                <w:numId w:val="94"/>
              </w:numPr>
              <w:spacing w:before="120" w:line="278" w:lineRule="auto"/>
              <w:ind w:left="0" w:right="57" w:firstLine="0"/>
              <w:rPr>
                <w:rFonts w:eastAsia="Courier New"/>
                <w:b/>
                <w:noProof/>
              </w:rPr>
            </w:pPr>
            <w:r w:rsidRPr="004A30B3">
              <w:rPr>
                <w:rFonts w:eastAsia="Courier New"/>
                <w:b/>
                <w:noProof/>
              </w:rPr>
              <w:t>Thông tin người sử dụng/</w:t>
            </w:r>
            <w:r w:rsidRPr="004A30B3">
              <w:rPr>
                <w:rFonts w:eastAsia="Courier New"/>
                <w:i/>
                <w:noProof/>
              </w:rPr>
              <w:t>User information</w:t>
            </w:r>
            <w:r w:rsidRPr="004A30B3">
              <w:rPr>
                <w:rFonts w:eastAsia="Courier New"/>
                <w:noProof/>
              </w:rPr>
              <w:t>:</w:t>
            </w:r>
          </w:p>
        </w:tc>
        <w:tc>
          <w:tcPr>
            <w:tcW w:w="5236" w:type="dxa"/>
            <w:gridSpan w:val="4"/>
            <w:tcBorders>
              <w:top w:val="nil"/>
              <w:left w:val="nil"/>
              <w:bottom w:val="nil"/>
              <w:right w:val="single" w:sz="4" w:space="0" w:color="auto"/>
            </w:tcBorders>
            <w:shd w:val="clear" w:color="auto" w:fill="auto"/>
          </w:tcPr>
          <w:p w:rsidR="00A44028" w:rsidRPr="004A30B3" w:rsidRDefault="00D23052" w:rsidP="00A44028">
            <w:pPr>
              <w:spacing w:before="120" w:line="278" w:lineRule="auto"/>
              <w:ind w:right="618"/>
              <w:rPr>
                <w:rFonts w:eastAsia="Courier New"/>
                <w:i/>
                <w:noProof/>
                <w:sz w:val="24"/>
                <w:szCs w:val="24"/>
              </w:rPr>
            </w:pPr>
            <w:r w:rsidRPr="004A30B3">
              <w:rPr>
                <w:rFonts w:eastAsia="Courier New"/>
                <w:b/>
                <w:noProof/>
                <w:sz w:val="24"/>
                <w:szCs w:val="24"/>
              </w:rPr>
              <mc:AlternateContent>
                <mc:Choice Requires="wps">
                  <w:drawing>
                    <wp:anchor distT="0" distB="0" distL="114300" distR="114300" simplePos="0" relativeHeight="251998720" behindDoc="0" locked="0" layoutInCell="1" allowOverlap="1" wp14:anchorId="325BFD34" wp14:editId="0E0D839E">
                      <wp:simplePos x="0" y="0"/>
                      <wp:positionH relativeFrom="column">
                        <wp:posOffset>2322061</wp:posOffset>
                      </wp:positionH>
                      <wp:positionV relativeFrom="paragraph">
                        <wp:posOffset>70719</wp:posOffset>
                      </wp:positionV>
                      <wp:extent cx="838468" cy="225188"/>
                      <wp:effectExtent l="0" t="0" r="19050" b="22860"/>
                      <wp:wrapNone/>
                      <wp:docPr id="63" name="Text Box 63"/>
                      <wp:cNvGraphicFramePr/>
                      <a:graphic xmlns:a="http://schemas.openxmlformats.org/drawingml/2006/main">
                        <a:graphicData uri="http://schemas.microsoft.com/office/word/2010/wordprocessingShape">
                          <wps:wsp>
                            <wps:cNvSpPr txBox="1"/>
                            <wps:spPr>
                              <a:xfrm>
                                <a:off x="0" y="0"/>
                                <a:ext cx="838468" cy="2251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44" type="#_x0000_t202" style="position:absolute;margin-left:182.85pt;margin-top:5.55pt;width:66pt;height:17.75pt;z-index:25199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" fillcolor="white [3201]" strokeweight=".5pt">
                      <v:textbox>
                        <w:txbxContent>
                          <w:p w:rsidR="00DB0509" w:rsidRDefault="00DB0509"/>
                        </w:txbxContent>
                      </v:textbox>
                    </v:shape>
                  </w:pict>
                </mc:Fallback>
              </mc:AlternateContent>
            </w:r>
            <w:r w:rsidR="00A44028" w:rsidRPr="004A30B3">
              <w:rPr>
                <w:rFonts w:eastAsia="Courier New"/>
                <w:b/>
                <w:noProof/>
                <w:sz w:val="24"/>
                <w:szCs w:val="24"/>
              </w:rPr>
              <w:t>Số người sử dụng/</w:t>
            </w:r>
            <w:r w:rsidR="00A44028" w:rsidRPr="004A30B3">
              <w:rPr>
                <w:rFonts w:eastAsia="Courier New"/>
                <w:i/>
                <w:noProof/>
                <w:sz w:val="24"/>
                <w:szCs w:val="24"/>
              </w:rPr>
              <w:t>Number of users</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4A30B3" w:rsidRDefault="00A44028" w:rsidP="00C7317D">
            <w:pPr>
              <w:tabs>
                <w:tab w:val="left" w:pos="6510"/>
              </w:tabs>
              <w:rPr>
                <w:rFonts w:eastAsia="Courier New"/>
                <w:sz w:val="24"/>
                <w:szCs w:val="24"/>
              </w:rPr>
            </w:pPr>
            <w:r w:rsidRPr="004A30B3">
              <w:rPr>
                <w:rFonts w:eastAsia="Courier New"/>
                <w:position w:val="1"/>
                <w:sz w:val="24"/>
                <w:szCs w:val="24"/>
              </w:rPr>
              <w:t>Họ và tên/</w:t>
            </w:r>
            <w:r w:rsidRPr="004A30B3">
              <w:rPr>
                <w:rFonts w:eastAsia="Courier New"/>
                <w:i/>
                <w:position w:val="1"/>
                <w:sz w:val="24"/>
                <w:szCs w:val="24"/>
              </w:rPr>
              <w:t>Fullname</w:t>
            </w:r>
            <w:r w:rsidRPr="004A30B3">
              <w:rPr>
                <w:rFonts w:eastAsia="Courier New"/>
                <w:position w:val="1"/>
                <w:sz w:val="24"/>
                <w:szCs w:val="24"/>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4A30B3" w:rsidRDefault="00A44028" w:rsidP="00C7317D">
            <w:pPr>
              <w:tabs>
                <w:tab w:val="left" w:pos="6510"/>
              </w:tabs>
              <w:rPr>
                <w:rFonts w:eastAsia="Courier New"/>
                <w:sz w:val="24"/>
                <w:szCs w:val="24"/>
              </w:rPr>
            </w:pPr>
            <w:r w:rsidRPr="004A30B3">
              <w:rPr>
                <w:rFonts w:eastAsia="Courier New"/>
                <w:position w:val="1"/>
                <w:sz w:val="24"/>
                <w:szCs w:val="24"/>
              </w:rPr>
              <w:t>Họ và tên/</w:t>
            </w:r>
            <w:r w:rsidRPr="004A30B3">
              <w:rPr>
                <w:rFonts w:eastAsia="Courier New"/>
                <w:i/>
                <w:position w:val="1"/>
                <w:sz w:val="24"/>
                <w:szCs w:val="24"/>
              </w:rPr>
              <w:t>Fullname</w:t>
            </w:r>
            <w:r w:rsidRPr="004A30B3">
              <w:rPr>
                <w:rFonts w:eastAsia="Courier New"/>
                <w:position w:val="1"/>
                <w:sz w:val="24"/>
                <w:szCs w:val="24"/>
              </w:rPr>
              <w:t>:</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4A30B3" w:rsidRDefault="00A44028" w:rsidP="00C7317D">
            <w:pPr>
              <w:tabs>
                <w:tab w:val="left" w:pos="6510"/>
              </w:tabs>
              <w:rPr>
                <w:rFonts w:eastAsia="Courier New"/>
                <w:position w:val="1"/>
                <w:sz w:val="24"/>
                <w:szCs w:val="24"/>
              </w:rPr>
            </w:pPr>
            <w:r w:rsidRPr="004A30B3">
              <w:rPr>
                <w:rFonts w:eastAsia="Courier New"/>
                <w:position w:val="1"/>
                <w:sz w:val="24"/>
                <w:szCs w:val="24"/>
              </w:rPr>
              <w:t>Số CMND/ Hộ chiếu/</w:t>
            </w:r>
            <w:r w:rsidRPr="004A30B3">
              <w:rPr>
                <w:rFonts w:eastAsia="Courier New"/>
                <w:i/>
                <w:position w:val="1"/>
                <w:sz w:val="24"/>
                <w:szCs w:val="24"/>
              </w:rPr>
              <w:t>ID/PP No.</w:t>
            </w:r>
            <w:r w:rsidRPr="004A30B3">
              <w:rPr>
                <w:rFonts w:eastAsia="Courier New"/>
                <w:position w:val="1"/>
                <w:sz w:val="24"/>
                <w:szCs w:val="24"/>
              </w:rPr>
              <w:t>:</w:t>
            </w:r>
          </w:p>
          <w:p w:rsidR="00A44028" w:rsidRPr="004A30B3" w:rsidRDefault="00A44028" w:rsidP="00C7317D">
            <w:pPr>
              <w:tabs>
                <w:tab w:val="left" w:pos="6510"/>
              </w:tabs>
              <w:rPr>
                <w:rFonts w:eastAsia="Courier New"/>
                <w:position w:val="1"/>
                <w:sz w:val="24"/>
                <w:szCs w:val="24"/>
              </w:rPr>
            </w:pPr>
            <w:r w:rsidRPr="004A30B3">
              <w:rPr>
                <w:rFonts w:eastAsia="Courier New"/>
                <w:position w:val="1"/>
                <w:sz w:val="24"/>
                <w:szCs w:val="24"/>
              </w:rPr>
              <w:t>Ngày cấp/</w:t>
            </w:r>
            <w:r w:rsidRPr="004A30B3">
              <w:rPr>
                <w:rFonts w:eastAsia="Courier New"/>
                <w:i/>
                <w:position w:val="1"/>
                <w:sz w:val="24"/>
                <w:szCs w:val="24"/>
              </w:rPr>
              <w:t>Date of issue</w:t>
            </w:r>
            <w:r w:rsidRPr="004A30B3">
              <w:rPr>
                <w:rFonts w:eastAsia="Courier New"/>
                <w:position w:val="1"/>
                <w:sz w:val="24"/>
                <w:szCs w:val="24"/>
              </w:rPr>
              <w:t xml:space="preserve">:                               </w:t>
            </w:r>
          </w:p>
          <w:p w:rsidR="00A44028" w:rsidRPr="004A30B3" w:rsidRDefault="00A44028" w:rsidP="00C7317D">
            <w:pPr>
              <w:tabs>
                <w:tab w:val="left" w:pos="6510"/>
              </w:tabs>
              <w:rPr>
                <w:sz w:val="24"/>
                <w:szCs w:val="24"/>
              </w:rPr>
            </w:pPr>
            <w:r w:rsidRPr="004A30B3">
              <w:rPr>
                <w:rFonts w:eastAsia="Courier New"/>
                <w:position w:val="1"/>
                <w:sz w:val="24"/>
                <w:szCs w:val="24"/>
              </w:rPr>
              <w:t>Nơi cấp/</w:t>
            </w:r>
            <w:r w:rsidRPr="004A30B3">
              <w:rPr>
                <w:rFonts w:eastAsia="Courier New"/>
                <w:i/>
                <w:position w:val="1"/>
                <w:sz w:val="24"/>
                <w:szCs w:val="24"/>
              </w:rPr>
              <w:t>Place of issue</w:t>
            </w:r>
            <w:r w:rsidRPr="004A30B3">
              <w:rPr>
                <w:rFonts w:eastAsia="Courier New"/>
                <w:position w:val="1"/>
                <w:sz w:val="24"/>
                <w:szCs w:val="24"/>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4A30B3" w:rsidRDefault="00A44028" w:rsidP="00C7317D">
            <w:pPr>
              <w:tabs>
                <w:tab w:val="left" w:pos="6510"/>
              </w:tabs>
              <w:rPr>
                <w:rFonts w:eastAsia="Courier New"/>
                <w:position w:val="1"/>
                <w:sz w:val="24"/>
                <w:szCs w:val="24"/>
              </w:rPr>
            </w:pPr>
            <w:r w:rsidRPr="004A30B3">
              <w:rPr>
                <w:rFonts w:eastAsia="Courier New"/>
                <w:position w:val="1"/>
                <w:sz w:val="24"/>
                <w:szCs w:val="24"/>
              </w:rPr>
              <w:t>Số CMND/ Hộ chiếu/</w:t>
            </w:r>
            <w:r w:rsidRPr="004A30B3">
              <w:rPr>
                <w:rFonts w:eastAsia="Courier New"/>
                <w:i/>
                <w:position w:val="1"/>
                <w:sz w:val="24"/>
                <w:szCs w:val="24"/>
              </w:rPr>
              <w:t>ID/PP No.</w:t>
            </w:r>
            <w:r w:rsidRPr="004A30B3">
              <w:rPr>
                <w:rFonts w:eastAsia="Courier New"/>
                <w:position w:val="1"/>
                <w:sz w:val="24"/>
                <w:szCs w:val="24"/>
              </w:rPr>
              <w:t>:</w:t>
            </w:r>
          </w:p>
          <w:p w:rsidR="00A44028" w:rsidRPr="004A30B3" w:rsidRDefault="00A44028" w:rsidP="00C7317D">
            <w:pPr>
              <w:tabs>
                <w:tab w:val="left" w:pos="6510"/>
              </w:tabs>
              <w:rPr>
                <w:rFonts w:eastAsia="Courier New"/>
                <w:position w:val="1"/>
                <w:sz w:val="24"/>
                <w:szCs w:val="24"/>
              </w:rPr>
            </w:pPr>
            <w:r w:rsidRPr="004A30B3">
              <w:rPr>
                <w:rFonts w:eastAsia="Courier New"/>
                <w:position w:val="1"/>
                <w:sz w:val="24"/>
                <w:szCs w:val="24"/>
              </w:rPr>
              <w:t>Ngày cấp/</w:t>
            </w:r>
            <w:r w:rsidRPr="004A30B3">
              <w:rPr>
                <w:rFonts w:eastAsia="Courier New"/>
                <w:i/>
                <w:position w:val="1"/>
                <w:sz w:val="24"/>
                <w:szCs w:val="24"/>
              </w:rPr>
              <w:t>Date of issue</w:t>
            </w:r>
            <w:r w:rsidRPr="004A30B3">
              <w:rPr>
                <w:rFonts w:eastAsia="Courier New"/>
                <w:position w:val="1"/>
                <w:sz w:val="24"/>
                <w:szCs w:val="24"/>
              </w:rPr>
              <w:t xml:space="preserve">:                               </w:t>
            </w:r>
          </w:p>
          <w:p w:rsidR="00A44028" w:rsidRPr="004A30B3" w:rsidRDefault="00A44028" w:rsidP="00C7317D">
            <w:pPr>
              <w:tabs>
                <w:tab w:val="left" w:pos="6510"/>
              </w:tabs>
              <w:rPr>
                <w:sz w:val="24"/>
                <w:szCs w:val="24"/>
              </w:rPr>
            </w:pPr>
            <w:r w:rsidRPr="004A30B3">
              <w:rPr>
                <w:rFonts w:eastAsia="Courier New"/>
                <w:position w:val="1"/>
                <w:sz w:val="24"/>
                <w:szCs w:val="24"/>
              </w:rPr>
              <w:t>Nơi cấp/</w:t>
            </w:r>
            <w:r w:rsidRPr="004A30B3">
              <w:rPr>
                <w:rFonts w:eastAsia="Courier New"/>
                <w:i/>
                <w:position w:val="1"/>
                <w:sz w:val="24"/>
                <w:szCs w:val="24"/>
              </w:rPr>
              <w:t>Place of issue</w:t>
            </w:r>
            <w:r w:rsidRPr="004A30B3">
              <w:rPr>
                <w:rFonts w:eastAsia="Courier New"/>
                <w:position w:val="1"/>
                <w:sz w:val="24"/>
                <w:szCs w:val="24"/>
              </w:rPr>
              <w:t>:</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4A30B3" w:rsidRDefault="00A44028" w:rsidP="00C7317D">
            <w:pPr>
              <w:tabs>
                <w:tab w:val="left" w:pos="6510"/>
              </w:tabs>
              <w:rPr>
                <w:sz w:val="24"/>
                <w:szCs w:val="24"/>
              </w:rPr>
            </w:pPr>
            <w:r w:rsidRPr="004A30B3">
              <w:rPr>
                <w:rFonts w:eastAsia="Courier New"/>
                <w:position w:val="1"/>
                <w:sz w:val="24"/>
                <w:szCs w:val="24"/>
              </w:rPr>
              <w:t>Quốc tịch/</w:t>
            </w:r>
            <w:r w:rsidRPr="004A30B3">
              <w:rPr>
                <w:rFonts w:eastAsia="Courier New"/>
                <w:i/>
                <w:position w:val="1"/>
                <w:sz w:val="24"/>
                <w:szCs w:val="24"/>
              </w:rPr>
              <w:t>Nationality:</w:t>
            </w:r>
          </w:p>
        </w:tc>
        <w:tc>
          <w:tcPr>
            <w:tcW w:w="5236" w:type="dxa"/>
            <w:gridSpan w:val="4"/>
            <w:tcBorders>
              <w:top w:val="single" w:sz="4" w:space="0" w:color="auto"/>
              <w:left w:val="single" w:sz="4" w:space="0" w:color="auto"/>
              <w:bottom w:val="single" w:sz="4" w:space="0" w:color="auto"/>
            </w:tcBorders>
            <w:shd w:val="clear" w:color="auto" w:fill="auto"/>
          </w:tcPr>
          <w:p w:rsidR="00A44028" w:rsidRPr="004A30B3" w:rsidRDefault="00A44028" w:rsidP="00C7317D">
            <w:pPr>
              <w:tabs>
                <w:tab w:val="left" w:pos="6510"/>
              </w:tabs>
              <w:rPr>
                <w:sz w:val="24"/>
                <w:szCs w:val="24"/>
              </w:rPr>
            </w:pPr>
            <w:r w:rsidRPr="004A30B3">
              <w:rPr>
                <w:rFonts w:eastAsia="Courier New"/>
                <w:position w:val="1"/>
                <w:sz w:val="24"/>
                <w:szCs w:val="24"/>
              </w:rPr>
              <w:t>Quốc tịch/</w:t>
            </w:r>
            <w:r w:rsidRPr="004A30B3">
              <w:rPr>
                <w:rFonts w:eastAsia="Courier New"/>
                <w:i/>
                <w:position w:val="1"/>
                <w:sz w:val="24"/>
                <w:szCs w:val="24"/>
              </w:rPr>
              <w:t>Nationality:</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4A30B3" w:rsidRDefault="00A44028" w:rsidP="00C7317D">
            <w:pPr>
              <w:tabs>
                <w:tab w:val="left" w:pos="6510"/>
              </w:tabs>
              <w:rPr>
                <w:sz w:val="24"/>
                <w:szCs w:val="24"/>
              </w:rPr>
            </w:pPr>
            <w:r w:rsidRPr="004A30B3">
              <w:rPr>
                <w:rFonts w:eastAsia="Courier New"/>
                <w:position w:val="1"/>
                <w:sz w:val="24"/>
                <w:szCs w:val="24"/>
              </w:rPr>
              <w:lastRenderedPageBreak/>
              <w:t>Chức vụ/</w:t>
            </w:r>
            <w:r w:rsidRPr="004A30B3">
              <w:rPr>
                <w:rFonts w:eastAsia="Courier New"/>
                <w:i/>
                <w:position w:val="1"/>
                <w:sz w:val="24"/>
                <w:szCs w:val="24"/>
              </w:rPr>
              <w:t>Position</w:t>
            </w:r>
            <w:r w:rsidRPr="004A30B3">
              <w:rPr>
                <w:rFonts w:eastAsia="Courier New"/>
                <w:position w:val="1"/>
                <w:sz w:val="24"/>
                <w:szCs w:val="24"/>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4A30B3" w:rsidRDefault="00A44028" w:rsidP="00C7317D">
            <w:pPr>
              <w:tabs>
                <w:tab w:val="left" w:pos="6510"/>
              </w:tabs>
              <w:rPr>
                <w:sz w:val="24"/>
                <w:szCs w:val="24"/>
              </w:rPr>
            </w:pPr>
            <w:r w:rsidRPr="004A30B3">
              <w:rPr>
                <w:rFonts w:eastAsia="Courier New"/>
                <w:position w:val="1"/>
                <w:sz w:val="24"/>
                <w:szCs w:val="24"/>
              </w:rPr>
              <w:t>Chức vụ/</w:t>
            </w:r>
            <w:r w:rsidRPr="004A30B3">
              <w:rPr>
                <w:rFonts w:eastAsia="Courier New"/>
                <w:i/>
                <w:position w:val="1"/>
                <w:sz w:val="24"/>
                <w:szCs w:val="24"/>
              </w:rPr>
              <w:t>Position</w:t>
            </w:r>
            <w:r w:rsidRPr="004A30B3">
              <w:rPr>
                <w:rFonts w:eastAsia="Courier New"/>
                <w:position w:val="1"/>
                <w:sz w:val="24"/>
                <w:szCs w:val="24"/>
              </w:rPr>
              <w:t>:</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4A30B3" w:rsidRDefault="00A44028" w:rsidP="005C2179">
            <w:pPr>
              <w:tabs>
                <w:tab w:val="left" w:pos="6510"/>
              </w:tabs>
              <w:rPr>
                <w:sz w:val="24"/>
                <w:szCs w:val="24"/>
              </w:rPr>
            </w:pPr>
            <w:r w:rsidRPr="004A30B3">
              <w:rPr>
                <w:rFonts w:eastAsia="Courier New"/>
                <w:position w:val="1"/>
                <w:sz w:val="24"/>
                <w:szCs w:val="24"/>
              </w:rPr>
              <w:t>Điện thoại/</w:t>
            </w:r>
            <w:r w:rsidRPr="004A30B3">
              <w:rPr>
                <w:rFonts w:eastAsia="Courier New"/>
                <w:i/>
                <w:position w:val="1"/>
                <w:sz w:val="24"/>
                <w:szCs w:val="24"/>
              </w:rPr>
              <w:t xml:space="preserve">Mobile </w:t>
            </w:r>
            <w:r w:rsidR="005C2179" w:rsidRPr="004A30B3">
              <w:rPr>
                <w:rFonts w:eastAsia="Courier New"/>
                <w:i/>
                <w:position w:val="1"/>
                <w:sz w:val="24"/>
                <w:szCs w:val="24"/>
              </w:rPr>
              <w:t>No.</w:t>
            </w:r>
            <w:r w:rsidRPr="004A30B3">
              <w:rPr>
                <w:rFonts w:eastAsia="Courier New"/>
                <w:position w:val="1"/>
                <w:sz w:val="24"/>
                <w:szCs w:val="24"/>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4A30B3" w:rsidRDefault="00A44028" w:rsidP="005C2179">
            <w:pPr>
              <w:tabs>
                <w:tab w:val="left" w:pos="6510"/>
              </w:tabs>
              <w:rPr>
                <w:sz w:val="24"/>
                <w:szCs w:val="24"/>
              </w:rPr>
            </w:pPr>
            <w:r w:rsidRPr="004A30B3">
              <w:rPr>
                <w:rFonts w:eastAsia="Courier New"/>
                <w:position w:val="1"/>
                <w:sz w:val="24"/>
                <w:szCs w:val="24"/>
              </w:rPr>
              <w:t>Điện thoại/</w:t>
            </w:r>
            <w:r w:rsidRPr="004A30B3">
              <w:rPr>
                <w:rFonts w:eastAsia="Courier New"/>
                <w:i/>
                <w:position w:val="1"/>
                <w:sz w:val="24"/>
                <w:szCs w:val="24"/>
              </w:rPr>
              <w:t xml:space="preserve">Mobile </w:t>
            </w:r>
            <w:r w:rsidR="005C2179" w:rsidRPr="004A30B3">
              <w:rPr>
                <w:rFonts w:eastAsia="Courier New"/>
                <w:i/>
                <w:position w:val="1"/>
                <w:sz w:val="24"/>
                <w:szCs w:val="24"/>
              </w:rPr>
              <w:t>No.</w:t>
            </w:r>
            <w:r w:rsidRPr="004A30B3">
              <w:rPr>
                <w:rFonts w:eastAsia="Courier New"/>
                <w:position w:val="1"/>
                <w:sz w:val="24"/>
                <w:szCs w:val="24"/>
              </w:rPr>
              <w:t>:</w:t>
            </w:r>
          </w:p>
        </w:tc>
      </w:tr>
      <w:tr w:rsidR="007C163E" w:rsidRPr="007C163E" w:rsidTr="00A44028">
        <w:tc>
          <w:tcPr>
            <w:tcW w:w="10471" w:type="dxa"/>
            <w:gridSpan w:val="7"/>
            <w:tcBorders>
              <w:top w:val="single" w:sz="4" w:space="0" w:color="auto"/>
              <w:left w:val="single" w:sz="4" w:space="0" w:color="auto"/>
              <w:bottom w:val="single" w:sz="4" w:space="0" w:color="auto"/>
              <w:right w:val="single" w:sz="4" w:space="0" w:color="auto"/>
            </w:tcBorders>
            <w:shd w:val="clear" w:color="auto" w:fill="auto"/>
          </w:tcPr>
          <w:p w:rsidR="00282E3B" w:rsidRPr="004A30B3" w:rsidRDefault="006D6C3E" w:rsidP="00141D37">
            <w:pPr>
              <w:ind w:right="-51"/>
              <w:rPr>
                <w:rFonts w:eastAsia="Courier New"/>
                <w:b/>
                <w:sz w:val="24"/>
                <w:szCs w:val="24"/>
              </w:rPr>
            </w:pPr>
            <w:sdt>
              <w:sdtPr>
                <w:rPr>
                  <w:rFonts w:eastAsia="Courier New"/>
                </w:rPr>
                <w:id w:val="-423109947"/>
                <w14:checkbox>
                  <w14:checked w14:val="0"/>
                  <w14:checkedState w14:val="00FE" w14:font="Wingdings"/>
                  <w14:uncheckedState w14:val="2610" w14:font="MS Gothic"/>
                </w14:checkbox>
              </w:sdtPr>
              <w:sdtEndPr/>
              <w:sdtContent>
                <w:r w:rsidR="00EC7EE7" w:rsidRPr="004A30B3">
                  <w:rPr>
                    <w:rFonts w:ascii="MS Gothic" w:eastAsia="MS Gothic" w:hAnsi="MS Gothic"/>
                  </w:rPr>
                  <w:t>☐</w:t>
                </w:r>
              </w:sdtContent>
            </w:sdt>
            <w:r w:rsidR="00EC7EE7" w:rsidRPr="004A30B3">
              <w:rPr>
                <w:rFonts w:eastAsia="Courier New"/>
                <w:b/>
                <w:sz w:val="24"/>
                <w:szCs w:val="24"/>
              </w:rPr>
              <w:t xml:space="preserve"> </w:t>
            </w:r>
            <w:r w:rsidR="00282E3B" w:rsidRPr="004A30B3">
              <w:rPr>
                <w:rFonts w:eastAsia="Courier New"/>
                <w:b/>
                <w:sz w:val="24"/>
                <w:szCs w:val="24"/>
              </w:rPr>
              <w:t xml:space="preserve">Agribank </w:t>
            </w:r>
            <w:r w:rsidR="007713BD" w:rsidRPr="004A30B3">
              <w:rPr>
                <w:rFonts w:eastAsia="Courier New"/>
                <w:b/>
                <w:sz w:val="24"/>
                <w:szCs w:val="24"/>
              </w:rPr>
              <w:t>E-Mobile Banking</w:t>
            </w:r>
            <w:r w:rsidR="00282E3B" w:rsidRPr="004A30B3">
              <w:rPr>
                <w:rFonts w:eastAsia="Courier New"/>
                <w:b/>
                <w:sz w:val="24"/>
                <w:szCs w:val="24"/>
              </w:rPr>
              <w:t xml:space="preserve">                        </w:t>
            </w:r>
          </w:p>
          <w:p w:rsidR="00282E3B" w:rsidRPr="007C163E" w:rsidRDefault="00282E3B" w:rsidP="00141D37">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23264" behindDoc="0" locked="0" layoutInCell="1" allowOverlap="1" wp14:anchorId="1959D8E6" wp14:editId="26E2B11E">
                      <wp:simplePos x="0" y="0"/>
                      <wp:positionH relativeFrom="column">
                        <wp:posOffset>4779294</wp:posOffset>
                      </wp:positionH>
                      <wp:positionV relativeFrom="paragraph">
                        <wp:posOffset>30452</wp:posOffset>
                      </wp:positionV>
                      <wp:extent cx="1644404" cy="241300"/>
                      <wp:effectExtent l="0" t="0" r="13335" b="25400"/>
                      <wp:wrapNone/>
                      <wp:docPr id="40" name="Rectangle 40"/>
                      <wp:cNvGraphicFramePr/>
                      <a:graphic xmlns:a="http://schemas.openxmlformats.org/drawingml/2006/main">
                        <a:graphicData uri="http://schemas.microsoft.com/office/word/2010/wordprocessingShape">
                          <wps:wsp>
                            <wps:cNvSpPr/>
                            <wps:spPr>
                              <a:xfrm>
                                <a:off x="0" y="0"/>
                                <a:ext cx="1644404"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76.3pt;margin-top:2.4pt;width:129.5pt;height:19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" fillcolor="white [3212]" strokecolor="black [3213]" strokeweight=".25pt"/>
                  </w:pict>
                </mc:Fallback>
              </mc:AlternateContent>
            </w:r>
            <w:r w:rsidRPr="004A30B3">
              <w:rPr>
                <w:rFonts w:eastAsia="Courier New"/>
                <w:b/>
                <w:noProof/>
                <w:spacing w:val="-4"/>
                <w:sz w:val="24"/>
                <w:szCs w:val="24"/>
              </w:rPr>
              <mc:AlternateContent>
                <mc:Choice Requires="wps">
                  <w:drawing>
                    <wp:anchor distT="0" distB="0" distL="114300" distR="114300" simplePos="0" relativeHeight="251722240" behindDoc="0" locked="0" layoutInCell="1" allowOverlap="1" wp14:anchorId="61B1A343" wp14:editId="76D13999">
                      <wp:simplePos x="0" y="0"/>
                      <wp:positionH relativeFrom="column">
                        <wp:posOffset>1311909</wp:posOffset>
                      </wp:positionH>
                      <wp:positionV relativeFrom="paragraph">
                        <wp:posOffset>19685</wp:posOffset>
                      </wp:positionV>
                      <wp:extent cx="1666875" cy="254000"/>
                      <wp:effectExtent l="0" t="0" r="28575" b="12700"/>
                      <wp:wrapNone/>
                      <wp:docPr id="41" name="Rectangle 41"/>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103.3pt;margin-top:1.55pt;width:131.25pt;height:20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" fillcolor="white [3212]" strokecolor="black [3213]" strokeweight=".25pt"/>
                  </w:pict>
                </mc:Fallback>
              </mc:AlternateContent>
            </w:r>
            <w:r w:rsidRPr="007C163E">
              <w:rPr>
                <w:rFonts w:eastAsia="Courier New"/>
                <w:sz w:val="24"/>
                <w:szCs w:val="24"/>
              </w:rPr>
              <w:t>Tài khoản mặc định                                                                   Số điện thoại</w:t>
            </w:r>
          </w:p>
          <w:p w:rsidR="00282E3B" w:rsidRPr="004A30B3" w:rsidRDefault="00282E3B" w:rsidP="00141D37">
            <w:pPr>
              <w:ind w:right="-51"/>
              <w:rPr>
                <w:rFonts w:eastAsia="Courier New"/>
                <w:sz w:val="24"/>
                <w:szCs w:val="24"/>
              </w:rPr>
            </w:pPr>
            <w:r w:rsidRPr="007C163E">
              <w:rPr>
                <w:rFonts w:eastAsia="Courier New"/>
                <w:i/>
                <w:sz w:val="24"/>
                <w:szCs w:val="24"/>
              </w:rPr>
              <w:t>Default Account                                                                          Mobile No.</w:t>
            </w:r>
          </w:p>
        </w:tc>
      </w:tr>
      <w:tr w:rsidR="007C163E" w:rsidRPr="0051383C" w:rsidTr="00A44028">
        <w:tc>
          <w:tcPr>
            <w:tcW w:w="10471" w:type="dxa"/>
            <w:gridSpan w:val="7"/>
            <w:tcBorders>
              <w:top w:val="single" w:sz="4" w:space="0" w:color="auto"/>
              <w:bottom w:val="single" w:sz="4" w:space="0" w:color="auto"/>
            </w:tcBorders>
            <w:shd w:val="clear" w:color="auto" w:fill="943634"/>
          </w:tcPr>
          <w:p w:rsidR="00D65170" w:rsidRPr="004A30B3" w:rsidRDefault="00D65170" w:rsidP="00D65170">
            <w:pPr>
              <w:spacing w:line="279" w:lineRule="auto"/>
              <w:ind w:right="619"/>
              <w:rPr>
                <w:rFonts w:eastAsia="Courier New"/>
                <w:i/>
                <w:color w:val="FFFFFF" w:themeColor="background1"/>
                <w:sz w:val="24"/>
                <w:szCs w:val="24"/>
              </w:rPr>
            </w:pPr>
            <w:r w:rsidRPr="004A30B3">
              <w:rPr>
                <w:rFonts w:eastAsia="Courier New"/>
                <w:b/>
                <w:color w:val="FFFFFF" w:themeColor="background1"/>
                <w:sz w:val="24"/>
                <w:szCs w:val="24"/>
              </w:rPr>
              <w:t>III. Dịch vụ đăng ký/</w:t>
            </w:r>
            <w:r w:rsidRPr="004A30B3">
              <w:rPr>
                <w:rFonts w:eastAsia="Courier New"/>
                <w:i/>
                <w:color w:val="FFFFFF" w:themeColor="background1"/>
                <w:sz w:val="24"/>
                <w:szCs w:val="24"/>
              </w:rPr>
              <w:t>Services to register</w:t>
            </w:r>
          </w:p>
        </w:tc>
      </w:tr>
      <w:tr w:rsidR="007C163E" w:rsidRPr="007C163E" w:rsidTr="00A44028">
        <w:tc>
          <w:tcPr>
            <w:tcW w:w="10471" w:type="dxa"/>
            <w:gridSpan w:val="7"/>
            <w:tcBorders>
              <w:top w:val="single" w:sz="4" w:space="0" w:color="auto"/>
              <w:left w:val="single" w:sz="4" w:space="0" w:color="auto"/>
              <w:bottom w:val="single" w:sz="4" w:space="0" w:color="auto"/>
              <w:right w:val="single" w:sz="4" w:space="0" w:color="auto"/>
            </w:tcBorders>
            <w:shd w:val="clear" w:color="auto" w:fill="auto"/>
          </w:tcPr>
          <w:p w:rsidR="00282E3B" w:rsidRPr="004A30B3" w:rsidRDefault="006D6C3E" w:rsidP="00141D37">
            <w:pPr>
              <w:ind w:right="-51"/>
              <w:rPr>
                <w:rFonts w:eastAsia="Courier New"/>
                <w:b/>
                <w:sz w:val="24"/>
                <w:szCs w:val="24"/>
              </w:rPr>
            </w:pPr>
            <w:sdt>
              <w:sdtPr>
                <w:rPr>
                  <w:rFonts w:eastAsia="Courier New"/>
                </w:rPr>
                <w:id w:val="-1217043549"/>
                <w14:checkbox>
                  <w14:checked w14:val="0"/>
                  <w14:checkedState w14:val="00FE" w14:font="Wingdings"/>
                  <w14:uncheckedState w14:val="2610" w14:font="MS Gothic"/>
                </w14:checkbox>
              </w:sdtPr>
              <w:sdtEndPr/>
              <w:sdtContent>
                <w:r w:rsidR="00EC7EE7" w:rsidRPr="004A30B3">
                  <w:rPr>
                    <w:rFonts w:ascii="MS Gothic" w:eastAsia="MS Gothic" w:hAnsi="MS Gothic"/>
                  </w:rPr>
                  <w:t>☐</w:t>
                </w:r>
              </w:sdtContent>
            </w:sdt>
            <w:r w:rsidR="00EC7EE7" w:rsidRPr="004A30B3">
              <w:rPr>
                <w:rFonts w:eastAsia="Courier New"/>
                <w:b/>
                <w:sz w:val="24"/>
                <w:szCs w:val="24"/>
              </w:rPr>
              <w:t xml:space="preserve"> </w:t>
            </w:r>
            <w:r w:rsidR="00282E3B" w:rsidRPr="004A30B3">
              <w:rPr>
                <w:rFonts w:eastAsia="Courier New"/>
                <w:b/>
                <w:sz w:val="24"/>
                <w:szCs w:val="24"/>
              </w:rPr>
              <w:t xml:space="preserve">SMS Banking                                       </w:t>
            </w: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7C163E" w:rsidRPr="007C163E" w:rsidTr="00141D37">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282E3B" w:rsidRPr="007C163E" w:rsidRDefault="00282E3B" w:rsidP="00737CFB">
                  <w:pPr>
                    <w:ind w:right="-51"/>
                    <w:jc w:val="right"/>
                    <w:rPr>
                      <w:rFonts w:eastAsia="Courier New"/>
                      <w:spacing w:val="-6"/>
                    </w:rPr>
                  </w:pPr>
                  <w:r w:rsidRPr="007C163E">
                    <w:rPr>
                      <w:rFonts w:eastAsia="Courier New"/>
                    </w:rPr>
                    <w:t xml:space="preserve">      </w:t>
                  </w:r>
                  <w:r w:rsidRPr="007C163E">
                    <w:rPr>
                      <w:rFonts w:eastAsia="Courier New"/>
                      <w:spacing w:val="-6"/>
                    </w:rPr>
                    <w:t>Số điện thoại</w:t>
                  </w:r>
                </w:p>
                <w:p w:rsidR="00282E3B" w:rsidRPr="007C163E" w:rsidRDefault="00282E3B" w:rsidP="00737CFB">
                  <w:pPr>
                    <w:ind w:right="-51"/>
                    <w:jc w:val="right"/>
                    <w:rPr>
                      <w:rFonts w:eastAsia="Courier New"/>
                      <w:i/>
                      <w:spacing w:val="-6"/>
                    </w:rPr>
                  </w:pPr>
                  <w:r w:rsidRPr="007C163E">
                    <w:rPr>
                      <w:rFonts w:eastAsia="Courier New"/>
                      <w:spacing w:val="-6"/>
                    </w:rPr>
                    <w:t xml:space="preserve">                 </w:t>
                  </w:r>
                  <w:r w:rsidRPr="007C163E">
                    <w:rPr>
                      <w:rFonts w:eastAsia="Courier New"/>
                      <w:i/>
                      <w:spacing w:val="-6"/>
                    </w:rPr>
                    <w:t>Mobile No.</w:t>
                  </w:r>
                </w:p>
                <w:p w:rsidR="00282E3B" w:rsidRPr="007C163E" w:rsidRDefault="00282E3B" w:rsidP="00141D37">
                  <w:pPr>
                    <w:ind w:right="-51"/>
                    <w:rPr>
                      <w:rFonts w:eastAsia="Courier New"/>
                      <w:sz w:val="16"/>
                    </w:rPr>
                  </w:pPr>
                </w:p>
                <w:p w:rsidR="00282E3B" w:rsidRPr="007C163E" w:rsidRDefault="00282E3B" w:rsidP="00141D37">
                  <w:pPr>
                    <w:ind w:right="-51"/>
                    <w:rPr>
                      <w:rFonts w:eastAsia="Courier New"/>
                    </w:rPr>
                  </w:pPr>
                  <w:r w:rsidRPr="007C163E">
                    <w:rPr>
                      <w:rFonts w:eastAsia="Courier New"/>
                    </w:rPr>
                    <w:t>Số Tài khoản</w:t>
                  </w:r>
                </w:p>
                <w:p w:rsidR="00282E3B" w:rsidRPr="007C163E" w:rsidRDefault="00282E3B" w:rsidP="00141D37">
                  <w:pPr>
                    <w:ind w:right="-51"/>
                    <w:rPr>
                      <w:rFonts w:eastAsia="Courier New"/>
                      <w:i/>
                    </w:rPr>
                  </w:pPr>
                  <w:r w:rsidRPr="007C163E">
                    <w:rPr>
                      <w:rFonts w:eastAsia="Courier New"/>
                      <w:i/>
                    </w:rPr>
                    <w:t>Account No.</w:t>
                  </w:r>
                </w:p>
              </w:tc>
              <w:tc>
                <w:tcPr>
                  <w:tcW w:w="1268"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282E3B" w:rsidRPr="007C163E" w:rsidRDefault="00282E3B" w:rsidP="00141D37">
                  <w:pPr>
                    <w:ind w:right="-51"/>
                    <w:jc w:val="center"/>
                    <w:rPr>
                      <w:rFonts w:eastAsia="Courier New"/>
                    </w:rPr>
                  </w:pPr>
                  <w:r w:rsidRPr="007C163E">
                    <w:rPr>
                      <w:rFonts w:eastAsia="Courier New"/>
                    </w:rPr>
                    <w:t>Tài khoản mặc định/</w:t>
                  </w:r>
                </w:p>
                <w:p w:rsidR="00282E3B" w:rsidRPr="007C163E" w:rsidRDefault="00282E3B" w:rsidP="00141D37">
                  <w:pPr>
                    <w:ind w:right="-51"/>
                    <w:jc w:val="center"/>
                    <w:rPr>
                      <w:rFonts w:eastAsia="Courier New"/>
                      <w:i/>
                    </w:rPr>
                  </w:pPr>
                  <w:r w:rsidRPr="007C163E">
                    <w:rPr>
                      <w:rFonts w:eastAsia="Courier New"/>
                      <w:i/>
                    </w:rPr>
                    <w:t>Default Account</w:t>
                  </w:r>
                </w:p>
              </w:tc>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282E3B" w:rsidRPr="007C163E" w:rsidRDefault="00282E3B" w:rsidP="00653533">
                  <w:pPr>
                    <w:pStyle w:val="ListParagraph"/>
                    <w:numPr>
                      <w:ilvl w:val="0"/>
                      <w:numId w:val="89"/>
                    </w:numPr>
                    <w:ind w:left="0" w:right="-51" w:firstLine="0"/>
                    <w:rPr>
                      <w:rFonts w:eastAsia="Courier New"/>
                    </w:rPr>
                  </w:pPr>
                </w:p>
              </w:tc>
              <w:sdt>
                <w:sdtPr>
                  <w:rPr>
                    <w:rFonts w:eastAsia="Courier New"/>
                  </w:rPr>
                  <w:id w:val="-698932883"/>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182757950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5198025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201591015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47904231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1436593590"/>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1782991791"/>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80369349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6971947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17823211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207923849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2018923114"/>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544218387"/>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4505299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2984158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99713826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89102872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81321258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1181318446"/>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38571005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565323391"/>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59337345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51874600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929399000"/>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38237400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24854941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05931335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33109492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55738962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669979765"/>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867528548"/>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50725756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812907852"/>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45710051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65829906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462263017"/>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bl>
          <w:p w:rsidR="00282E3B" w:rsidRPr="007C163E" w:rsidRDefault="00282E3B" w:rsidP="00141D37">
            <w:pPr>
              <w:ind w:right="-51"/>
              <w:rPr>
                <w:rFonts w:eastAsia="Courier New"/>
                <w:b/>
                <w:sz w:val="24"/>
                <w:szCs w:val="24"/>
              </w:rPr>
            </w:pPr>
          </w:p>
        </w:tc>
      </w:tr>
      <w:tr w:rsidR="007C163E" w:rsidRPr="0051383C" w:rsidTr="00A44028">
        <w:tc>
          <w:tcPr>
            <w:tcW w:w="10471" w:type="dxa"/>
            <w:gridSpan w:val="7"/>
            <w:tcBorders>
              <w:top w:val="single" w:sz="4" w:space="0" w:color="auto"/>
              <w:left w:val="single" w:sz="4" w:space="0" w:color="auto"/>
              <w:bottom w:val="single" w:sz="4" w:space="0" w:color="auto"/>
              <w:right w:val="single" w:sz="4" w:space="0" w:color="auto"/>
            </w:tcBorders>
            <w:shd w:val="clear" w:color="auto" w:fill="AA3634"/>
          </w:tcPr>
          <w:p w:rsidR="008B4B14" w:rsidRPr="0051383C" w:rsidRDefault="00440FEE" w:rsidP="008B4B14">
            <w:pPr>
              <w:ind w:right="-51"/>
              <w:rPr>
                <w:rFonts w:eastAsia="Courier New"/>
                <w:b/>
                <w:color w:val="FFFFFF" w:themeColor="background1"/>
                <w:sz w:val="24"/>
                <w:szCs w:val="24"/>
              </w:rPr>
            </w:pPr>
            <w:r w:rsidRPr="0051383C">
              <w:rPr>
                <w:rFonts w:eastAsia="Courier New"/>
                <w:b/>
                <w:color w:val="FFFFFF" w:themeColor="background1"/>
                <w:sz w:val="24"/>
                <w:szCs w:val="24"/>
              </w:rPr>
              <w:t>IV</w:t>
            </w:r>
            <w:r w:rsidR="008B4B14" w:rsidRPr="0051383C">
              <w:rPr>
                <w:rFonts w:eastAsia="Courier New"/>
                <w:b/>
                <w:color w:val="FFFFFF" w:themeColor="background1"/>
                <w:sz w:val="24"/>
                <w:szCs w:val="24"/>
              </w:rPr>
              <w:t>. Xác nhận của khách hàng/</w:t>
            </w:r>
            <w:r w:rsidR="008B4B14" w:rsidRPr="0051383C">
              <w:rPr>
                <w:rFonts w:eastAsia="Courier New"/>
                <w:i/>
                <w:color w:val="FFFFFF" w:themeColor="background1"/>
                <w:sz w:val="24"/>
                <w:szCs w:val="24"/>
              </w:rPr>
              <w:t>Customer’s confirmation</w:t>
            </w:r>
          </w:p>
        </w:tc>
      </w:tr>
      <w:tr w:rsidR="007C163E" w:rsidRPr="007C163E" w:rsidTr="006055B2">
        <w:tc>
          <w:tcPr>
            <w:tcW w:w="7394" w:type="dxa"/>
            <w:gridSpan w:val="6"/>
            <w:tcBorders>
              <w:top w:val="nil"/>
              <w:left w:val="single" w:sz="4" w:space="0" w:color="auto"/>
              <w:bottom w:val="single" w:sz="4" w:space="0" w:color="auto"/>
              <w:right w:val="nil"/>
            </w:tcBorders>
            <w:shd w:val="clear" w:color="auto" w:fill="auto"/>
          </w:tcPr>
          <w:p w:rsidR="008B4B14" w:rsidRPr="004A30B3" w:rsidRDefault="008B4B14" w:rsidP="00141D37">
            <w:pPr>
              <w:ind w:left="-4"/>
              <w:jc w:val="both"/>
              <w:rPr>
                <w:rFonts w:eastAsia="Courier New"/>
                <w:sz w:val="24"/>
                <w:szCs w:val="24"/>
              </w:rPr>
            </w:pPr>
            <w:r w:rsidRPr="004A30B3">
              <w:rPr>
                <w:rFonts w:eastAsia="Courier New"/>
                <w:sz w:val="24"/>
                <w:szCs w:val="24"/>
              </w:rPr>
              <w:t>Bằng</w:t>
            </w:r>
            <w:r w:rsidRPr="004A30B3">
              <w:rPr>
                <w:rFonts w:eastAsia="Courier New"/>
                <w:spacing w:val="-3"/>
                <w:sz w:val="24"/>
                <w:szCs w:val="24"/>
              </w:rPr>
              <w:t xml:space="preserve"> </w:t>
            </w:r>
            <w:r w:rsidRPr="004A30B3">
              <w:rPr>
                <w:rFonts w:eastAsia="Courier New"/>
                <w:sz w:val="24"/>
                <w:szCs w:val="24"/>
              </w:rPr>
              <w:t>v</w:t>
            </w:r>
            <w:r w:rsidRPr="004A30B3">
              <w:rPr>
                <w:rFonts w:eastAsia="Courier New"/>
                <w:spacing w:val="1"/>
                <w:sz w:val="24"/>
                <w:szCs w:val="24"/>
              </w:rPr>
              <w:t>i</w:t>
            </w:r>
            <w:r w:rsidRPr="004A30B3">
              <w:rPr>
                <w:rFonts w:eastAsia="Courier New"/>
                <w:sz w:val="24"/>
                <w:szCs w:val="24"/>
              </w:rPr>
              <w:t>ệc</w:t>
            </w:r>
            <w:r w:rsidRPr="004A30B3">
              <w:rPr>
                <w:rFonts w:eastAsia="Courier New"/>
                <w:spacing w:val="-3"/>
                <w:sz w:val="24"/>
                <w:szCs w:val="24"/>
              </w:rPr>
              <w:t xml:space="preserve"> </w:t>
            </w:r>
            <w:r w:rsidRPr="004A30B3">
              <w:rPr>
                <w:rFonts w:eastAsia="Courier New"/>
                <w:sz w:val="24"/>
                <w:szCs w:val="24"/>
              </w:rPr>
              <w:t>ký</w:t>
            </w:r>
            <w:r w:rsidRPr="004A30B3">
              <w:rPr>
                <w:rFonts w:eastAsia="Courier New"/>
                <w:spacing w:val="-2"/>
                <w:sz w:val="24"/>
                <w:szCs w:val="24"/>
              </w:rPr>
              <w:t xml:space="preserve"> </w:t>
            </w:r>
            <w:r w:rsidRPr="004A30B3">
              <w:rPr>
                <w:rFonts w:eastAsia="Courier New"/>
                <w:sz w:val="24"/>
                <w:szCs w:val="24"/>
              </w:rPr>
              <w:t>vào</w:t>
            </w:r>
            <w:r w:rsidRPr="004A30B3">
              <w:rPr>
                <w:rFonts w:eastAsia="Courier New"/>
                <w:spacing w:val="-3"/>
                <w:sz w:val="24"/>
                <w:szCs w:val="24"/>
              </w:rPr>
              <w:t xml:space="preserve"> </w:t>
            </w:r>
            <w:r w:rsidRPr="004A30B3">
              <w:rPr>
                <w:rFonts w:eastAsia="Courier New"/>
                <w:sz w:val="24"/>
                <w:szCs w:val="24"/>
              </w:rPr>
              <w:t>Bản</w:t>
            </w:r>
            <w:r w:rsidRPr="004A30B3">
              <w:rPr>
                <w:rFonts w:eastAsia="Courier New"/>
                <w:spacing w:val="-3"/>
                <w:sz w:val="24"/>
                <w:szCs w:val="24"/>
              </w:rPr>
              <w:t xml:space="preserve"> </w:t>
            </w:r>
            <w:r w:rsidRPr="004A30B3">
              <w:rPr>
                <w:rFonts w:eastAsia="Courier New"/>
                <w:sz w:val="24"/>
                <w:szCs w:val="24"/>
              </w:rPr>
              <w:t>yêu</w:t>
            </w:r>
            <w:r w:rsidRPr="004A30B3">
              <w:rPr>
                <w:rFonts w:eastAsia="Courier New"/>
                <w:spacing w:val="-3"/>
                <w:sz w:val="24"/>
                <w:szCs w:val="24"/>
              </w:rPr>
              <w:t xml:space="preserve"> </w:t>
            </w:r>
            <w:r w:rsidRPr="004A30B3">
              <w:rPr>
                <w:rFonts w:eastAsia="Courier New"/>
                <w:sz w:val="24"/>
                <w:szCs w:val="24"/>
              </w:rPr>
              <w:t>cầu</w:t>
            </w:r>
            <w:r w:rsidRPr="004A30B3">
              <w:rPr>
                <w:rFonts w:eastAsia="Courier New"/>
                <w:spacing w:val="-3"/>
                <w:sz w:val="24"/>
                <w:szCs w:val="24"/>
              </w:rPr>
              <w:t xml:space="preserve"> </w:t>
            </w:r>
            <w:r w:rsidRPr="004A30B3">
              <w:rPr>
                <w:rFonts w:eastAsia="Courier New"/>
                <w:sz w:val="24"/>
                <w:szCs w:val="24"/>
              </w:rPr>
              <w:t>này,</w:t>
            </w:r>
            <w:r w:rsidRPr="004A30B3">
              <w:rPr>
                <w:rFonts w:eastAsia="Courier New"/>
                <w:spacing w:val="-3"/>
                <w:sz w:val="24"/>
                <w:szCs w:val="24"/>
              </w:rPr>
              <w:t xml:space="preserve"> </w:t>
            </w:r>
            <w:r w:rsidR="007576F8" w:rsidRPr="004A30B3">
              <w:rPr>
                <w:rFonts w:eastAsia="Courier New"/>
                <w:sz w:val="24"/>
                <w:szCs w:val="24"/>
              </w:rPr>
              <w:t>chúng t</w:t>
            </w:r>
            <w:r w:rsidRPr="004A30B3">
              <w:rPr>
                <w:rFonts w:eastAsia="Courier New"/>
                <w:sz w:val="24"/>
                <w:szCs w:val="24"/>
              </w:rPr>
              <w:t>ôi</w:t>
            </w:r>
            <w:r w:rsidRPr="004A30B3">
              <w:rPr>
                <w:rFonts w:eastAsia="Courier New"/>
                <w:spacing w:val="-3"/>
                <w:sz w:val="24"/>
                <w:szCs w:val="24"/>
              </w:rPr>
              <w:t xml:space="preserve"> </w:t>
            </w:r>
            <w:r w:rsidRPr="004A30B3">
              <w:rPr>
                <w:rFonts w:eastAsia="Courier New"/>
                <w:sz w:val="24"/>
                <w:szCs w:val="24"/>
              </w:rPr>
              <w:t>xác</w:t>
            </w:r>
            <w:r w:rsidRPr="004A30B3">
              <w:rPr>
                <w:rFonts w:eastAsia="Courier New"/>
                <w:spacing w:val="-3"/>
                <w:sz w:val="24"/>
                <w:szCs w:val="24"/>
              </w:rPr>
              <w:t xml:space="preserve"> </w:t>
            </w:r>
            <w:r w:rsidRPr="004A30B3">
              <w:rPr>
                <w:rFonts w:eastAsia="Courier New"/>
                <w:sz w:val="24"/>
                <w:szCs w:val="24"/>
              </w:rPr>
              <w:t>n</w:t>
            </w:r>
            <w:r w:rsidRPr="004A30B3">
              <w:rPr>
                <w:rFonts w:eastAsia="Courier New"/>
                <w:spacing w:val="1"/>
                <w:sz w:val="24"/>
                <w:szCs w:val="24"/>
              </w:rPr>
              <w:t>h</w:t>
            </w:r>
            <w:r w:rsidRPr="004A30B3">
              <w:rPr>
                <w:rFonts w:eastAsia="Courier New"/>
                <w:sz w:val="24"/>
                <w:szCs w:val="24"/>
              </w:rPr>
              <w:t>ận:</w:t>
            </w:r>
          </w:p>
          <w:p w:rsidR="008B4B14" w:rsidRPr="007C163E" w:rsidRDefault="008B4B14" w:rsidP="00653533">
            <w:pPr>
              <w:numPr>
                <w:ilvl w:val="0"/>
                <w:numId w:val="97"/>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p>
          <w:p w:rsidR="008B4B14" w:rsidRPr="007C163E" w:rsidRDefault="008B4B14" w:rsidP="00653533">
            <w:pPr>
              <w:numPr>
                <w:ilvl w:val="0"/>
                <w:numId w:val="97"/>
              </w:numPr>
              <w:tabs>
                <w:tab w:val="left" w:pos="266"/>
              </w:tabs>
              <w:ind w:left="0" w:right="80" w:hanging="4"/>
              <w:jc w:val="both"/>
              <w:rPr>
                <w:rFonts w:eastAsia="Courier New"/>
                <w:sz w:val="24"/>
                <w:szCs w:val="24"/>
              </w:rPr>
            </w:pPr>
            <w:r w:rsidRPr="007C163E">
              <w:rPr>
                <w:rFonts w:eastAsia="Courier New"/>
                <w:position w:val="1"/>
                <w:sz w:val="24"/>
                <w:szCs w:val="24"/>
              </w:rPr>
              <w:t>Chúng 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 xml:space="preserve">các điều </w:t>
            </w:r>
            <w:r w:rsidR="00D65170" w:rsidRPr="007C163E">
              <w:rPr>
                <w:rFonts w:eastAsia="Courier New"/>
                <w:position w:val="1"/>
                <w:sz w:val="24"/>
                <w:szCs w:val="24"/>
              </w:rPr>
              <w:t>kiện</w:t>
            </w:r>
            <w:r w:rsidRPr="007C163E">
              <w:rPr>
                <w:rFonts w:eastAsia="Courier New"/>
                <w:position w:val="1"/>
                <w:sz w:val="24"/>
                <w:szCs w:val="24"/>
              </w:rPr>
              <w:t xml:space="preserve">, điều </w:t>
            </w:r>
            <w:r w:rsidR="00D65170" w:rsidRPr="007C163E">
              <w:rPr>
                <w:rFonts w:eastAsia="Courier New"/>
                <w:position w:val="1"/>
                <w:sz w:val="24"/>
                <w:szCs w:val="24"/>
              </w:rPr>
              <w:t xml:space="preserve">khoản </w:t>
            </w:r>
            <w:r w:rsidR="00C905A8" w:rsidRPr="004A30B3">
              <w:rPr>
                <w:rFonts w:eastAsia="Courier New"/>
                <w:position w:val="1"/>
                <w:sz w:val="24"/>
                <w:szCs w:val="24"/>
              </w:rPr>
              <w:t>sử dụng dịch vụ ngân hàng điện tử đính kèm và hướng dẫn sử dụng dịch vụ ngân hàng điện tử của Agribank được đăng tải trên địa chỉ website http://www.agribank.com.vn</w:t>
            </w:r>
          </w:p>
          <w:p w:rsidR="008B4B14" w:rsidRPr="004A30B3" w:rsidRDefault="008B4B14" w:rsidP="00141D37">
            <w:pPr>
              <w:tabs>
                <w:tab w:val="left" w:pos="266"/>
              </w:tabs>
              <w:ind w:left="-4" w:right="80"/>
              <w:jc w:val="both"/>
              <w:rPr>
                <w:rFonts w:eastAsia="Courier New"/>
                <w:i/>
                <w:sz w:val="24"/>
                <w:szCs w:val="24"/>
              </w:rPr>
            </w:pPr>
            <w:r w:rsidRPr="004A30B3">
              <w:rPr>
                <w:rFonts w:eastAsia="Courier New"/>
                <w:i/>
                <w:sz w:val="24"/>
                <w:szCs w:val="24"/>
              </w:rPr>
              <w:t xml:space="preserve">By signing this </w:t>
            </w:r>
            <w:r w:rsidR="005C2179" w:rsidRPr="004A30B3">
              <w:rPr>
                <w:rFonts w:eastAsia="Courier New"/>
                <w:i/>
                <w:sz w:val="24"/>
                <w:szCs w:val="24"/>
              </w:rPr>
              <w:t>registration</w:t>
            </w:r>
            <w:r w:rsidRPr="004A30B3">
              <w:rPr>
                <w:rFonts w:eastAsia="Courier New"/>
                <w:i/>
                <w:sz w:val="24"/>
                <w:szCs w:val="24"/>
              </w:rPr>
              <w:t xml:space="preserve">, </w:t>
            </w:r>
            <w:r w:rsidR="007576F8" w:rsidRPr="004A30B3">
              <w:rPr>
                <w:rFonts w:eastAsia="Courier New"/>
                <w:i/>
                <w:sz w:val="24"/>
                <w:szCs w:val="24"/>
              </w:rPr>
              <w:t>we</w:t>
            </w:r>
            <w:r w:rsidRPr="004A30B3">
              <w:rPr>
                <w:rFonts w:eastAsia="Courier New"/>
                <w:i/>
                <w:sz w:val="24"/>
                <w:szCs w:val="24"/>
              </w:rPr>
              <w:t xml:space="preserve"> hereby confirm that:</w:t>
            </w:r>
          </w:p>
          <w:p w:rsidR="008B4B14" w:rsidRPr="007C163E" w:rsidRDefault="008B4B14" w:rsidP="004D51B4">
            <w:pPr>
              <w:pStyle w:val="ListParagraph"/>
              <w:numPr>
                <w:ilvl w:val="0"/>
                <w:numId w:val="41"/>
              </w:numPr>
              <w:tabs>
                <w:tab w:val="left" w:pos="0"/>
                <w:tab w:val="left" w:pos="266"/>
              </w:tabs>
              <w:ind w:left="0" w:right="80" w:hanging="4"/>
              <w:jc w:val="both"/>
              <w:rPr>
                <w:rFonts w:eastAsia="Courier New"/>
                <w:i/>
              </w:rPr>
            </w:pPr>
            <w:r w:rsidRPr="004A30B3">
              <w:rPr>
                <w:rFonts w:eastAsia="Courier New"/>
                <w:i/>
              </w:rPr>
              <w:t>The information provided above is complete, true and correct.</w:t>
            </w:r>
          </w:p>
          <w:p w:rsidR="008B4B14" w:rsidRPr="007C163E" w:rsidRDefault="008B4B14" w:rsidP="004D51B4">
            <w:pPr>
              <w:pStyle w:val="ListParagraph"/>
              <w:numPr>
                <w:ilvl w:val="0"/>
                <w:numId w:val="41"/>
              </w:numPr>
              <w:tabs>
                <w:tab w:val="left" w:pos="266"/>
              </w:tabs>
              <w:ind w:left="-4" w:right="80" w:firstLine="0"/>
              <w:jc w:val="both"/>
              <w:rPr>
                <w:rFonts w:eastAsia="Courier New"/>
                <w:i/>
              </w:rPr>
            </w:pPr>
            <w:r w:rsidRPr="004A30B3">
              <w:rPr>
                <w:rFonts w:eastAsia="Courier New"/>
                <w:i/>
              </w:rPr>
              <w:t xml:space="preserve">We have read, understood and accepted </w:t>
            </w:r>
            <w:r w:rsidR="00C905A8" w:rsidRPr="004A30B3">
              <w:rPr>
                <w:rFonts w:eastAsia="Courier New"/>
                <w:i/>
              </w:rPr>
              <w:t xml:space="preserve">the Terms and Conditions of Using Agribank E-Banking services enclosed with this registration and </w:t>
            </w:r>
            <w:r w:rsidR="00AB61F2" w:rsidRPr="004A30B3">
              <w:rPr>
                <w:rFonts w:eastAsia="Courier New"/>
                <w:i/>
              </w:rPr>
              <w:t xml:space="preserve">E-Banking services instruction posted on Agribank website at </w:t>
            </w:r>
            <w:r w:rsidR="00AB61F2" w:rsidRPr="004A30B3">
              <w:rPr>
                <w:rFonts w:eastAsia="Courier New"/>
                <w:i/>
                <w:position w:val="1"/>
              </w:rPr>
              <w:t>http://www.agribank.com.vn</w:t>
            </w:r>
          </w:p>
        </w:tc>
        <w:tc>
          <w:tcPr>
            <w:tcW w:w="3077" w:type="dxa"/>
            <w:tcBorders>
              <w:top w:val="nil"/>
              <w:left w:val="nil"/>
              <w:bottom w:val="single" w:sz="4" w:space="0" w:color="auto"/>
              <w:right w:val="single" w:sz="4" w:space="0" w:color="auto"/>
            </w:tcBorders>
            <w:shd w:val="clear" w:color="auto" w:fill="auto"/>
          </w:tcPr>
          <w:p w:rsidR="008B4B14" w:rsidRPr="007C163E" w:rsidRDefault="008B4B14" w:rsidP="00BC2A4C">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 :</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w:t>
            </w:r>
          </w:p>
          <w:p w:rsidR="008B4B14" w:rsidRPr="007C163E" w:rsidRDefault="008B4B14" w:rsidP="00BC2A4C">
            <w:pPr>
              <w:ind w:left="-85"/>
              <w:jc w:val="center"/>
              <w:rPr>
                <w:rFonts w:eastAsia="Courier New"/>
                <w:i/>
                <w:sz w:val="24"/>
                <w:szCs w:val="24"/>
              </w:rPr>
            </w:pPr>
            <w:r w:rsidRPr="007C163E">
              <w:rPr>
                <w:rFonts w:eastAsia="Courier New"/>
                <w:b/>
                <w:position w:val="1"/>
                <w:sz w:val="24"/>
                <w:szCs w:val="24"/>
              </w:rPr>
              <w:t>Khách hàng/</w:t>
            </w:r>
            <w:r w:rsidRPr="007C163E">
              <w:rPr>
                <w:rFonts w:eastAsia="Courier New"/>
                <w:i/>
                <w:position w:val="1"/>
                <w:sz w:val="24"/>
                <w:szCs w:val="24"/>
              </w:rPr>
              <w:t>Customer</w:t>
            </w:r>
          </w:p>
          <w:p w:rsidR="008B4B14" w:rsidRPr="007C163E" w:rsidRDefault="008B4B14" w:rsidP="00BC2A4C">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002D7D99">
              <w:rPr>
                <w:rFonts w:eastAsia="Courier New"/>
                <w:sz w:val="24"/>
                <w:szCs w:val="24"/>
              </w:rPr>
              <w:t>, đóng dấu</w:t>
            </w:r>
            <w:r w:rsidRPr="007C163E">
              <w:rPr>
                <w:rFonts w:eastAsia="Courier New"/>
                <w:sz w:val="24"/>
                <w:szCs w:val="24"/>
              </w:rPr>
              <w:t>)</w:t>
            </w:r>
          </w:p>
          <w:p w:rsidR="008B4B14" w:rsidRPr="007C163E" w:rsidRDefault="008B4B14" w:rsidP="00BC2A4C">
            <w:pPr>
              <w:tabs>
                <w:tab w:val="left" w:pos="3672"/>
              </w:tabs>
              <w:ind w:right="-144" w:hanging="130"/>
              <w:jc w:val="center"/>
              <w:rPr>
                <w:rFonts w:eastAsia="Courier New"/>
                <w:i/>
                <w:sz w:val="24"/>
                <w:szCs w:val="24"/>
              </w:rPr>
            </w:pPr>
            <w:r w:rsidRPr="007C163E">
              <w:rPr>
                <w:rFonts w:eastAsia="Courier New"/>
                <w:i/>
                <w:sz w:val="24"/>
                <w:szCs w:val="24"/>
              </w:rPr>
              <w:t>(Signature</w:t>
            </w:r>
            <w:r w:rsidR="002D7D99">
              <w:rPr>
                <w:rFonts w:eastAsia="Courier New"/>
                <w:i/>
                <w:sz w:val="24"/>
                <w:szCs w:val="24"/>
              </w:rPr>
              <w:t>,</w:t>
            </w:r>
            <w:r w:rsidRPr="007C163E">
              <w:rPr>
                <w:rFonts w:eastAsia="Courier New"/>
                <w:i/>
                <w:sz w:val="24"/>
                <w:szCs w:val="24"/>
              </w:rPr>
              <w:t xml:space="preserve"> fullname</w:t>
            </w:r>
            <w:r w:rsidR="002D7D99">
              <w:rPr>
                <w:rFonts w:eastAsia="Courier New"/>
                <w:i/>
                <w:sz w:val="24"/>
                <w:szCs w:val="24"/>
              </w:rPr>
              <w:t xml:space="preserve"> and stamp</w:t>
            </w:r>
            <w:r w:rsidRPr="007C163E">
              <w:rPr>
                <w:rFonts w:eastAsia="Courier New"/>
                <w:i/>
                <w:sz w:val="24"/>
                <w:szCs w:val="24"/>
              </w:rPr>
              <w:t>)</w:t>
            </w: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b/>
                <w:noProof/>
                <w:sz w:val="24"/>
                <w:szCs w:val="24"/>
              </w:rPr>
            </w:pPr>
          </w:p>
        </w:tc>
      </w:tr>
      <w:tr w:rsidR="007C163E" w:rsidRPr="0051383C" w:rsidTr="006055B2">
        <w:tc>
          <w:tcPr>
            <w:tcW w:w="10471" w:type="dxa"/>
            <w:gridSpan w:val="7"/>
            <w:tcBorders>
              <w:top w:val="nil"/>
              <w:left w:val="single" w:sz="4" w:space="0" w:color="auto"/>
              <w:bottom w:val="single" w:sz="4" w:space="0" w:color="auto"/>
              <w:right w:val="single" w:sz="4" w:space="0" w:color="auto"/>
            </w:tcBorders>
            <w:shd w:val="clear" w:color="auto" w:fill="943634"/>
          </w:tcPr>
          <w:p w:rsidR="008B4B14" w:rsidRPr="004A30B3" w:rsidRDefault="008B4B14" w:rsidP="00141D37">
            <w:pPr>
              <w:ind w:right="619"/>
              <w:rPr>
                <w:rFonts w:eastAsia="Courier New"/>
                <w:i/>
                <w:noProof/>
                <w:color w:val="FFFFFF" w:themeColor="background1"/>
                <w:sz w:val="24"/>
                <w:szCs w:val="24"/>
              </w:rPr>
            </w:pPr>
            <w:r w:rsidRPr="004A30B3">
              <w:rPr>
                <w:rFonts w:eastAsia="Courier New"/>
                <w:b/>
                <w:noProof/>
                <w:color w:val="FFFFFF" w:themeColor="background1"/>
                <w:sz w:val="24"/>
                <w:szCs w:val="24"/>
              </w:rPr>
              <w:t>V. Phần dành cho ngân hàng/</w:t>
            </w:r>
            <w:r w:rsidRPr="004A30B3">
              <w:rPr>
                <w:rFonts w:eastAsia="Courier New"/>
                <w:i/>
                <w:noProof/>
                <w:color w:val="FFFFFF" w:themeColor="background1"/>
                <w:sz w:val="24"/>
                <w:szCs w:val="24"/>
              </w:rPr>
              <w:t>For bank only</w:t>
            </w:r>
          </w:p>
        </w:tc>
      </w:tr>
      <w:tr w:rsidR="007C163E" w:rsidRPr="007C163E" w:rsidTr="006055B2">
        <w:tc>
          <w:tcPr>
            <w:tcW w:w="3484" w:type="dxa"/>
            <w:tcBorders>
              <w:top w:val="single" w:sz="4" w:space="0" w:color="auto"/>
              <w:left w:val="single" w:sz="4" w:space="0" w:color="auto"/>
              <w:bottom w:val="single" w:sz="4" w:space="0" w:color="auto"/>
              <w:right w:val="nil"/>
            </w:tcBorders>
            <w:shd w:val="clear" w:color="auto" w:fill="auto"/>
          </w:tcPr>
          <w:p w:rsidR="008B4B14" w:rsidRPr="007C163E" w:rsidRDefault="008B4B14"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8B4B14" w:rsidRPr="007C163E" w:rsidRDefault="008B4B14" w:rsidP="00141D37">
            <w:pPr>
              <w:ind w:left="102"/>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8B4B14" w:rsidRPr="007C163E" w:rsidRDefault="008B4B14"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8B4B14" w:rsidRDefault="008B4B14" w:rsidP="003B2104">
            <w:pPr>
              <w:ind w:left="102"/>
              <w:jc w:val="center"/>
              <w:rPr>
                <w:rFonts w:eastAsia="Courier New"/>
                <w:i/>
                <w:sz w:val="24"/>
                <w:szCs w:val="24"/>
              </w:rPr>
            </w:pPr>
            <w:r w:rsidRPr="007C163E">
              <w:rPr>
                <w:rFonts w:eastAsia="Courier New"/>
                <w:i/>
                <w:sz w:val="24"/>
                <w:szCs w:val="24"/>
              </w:rPr>
              <w:t>(Signature and fullname)</w:t>
            </w:r>
          </w:p>
          <w:p w:rsidR="00C721E8" w:rsidRDefault="00C721E8" w:rsidP="003B2104">
            <w:pPr>
              <w:ind w:left="102"/>
              <w:jc w:val="center"/>
              <w:rPr>
                <w:rFonts w:eastAsia="Courier New"/>
                <w:i/>
                <w:sz w:val="24"/>
                <w:szCs w:val="24"/>
              </w:rPr>
            </w:pPr>
          </w:p>
          <w:p w:rsidR="00C721E8" w:rsidRDefault="00C721E8" w:rsidP="003B2104">
            <w:pPr>
              <w:ind w:left="102"/>
              <w:jc w:val="center"/>
              <w:rPr>
                <w:rFonts w:eastAsia="Courier New"/>
                <w:i/>
                <w:sz w:val="24"/>
                <w:szCs w:val="24"/>
              </w:rPr>
            </w:pPr>
          </w:p>
          <w:p w:rsidR="00C721E8" w:rsidRDefault="00C721E8" w:rsidP="003B2104">
            <w:pPr>
              <w:ind w:left="102"/>
              <w:jc w:val="center"/>
              <w:rPr>
                <w:rFonts w:eastAsia="Courier New"/>
                <w:i/>
                <w:sz w:val="24"/>
                <w:szCs w:val="24"/>
              </w:rPr>
            </w:pPr>
          </w:p>
          <w:p w:rsidR="00C721E8" w:rsidRPr="007C163E" w:rsidRDefault="00C721E8" w:rsidP="003B2104">
            <w:pPr>
              <w:ind w:left="102"/>
              <w:jc w:val="center"/>
              <w:rPr>
                <w:rFonts w:eastAsia="Courier New"/>
                <w:i/>
                <w:sz w:val="24"/>
                <w:szCs w:val="24"/>
              </w:rPr>
            </w:pPr>
            <w:r>
              <w:rPr>
                <w:rFonts w:eastAsia="Courier New"/>
                <w:i/>
                <w:sz w:val="24"/>
                <w:szCs w:val="24"/>
              </w:rPr>
              <w:t>&lt;GDV&gt;</w:t>
            </w:r>
          </w:p>
        </w:tc>
        <w:tc>
          <w:tcPr>
            <w:tcW w:w="3485" w:type="dxa"/>
            <w:gridSpan w:val="3"/>
            <w:tcBorders>
              <w:top w:val="single" w:sz="4" w:space="0" w:color="auto"/>
              <w:left w:val="nil"/>
              <w:bottom w:val="single" w:sz="4" w:space="0" w:color="auto"/>
              <w:right w:val="nil"/>
            </w:tcBorders>
            <w:shd w:val="clear" w:color="auto" w:fill="auto"/>
          </w:tcPr>
          <w:p w:rsidR="008B4B14" w:rsidRPr="007C163E" w:rsidRDefault="008B4B14"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8B4B14" w:rsidRPr="007C163E" w:rsidRDefault="008B4B14" w:rsidP="00BD5DD5">
            <w:pPr>
              <w:ind w:left="-85" w:right="74"/>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8B4B14" w:rsidRPr="007C163E" w:rsidRDefault="008B4B14"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8B4B14" w:rsidRDefault="008B4B14" w:rsidP="00141D37">
            <w:pPr>
              <w:ind w:left="102"/>
              <w:jc w:val="center"/>
              <w:rPr>
                <w:rFonts w:eastAsia="Courier New"/>
                <w:i/>
                <w:sz w:val="24"/>
                <w:szCs w:val="24"/>
              </w:rPr>
            </w:pPr>
            <w:r w:rsidRPr="007C163E">
              <w:rPr>
                <w:rFonts w:eastAsia="Courier New"/>
                <w:i/>
                <w:sz w:val="24"/>
                <w:szCs w:val="24"/>
              </w:rPr>
              <w:t>(Signature and fullname)</w:t>
            </w:r>
          </w:p>
          <w:p w:rsidR="00C721E8" w:rsidRDefault="00C721E8" w:rsidP="00141D37">
            <w:pPr>
              <w:ind w:left="102"/>
              <w:jc w:val="center"/>
              <w:rPr>
                <w:rFonts w:eastAsia="Courier New"/>
                <w:i/>
                <w:sz w:val="24"/>
                <w:szCs w:val="24"/>
              </w:rPr>
            </w:pPr>
          </w:p>
          <w:p w:rsidR="00C721E8" w:rsidRDefault="00C721E8" w:rsidP="00141D37">
            <w:pPr>
              <w:ind w:left="102"/>
              <w:jc w:val="center"/>
              <w:rPr>
                <w:rFonts w:eastAsia="Courier New"/>
                <w:i/>
                <w:sz w:val="24"/>
                <w:szCs w:val="24"/>
              </w:rPr>
            </w:pPr>
          </w:p>
          <w:p w:rsidR="00C721E8" w:rsidRDefault="00C721E8" w:rsidP="00141D37">
            <w:pPr>
              <w:ind w:left="102"/>
              <w:jc w:val="center"/>
              <w:rPr>
                <w:rFonts w:eastAsia="Courier New"/>
                <w:i/>
                <w:sz w:val="24"/>
                <w:szCs w:val="24"/>
              </w:rPr>
            </w:pPr>
          </w:p>
          <w:p w:rsidR="008B4B14" w:rsidRPr="007C163E" w:rsidRDefault="00C721E8" w:rsidP="004A30B3">
            <w:pPr>
              <w:ind w:left="102"/>
              <w:jc w:val="center"/>
              <w:rPr>
                <w:rFonts w:eastAsia="Courier New"/>
                <w:i/>
                <w:sz w:val="24"/>
                <w:szCs w:val="24"/>
              </w:rPr>
            </w:pPr>
            <w:r>
              <w:rPr>
                <w:rFonts w:eastAsia="Courier New"/>
                <w:i/>
                <w:sz w:val="24"/>
                <w:szCs w:val="24"/>
              </w:rPr>
              <w:t>&lt;KSV&gt;</w:t>
            </w:r>
          </w:p>
          <w:p w:rsidR="008B4B14" w:rsidRPr="007C163E" w:rsidRDefault="008B4B14" w:rsidP="00141D37">
            <w:pPr>
              <w:spacing w:line="200" w:lineRule="exact"/>
              <w:ind w:left="-85" w:right="74"/>
              <w:jc w:val="center"/>
              <w:rPr>
                <w:rFonts w:eastAsia="Courier New"/>
                <w:i/>
                <w:sz w:val="24"/>
                <w:szCs w:val="24"/>
              </w:rPr>
            </w:pPr>
          </w:p>
          <w:p w:rsidR="008B4B14" w:rsidRPr="007C163E" w:rsidRDefault="008B4B14" w:rsidP="00141D37">
            <w:pPr>
              <w:spacing w:line="200" w:lineRule="exact"/>
              <w:ind w:left="-85" w:right="74"/>
              <w:jc w:val="center"/>
              <w:rPr>
                <w:rFonts w:eastAsia="Courier New"/>
                <w:i/>
                <w:sz w:val="24"/>
                <w:szCs w:val="24"/>
              </w:rPr>
            </w:pPr>
          </w:p>
        </w:tc>
        <w:tc>
          <w:tcPr>
            <w:tcW w:w="3502" w:type="dxa"/>
            <w:gridSpan w:val="3"/>
            <w:tcBorders>
              <w:top w:val="single" w:sz="4" w:space="0" w:color="auto"/>
              <w:left w:val="nil"/>
              <w:bottom w:val="single" w:sz="4" w:space="0" w:color="auto"/>
              <w:right w:val="single" w:sz="4" w:space="0" w:color="auto"/>
            </w:tcBorders>
            <w:shd w:val="clear" w:color="auto" w:fill="auto"/>
          </w:tcPr>
          <w:p w:rsidR="008B4B14" w:rsidRPr="007C163E" w:rsidRDefault="008B4B14" w:rsidP="003B2104">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8B4B14" w:rsidRPr="007C163E" w:rsidRDefault="008B4B14" w:rsidP="00BD5DD5">
            <w:pPr>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8B4B14" w:rsidRPr="007C163E" w:rsidRDefault="008B4B14" w:rsidP="003B2104">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8B4B14" w:rsidRPr="007C163E" w:rsidRDefault="008B4B14" w:rsidP="003B2104">
            <w:pPr>
              <w:jc w:val="center"/>
              <w:rPr>
                <w:rFonts w:eastAsia="Courier New"/>
                <w:sz w:val="24"/>
                <w:szCs w:val="24"/>
              </w:rPr>
            </w:pPr>
            <w:r w:rsidRPr="007C163E">
              <w:rPr>
                <w:rFonts w:eastAsia="Courier New"/>
                <w:i/>
                <w:sz w:val="24"/>
                <w:szCs w:val="24"/>
              </w:rPr>
              <w:t xml:space="preserve">(Signature, stamp </w:t>
            </w:r>
            <w:r w:rsidR="003B2104" w:rsidRPr="007C163E">
              <w:rPr>
                <w:rFonts w:eastAsia="Courier New"/>
                <w:i/>
                <w:sz w:val="24"/>
                <w:szCs w:val="24"/>
              </w:rPr>
              <w:t>and</w:t>
            </w:r>
            <w:r w:rsidRPr="007C163E">
              <w:rPr>
                <w:rFonts w:eastAsia="Courier New"/>
                <w:i/>
                <w:sz w:val="24"/>
                <w:szCs w:val="24"/>
              </w:rPr>
              <w:t xml:space="preserve"> fullname)</w:t>
            </w:r>
          </w:p>
          <w:p w:rsidR="008B4B14" w:rsidRPr="007C163E" w:rsidRDefault="008B4B14" w:rsidP="003B2104">
            <w:pPr>
              <w:jc w:val="center"/>
              <w:rPr>
                <w:rFonts w:eastAsia="Courier New"/>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141D37">
            <w:pPr>
              <w:spacing w:line="200" w:lineRule="exact"/>
              <w:ind w:left="-85" w:right="74"/>
              <w:jc w:val="center"/>
              <w:rPr>
                <w:rFonts w:eastAsia="Courier New"/>
                <w:b/>
                <w:position w:val="1"/>
                <w:sz w:val="24"/>
                <w:szCs w:val="24"/>
              </w:rPr>
            </w:pPr>
          </w:p>
        </w:tc>
      </w:tr>
    </w:tbl>
    <w:p w:rsidR="00ED612E" w:rsidRPr="007C163E" w:rsidRDefault="00ED612E" w:rsidP="00665E64"/>
    <w:p w:rsidR="00665E64" w:rsidRPr="007C163E" w:rsidRDefault="00665E64" w:rsidP="00665E64">
      <w:pPr>
        <w:spacing w:before="30" w:after="30"/>
        <w:jc w:val="center"/>
        <w:outlineLvl w:val="0"/>
        <w:rPr>
          <w:b/>
          <w:sz w:val="4"/>
          <w:szCs w:val="4"/>
        </w:rPr>
      </w:pPr>
    </w:p>
    <w:p w:rsidR="00665E64" w:rsidRPr="007C163E" w:rsidRDefault="00665E64">
      <w:pPr>
        <w:spacing w:after="200" w:line="276" w:lineRule="auto"/>
      </w:pPr>
    </w:p>
    <w:p w:rsidR="00575253" w:rsidRPr="007C163E" w:rsidRDefault="00575253">
      <w:pPr>
        <w:sectPr w:rsidR="00575253" w:rsidRPr="007C163E" w:rsidSect="00A0137C">
          <w:footerReference w:type="default" r:id="rId12"/>
          <w:pgSz w:w="12240" w:h="15840" w:code="1"/>
          <w:pgMar w:top="289" w:right="1440" w:bottom="567" w:left="1440" w:header="0" w:footer="0" w:gutter="0"/>
          <w:cols w:space="720"/>
          <w:docGrid w:linePitch="360"/>
        </w:sectPr>
      </w:pPr>
    </w:p>
    <w:tbl>
      <w:tblPr>
        <w:tblW w:w="10349" w:type="dxa"/>
        <w:tblInd w:w="-176" w:type="dxa"/>
        <w:tblLayout w:type="fixed"/>
        <w:tblLook w:val="04A0" w:firstRow="1" w:lastRow="0" w:firstColumn="1" w:lastColumn="0" w:noHBand="0" w:noVBand="1"/>
      </w:tblPr>
      <w:tblGrid>
        <w:gridCol w:w="3330"/>
        <w:gridCol w:w="7019"/>
      </w:tblGrid>
      <w:tr w:rsidR="007C163E" w:rsidRPr="007C163E" w:rsidTr="00F663F9">
        <w:trPr>
          <w:trHeight w:val="709"/>
        </w:trPr>
        <w:tc>
          <w:tcPr>
            <w:tcW w:w="3330" w:type="dxa"/>
            <w:shd w:val="clear" w:color="auto" w:fill="auto"/>
          </w:tcPr>
          <w:p w:rsidR="00575253" w:rsidRPr="007C163E" w:rsidRDefault="00575253" w:rsidP="008B2A1A">
            <w:pPr>
              <w:jc w:val="center"/>
              <w:rPr>
                <w:rFonts w:eastAsia="Courier New"/>
                <w:b/>
                <w:szCs w:val="24"/>
              </w:rPr>
            </w:pPr>
            <w:r w:rsidRPr="00005E37">
              <w:rPr>
                <w:rFonts w:ascii="Arial" w:hAnsi="Arial" w:cs="Arial"/>
                <w:noProof/>
              </w:rPr>
              <w:lastRenderedPageBreak/>
              <w:drawing>
                <wp:inline distT="0" distB="0" distL="0" distR="0" wp14:anchorId="1383C9A0" wp14:editId="41DACB7A">
                  <wp:extent cx="1492301" cy="416966"/>
                  <wp:effectExtent l="0" t="0" r="0" b="2540"/>
                  <wp:docPr id="82" name="Picture 8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019" w:type="dxa"/>
            <w:shd w:val="clear" w:color="auto" w:fill="943634"/>
            <w:vAlign w:val="center"/>
          </w:tcPr>
          <w:p w:rsidR="00575253" w:rsidRPr="004A30B3" w:rsidRDefault="00575253" w:rsidP="008B2A1A">
            <w:pPr>
              <w:tabs>
                <w:tab w:val="left" w:pos="5832"/>
              </w:tabs>
              <w:ind w:right="162"/>
              <w:jc w:val="center"/>
              <w:rPr>
                <w:rFonts w:eastAsia="Courier New"/>
                <w:b/>
                <w:color w:val="FFFFFF" w:themeColor="background1"/>
                <w:sz w:val="24"/>
                <w:szCs w:val="24"/>
              </w:rPr>
            </w:pPr>
            <w:r w:rsidRPr="004A30B3">
              <w:rPr>
                <w:rFonts w:eastAsia="Courier New"/>
                <w:b/>
                <w:color w:val="FFFFFF" w:themeColor="background1"/>
                <w:sz w:val="24"/>
                <w:szCs w:val="24"/>
              </w:rPr>
              <w:t>ĐIỀU KIỆN, ĐIỀU KHOẢN SỬ DỤNG                                                  DỊCH VỤ NGÂN HÀNG ĐIỆN TỬ</w:t>
            </w:r>
          </w:p>
          <w:p w:rsidR="0018442B" w:rsidRPr="004A30B3" w:rsidRDefault="0018442B" w:rsidP="008B2A1A">
            <w:pPr>
              <w:tabs>
                <w:tab w:val="left" w:pos="5832"/>
              </w:tabs>
              <w:ind w:right="162"/>
              <w:jc w:val="center"/>
              <w:rPr>
                <w:rFonts w:eastAsia="Courier New"/>
                <w:b/>
                <w:color w:val="FFFFFF" w:themeColor="background1"/>
                <w:sz w:val="24"/>
                <w:szCs w:val="24"/>
              </w:rPr>
            </w:pPr>
            <w:r w:rsidRPr="004A30B3">
              <w:rPr>
                <w:rFonts w:eastAsia="Courier New"/>
                <w:color w:val="FFFFFF" w:themeColor="background1"/>
                <w:szCs w:val="24"/>
              </w:rPr>
              <w:t>(Đối với khách hàng tổ chức chỉ đăng ký dịch vụ phi tài chính)</w:t>
            </w:r>
          </w:p>
          <w:p w:rsidR="00755693" w:rsidRPr="004A30B3" w:rsidRDefault="00755693" w:rsidP="008B2A1A">
            <w:pPr>
              <w:tabs>
                <w:tab w:val="left" w:pos="5832"/>
              </w:tabs>
              <w:ind w:right="162"/>
              <w:jc w:val="center"/>
              <w:rPr>
                <w:rFonts w:eastAsia="Courier New"/>
                <w:i/>
                <w:color w:val="FFFFFF" w:themeColor="background1"/>
                <w:sz w:val="24"/>
                <w:szCs w:val="24"/>
              </w:rPr>
            </w:pPr>
            <w:r w:rsidRPr="004A30B3">
              <w:rPr>
                <w:rFonts w:eastAsia="Courier New"/>
                <w:i/>
                <w:color w:val="FFFFFF" w:themeColor="background1"/>
                <w:sz w:val="24"/>
                <w:szCs w:val="24"/>
              </w:rPr>
              <w:t>Terms and Conditions of Using Agribank E-Banking services</w:t>
            </w:r>
          </w:p>
          <w:p w:rsidR="0018442B" w:rsidRPr="004A30B3" w:rsidRDefault="0018442B" w:rsidP="008B2A1A">
            <w:pPr>
              <w:tabs>
                <w:tab w:val="left" w:pos="5832"/>
              </w:tabs>
              <w:ind w:right="162"/>
              <w:jc w:val="center"/>
              <w:rPr>
                <w:rFonts w:eastAsia="Courier New"/>
                <w:b/>
                <w:color w:val="FFFFFF" w:themeColor="background1"/>
                <w:sz w:val="24"/>
                <w:szCs w:val="24"/>
              </w:rPr>
            </w:pPr>
            <w:r w:rsidRPr="004A30B3">
              <w:rPr>
                <w:rFonts w:eastAsia="Courier New"/>
                <w:i/>
                <w:color w:val="FFFFFF" w:themeColor="background1"/>
                <w:szCs w:val="24"/>
              </w:rPr>
              <w:t xml:space="preserve">(For Corporate Customer registers </w:t>
            </w:r>
            <w:r w:rsidR="005C2179" w:rsidRPr="004A30B3">
              <w:rPr>
                <w:rFonts w:eastAsia="Courier New"/>
                <w:i/>
                <w:color w:val="FFFFFF" w:themeColor="background1"/>
                <w:szCs w:val="24"/>
              </w:rPr>
              <w:t xml:space="preserve">for </w:t>
            </w:r>
            <w:r w:rsidRPr="004A30B3">
              <w:rPr>
                <w:rFonts w:eastAsia="Courier New"/>
                <w:i/>
                <w:color w:val="FFFFFF" w:themeColor="background1"/>
                <w:szCs w:val="24"/>
              </w:rPr>
              <w:t>non-financial service only</w:t>
            </w:r>
            <w:r w:rsidRPr="004A30B3">
              <w:rPr>
                <w:rFonts w:eastAsia="Courier New"/>
                <w:color w:val="FFFFFF" w:themeColor="background1"/>
                <w:szCs w:val="24"/>
              </w:rPr>
              <w:t>)</w:t>
            </w:r>
          </w:p>
        </w:tc>
      </w:tr>
      <w:tr w:rsidR="007C163E" w:rsidRPr="007C163E" w:rsidTr="00F663F9">
        <w:trPr>
          <w:trHeight w:val="232"/>
        </w:trPr>
        <w:tc>
          <w:tcPr>
            <w:tcW w:w="3330" w:type="dxa"/>
            <w:shd w:val="clear" w:color="auto" w:fill="auto"/>
          </w:tcPr>
          <w:p w:rsidR="00F663F9" w:rsidRPr="007C163E" w:rsidRDefault="00F663F9" w:rsidP="008B2A1A">
            <w:pPr>
              <w:jc w:val="center"/>
              <w:rPr>
                <w:rFonts w:ascii="Arial" w:hAnsi="Arial" w:cs="Arial"/>
                <w:noProof/>
              </w:rPr>
            </w:pPr>
          </w:p>
        </w:tc>
        <w:tc>
          <w:tcPr>
            <w:tcW w:w="7019" w:type="dxa"/>
            <w:shd w:val="clear" w:color="auto" w:fill="auto"/>
            <w:vAlign w:val="center"/>
          </w:tcPr>
          <w:p w:rsidR="00F663F9" w:rsidRPr="004A30B3" w:rsidRDefault="00F663F9" w:rsidP="00F663F9">
            <w:pPr>
              <w:tabs>
                <w:tab w:val="left" w:pos="5832"/>
              </w:tabs>
              <w:ind w:right="162"/>
              <w:rPr>
                <w:rFonts w:eastAsia="Courier New"/>
                <w:b/>
                <w:sz w:val="24"/>
                <w:szCs w:val="24"/>
              </w:rPr>
            </w:pPr>
          </w:p>
        </w:tc>
      </w:tr>
    </w:tbl>
    <w:p w:rsidR="00575253" w:rsidRPr="007C163E" w:rsidRDefault="00575253" w:rsidP="00575253">
      <w:pPr>
        <w:pStyle w:val="Default"/>
        <w:spacing w:before="120" w:after="120" w:line="276" w:lineRule="auto"/>
        <w:ind w:left="284" w:right="193"/>
        <w:jc w:val="both"/>
        <w:rPr>
          <w:rFonts w:ascii="Times New Roman" w:hAnsi="Times New Roman" w:cs="Times New Roman"/>
          <w:b/>
          <w:color w:val="auto"/>
        </w:rPr>
        <w:sectPr w:rsidR="00575253" w:rsidRPr="007C163E" w:rsidSect="000F77AA">
          <w:headerReference w:type="default" r:id="rId13"/>
          <w:footerReference w:type="default" r:id="rId14"/>
          <w:pgSz w:w="12240" w:h="15840" w:code="1"/>
          <w:pgMar w:top="289" w:right="1440" w:bottom="567" w:left="1440" w:header="0" w:footer="0" w:gutter="0"/>
          <w:pgNumType w:start="1"/>
          <w:cols w:space="720"/>
          <w:docGrid w:linePitch="360"/>
        </w:sectPr>
      </w:pPr>
    </w:p>
    <w:p w:rsidR="00575253" w:rsidRPr="004A30B3" w:rsidRDefault="00575253" w:rsidP="00F663F9">
      <w:pPr>
        <w:pStyle w:val="Default"/>
        <w:ind w:left="142" w:right="-2"/>
        <w:jc w:val="both"/>
        <w:rPr>
          <w:rFonts w:ascii="Times New Roman" w:hAnsi="Times New Roman" w:cs="Times New Roman"/>
          <w:b/>
          <w:color w:val="auto"/>
        </w:rPr>
      </w:pPr>
      <w:r w:rsidRPr="004A30B3">
        <w:rPr>
          <w:rFonts w:ascii="Times New Roman" w:hAnsi="Times New Roman" w:cs="Times New Roman"/>
          <w:b/>
          <w:color w:val="auto"/>
        </w:rPr>
        <w:lastRenderedPageBreak/>
        <w:t>Điều 1. Cung cấp và sử dụng dịch vụ</w:t>
      </w:r>
    </w:p>
    <w:p w:rsidR="00575253" w:rsidRPr="004A30B3" w:rsidRDefault="00575253" w:rsidP="00F663F9">
      <w:pPr>
        <w:pStyle w:val="Default"/>
        <w:ind w:left="142" w:right="-2"/>
        <w:jc w:val="both"/>
        <w:rPr>
          <w:rFonts w:ascii="Times New Roman" w:hAnsi="Times New Roman" w:cs="Times New Roman"/>
          <w:b/>
          <w:color w:val="auto"/>
        </w:rPr>
      </w:pPr>
      <w:r w:rsidRPr="004A30B3">
        <w:rPr>
          <w:rFonts w:ascii="Times New Roman" w:hAnsi="Times New Roman" w:cs="Times New Roman"/>
          <w:b/>
          <w:i/>
          <w:color w:val="auto"/>
        </w:rPr>
        <w:t>Article 1. Provision and use of services</w:t>
      </w:r>
    </w:p>
    <w:p w:rsidR="00575253" w:rsidRPr="004A30B3" w:rsidRDefault="00575253" w:rsidP="00F663F9">
      <w:pPr>
        <w:pStyle w:val="Default"/>
        <w:widowControl w:val="0"/>
        <w:numPr>
          <w:ilvl w:val="1"/>
          <w:numId w:val="107"/>
        </w:numPr>
        <w:tabs>
          <w:tab w:val="left" w:pos="231"/>
          <w:tab w:val="left" w:pos="342"/>
          <w:tab w:val="left" w:pos="540"/>
        </w:tabs>
        <w:ind w:left="142" w:right="-2" w:firstLine="0"/>
        <w:jc w:val="both"/>
        <w:rPr>
          <w:rFonts w:ascii="Times New Roman" w:hAnsi="Times New Roman" w:cs="Times New Roman"/>
          <w:color w:val="auto"/>
        </w:rPr>
      </w:pPr>
      <w:r w:rsidRPr="004A30B3">
        <w:rPr>
          <w:rFonts w:ascii="Times New Roman" w:hAnsi="Times New Roman" w:cs="Times New Roman"/>
          <w:color w:val="auto"/>
        </w:rPr>
        <w:t>Dịch vụ ngân hàng điện tử (E-Banking) (sau đây gọi là Dịch vụ) do Agribank cung cấp cho khách hàng qua kênh phân phối điện tử, bao gồm nhưng không giới hạn bởi: Internet Banking, Agriban</w:t>
      </w:r>
      <w:r w:rsidR="0018442B" w:rsidRPr="004A30B3">
        <w:rPr>
          <w:rFonts w:ascii="Times New Roman" w:hAnsi="Times New Roman" w:cs="Times New Roman"/>
          <w:color w:val="auto"/>
        </w:rPr>
        <w:t>k E-Mobile Banking, SMS Banking</w:t>
      </w:r>
      <w:r w:rsidRPr="004A30B3">
        <w:rPr>
          <w:rFonts w:ascii="Times New Roman" w:hAnsi="Times New Roman" w:cs="Times New Roman"/>
          <w:color w:val="auto"/>
        </w:rPr>
        <w:t>.</w:t>
      </w:r>
    </w:p>
    <w:p w:rsidR="00575253" w:rsidRPr="004A30B3" w:rsidRDefault="00575253" w:rsidP="00F663F9">
      <w:pPr>
        <w:pStyle w:val="Default"/>
        <w:widowControl w:val="0"/>
        <w:tabs>
          <w:tab w:val="left" w:pos="231"/>
          <w:tab w:val="left" w:pos="342"/>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rPr>
        <w:t>Electronic Banking (E-Banking) services (herein</w:t>
      </w:r>
      <w:r w:rsidR="005B0033" w:rsidRPr="004A30B3">
        <w:rPr>
          <w:rFonts w:ascii="Times New Roman" w:hAnsi="Times New Roman" w:cs="Times New Roman"/>
          <w:i/>
          <w:color w:val="auto"/>
        </w:rPr>
        <w:t xml:space="preserve"> </w:t>
      </w:r>
      <w:r w:rsidRPr="004A30B3">
        <w:rPr>
          <w:rFonts w:ascii="Times New Roman" w:hAnsi="Times New Roman" w:cs="Times New Roman"/>
          <w:i/>
          <w:color w:val="auto"/>
        </w:rPr>
        <w:t>after referred to as the Services) provided by Agribank to Customers via electronic distribution channels, include but not limited to: Internet Banking, Agribank E-Mobile Banking, SMS Banking</w:t>
      </w:r>
    </w:p>
    <w:p w:rsidR="00575253" w:rsidRPr="004A30B3" w:rsidRDefault="00575253" w:rsidP="00F663F9">
      <w:pPr>
        <w:pStyle w:val="Default"/>
        <w:widowControl w:val="0"/>
        <w:numPr>
          <w:ilvl w:val="1"/>
          <w:numId w:val="107"/>
        </w:numPr>
        <w:tabs>
          <w:tab w:val="left" w:pos="231"/>
          <w:tab w:val="left" w:pos="341"/>
          <w:tab w:val="left" w:pos="540"/>
        </w:tabs>
        <w:ind w:left="142" w:right="-2" w:firstLine="0"/>
        <w:jc w:val="both"/>
        <w:rPr>
          <w:rFonts w:ascii="Times New Roman" w:hAnsi="Times New Roman" w:cs="Times New Roman"/>
          <w:color w:val="auto"/>
          <w:spacing w:val="-4"/>
        </w:rPr>
      </w:pPr>
      <w:r w:rsidRPr="004A30B3">
        <w:rPr>
          <w:rFonts w:ascii="Times New Roman" w:hAnsi="Times New Roman" w:cs="Times New Roman"/>
          <w:color w:val="auto"/>
          <w:spacing w:val="-4"/>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575253" w:rsidRPr="004A30B3" w:rsidRDefault="00575253" w:rsidP="00F663F9">
      <w:pPr>
        <w:pStyle w:val="Default"/>
        <w:widowControl w:val="0"/>
        <w:tabs>
          <w:tab w:val="left" w:pos="231"/>
          <w:tab w:val="left" w:pos="341"/>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rPr>
        <w:t>Customers specifically accept that in some case</w:t>
      </w:r>
      <w:r w:rsidR="005B0033" w:rsidRPr="004A30B3">
        <w:rPr>
          <w:rFonts w:ascii="Times New Roman" w:hAnsi="Times New Roman" w:cs="Times New Roman"/>
          <w:i/>
          <w:color w:val="auto"/>
        </w:rPr>
        <w:t>s</w:t>
      </w:r>
      <w:r w:rsidRPr="004A30B3">
        <w:rPr>
          <w:rFonts w:ascii="Times New Roman" w:hAnsi="Times New Roman" w:cs="Times New Roman"/>
          <w:i/>
          <w:color w:val="auto"/>
        </w:rPr>
        <w:t xml:space="preserve">, the information </w:t>
      </w:r>
      <w:r w:rsidR="0026516D" w:rsidRPr="004A30B3">
        <w:rPr>
          <w:rFonts w:ascii="Times New Roman" w:hAnsi="Times New Roman" w:cs="Times New Roman"/>
          <w:i/>
          <w:color w:val="auto"/>
        </w:rPr>
        <w:t>of</w:t>
      </w:r>
      <w:r w:rsidRPr="004A30B3">
        <w:rPr>
          <w:rFonts w:ascii="Times New Roman" w:hAnsi="Times New Roman" w:cs="Times New Roman"/>
          <w:i/>
          <w:color w:val="auto"/>
        </w:rPr>
        <w:t xml:space="preserve"> transactions and account balances of customers reported through E-Banking services of Agribank may not be the final accurate information at the time of notification due to system errors. </w:t>
      </w:r>
    </w:p>
    <w:p w:rsidR="00575253" w:rsidRPr="004A30B3" w:rsidRDefault="00575253" w:rsidP="00F663F9">
      <w:pPr>
        <w:pStyle w:val="Default"/>
        <w:widowControl w:val="0"/>
        <w:numPr>
          <w:ilvl w:val="1"/>
          <w:numId w:val="107"/>
        </w:numPr>
        <w:tabs>
          <w:tab w:val="left" w:pos="231"/>
          <w:tab w:val="left" w:pos="341"/>
          <w:tab w:val="left" w:pos="450"/>
        </w:tabs>
        <w:ind w:left="142" w:right="-2" w:firstLine="0"/>
        <w:jc w:val="both"/>
        <w:rPr>
          <w:rFonts w:ascii="Times New Roman" w:hAnsi="Times New Roman" w:cs="Times New Roman"/>
          <w:color w:val="auto"/>
        </w:rPr>
      </w:pPr>
      <w:r w:rsidRPr="004A30B3">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575253" w:rsidRPr="004A30B3" w:rsidRDefault="00575253" w:rsidP="00F663F9">
      <w:pPr>
        <w:pStyle w:val="Default"/>
        <w:widowControl w:val="0"/>
        <w:tabs>
          <w:tab w:val="left" w:pos="231"/>
          <w:tab w:val="left" w:pos="341"/>
          <w:tab w:val="left" w:pos="450"/>
        </w:tabs>
        <w:ind w:left="142" w:right="-2"/>
        <w:jc w:val="both"/>
        <w:rPr>
          <w:rFonts w:ascii="Times New Roman" w:hAnsi="Times New Roman" w:cs="Times New Roman"/>
          <w:i/>
          <w:color w:val="auto"/>
        </w:rPr>
      </w:pPr>
      <w:r w:rsidRPr="004A30B3">
        <w:rPr>
          <w:rFonts w:ascii="Times New Roman" w:hAnsi="Times New Roman" w:cs="Times New Roman"/>
          <w:i/>
          <w:color w:val="auto"/>
        </w:rPr>
        <w:t xml:space="preserve">Customer can not use E-Banking services if Customer’s account is put in the status of </w:t>
      </w:r>
      <w:r w:rsidR="005B0033" w:rsidRPr="004A30B3">
        <w:rPr>
          <w:rFonts w:ascii="Times New Roman" w:hAnsi="Times New Roman" w:cs="Times New Roman"/>
          <w:i/>
          <w:color w:val="auto"/>
        </w:rPr>
        <w:t>temporarily</w:t>
      </w:r>
      <w:r w:rsidRPr="004A30B3">
        <w:rPr>
          <w:rFonts w:ascii="Times New Roman" w:hAnsi="Times New Roman" w:cs="Times New Roman"/>
          <w:i/>
          <w:color w:val="auto"/>
        </w:rPr>
        <w:t xml:space="preserve"> </w:t>
      </w:r>
      <w:r w:rsidR="005B0033" w:rsidRPr="004A30B3">
        <w:rPr>
          <w:rFonts w:ascii="Times New Roman" w:hAnsi="Times New Roman" w:cs="Times New Roman"/>
          <w:i/>
          <w:color w:val="auto"/>
        </w:rPr>
        <w:t xml:space="preserve">being </w:t>
      </w:r>
      <w:r w:rsidRPr="004A30B3">
        <w:rPr>
          <w:rFonts w:ascii="Times New Roman" w:hAnsi="Times New Roman" w:cs="Times New Roman"/>
          <w:i/>
          <w:color w:val="auto"/>
        </w:rPr>
        <w:t>suspen</w:t>
      </w:r>
      <w:r w:rsidR="005B0033" w:rsidRPr="004A30B3">
        <w:rPr>
          <w:rFonts w:ascii="Times New Roman" w:hAnsi="Times New Roman" w:cs="Times New Roman"/>
          <w:i/>
          <w:color w:val="auto"/>
        </w:rPr>
        <w:t>ded</w:t>
      </w:r>
      <w:r w:rsidRPr="004A30B3">
        <w:rPr>
          <w:rFonts w:ascii="Times New Roman" w:hAnsi="Times New Roman" w:cs="Times New Roman"/>
          <w:i/>
          <w:color w:val="auto"/>
        </w:rPr>
        <w:t>e, block</w:t>
      </w:r>
      <w:r w:rsidR="005B0033" w:rsidRPr="004A30B3">
        <w:rPr>
          <w:rFonts w:ascii="Times New Roman" w:hAnsi="Times New Roman" w:cs="Times New Roman"/>
          <w:i/>
          <w:color w:val="auto"/>
        </w:rPr>
        <w:t>ed</w:t>
      </w:r>
      <w:r w:rsidRPr="004A30B3">
        <w:rPr>
          <w:rFonts w:ascii="Times New Roman" w:hAnsi="Times New Roman" w:cs="Times New Roman"/>
          <w:i/>
          <w:color w:val="auto"/>
        </w:rPr>
        <w:t xml:space="preserve"> all amounts in the account, inactiv</w:t>
      </w:r>
      <w:r w:rsidR="0026516D" w:rsidRPr="004A30B3">
        <w:rPr>
          <w:rFonts w:ascii="Times New Roman" w:hAnsi="Times New Roman" w:cs="Times New Roman"/>
          <w:i/>
          <w:color w:val="auto"/>
        </w:rPr>
        <w:t>at</w:t>
      </w:r>
      <w:r w:rsidR="005B0033" w:rsidRPr="004A30B3">
        <w:rPr>
          <w:rFonts w:ascii="Times New Roman" w:hAnsi="Times New Roman" w:cs="Times New Roman"/>
          <w:i/>
          <w:color w:val="auto"/>
        </w:rPr>
        <w:t>ed</w:t>
      </w:r>
      <w:r w:rsidRPr="004A30B3">
        <w:rPr>
          <w:rFonts w:ascii="Times New Roman" w:hAnsi="Times New Roman" w:cs="Times New Roman"/>
          <w:i/>
          <w:color w:val="auto"/>
        </w:rPr>
        <w:t>, block</w:t>
      </w:r>
      <w:r w:rsidR="005B0033" w:rsidRPr="004A30B3">
        <w:rPr>
          <w:rFonts w:ascii="Times New Roman" w:hAnsi="Times New Roman" w:cs="Times New Roman"/>
          <w:i/>
          <w:color w:val="auto"/>
        </w:rPr>
        <w:t xml:space="preserve">ed all </w:t>
      </w:r>
      <w:r w:rsidRPr="004A30B3">
        <w:rPr>
          <w:rFonts w:ascii="Times New Roman" w:hAnsi="Times New Roman" w:cs="Times New Roman"/>
          <w:i/>
          <w:color w:val="auto"/>
        </w:rPr>
        <w:t xml:space="preserve"> customer’s </w:t>
      </w:r>
      <w:r w:rsidR="005B0033" w:rsidRPr="004A30B3">
        <w:rPr>
          <w:rFonts w:ascii="Times New Roman" w:hAnsi="Times New Roman" w:cs="Times New Roman"/>
          <w:i/>
          <w:color w:val="auto"/>
        </w:rPr>
        <w:t>transactions on the account</w:t>
      </w:r>
      <w:r w:rsidRPr="004A30B3">
        <w:rPr>
          <w:rFonts w:ascii="Times New Roman" w:hAnsi="Times New Roman" w:cs="Times New Roman"/>
          <w:i/>
          <w:color w:val="auto"/>
        </w:rPr>
        <w:t>, etc.</w:t>
      </w:r>
    </w:p>
    <w:p w:rsidR="00575253" w:rsidRPr="004A30B3" w:rsidRDefault="00575253" w:rsidP="00F663F9">
      <w:pPr>
        <w:pStyle w:val="Default"/>
        <w:widowControl w:val="0"/>
        <w:tabs>
          <w:tab w:val="left" w:pos="90"/>
          <w:tab w:val="left" w:pos="231"/>
          <w:tab w:val="left" w:pos="341"/>
          <w:tab w:val="left" w:pos="450"/>
        </w:tabs>
        <w:ind w:left="142" w:right="-2"/>
        <w:jc w:val="both"/>
        <w:rPr>
          <w:rFonts w:ascii="Times New Roman" w:hAnsi="Times New Roman" w:cs="Times New Roman"/>
          <w:b/>
          <w:color w:val="auto"/>
        </w:rPr>
      </w:pPr>
      <w:r w:rsidRPr="004A30B3">
        <w:rPr>
          <w:rFonts w:ascii="Times New Roman" w:hAnsi="Times New Roman" w:cs="Times New Roman"/>
          <w:b/>
          <w:color w:val="auto"/>
        </w:rPr>
        <w:t>Điều 2. Giải thích từ ngữ</w:t>
      </w:r>
    </w:p>
    <w:p w:rsidR="00575253" w:rsidRPr="004A30B3" w:rsidRDefault="00575253" w:rsidP="00F663F9">
      <w:pPr>
        <w:pStyle w:val="Default"/>
        <w:tabs>
          <w:tab w:val="left" w:pos="90"/>
          <w:tab w:val="left" w:pos="231"/>
          <w:tab w:val="left" w:pos="341"/>
          <w:tab w:val="left" w:pos="450"/>
        </w:tabs>
        <w:spacing w:before="30" w:after="30"/>
        <w:ind w:left="142"/>
        <w:jc w:val="both"/>
        <w:rPr>
          <w:rFonts w:ascii="Times New Roman" w:hAnsi="Times New Roman" w:cs="Times New Roman"/>
          <w:color w:val="auto"/>
        </w:rPr>
      </w:pPr>
      <w:r w:rsidRPr="004A30B3">
        <w:rPr>
          <w:rFonts w:ascii="Times New Roman" w:hAnsi="Times New Roman" w:cs="Times New Roman"/>
          <w:b/>
          <w:i/>
          <w:color w:val="auto"/>
        </w:rPr>
        <w:t>Article 2. Terminology</w:t>
      </w:r>
    </w:p>
    <w:p w:rsidR="00575253" w:rsidRPr="004A30B3" w:rsidRDefault="00575253" w:rsidP="00F663F9">
      <w:pPr>
        <w:pStyle w:val="Default"/>
        <w:widowControl w:val="0"/>
        <w:numPr>
          <w:ilvl w:val="1"/>
          <w:numId w:val="108"/>
        </w:numPr>
        <w:tabs>
          <w:tab w:val="left" w:pos="231"/>
          <w:tab w:val="left" w:pos="360"/>
          <w:tab w:val="left" w:pos="540"/>
        </w:tabs>
        <w:ind w:left="142" w:right="-2" w:hanging="4"/>
        <w:jc w:val="both"/>
        <w:rPr>
          <w:rFonts w:ascii="Times New Roman" w:hAnsi="Times New Roman" w:cs="Times New Roman"/>
          <w:i/>
          <w:color w:val="auto"/>
        </w:rPr>
      </w:pPr>
      <w:r w:rsidRPr="004A30B3">
        <w:rPr>
          <w:rFonts w:ascii="Times New Roman" w:hAnsi="Times New Roman" w:cs="Times New Roman"/>
          <w:color w:val="auto"/>
        </w:rPr>
        <w:t xml:space="preserve">Dịch vụ phi tài chính: </w:t>
      </w:r>
      <w:r w:rsidRPr="004A30B3">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Pr="004A30B3">
        <w:rPr>
          <w:rFonts w:ascii="Times New Roman" w:hAnsi="Times New Roman" w:cs="Times New Roman"/>
          <w:color w:val="auto"/>
        </w:rPr>
        <w:t>…. .</w:t>
      </w:r>
    </w:p>
    <w:p w:rsidR="00575253" w:rsidRPr="004A30B3" w:rsidRDefault="005B0033" w:rsidP="00F663F9">
      <w:pPr>
        <w:pStyle w:val="Default"/>
        <w:widowControl w:val="0"/>
        <w:tabs>
          <w:tab w:val="left" w:pos="231"/>
          <w:tab w:val="left" w:pos="360"/>
          <w:tab w:val="left" w:pos="540"/>
        </w:tabs>
        <w:ind w:left="142" w:right="-2"/>
        <w:jc w:val="both"/>
        <w:rPr>
          <w:rFonts w:ascii="Times New Roman" w:hAnsi="Times New Roman" w:cs="Times New Roman"/>
          <w:i/>
          <w:color w:val="auto"/>
          <w:spacing w:val="-4"/>
        </w:rPr>
      </w:pPr>
      <w:r w:rsidRPr="004A30B3">
        <w:rPr>
          <w:rFonts w:ascii="Times New Roman" w:hAnsi="Times New Roman" w:cs="Times New Roman"/>
          <w:i/>
          <w:color w:val="auto"/>
          <w:spacing w:val="-4"/>
        </w:rPr>
        <w:t>Non-f</w:t>
      </w:r>
      <w:r w:rsidR="00575253" w:rsidRPr="004A30B3">
        <w:rPr>
          <w:rFonts w:ascii="Times New Roman" w:hAnsi="Times New Roman" w:cs="Times New Roman"/>
          <w:i/>
          <w:color w:val="auto"/>
          <w:spacing w:val="-4"/>
        </w:rPr>
        <w:t>inancial services:  allow Customers to</w:t>
      </w:r>
      <w:r w:rsidRPr="004A30B3">
        <w:rPr>
          <w:rFonts w:ascii="Times New Roman" w:hAnsi="Times New Roman" w:cs="Times New Roman"/>
          <w:i/>
          <w:color w:val="auto"/>
          <w:spacing w:val="-4"/>
        </w:rPr>
        <w:t xml:space="preserve">query </w:t>
      </w:r>
      <w:r w:rsidR="00575253" w:rsidRPr="004A30B3">
        <w:rPr>
          <w:rFonts w:ascii="Times New Roman" w:hAnsi="Times New Roman" w:cs="Times New Roman"/>
          <w:i/>
          <w:color w:val="auto"/>
          <w:spacing w:val="-4"/>
        </w:rPr>
        <w:t xml:space="preserve">the </w:t>
      </w:r>
      <w:r w:rsidR="00274FD8" w:rsidRPr="004A30B3">
        <w:rPr>
          <w:rFonts w:ascii="Times New Roman" w:hAnsi="Times New Roman" w:cs="Times New Roman"/>
          <w:i/>
          <w:color w:val="auto"/>
          <w:spacing w:val="-4"/>
        </w:rPr>
        <w:t xml:space="preserve">information </w:t>
      </w:r>
      <w:r w:rsidR="00575253" w:rsidRPr="004A30B3">
        <w:rPr>
          <w:rFonts w:ascii="Times New Roman" w:hAnsi="Times New Roman" w:cs="Times New Roman"/>
          <w:i/>
          <w:color w:val="auto"/>
          <w:spacing w:val="-4"/>
        </w:rPr>
        <w:t xml:space="preserve">of </w:t>
      </w:r>
      <w:r w:rsidR="00274FD8" w:rsidRPr="004A30B3">
        <w:rPr>
          <w:rFonts w:ascii="Times New Roman" w:hAnsi="Times New Roman" w:cs="Times New Roman"/>
          <w:i/>
          <w:color w:val="auto"/>
          <w:spacing w:val="-4"/>
        </w:rPr>
        <w:t>their accounts</w:t>
      </w:r>
      <w:r w:rsidR="00575253" w:rsidRPr="004A30B3">
        <w:rPr>
          <w:rFonts w:ascii="Times New Roman" w:hAnsi="Times New Roman" w:cs="Times New Roman"/>
          <w:i/>
          <w:color w:val="auto"/>
          <w:spacing w:val="-4"/>
        </w:rPr>
        <w:t xml:space="preserve"> at Agribank, specifically:</w:t>
      </w:r>
      <w:r w:rsidR="00274FD8" w:rsidRPr="004A30B3">
        <w:rPr>
          <w:rFonts w:ascii="Times New Roman" w:hAnsi="Times New Roman" w:cs="Times New Roman"/>
          <w:i/>
          <w:color w:val="auto"/>
          <w:spacing w:val="-4"/>
        </w:rPr>
        <w:t xml:space="preserve"> Account inquiry, transaction history</w:t>
      </w:r>
      <w:r w:rsidR="00575253" w:rsidRPr="004A30B3">
        <w:rPr>
          <w:rFonts w:ascii="Times New Roman" w:hAnsi="Times New Roman" w:cs="Times New Roman"/>
          <w:i/>
          <w:color w:val="auto"/>
          <w:spacing w:val="-4"/>
        </w:rPr>
        <w:t>, etc.</w:t>
      </w:r>
    </w:p>
    <w:p w:rsidR="00575253" w:rsidRPr="004A30B3" w:rsidRDefault="00575253" w:rsidP="00F663F9">
      <w:pPr>
        <w:pStyle w:val="Default"/>
        <w:widowControl w:val="0"/>
        <w:numPr>
          <w:ilvl w:val="1"/>
          <w:numId w:val="108"/>
        </w:numPr>
        <w:tabs>
          <w:tab w:val="left" w:pos="231"/>
          <w:tab w:val="left" w:pos="360"/>
          <w:tab w:val="left" w:pos="540"/>
        </w:tabs>
        <w:ind w:left="142" w:right="-2" w:hanging="4"/>
        <w:jc w:val="both"/>
        <w:rPr>
          <w:rFonts w:ascii="Times New Roman" w:hAnsi="Times New Roman" w:cs="Times New Roman"/>
          <w:i/>
          <w:color w:val="auto"/>
        </w:rPr>
      </w:pPr>
      <w:r w:rsidRPr="004A30B3">
        <w:rPr>
          <w:rFonts w:ascii="Times New Roman" w:hAnsi="Times New Roman" w:cs="Times New Roman"/>
          <w:color w:val="auto"/>
        </w:rPr>
        <w:t xml:space="preserve">Tên đăng nhập (User ID): Là chuỗi ký tự/số điện thoại khách hàng sử dụng để đăng nhập vào hệ thống </w:t>
      </w:r>
      <w:r w:rsidR="00D903C2" w:rsidRPr="004A30B3">
        <w:rPr>
          <w:rFonts w:ascii="Times New Roman" w:hAnsi="Times New Roman" w:cs="Times New Roman"/>
          <w:color w:val="auto"/>
        </w:rPr>
        <w:t>E-banking</w:t>
      </w:r>
      <w:r w:rsidRPr="004A30B3">
        <w:rPr>
          <w:rFonts w:ascii="Times New Roman" w:hAnsi="Times New Roman" w:cs="Times New Roman"/>
          <w:color w:val="auto"/>
        </w:rPr>
        <w:t xml:space="preserve"> của Agribank</w:t>
      </w:r>
      <w:r w:rsidRPr="004A30B3">
        <w:rPr>
          <w:rFonts w:ascii="Times New Roman" w:hAnsi="Times New Roman" w:cs="Times New Roman"/>
          <w:i/>
          <w:color w:val="auto"/>
        </w:rPr>
        <w:t>.</w:t>
      </w:r>
    </w:p>
    <w:p w:rsidR="00575253" w:rsidRPr="004A30B3"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spacing w:val="-2"/>
        </w:rPr>
        <w:t xml:space="preserve">Username (User ID): </w:t>
      </w:r>
      <w:r w:rsidR="0026516D" w:rsidRPr="004A30B3">
        <w:rPr>
          <w:rFonts w:ascii="Times New Roman" w:hAnsi="Times New Roman" w:cs="Times New Roman"/>
          <w:i/>
          <w:color w:val="auto"/>
          <w:spacing w:val="-2"/>
        </w:rPr>
        <w:t>is</w:t>
      </w:r>
      <w:r w:rsidR="00274FD8" w:rsidRPr="004A30B3">
        <w:rPr>
          <w:rFonts w:ascii="Times New Roman" w:hAnsi="Times New Roman" w:cs="Times New Roman"/>
          <w:i/>
          <w:color w:val="auto"/>
          <w:spacing w:val="-2"/>
        </w:rPr>
        <w:t xml:space="preserve"> </w:t>
      </w:r>
      <w:r w:rsidRPr="004A30B3">
        <w:rPr>
          <w:rFonts w:ascii="Times New Roman" w:hAnsi="Times New Roman" w:cs="Times New Roman"/>
          <w:i/>
          <w:color w:val="auto"/>
          <w:spacing w:val="-2"/>
        </w:rPr>
        <w:t>a sequence of characters/</w:t>
      </w:r>
      <w:r w:rsidR="0051383C">
        <w:rPr>
          <w:rFonts w:ascii="Times New Roman" w:hAnsi="Times New Roman" w:cs="Times New Roman"/>
          <w:i/>
          <w:color w:val="auto"/>
          <w:spacing w:val="-2"/>
        </w:rPr>
        <w:t xml:space="preserve"> </w:t>
      </w:r>
      <w:r w:rsidRPr="004A30B3">
        <w:rPr>
          <w:rFonts w:ascii="Times New Roman" w:hAnsi="Times New Roman" w:cs="Times New Roman"/>
          <w:i/>
          <w:color w:val="auto"/>
          <w:spacing w:val="-2"/>
        </w:rPr>
        <w:t xml:space="preserve">mobile phone number </w:t>
      </w:r>
      <w:r w:rsidR="0026516D" w:rsidRPr="004A30B3">
        <w:rPr>
          <w:rFonts w:ascii="Times New Roman" w:hAnsi="Times New Roman" w:cs="Times New Roman"/>
          <w:i/>
          <w:color w:val="auto"/>
          <w:spacing w:val="-2"/>
        </w:rPr>
        <w:t xml:space="preserve">that </w:t>
      </w:r>
      <w:r w:rsidRPr="004A30B3">
        <w:rPr>
          <w:rFonts w:ascii="Times New Roman" w:hAnsi="Times New Roman" w:cs="Times New Roman"/>
          <w:i/>
          <w:color w:val="auto"/>
          <w:spacing w:val="-2"/>
        </w:rPr>
        <w:t>Customers use to log on the E-Banking system.</w:t>
      </w:r>
    </w:p>
    <w:p w:rsidR="00575253" w:rsidRPr="004A30B3" w:rsidRDefault="00575253" w:rsidP="00F663F9">
      <w:pPr>
        <w:pStyle w:val="Default"/>
        <w:widowControl w:val="0"/>
        <w:numPr>
          <w:ilvl w:val="1"/>
          <w:numId w:val="108"/>
        </w:numPr>
        <w:tabs>
          <w:tab w:val="left" w:pos="231"/>
          <w:tab w:val="left" w:pos="360"/>
          <w:tab w:val="left" w:pos="540"/>
        </w:tabs>
        <w:ind w:left="142" w:right="-2" w:hanging="4"/>
        <w:jc w:val="both"/>
        <w:rPr>
          <w:rFonts w:ascii="Times New Roman" w:hAnsi="Times New Roman" w:cs="Times New Roman"/>
          <w:i/>
          <w:color w:val="auto"/>
        </w:rPr>
      </w:pPr>
      <w:r w:rsidRPr="004A30B3">
        <w:rPr>
          <w:rFonts w:ascii="Times New Roman" w:hAnsi="Times New Roman" w:cs="Times New Roman"/>
          <w:color w:val="auto"/>
        </w:rPr>
        <w:t>Mật khẩu đăng nhập: Là chuỗi ký tự bí mật khách hàng sử dụng để đăng nhập/sử dụng Dịch vụ</w:t>
      </w:r>
      <w:r w:rsidRPr="004A30B3">
        <w:rPr>
          <w:rFonts w:ascii="Times New Roman" w:hAnsi="Times New Roman" w:cs="Times New Roman"/>
          <w:i/>
          <w:color w:val="auto"/>
        </w:rPr>
        <w:t>.</w:t>
      </w:r>
    </w:p>
    <w:p w:rsidR="00575253" w:rsidRPr="004A30B3"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rPr>
        <w:lastRenderedPageBreak/>
        <w:t>Password:</w:t>
      </w:r>
      <w:r w:rsidR="0026516D" w:rsidRPr="004A30B3">
        <w:rPr>
          <w:rFonts w:ascii="Times New Roman" w:hAnsi="Times New Roman" w:cs="Times New Roman"/>
          <w:i/>
          <w:color w:val="auto"/>
        </w:rPr>
        <w:t xml:space="preserve"> is</w:t>
      </w:r>
      <w:r w:rsidRPr="004A30B3">
        <w:rPr>
          <w:rFonts w:ascii="Times New Roman" w:hAnsi="Times New Roman" w:cs="Times New Roman"/>
          <w:i/>
          <w:color w:val="auto"/>
        </w:rPr>
        <w:t xml:space="preserve"> </w:t>
      </w:r>
      <w:r w:rsidR="0026516D" w:rsidRPr="004A30B3">
        <w:rPr>
          <w:rFonts w:ascii="Times New Roman" w:hAnsi="Times New Roman" w:cs="Times New Roman"/>
          <w:i/>
          <w:color w:val="auto"/>
        </w:rPr>
        <w:t>the</w:t>
      </w:r>
      <w:r w:rsidRPr="004A30B3">
        <w:rPr>
          <w:rFonts w:ascii="Times New Roman" w:hAnsi="Times New Roman" w:cs="Times New Roman"/>
          <w:i/>
          <w:color w:val="auto"/>
        </w:rPr>
        <w:t xml:space="preserve"> personally secret sequence of characters that Customers use to log on/use the Services.</w:t>
      </w:r>
    </w:p>
    <w:p w:rsidR="00575253" w:rsidRPr="004A30B3" w:rsidRDefault="00575253" w:rsidP="00F663F9">
      <w:pPr>
        <w:pStyle w:val="Default"/>
        <w:widowControl w:val="0"/>
        <w:numPr>
          <w:ilvl w:val="1"/>
          <w:numId w:val="108"/>
        </w:numPr>
        <w:tabs>
          <w:tab w:val="left" w:pos="231"/>
          <w:tab w:val="left" w:pos="360"/>
          <w:tab w:val="left" w:pos="540"/>
        </w:tabs>
        <w:ind w:left="142" w:right="-2" w:firstLine="0"/>
        <w:jc w:val="both"/>
        <w:rPr>
          <w:rFonts w:ascii="Times New Roman" w:hAnsi="Times New Roman" w:cs="Times New Roman"/>
          <w:i/>
          <w:color w:val="auto"/>
        </w:rPr>
      </w:pPr>
      <w:r w:rsidRPr="004A30B3">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4A30B3">
        <w:rPr>
          <w:rFonts w:ascii="Times New Roman" w:hAnsi="Times New Roman" w:cs="Times New Roman"/>
          <w:i/>
          <w:color w:val="auto"/>
        </w:rPr>
        <w:t>.</w:t>
      </w:r>
    </w:p>
    <w:p w:rsidR="00575253" w:rsidRPr="004A30B3"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spacing w:val="-2"/>
        </w:rPr>
        <w:t xml:space="preserve">Default Acount: </w:t>
      </w:r>
      <w:r w:rsidR="0026516D" w:rsidRPr="004A30B3">
        <w:rPr>
          <w:rFonts w:ascii="Times New Roman" w:hAnsi="Times New Roman" w:cs="Times New Roman"/>
          <w:i/>
          <w:color w:val="auto"/>
          <w:spacing w:val="-2"/>
        </w:rPr>
        <w:t xml:space="preserve">is </w:t>
      </w:r>
      <w:r w:rsidRPr="004A30B3">
        <w:rPr>
          <w:rFonts w:ascii="Times New Roman" w:hAnsi="Times New Roman" w:cs="Times New Roman"/>
          <w:i/>
          <w:color w:val="auto"/>
          <w:spacing w:val="-2"/>
        </w:rPr>
        <w:t>Customer’s current account in VND opened at Agribank. This account is used to pay the fee for maintaining the Services and can use all registered services.</w:t>
      </w:r>
    </w:p>
    <w:p w:rsidR="00575253" w:rsidRPr="004A30B3" w:rsidRDefault="00575253" w:rsidP="00F663F9">
      <w:pPr>
        <w:pStyle w:val="Default"/>
        <w:widowControl w:val="0"/>
        <w:numPr>
          <w:ilvl w:val="1"/>
          <w:numId w:val="108"/>
        </w:numPr>
        <w:tabs>
          <w:tab w:val="left" w:pos="231"/>
          <w:tab w:val="left" w:pos="360"/>
          <w:tab w:val="left" w:pos="540"/>
        </w:tabs>
        <w:ind w:left="142" w:right="-2" w:firstLine="0"/>
        <w:jc w:val="both"/>
        <w:rPr>
          <w:rFonts w:ascii="Times New Roman" w:hAnsi="Times New Roman" w:cs="Times New Roman"/>
          <w:i/>
          <w:color w:val="auto"/>
        </w:rPr>
      </w:pPr>
      <w:r w:rsidRPr="004A30B3">
        <w:rPr>
          <w:rFonts w:ascii="Times New Roman" w:hAnsi="Times New Roman" w:cs="Times New Roman"/>
          <w:color w:val="auto"/>
        </w:rPr>
        <w:t xml:space="preserve">Tài khoản sử dụng: Là các tài khoản thanh toán, tài khoản tiền gửi (không kỳ hạn, có kỳ hạn)…của khách hàng mở tại Agribank mà khách hàng đăng ký sử dụng dịch vụ ngân hàng điện tử. </w:t>
      </w:r>
    </w:p>
    <w:p w:rsidR="00575253" w:rsidRPr="004A30B3"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rPr>
        <w:t xml:space="preserve">Registered account: </w:t>
      </w:r>
      <w:r w:rsidR="001D1EEB" w:rsidRPr="004A30B3">
        <w:rPr>
          <w:rFonts w:ascii="Times New Roman" w:hAnsi="Times New Roman" w:cs="Times New Roman"/>
          <w:i/>
          <w:color w:val="auto"/>
        </w:rPr>
        <w:t xml:space="preserve">is </w:t>
      </w:r>
      <w:r w:rsidRPr="004A30B3">
        <w:rPr>
          <w:rFonts w:ascii="Times New Roman" w:hAnsi="Times New Roman" w:cs="Times New Roman"/>
          <w:i/>
          <w:color w:val="auto"/>
        </w:rPr>
        <w:t xml:space="preserve">payment account, </w:t>
      </w:r>
      <w:r w:rsidR="001D1EEB" w:rsidRPr="004A30B3">
        <w:rPr>
          <w:rFonts w:ascii="Times New Roman" w:hAnsi="Times New Roman" w:cs="Times New Roman"/>
          <w:i/>
          <w:color w:val="auto"/>
        </w:rPr>
        <w:t xml:space="preserve">(demand, term) </w:t>
      </w:r>
      <w:r w:rsidRPr="004A30B3">
        <w:rPr>
          <w:rFonts w:ascii="Times New Roman" w:hAnsi="Times New Roman" w:cs="Times New Roman"/>
          <w:i/>
          <w:color w:val="auto"/>
        </w:rPr>
        <w:t>deposit account, etc. of Customers of Agribank who register E-banking service</w:t>
      </w:r>
      <w:r w:rsidR="00274FD8" w:rsidRPr="004A30B3">
        <w:rPr>
          <w:rFonts w:ascii="Times New Roman" w:hAnsi="Times New Roman" w:cs="Times New Roman"/>
          <w:i/>
          <w:color w:val="auto"/>
        </w:rPr>
        <w:t>s at</w:t>
      </w:r>
      <w:r w:rsidRPr="004A30B3">
        <w:rPr>
          <w:rFonts w:ascii="Times New Roman" w:hAnsi="Times New Roman" w:cs="Times New Roman"/>
          <w:i/>
          <w:color w:val="auto"/>
        </w:rPr>
        <w:t xml:space="preserve">h Agribank. </w:t>
      </w:r>
    </w:p>
    <w:p w:rsidR="00575253" w:rsidRPr="004A30B3" w:rsidRDefault="00575253" w:rsidP="00F663F9">
      <w:pPr>
        <w:pStyle w:val="Default"/>
        <w:widowControl w:val="0"/>
        <w:tabs>
          <w:tab w:val="left" w:pos="142"/>
        </w:tabs>
        <w:ind w:left="142" w:right="-2"/>
        <w:jc w:val="both"/>
        <w:rPr>
          <w:rFonts w:ascii="Times New Roman" w:hAnsi="Times New Roman" w:cs="Times New Roman"/>
          <w:b/>
          <w:color w:val="auto"/>
        </w:rPr>
      </w:pPr>
      <w:r w:rsidRPr="004A30B3">
        <w:rPr>
          <w:rFonts w:ascii="Times New Roman" w:hAnsi="Times New Roman" w:cs="Times New Roman"/>
          <w:b/>
          <w:color w:val="auto"/>
        </w:rPr>
        <w:t>Điều 3. Cam kết của khách hàng</w:t>
      </w:r>
    </w:p>
    <w:p w:rsidR="00775269" w:rsidRPr="004A30B3" w:rsidRDefault="00775269" w:rsidP="00F663F9">
      <w:pPr>
        <w:pStyle w:val="Default"/>
        <w:widowControl w:val="0"/>
        <w:tabs>
          <w:tab w:val="left" w:pos="142"/>
        </w:tabs>
        <w:ind w:left="142" w:right="-2"/>
        <w:jc w:val="both"/>
        <w:rPr>
          <w:rFonts w:ascii="Times New Roman" w:hAnsi="Times New Roman" w:cs="Times New Roman"/>
          <w:b/>
          <w:color w:val="auto"/>
        </w:rPr>
      </w:pPr>
      <w:r w:rsidRPr="004A30B3">
        <w:rPr>
          <w:rFonts w:ascii="Times New Roman" w:hAnsi="Times New Roman" w:cs="Times New Roman"/>
          <w:b/>
          <w:i/>
          <w:color w:val="auto"/>
          <w:spacing w:val="-2"/>
        </w:rPr>
        <w:t>Article 3. Customers’ Commitment</w:t>
      </w:r>
    </w:p>
    <w:p w:rsidR="00575253" w:rsidRPr="004A30B3" w:rsidRDefault="00575253" w:rsidP="00F663F9">
      <w:pPr>
        <w:pStyle w:val="Default"/>
        <w:widowControl w:val="0"/>
        <w:numPr>
          <w:ilvl w:val="1"/>
          <w:numId w:val="109"/>
        </w:numPr>
        <w:tabs>
          <w:tab w:val="left" w:pos="142"/>
          <w:tab w:val="left" w:pos="313"/>
          <w:tab w:val="left" w:pos="450"/>
        </w:tabs>
        <w:ind w:left="142" w:right="-2" w:firstLine="0"/>
        <w:jc w:val="both"/>
        <w:rPr>
          <w:rFonts w:ascii="Times New Roman" w:hAnsi="Times New Roman" w:cs="Times New Roman"/>
          <w:color w:val="auto"/>
        </w:rPr>
      </w:pPr>
      <w:r w:rsidRPr="004A30B3">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775269" w:rsidRPr="004A30B3" w:rsidRDefault="00775269" w:rsidP="00F663F9">
      <w:pPr>
        <w:pStyle w:val="Default"/>
        <w:widowControl w:val="0"/>
        <w:tabs>
          <w:tab w:val="left" w:pos="142"/>
          <w:tab w:val="left" w:pos="313"/>
          <w:tab w:val="left" w:pos="450"/>
        </w:tabs>
        <w:ind w:left="142" w:right="-2"/>
        <w:jc w:val="both"/>
        <w:rPr>
          <w:rFonts w:ascii="Times New Roman" w:hAnsi="Times New Roman" w:cs="Times New Roman"/>
          <w:color w:val="auto"/>
        </w:rPr>
      </w:pPr>
      <w:r w:rsidRPr="004A30B3">
        <w:rPr>
          <w:rFonts w:ascii="Times New Roman" w:hAnsi="Times New Roman" w:cs="Times New Roman"/>
          <w:i/>
          <w:color w:val="auto"/>
        </w:rPr>
        <w:t>Provide complete, accurate information and</w:t>
      </w:r>
      <w:r w:rsidR="00274FD8" w:rsidRPr="004A30B3">
        <w:rPr>
          <w:rFonts w:ascii="Times New Roman" w:hAnsi="Times New Roman" w:cs="Times New Roman"/>
          <w:i/>
          <w:color w:val="auto"/>
        </w:rPr>
        <w:t xml:space="preserve"> necessary</w:t>
      </w:r>
      <w:r w:rsidRPr="004A30B3">
        <w:rPr>
          <w:rFonts w:ascii="Times New Roman" w:hAnsi="Times New Roman" w:cs="Times New Roman"/>
          <w:i/>
          <w:color w:val="auto"/>
        </w:rPr>
        <w:t xml:space="preserve"> documents in accordance with Agribank’s regulations when registering/changing/ adding/locking/</w:t>
      </w:r>
      <w:r w:rsidR="001D1EEB" w:rsidRPr="004A30B3">
        <w:rPr>
          <w:rFonts w:ascii="Times New Roman" w:hAnsi="Times New Roman" w:cs="Times New Roman"/>
          <w:i/>
          <w:color w:val="auto"/>
        </w:rPr>
        <w:t>terminating</w:t>
      </w:r>
      <w:r w:rsidRPr="004A30B3">
        <w:rPr>
          <w:rFonts w:ascii="Times New Roman" w:hAnsi="Times New Roman" w:cs="Times New Roman"/>
          <w:i/>
          <w:color w:val="auto"/>
        </w:rPr>
        <w:t xml:space="preserve"> the Services and/or other relevant requirements; promptly </w:t>
      </w:r>
      <w:r w:rsidR="001D1EEB" w:rsidRPr="004A30B3">
        <w:rPr>
          <w:rFonts w:ascii="Times New Roman" w:hAnsi="Times New Roman" w:cs="Times New Roman"/>
          <w:i/>
          <w:color w:val="auto"/>
        </w:rPr>
        <w:t xml:space="preserve">provide </w:t>
      </w:r>
      <w:r w:rsidRPr="004A30B3">
        <w:rPr>
          <w:rFonts w:ascii="Times New Roman" w:hAnsi="Times New Roman" w:cs="Times New Roman"/>
          <w:i/>
          <w:color w:val="auto"/>
        </w:rPr>
        <w:t>amend</w:t>
      </w:r>
      <w:r w:rsidR="001D1EEB" w:rsidRPr="004A30B3">
        <w:rPr>
          <w:rFonts w:ascii="Times New Roman" w:hAnsi="Times New Roman" w:cs="Times New Roman"/>
          <w:i/>
          <w:color w:val="auto"/>
        </w:rPr>
        <w:t>ment</w:t>
      </w:r>
      <w:r w:rsidRPr="004A30B3">
        <w:rPr>
          <w:rFonts w:ascii="Times New Roman" w:hAnsi="Times New Roman" w:cs="Times New Roman"/>
          <w:i/>
          <w:color w:val="auto"/>
        </w:rPr>
        <w:t>/</w:t>
      </w:r>
      <w:r w:rsidR="001D1EEB" w:rsidRPr="004A30B3">
        <w:rPr>
          <w:rFonts w:ascii="Times New Roman" w:hAnsi="Times New Roman" w:cs="Times New Roman"/>
          <w:i/>
          <w:color w:val="auto"/>
        </w:rPr>
        <w:t>su</w:t>
      </w:r>
      <w:r w:rsidR="00633750" w:rsidRPr="004A30B3">
        <w:rPr>
          <w:rFonts w:ascii="Times New Roman" w:hAnsi="Times New Roman" w:cs="Times New Roman"/>
          <w:i/>
          <w:color w:val="auto"/>
        </w:rPr>
        <w:t>pple</w:t>
      </w:r>
      <w:r w:rsidR="001D1EEB" w:rsidRPr="004A30B3">
        <w:rPr>
          <w:rFonts w:ascii="Times New Roman" w:hAnsi="Times New Roman" w:cs="Times New Roman"/>
          <w:i/>
          <w:color w:val="auto"/>
        </w:rPr>
        <w:t>ment</w:t>
      </w:r>
      <w:r w:rsidRPr="004A30B3">
        <w:rPr>
          <w:rFonts w:ascii="Times New Roman" w:hAnsi="Times New Roman" w:cs="Times New Roman"/>
          <w:i/>
          <w:color w:val="auto"/>
        </w:rPr>
        <w:t xml:space="preserve"> information and </w:t>
      </w:r>
      <w:r w:rsidR="001D1EEB" w:rsidRPr="004A30B3">
        <w:rPr>
          <w:rFonts w:ascii="Times New Roman" w:hAnsi="Times New Roman" w:cs="Times New Roman"/>
          <w:i/>
          <w:color w:val="auto"/>
        </w:rPr>
        <w:t xml:space="preserve">necessary </w:t>
      </w:r>
      <w:r w:rsidRPr="004A30B3">
        <w:rPr>
          <w:rFonts w:ascii="Times New Roman" w:hAnsi="Times New Roman" w:cs="Times New Roman"/>
          <w:i/>
          <w:color w:val="auto"/>
        </w:rPr>
        <w:t xml:space="preserve">documents to Agribank </w:t>
      </w:r>
      <w:r w:rsidR="00633750" w:rsidRPr="004A30B3">
        <w:rPr>
          <w:rFonts w:ascii="Times New Roman" w:hAnsi="Times New Roman" w:cs="Times New Roman"/>
          <w:i/>
          <w:color w:val="auto"/>
        </w:rPr>
        <w:t>upon any change</w:t>
      </w:r>
      <w:r w:rsidRPr="004A30B3">
        <w:rPr>
          <w:rFonts w:ascii="Times New Roman" w:hAnsi="Times New Roman" w:cs="Times New Roman"/>
          <w:i/>
          <w:color w:val="auto"/>
        </w:rPr>
        <w:t>. Customer</w:t>
      </w:r>
      <w:r w:rsidR="00633750" w:rsidRPr="004A30B3">
        <w:rPr>
          <w:rFonts w:ascii="Times New Roman" w:hAnsi="Times New Roman" w:cs="Times New Roman"/>
          <w:i/>
          <w:color w:val="auto"/>
        </w:rPr>
        <w:t>s</w:t>
      </w:r>
      <w:r w:rsidRPr="004A30B3">
        <w:rPr>
          <w:rFonts w:ascii="Times New Roman" w:hAnsi="Times New Roman" w:cs="Times New Roman"/>
          <w:i/>
          <w:color w:val="auto"/>
        </w:rPr>
        <w:t xml:space="preserve"> take all risks (if any) occurring before Agribank receives Customers</w:t>
      </w:r>
      <w:r w:rsidR="00633750" w:rsidRPr="004A30B3">
        <w:rPr>
          <w:rFonts w:ascii="Times New Roman" w:hAnsi="Times New Roman" w:cs="Times New Roman"/>
          <w:i/>
          <w:color w:val="auto"/>
        </w:rPr>
        <w:t>’</w:t>
      </w:r>
      <w:r w:rsidRPr="004A30B3">
        <w:rPr>
          <w:rFonts w:ascii="Times New Roman" w:hAnsi="Times New Roman" w:cs="Times New Roman"/>
          <w:i/>
          <w:color w:val="auto"/>
        </w:rPr>
        <w:t xml:space="preserve"> request of changing/</w:t>
      </w:r>
      <w:r w:rsidR="00755693" w:rsidRPr="004A30B3">
        <w:rPr>
          <w:rFonts w:ascii="Times New Roman" w:hAnsi="Times New Roman" w:cs="Times New Roman"/>
          <w:i/>
          <w:color w:val="auto"/>
        </w:rPr>
        <w:t xml:space="preserve"> </w:t>
      </w:r>
      <w:r w:rsidRPr="004A30B3">
        <w:rPr>
          <w:rFonts w:ascii="Times New Roman" w:hAnsi="Times New Roman" w:cs="Times New Roman"/>
          <w:i/>
          <w:color w:val="auto"/>
        </w:rPr>
        <w:t>adding information or due to Customers’ provision of incomplete, inconsistent and/or inaccurate and/or out</w:t>
      </w:r>
      <w:r w:rsidR="00633750" w:rsidRPr="004A30B3">
        <w:rPr>
          <w:rFonts w:ascii="Times New Roman" w:hAnsi="Times New Roman" w:cs="Times New Roman"/>
          <w:i/>
          <w:color w:val="auto"/>
        </w:rPr>
        <w:t>-</w:t>
      </w:r>
      <w:r w:rsidR="00B1621A" w:rsidRPr="004A30B3">
        <w:rPr>
          <w:rFonts w:ascii="Times New Roman" w:hAnsi="Times New Roman" w:cs="Times New Roman"/>
          <w:i/>
          <w:color w:val="auto"/>
        </w:rPr>
        <w:t>of</w:t>
      </w:r>
      <w:r w:rsidR="00633750" w:rsidRPr="004A30B3">
        <w:rPr>
          <w:rFonts w:ascii="Times New Roman" w:hAnsi="Times New Roman" w:cs="Times New Roman"/>
          <w:i/>
          <w:color w:val="auto"/>
        </w:rPr>
        <w:t>-</w:t>
      </w:r>
      <w:r w:rsidRPr="004A30B3">
        <w:rPr>
          <w:rFonts w:ascii="Times New Roman" w:hAnsi="Times New Roman" w:cs="Times New Roman"/>
          <w:i/>
          <w:color w:val="auto"/>
        </w:rPr>
        <w:t>date information.</w:t>
      </w:r>
    </w:p>
    <w:p w:rsidR="00575253" w:rsidRPr="004A30B3" w:rsidRDefault="00575253" w:rsidP="00F663F9">
      <w:pPr>
        <w:pStyle w:val="Default"/>
        <w:widowControl w:val="0"/>
        <w:numPr>
          <w:ilvl w:val="1"/>
          <w:numId w:val="109"/>
        </w:numPr>
        <w:tabs>
          <w:tab w:val="left" w:pos="142"/>
          <w:tab w:val="left" w:pos="313"/>
          <w:tab w:val="left" w:pos="450"/>
        </w:tabs>
        <w:ind w:left="142" w:right="-2" w:firstLine="0"/>
        <w:jc w:val="both"/>
        <w:rPr>
          <w:rFonts w:ascii="Times New Roman" w:hAnsi="Times New Roman" w:cs="Times New Roman"/>
          <w:color w:val="auto"/>
        </w:rPr>
      </w:pPr>
      <w:r w:rsidRPr="004A30B3">
        <w:rPr>
          <w:rFonts w:ascii="Times New Roman" w:hAnsi="Times New Roman" w:cs="Times New Roman"/>
          <w:color w:val="auto"/>
        </w:rPr>
        <w:t xml:space="preserve">Tự nguyện ủy quyền cho Agribank được tự động trích Nợ/phong tỏa tài khoản của khách hàng mở tại Agribank để thu các loại phí liên quan đến việc sử dụng dịch vụ. Trường hợp tài khoản của khách hàng </w:t>
      </w:r>
      <w:r w:rsidRPr="004A30B3">
        <w:rPr>
          <w:rFonts w:ascii="Times New Roman" w:hAnsi="Times New Roman" w:cs="Times New Roman"/>
          <w:color w:val="auto"/>
        </w:rPr>
        <w:lastRenderedPageBreak/>
        <w:t>tại Agribank không đủ tiền tại thời điểm Agribank thu phí, Agribank có quyền thu phí từ các tài khoản mở tại chi nhánh  khác hoặc áp dụng các biện pháp khác theo quy định của pháp luật và Agribank.</w:t>
      </w:r>
    </w:p>
    <w:p w:rsidR="00575253" w:rsidRPr="004A30B3" w:rsidRDefault="00775269" w:rsidP="00F663F9">
      <w:pPr>
        <w:pStyle w:val="Default"/>
        <w:widowControl w:val="0"/>
        <w:tabs>
          <w:tab w:val="left" w:pos="142"/>
          <w:tab w:val="left" w:pos="313"/>
          <w:tab w:val="left" w:pos="450"/>
        </w:tabs>
        <w:ind w:left="142" w:right="-2"/>
        <w:jc w:val="both"/>
        <w:rPr>
          <w:rFonts w:ascii="Times New Roman" w:hAnsi="Times New Roman" w:cs="Times New Roman"/>
          <w:i/>
          <w:color w:val="auto"/>
          <w:spacing w:val="-2"/>
        </w:rPr>
      </w:pPr>
      <w:r w:rsidRPr="004A30B3">
        <w:rPr>
          <w:rFonts w:ascii="Times New Roman" w:hAnsi="Times New Roman" w:cs="Times New Roman"/>
          <w:i/>
          <w:color w:val="auto"/>
        </w:rPr>
        <w:t>Authorize</w:t>
      </w:r>
      <w:r w:rsidRPr="004A30B3">
        <w:rPr>
          <w:rFonts w:ascii="Times New Roman" w:hAnsi="Times New Roman" w:cs="Times New Roman"/>
          <w:i/>
          <w:color w:val="auto"/>
          <w:spacing w:val="-2"/>
        </w:rPr>
        <w:t xml:space="preserve"> Agribank </w:t>
      </w:r>
      <w:r w:rsidR="00DD0255" w:rsidRPr="004A30B3">
        <w:rPr>
          <w:rFonts w:ascii="Times New Roman" w:hAnsi="Times New Roman" w:cs="Times New Roman"/>
          <w:i/>
          <w:color w:val="auto"/>
          <w:spacing w:val="-2"/>
        </w:rPr>
        <w:t xml:space="preserve">on a voluntary basis </w:t>
      </w:r>
      <w:r w:rsidRPr="004A30B3">
        <w:rPr>
          <w:rFonts w:ascii="Times New Roman" w:hAnsi="Times New Roman" w:cs="Times New Roman"/>
          <w:i/>
          <w:color w:val="auto"/>
          <w:spacing w:val="-2"/>
        </w:rPr>
        <w:t>to debit/block Customers</w:t>
      </w:r>
      <w:r w:rsidR="00633750" w:rsidRPr="004A30B3">
        <w:rPr>
          <w:rFonts w:ascii="Times New Roman" w:hAnsi="Times New Roman" w:cs="Times New Roman"/>
          <w:i/>
          <w:color w:val="auto"/>
          <w:spacing w:val="-2"/>
        </w:rPr>
        <w:t>’</w:t>
      </w:r>
      <w:r w:rsidRPr="004A30B3">
        <w:rPr>
          <w:rFonts w:ascii="Times New Roman" w:hAnsi="Times New Roman" w:cs="Times New Roman"/>
          <w:i/>
          <w:color w:val="auto"/>
          <w:spacing w:val="-2"/>
        </w:rPr>
        <w:t xml:space="preserve">  account opened at Agribank</w:t>
      </w:r>
      <w:r w:rsidR="00633750" w:rsidRPr="004A30B3">
        <w:rPr>
          <w:rFonts w:ascii="Times New Roman" w:hAnsi="Times New Roman" w:cs="Times New Roman"/>
          <w:i/>
          <w:color w:val="auto"/>
          <w:spacing w:val="-2"/>
        </w:rPr>
        <w:t xml:space="preserve"> to charge</w:t>
      </w:r>
      <w:r w:rsidR="00F346EB" w:rsidRPr="004A30B3">
        <w:rPr>
          <w:rFonts w:ascii="Times New Roman" w:hAnsi="Times New Roman" w:cs="Times New Roman"/>
          <w:i/>
          <w:color w:val="auto"/>
          <w:spacing w:val="-2"/>
        </w:rPr>
        <w:t xml:space="preserve"> </w:t>
      </w:r>
      <w:r w:rsidR="00633750" w:rsidRPr="004A30B3">
        <w:rPr>
          <w:rFonts w:ascii="Times New Roman" w:hAnsi="Times New Roman" w:cs="Times New Roman"/>
          <w:i/>
          <w:color w:val="auto"/>
          <w:spacing w:val="-2"/>
        </w:rPr>
        <w:t>the</w:t>
      </w:r>
      <w:r w:rsidR="00F346EB" w:rsidRPr="004A30B3">
        <w:rPr>
          <w:rFonts w:ascii="Times New Roman" w:hAnsi="Times New Roman" w:cs="Times New Roman"/>
          <w:i/>
          <w:color w:val="auto"/>
          <w:spacing w:val="-2"/>
        </w:rPr>
        <w:t xml:space="preserve"> fees</w:t>
      </w:r>
      <w:r w:rsidR="00633750" w:rsidRPr="004A30B3">
        <w:rPr>
          <w:rFonts w:ascii="Times New Roman" w:hAnsi="Times New Roman" w:cs="Times New Roman"/>
          <w:i/>
          <w:color w:val="auto"/>
          <w:spacing w:val="-2"/>
        </w:rPr>
        <w:t xml:space="preserve"> related to</w:t>
      </w:r>
      <w:r w:rsidR="00F346EB" w:rsidRPr="004A30B3">
        <w:rPr>
          <w:rFonts w:ascii="Times New Roman" w:hAnsi="Times New Roman" w:cs="Times New Roman"/>
          <w:i/>
          <w:color w:val="auto"/>
          <w:spacing w:val="-2"/>
        </w:rPr>
        <w:t xml:space="preserve"> using the Services</w:t>
      </w:r>
      <w:r w:rsidR="00633750" w:rsidRPr="004A30B3">
        <w:rPr>
          <w:rFonts w:ascii="Times New Roman" w:hAnsi="Times New Roman" w:cs="Times New Roman"/>
          <w:i/>
          <w:color w:val="auto"/>
          <w:spacing w:val="-2"/>
        </w:rPr>
        <w:t>. In</w:t>
      </w:r>
      <w:r w:rsidR="00DD0255" w:rsidRPr="004A30B3">
        <w:rPr>
          <w:rFonts w:ascii="Times New Roman" w:hAnsi="Times New Roman" w:cs="Times New Roman"/>
          <w:i/>
          <w:color w:val="auto"/>
          <w:spacing w:val="-2"/>
        </w:rPr>
        <w:t xml:space="preserve"> case of</w:t>
      </w:r>
      <w:r w:rsidRPr="004A30B3">
        <w:rPr>
          <w:rFonts w:ascii="Times New Roman" w:hAnsi="Times New Roman" w:cs="Times New Roman"/>
          <w:i/>
          <w:color w:val="auto"/>
          <w:spacing w:val="-2"/>
        </w:rPr>
        <w:t xml:space="preserve"> </w:t>
      </w:r>
      <w:r w:rsidR="00F346EB" w:rsidRPr="004A30B3">
        <w:rPr>
          <w:rFonts w:ascii="Times New Roman" w:hAnsi="Times New Roman" w:cs="Times New Roman"/>
          <w:i/>
          <w:color w:val="auto"/>
          <w:spacing w:val="-2"/>
        </w:rPr>
        <w:t>insufficient balance in</w:t>
      </w:r>
      <w:r w:rsidR="00633750" w:rsidRPr="004A30B3">
        <w:rPr>
          <w:rFonts w:ascii="Times New Roman" w:hAnsi="Times New Roman" w:cs="Times New Roman"/>
          <w:i/>
          <w:color w:val="auto"/>
          <w:spacing w:val="-2"/>
        </w:rPr>
        <w:t xml:space="preserve"> Customers’</w:t>
      </w:r>
      <w:r w:rsidR="00F346EB" w:rsidRPr="004A30B3">
        <w:rPr>
          <w:rFonts w:ascii="Times New Roman" w:hAnsi="Times New Roman" w:cs="Times New Roman"/>
          <w:i/>
          <w:color w:val="auto"/>
          <w:spacing w:val="-2"/>
        </w:rPr>
        <w:t xml:space="preserve"> account</w:t>
      </w:r>
      <w:r w:rsidR="00633750" w:rsidRPr="004A30B3">
        <w:rPr>
          <w:rFonts w:ascii="Times New Roman" w:hAnsi="Times New Roman" w:cs="Times New Roman"/>
          <w:i/>
          <w:color w:val="auto"/>
          <w:spacing w:val="-2"/>
        </w:rPr>
        <w:t xml:space="preserve"> at the time of fees charge</w:t>
      </w:r>
      <w:r w:rsidR="00F346EB" w:rsidRPr="004A30B3">
        <w:rPr>
          <w:rFonts w:ascii="Times New Roman" w:hAnsi="Times New Roman" w:cs="Times New Roman"/>
          <w:i/>
          <w:color w:val="auto"/>
          <w:spacing w:val="-2"/>
        </w:rPr>
        <w:t xml:space="preserve">, </w:t>
      </w:r>
      <w:r w:rsidR="00633750" w:rsidRPr="004A30B3">
        <w:rPr>
          <w:rFonts w:ascii="Times New Roman" w:hAnsi="Times New Roman" w:cs="Times New Roman"/>
          <w:i/>
          <w:color w:val="auto"/>
          <w:spacing w:val="-2"/>
        </w:rPr>
        <w:t xml:space="preserve">Agribank has the rights to </w:t>
      </w:r>
      <w:r w:rsidR="00F346EB" w:rsidRPr="004A30B3">
        <w:rPr>
          <w:rFonts w:ascii="Times New Roman" w:hAnsi="Times New Roman" w:cs="Times New Roman"/>
          <w:i/>
          <w:color w:val="auto"/>
          <w:spacing w:val="-2"/>
        </w:rPr>
        <w:t xml:space="preserve">charge </w:t>
      </w:r>
      <w:r w:rsidRPr="004A30B3">
        <w:rPr>
          <w:rFonts w:ascii="Times New Roman" w:hAnsi="Times New Roman" w:cs="Times New Roman"/>
          <w:i/>
          <w:color w:val="auto"/>
          <w:spacing w:val="-2"/>
        </w:rPr>
        <w:t xml:space="preserve">any accounts opened at any </w:t>
      </w:r>
      <w:r w:rsidR="00ED72F2" w:rsidRPr="004A30B3">
        <w:rPr>
          <w:rFonts w:ascii="Times New Roman" w:hAnsi="Times New Roman" w:cs="Times New Roman"/>
          <w:i/>
          <w:color w:val="auto"/>
          <w:spacing w:val="-2"/>
        </w:rPr>
        <w:t xml:space="preserve">other </w:t>
      </w:r>
      <w:r w:rsidRPr="004A30B3">
        <w:rPr>
          <w:rFonts w:ascii="Times New Roman" w:hAnsi="Times New Roman" w:cs="Times New Roman"/>
          <w:i/>
          <w:color w:val="auto"/>
          <w:spacing w:val="-2"/>
        </w:rPr>
        <w:t>branch</w:t>
      </w:r>
      <w:r w:rsidR="00ED72F2" w:rsidRPr="004A30B3">
        <w:rPr>
          <w:rFonts w:ascii="Times New Roman" w:hAnsi="Times New Roman" w:cs="Times New Roman"/>
          <w:i/>
          <w:color w:val="auto"/>
          <w:spacing w:val="-2"/>
        </w:rPr>
        <w:t>es</w:t>
      </w:r>
      <w:r w:rsidR="00F346EB" w:rsidRPr="004A30B3">
        <w:rPr>
          <w:rFonts w:ascii="Times New Roman" w:hAnsi="Times New Roman" w:cs="Times New Roman"/>
          <w:i/>
          <w:color w:val="auto"/>
          <w:spacing w:val="-2"/>
        </w:rPr>
        <w:t xml:space="preserve"> for the fees</w:t>
      </w:r>
      <w:r w:rsidRPr="004A30B3">
        <w:rPr>
          <w:rFonts w:ascii="Times New Roman" w:hAnsi="Times New Roman" w:cs="Times New Roman"/>
          <w:i/>
          <w:color w:val="auto"/>
          <w:spacing w:val="-2"/>
        </w:rPr>
        <w:t xml:space="preserve">  or apply other measures as stipulated by law and Agribank.</w:t>
      </w:r>
    </w:p>
    <w:p w:rsidR="00575253" w:rsidRPr="004A30B3" w:rsidRDefault="00575253" w:rsidP="00F663F9">
      <w:pPr>
        <w:pStyle w:val="Default"/>
        <w:widowControl w:val="0"/>
        <w:numPr>
          <w:ilvl w:val="1"/>
          <w:numId w:val="109"/>
        </w:numPr>
        <w:tabs>
          <w:tab w:val="left" w:pos="142"/>
          <w:tab w:val="left" w:pos="313"/>
          <w:tab w:val="left" w:pos="540"/>
        </w:tabs>
        <w:ind w:left="142" w:right="-2" w:firstLine="0"/>
        <w:jc w:val="both"/>
        <w:rPr>
          <w:rFonts w:ascii="Times New Roman" w:hAnsi="Times New Roman" w:cs="Times New Roman"/>
          <w:color w:val="auto"/>
        </w:rPr>
      </w:pPr>
      <w:r w:rsidRPr="004A30B3">
        <w:rPr>
          <w:rFonts w:ascii="Times New Roman" w:hAnsi="Times New Roman" w:cs="Times New Roman"/>
          <w:color w:val="auto"/>
        </w:rPr>
        <w:t>Đồng ý nhận tin nhắn do Agribank gửi tới với mục đích: Thông báo biến động số dư tài khoản trong trường hợp khách hàng đăng ký sử dụng</w:t>
      </w:r>
      <w:r w:rsidR="001D2123" w:rsidRPr="004A30B3">
        <w:rPr>
          <w:rFonts w:ascii="Times New Roman" w:hAnsi="Times New Roman" w:cs="Times New Roman"/>
          <w:color w:val="auto"/>
        </w:rPr>
        <w:t>,</w:t>
      </w:r>
      <w:r w:rsidRPr="004A30B3">
        <w:rPr>
          <w:rFonts w:ascii="Times New Roman" w:hAnsi="Times New Roman" w:cs="Times New Roman"/>
          <w:color w:val="auto"/>
        </w:rPr>
        <w:t xml:space="preserve"> Agribank sẽ không gửi tin nhắn đối với các biến động trị giá dưới 10.000VND</w:t>
      </w:r>
      <w:r w:rsidR="001D2123" w:rsidRPr="004A30B3">
        <w:rPr>
          <w:rFonts w:ascii="Times New Roman" w:hAnsi="Times New Roman" w:cs="Times New Roman"/>
          <w:color w:val="auto"/>
        </w:rPr>
        <w:t>;</w:t>
      </w:r>
      <w:r w:rsidRPr="004A30B3">
        <w:rPr>
          <w:rFonts w:ascii="Times New Roman" w:hAnsi="Times New Roman" w:cs="Times New Roman"/>
          <w:color w:val="auto"/>
        </w:rPr>
        <w:t xml:space="preserve"> thông báo OTP</w:t>
      </w:r>
      <w:r w:rsidR="001D2123" w:rsidRPr="004A30B3">
        <w:rPr>
          <w:rFonts w:ascii="Times New Roman" w:hAnsi="Times New Roman" w:cs="Times New Roman"/>
          <w:color w:val="auto"/>
        </w:rPr>
        <w:t>;</w:t>
      </w:r>
      <w:r w:rsidRPr="004A30B3">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5C5A74" w:rsidRPr="004A30B3" w:rsidRDefault="005C5A74" w:rsidP="00F663F9">
      <w:pPr>
        <w:pStyle w:val="Default"/>
        <w:widowControl w:val="0"/>
        <w:tabs>
          <w:tab w:val="left" w:pos="142"/>
          <w:tab w:val="left" w:pos="313"/>
          <w:tab w:val="left" w:pos="540"/>
        </w:tabs>
        <w:ind w:left="142" w:right="-2"/>
        <w:jc w:val="both"/>
        <w:rPr>
          <w:rFonts w:ascii="Times New Roman" w:hAnsi="Times New Roman" w:cs="Times New Roman"/>
          <w:color w:val="auto"/>
        </w:rPr>
      </w:pPr>
      <w:r w:rsidRPr="004A30B3">
        <w:rPr>
          <w:rFonts w:ascii="Times New Roman" w:hAnsi="Times New Roman" w:cs="Times New Roman"/>
          <w:i/>
          <w:color w:val="auto"/>
        </w:rPr>
        <w:t>Agree to receive messages from Agribank for the purposes of</w:t>
      </w:r>
      <w:r w:rsidR="00867622" w:rsidRPr="004A30B3">
        <w:rPr>
          <w:rFonts w:ascii="Times New Roman" w:hAnsi="Times New Roman" w:cs="Times New Roman"/>
          <w:i/>
          <w:color w:val="auto"/>
        </w:rPr>
        <w:t>:</w:t>
      </w:r>
      <w:r w:rsidRPr="004A30B3">
        <w:rPr>
          <w:rFonts w:ascii="Times New Roman" w:hAnsi="Times New Roman" w:cs="Times New Roman"/>
          <w:i/>
          <w:color w:val="auto"/>
        </w:rPr>
        <w:t xml:space="preserve"> </w:t>
      </w:r>
      <w:r w:rsidR="00867622" w:rsidRPr="004A30B3">
        <w:rPr>
          <w:rFonts w:ascii="Times New Roman" w:hAnsi="Times New Roman" w:cs="Times New Roman"/>
          <w:i/>
          <w:color w:val="auto"/>
        </w:rPr>
        <w:t>N</w:t>
      </w:r>
      <w:r w:rsidRPr="004A30B3">
        <w:rPr>
          <w:rFonts w:ascii="Times New Roman" w:hAnsi="Times New Roman" w:cs="Times New Roman"/>
          <w:i/>
          <w:color w:val="auto"/>
        </w:rPr>
        <w:t>otification of changes in account balance if customer has registered for such service</w:t>
      </w:r>
      <w:r w:rsidR="001D2123" w:rsidRPr="004A30B3">
        <w:rPr>
          <w:rFonts w:ascii="Times New Roman" w:hAnsi="Times New Roman" w:cs="Times New Roman"/>
          <w:i/>
          <w:color w:val="auto"/>
        </w:rPr>
        <w:t>,</w:t>
      </w:r>
      <w:r w:rsidRPr="004A30B3">
        <w:rPr>
          <w:rFonts w:ascii="Times New Roman" w:hAnsi="Times New Roman" w:cs="Times New Roman"/>
          <w:i/>
          <w:color w:val="auto"/>
        </w:rPr>
        <w:t xml:space="preserve"> Agribank will not send messages of</w:t>
      </w:r>
      <w:r w:rsidR="00867622" w:rsidRPr="004A30B3">
        <w:rPr>
          <w:rFonts w:ascii="Times New Roman" w:hAnsi="Times New Roman" w:cs="Times New Roman"/>
          <w:i/>
          <w:color w:val="auto"/>
        </w:rPr>
        <w:t xml:space="preserve"> value changesunder</w:t>
      </w:r>
      <w:r w:rsidRPr="004A30B3">
        <w:rPr>
          <w:rFonts w:ascii="Times New Roman" w:hAnsi="Times New Roman" w:cs="Times New Roman"/>
          <w:i/>
          <w:color w:val="auto"/>
        </w:rPr>
        <w:t xml:space="preserve"> 10,000VND</w:t>
      </w:r>
      <w:r w:rsidR="001D2123" w:rsidRPr="004A30B3">
        <w:rPr>
          <w:rFonts w:ascii="Times New Roman" w:hAnsi="Times New Roman" w:cs="Times New Roman"/>
          <w:i/>
          <w:color w:val="auto"/>
        </w:rPr>
        <w:t>;</w:t>
      </w:r>
      <w:r w:rsidRPr="004A30B3">
        <w:rPr>
          <w:rFonts w:ascii="Times New Roman" w:hAnsi="Times New Roman" w:cs="Times New Roman"/>
          <w:i/>
          <w:color w:val="auto"/>
        </w:rPr>
        <w:t xml:space="preserve"> OTP message</w:t>
      </w:r>
      <w:r w:rsidR="001D2123" w:rsidRPr="004A30B3">
        <w:rPr>
          <w:rFonts w:ascii="Times New Roman" w:hAnsi="Times New Roman" w:cs="Times New Roman"/>
          <w:i/>
          <w:color w:val="auto"/>
        </w:rPr>
        <w:t>;</w:t>
      </w:r>
      <w:r w:rsidRPr="004A30B3">
        <w:rPr>
          <w:rFonts w:ascii="Times New Roman" w:hAnsi="Times New Roman" w:cs="Times New Roman"/>
          <w:i/>
          <w:color w:val="auto"/>
        </w:rPr>
        <w:t xml:space="preserve"> Agribank’s new products, services and promotions and other announcements facilitating the Services.</w:t>
      </w:r>
    </w:p>
    <w:p w:rsidR="00575253" w:rsidRPr="004A30B3" w:rsidRDefault="00575253" w:rsidP="00F663F9">
      <w:pPr>
        <w:pStyle w:val="Default"/>
        <w:widowControl w:val="0"/>
        <w:tabs>
          <w:tab w:val="left" w:pos="142"/>
        </w:tabs>
        <w:ind w:left="142" w:right="-2"/>
        <w:jc w:val="both"/>
        <w:rPr>
          <w:rFonts w:ascii="Times New Roman" w:hAnsi="Times New Roman" w:cs="Times New Roman"/>
          <w:b/>
          <w:color w:val="auto"/>
        </w:rPr>
      </w:pPr>
      <w:r w:rsidRPr="004A30B3">
        <w:rPr>
          <w:rFonts w:ascii="Times New Roman" w:hAnsi="Times New Roman" w:cs="Times New Roman"/>
          <w:b/>
          <w:color w:val="auto"/>
        </w:rPr>
        <w:t>Điều 4. Quyền và trách nhiệm của khách hàng</w:t>
      </w:r>
    </w:p>
    <w:p w:rsidR="005C5A74" w:rsidRPr="004A30B3" w:rsidRDefault="005C5A74" w:rsidP="00F663F9">
      <w:pPr>
        <w:pStyle w:val="Default"/>
        <w:widowControl w:val="0"/>
        <w:tabs>
          <w:tab w:val="left" w:pos="142"/>
        </w:tabs>
        <w:spacing w:before="30" w:after="30"/>
        <w:ind w:left="142"/>
        <w:jc w:val="both"/>
        <w:rPr>
          <w:rFonts w:ascii="Times New Roman" w:hAnsi="Times New Roman" w:cs="Times New Roman"/>
          <w:b/>
          <w:i/>
          <w:color w:val="auto"/>
          <w:spacing w:val="-2"/>
        </w:rPr>
      </w:pPr>
      <w:r w:rsidRPr="004A30B3">
        <w:rPr>
          <w:rFonts w:ascii="Times New Roman" w:hAnsi="Times New Roman" w:cs="Times New Roman"/>
          <w:b/>
          <w:i/>
          <w:color w:val="auto"/>
          <w:spacing w:val="-2"/>
        </w:rPr>
        <w:t>Article 4. Rights and responsibilities of Customers</w:t>
      </w:r>
    </w:p>
    <w:p w:rsidR="005C5A74" w:rsidRPr="004A30B3" w:rsidRDefault="00575253" w:rsidP="00F663F9">
      <w:pPr>
        <w:pStyle w:val="Default"/>
        <w:widowControl w:val="0"/>
        <w:tabs>
          <w:tab w:val="left" w:pos="142"/>
        </w:tabs>
        <w:spacing w:before="30" w:after="30"/>
        <w:ind w:left="142"/>
        <w:jc w:val="both"/>
        <w:rPr>
          <w:rFonts w:ascii="Times New Roman" w:hAnsi="Times New Roman" w:cs="Times New Roman"/>
          <w:b/>
          <w:i/>
          <w:color w:val="auto"/>
        </w:rPr>
      </w:pPr>
      <w:r w:rsidRPr="004A30B3">
        <w:rPr>
          <w:rFonts w:ascii="Times New Roman" w:hAnsi="Times New Roman" w:cs="Times New Roman"/>
          <w:b/>
          <w:i/>
          <w:color w:val="auto"/>
        </w:rPr>
        <w:t>4.1. Quyền của khách hàng</w:t>
      </w:r>
      <w:r w:rsidR="005C5A74" w:rsidRPr="004A30B3">
        <w:rPr>
          <w:rFonts w:ascii="Times New Roman" w:hAnsi="Times New Roman" w:cs="Times New Roman"/>
          <w:b/>
          <w:i/>
          <w:color w:val="auto"/>
        </w:rPr>
        <w:t>/Customers’ Rights</w:t>
      </w:r>
    </w:p>
    <w:p w:rsidR="00575253" w:rsidRPr="004A30B3" w:rsidRDefault="00575253" w:rsidP="00F663F9">
      <w:pPr>
        <w:pStyle w:val="Default"/>
        <w:widowControl w:val="0"/>
        <w:tabs>
          <w:tab w:val="left" w:pos="142"/>
        </w:tabs>
        <w:ind w:left="142" w:right="-2"/>
        <w:jc w:val="both"/>
        <w:rPr>
          <w:rFonts w:ascii="Times New Roman" w:hAnsi="Times New Roman" w:cs="Times New Roman"/>
          <w:i/>
          <w:color w:val="auto"/>
        </w:rPr>
      </w:pPr>
      <w:r w:rsidRPr="004A30B3">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4A30B3">
        <w:rPr>
          <w:rFonts w:ascii="Times New Roman" w:hAnsi="Times New Roman" w:cs="Times New Roman"/>
          <w:i/>
          <w:color w:val="auto"/>
        </w:rPr>
        <w:t>.</w:t>
      </w:r>
    </w:p>
    <w:p w:rsidR="005C5A74" w:rsidRPr="004A30B3" w:rsidRDefault="005C5A74" w:rsidP="00F663F9">
      <w:pPr>
        <w:pStyle w:val="Default"/>
        <w:widowControl w:val="0"/>
        <w:tabs>
          <w:tab w:val="left" w:pos="142"/>
        </w:tabs>
        <w:ind w:left="142" w:right="-2"/>
        <w:jc w:val="both"/>
        <w:rPr>
          <w:rFonts w:ascii="Times New Roman" w:hAnsi="Times New Roman" w:cs="Times New Roman"/>
          <w:color w:val="auto"/>
        </w:rPr>
      </w:pPr>
      <w:r w:rsidRPr="004A30B3">
        <w:rPr>
          <w:rFonts w:ascii="Times New Roman" w:hAnsi="Times New Roman" w:cs="Times New Roman"/>
          <w:i/>
          <w:color w:val="auto"/>
        </w:rPr>
        <w:t>Use the E-banking Services registered with Agribank and (or) use additional services provided by Agribank in the process of upgrading and developing Services.</w:t>
      </w:r>
    </w:p>
    <w:p w:rsidR="005C5A74" w:rsidRPr="004A30B3" w:rsidRDefault="00575253" w:rsidP="00F663F9">
      <w:pPr>
        <w:pStyle w:val="Default"/>
        <w:widowControl w:val="0"/>
        <w:tabs>
          <w:tab w:val="left" w:pos="142"/>
        </w:tabs>
        <w:ind w:left="142" w:right="-2"/>
        <w:jc w:val="both"/>
        <w:rPr>
          <w:rFonts w:ascii="Times New Roman" w:hAnsi="Times New Roman" w:cs="Times New Roman"/>
          <w:i/>
          <w:color w:val="auto"/>
        </w:rPr>
      </w:pPr>
      <w:r w:rsidRPr="004A30B3">
        <w:rPr>
          <w:rFonts w:ascii="Times New Roman" w:hAnsi="Times New Roman" w:cs="Times New Roman"/>
          <w:color w:val="auto"/>
        </w:rPr>
        <w:t>b) Yêu cầu Agribank thay đổi/bổ sung/khóa/hủy dịch vụ, kích hoạt lại dịch vụ khi bị khóa.</w:t>
      </w:r>
      <w:r w:rsidRPr="004A30B3">
        <w:rPr>
          <w:rFonts w:ascii="Times New Roman" w:hAnsi="Times New Roman" w:cs="Times New Roman"/>
          <w:i/>
          <w:color w:val="auto"/>
        </w:rPr>
        <w:t xml:space="preserve"> </w:t>
      </w:r>
    </w:p>
    <w:p w:rsidR="00575253" w:rsidRPr="004A30B3" w:rsidRDefault="005C5A74" w:rsidP="00F663F9">
      <w:pPr>
        <w:pStyle w:val="Default"/>
        <w:widowControl w:val="0"/>
        <w:tabs>
          <w:tab w:val="left" w:pos="142"/>
        </w:tabs>
        <w:ind w:left="142" w:right="-2"/>
        <w:jc w:val="both"/>
        <w:rPr>
          <w:rFonts w:ascii="Times New Roman" w:hAnsi="Times New Roman" w:cs="Times New Roman"/>
          <w:color w:val="auto"/>
        </w:rPr>
      </w:pPr>
      <w:r w:rsidRPr="004A30B3">
        <w:rPr>
          <w:rFonts w:ascii="Times New Roman" w:hAnsi="Times New Roman" w:cs="Times New Roman"/>
          <w:i/>
          <w:color w:val="auto"/>
        </w:rPr>
        <w:t>Request Agribank to change/add/lock/</w:t>
      </w:r>
      <w:r w:rsidR="00FF6FD8" w:rsidRPr="004A30B3">
        <w:rPr>
          <w:rFonts w:ascii="Times New Roman" w:hAnsi="Times New Roman" w:cs="Times New Roman"/>
          <w:i/>
          <w:color w:val="auto"/>
        </w:rPr>
        <w:t>terminate</w:t>
      </w:r>
      <w:r w:rsidRPr="004A30B3">
        <w:rPr>
          <w:rFonts w:ascii="Times New Roman" w:hAnsi="Times New Roman" w:cs="Times New Roman"/>
          <w:i/>
          <w:color w:val="auto"/>
        </w:rPr>
        <w:t xml:space="preserve"> or reactivate the Services.</w:t>
      </w:r>
    </w:p>
    <w:p w:rsidR="005C5A74" w:rsidRPr="004A30B3" w:rsidRDefault="00575253" w:rsidP="00F663F9">
      <w:pPr>
        <w:pStyle w:val="Default"/>
        <w:widowControl w:val="0"/>
        <w:tabs>
          <w:tab w:val="left" w:pos="142"/>
        </w:tabs>
        <w:ind w:left="142" w:right="-2"/>
        <w:jc w:val="both"/>
        <w:rPr>
          <w:rFonts w:ascii="Times New Roman" w:hAnsi="Times New Roman" w:cs="Times New Roman"/>
          <w:color w:val="auto"/>
          <w:spacing w:val="-2"/>
        </w:rPr>
      </w:pPr>
      <w:r w:rsidRPr="004A30B3">
        <w:rPr>
          <w:rFonts w:ascii="Times New Roman" w:hAnsi="Times New Roman" w:cs="Times New Roman"/>
          <w:color w:val="auto"/>
          <w:spacing w:val="-2"/>
        </w:rPr>
        <w:t>c</w:t>
      </w:r>
      <w:r w:rsidR="0018442B" w:rsidRPr="004A30B3">
        <w:rPr>
          <w:rFonts w:ascii="Times New Roman" w:hAnsi="Times New Roman" w:cs="Times New Roman"/>
          <w:color w:val="auto"/>
          <w:spacing w:val="-2"/>
        </w:rPr>
        <w:t>) Yêu cầu Agribank hướng dẫn,</w:t>
      </w:r>
      <w:r w:rsidR="00867622" w:rsidRPr="004A30B3">
        <w:rPr>
          <w:rFonts w:ascii="Times New Roman" w:hAnsi="Times New Roman" w:cs="Times New Roman"/>
          <w:color w:val="auto"/>
          <w:spacing w:val="-2"/>
        </w:rPr>
        <w:t xml:space="preserve"> </w:t>
      </w:r>
      <w:r w:rsidR="0018442B" w:rsidRPr="004A30B3">
        <w:rPr>
          <w:rFonts w:ascii="Times New Roman" w:hAnsi="Times New Roman" w:cs="Times New Roman"/>
          <w:color w:val="auto"/>
          <w:spacing w:val="-2"/>
        </w:rPr>
        <w:t>cung cấp đầy đủ thông tin dịch vụ,</w:t>
      </w:r>
      <w:r w:rsidRPr="004A30B3">
        <w:rPr>
          <w:rFonts w:ascii="Times New Roman" w:hAnsi="Times New Roman" w:cs="Times New Roman"/>
          <w:color w:val="auto"/>
          <w:spacing w:val="-2"/>
        </w:rPr>
        <w:t xml:space="preserve"> hỗ trợ trong quá trình sử dụng dịch vụ. </w:t>
      </w:r>
    </w:p>
    <w:p w:rsidR="00575253" w:rsidRPr="004A30B3" w:rsidRDefault="005C5A74" w:rsidP="00F663F9">
      <w:pPr>
        <w:pStyle w:val="Default"/>
        <w:widowControl w:val="0"/>
        <w:tabs>
          <w:tab w:val="left" w:pos="142"/>
        </w:tabs>
        <w:ind w:left="142" w:right="-2"/>
        <w:jc w:val="both"/>
        <w:rPr>
          <w:rFonts w:ascii="Times New Roman" w:hAnsi="Times New Roman" w:cs="Times New Roman"/>
          <w:color w:val="auto"/>
        </w:rPr>
      </w:pPr>
      <w:r w:rsidRPr="004A30B3">
        <w:rPr>
          <w:rFonts w:ascii="Times New Roman" w:hAnsi="Times New Roman" w:cs="Times New Roman"/>
          <w:i/>
          <w:color w:val="auto"/>
        </w:rPr>
        <w:t>Request Agribank to provide instructions, sufficient information of services and assistance in using the Services.</w:t>
      </w:r>
    </w:p>
    <w:p w:rsidR="005C5A74" w:rsidRPr="004A30B3" w:rsidRDefault="00575253" w:rsidP="00F663F9">
      <w:pPr>
        <w:pStyle w:val="Default"/>
        <w:widowControl w:val="0"/>
        <w:tabs>
          <w:tab w:val="left" w:pos="142"/>
        </w:tabs>
        <w:spacing w:before="30" w:after="30"/>
        <w:ind w:left="142"/>
        <w:jc w:val="both"/>
        <w:rPr>
          <w:rFonts w:ascii="Times New Roman" w:hAnsi="Times New Roman" w:cs="Times New Roman"/>
          <w:b/>
          <w:i/>
          <w:color w:val="auto"/>
        </w:rPr>
      </w:pPr>
      <w:r w:rsidRPr="004A30B3">
        <w:rPr>
          <w:rFonts w:ascii="Times New Roman" w:hAnsi="Times New Roman" w:cs="Times New Roman"/>
          <w:b/>
          <w:i/>
          <w:color w:val="auto"/>
        </w:rPr>
        <w:t>4.2. Trách nhiệm của khách hàng</w:t>
      </w:r>
      <w:r w:rsidR="005C5A74" w:rsidRPr="004A30B3">
        <w:rPr>
          <w:rFonts w:ascii="Times New Roman" w:hAnsi="Times New Roman" w:cs="Times New Roman"/>
          <w:b/>
          <w:i/>
          <w:color w:val="auto"/>
        </w:rPr>
        <w:t>/ Customers’ Responsibilities</w:t>
      </w:r>
    </w:p>
    <w:p w:rsidR="00575253" w:rsidRPr="004A30B3"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i/>
          <w:color w:val="auto"/>
        </w:rPr>
      </w:pPr>
      <w:r w:rsidRPr="004A30B3">
        <w:rPr>
          <w:rFonts w:ascii="Times New Roman" w:hAnsi="Times New Roman" w:cs="Times New Roman"/>
          <w:color w:val="auto"/>
        </w:rPr>
        <w:t xml:space="preserve">Tuân thủ các quy định tại Điều kiện, điều khoản sử dụng dịch vụ; các thủ tục đăng ký, trình tự giao dịch và hướng dẫn khác của Agribank trong quá trình sử dụng dịch vụ. Chịu trách nhiệm về những chi phí, tổn thất, thiệt hại phát sinh do thực hiện không đúng các </w:t>
      </w:r>
      <w:r w:rsidRPr="004A30B3">
        <w:rPr>
          <w:rFonts w:ascii="Times New Roman" w:hAnsi="Times New Roman" w:cs="Times New Roman"/>
          <w:color w:val="auto"/>
        </w:rPr>
        <w:lastRenderedPageBreak/>
        <w:t>Điều kiện, điền khoản này</w:t>
      </w:r>
      <w:r w:rsidRPr="004A30B3">
        <w:rPr>
          <w:rFonts w:ascii="Times New Roman" w:hAnsi="Times New Roman" w:cs="Times New Roman"/>
          <w:i/>
          <w:color w:val="auto"/>
        </w:rPr>
        <w:t>.</w:t>
      </w:r>
    </w:p>
    <w:p w:rsidR="005C5A74" w:rsidRPr="004A30B3" w:rsidRDefault="005C5A74" w:rsidP="00F663F9">
      <w:pPr>
        <w:pStyle w:val="Default"/>
        <w:widowControl w:val="0"/>
        <w:tabs>
          <w:tab w:val="left" w:pos="142"/>
          <w:tab w:val="left" w:pos="249"/>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rPr>
        <w:t xml:space="preserve">Comply with the Terms and Conditions of using </w:t>
      </w:r>
      <w:r w:rsidR="0018442B" w:rsidRPr="004A30B3">
        <w:rPr>
          <w:rFonts w:ascii="Times New Roman" w:hAnsi="Times New Roman" w:cs="Times New Roman"/>
          <w:i/>
          <w:color w:val="auto"/>
        </w:rPr>
        <w:t>Services</w:t>
      </w:r>
      <w:r w:rsidRPr="004A30B3">
        <w:rPr>
          <w:rFonts w:ascii="Times New Roman" w:hAnsi="Times New Roman" w:cs="Times New Roman"/>
          <w:i/>
          <w:color w:val="auto"/>
        </w:rPr>
        <w:t>, registration procedures, transaction procedures and other instructions of Agribank when using the Services. Customers take full responsibility for any costs, losses, damages arising due to the fact of not complying th</w:t>
      </w:r>
      <w:r w:rsidR="00867622" w:rsidRPr="004A30B3">
        <w:rPr>
          <w:rFonts w:ascii="Times New Roman" w:hAnsi="Times New Roman" w:cs="Times New Roman"/>
          <w:i/>
          <w:color w:val="auto"/>
        </w:rPr>
        <w:t>ese</w:t>
      </w:r>
      <w:r w:rsidRPr="004A30B3">
        <w:rPr>
          <w:rFonts w:ascii="Times New Roman" w:hAnsi="Times New Roman" w:cs="Times New Roman"/>
          <w:i/>
          <w:color w:val="auto"/>
        </w:rPr>
        <w:t xml:space="preserve"> Terms and Conditions</w:t>
      </w:r>
      <w:r w:rsidR="00867622" w:rsidRPr="004A30B3">
        <w:rPr>
          <w:rFonts w:ascii="Times New Roman" w:hAnsi="Times New Roman" w:cs="Times New Roman"/>
          <w:i/>
          <w:color w:val="auto"/>
        </w:rPr>
        <w:t>.</w:t>
      </w:r>
    </w:p>
    <w:p w:rsidR="00575253" w:rsidRPr="004A30B3"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i/>
          <w:color w:val="auto"/>
        </w:rPr>
      </w:pPr>
      <w:r w:rsidRPr="004A30B3">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4A30B3">
        <w:rPr>
          <w:rFonts w:ascii="Times New Roman" w:hAnsi="Times New Roman" w:cs="Times New Roman"/>
          <w:i/>
          <w:color w:val="auto"/>
        </w:rPr>
        <w:t>.</w:t>
      </w:r>
    </w:p>
    <w:p w:rsidR="005C5A74" w:rsidRPr="004A30B3" w:rsidRDefault="005C5A74" w:rsidP="00F663F9">
      <w:pPr>
        <w:pStyle w:val="Default"/>
        <w:widowControl w:val="0"/>
        <w:tabs>
          <w:tab w:val="left" w:pos="142"/>
          <w:tab w:val="left" w:pos="249"/>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rPr>
        <w:t>Apply all suitable solutions in ensuring safety, confidentiality, compatibility for machines, connecting devices, etc. that are used by customer to connect, access to the Service so as to control, prevent, and avoid any unauthorized access.</w:t>
      </w:r>
    </w:p>
    <w:p w:rsidR="00575253" w:rsidRPr="004A30B3"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color w:val="auto"/>
        </w:rPr>
      </w:pPr>
      <w:r w:rsidRPr="004A30B3">
        <w:rPr>
          <w:rFonts w:ascii="Times New Roman" w:hAnsi="Times New Roman" w:cs="Times New Roman"/>
          <w:color w:val="auto"/>
        </w:rPr>
        <w:t>Chịu trách nhiệm bảo quản, bảo mật, không chia sẻ thông tin Tên đăng nhập, Mật khẩu đăng nhập,… khi sử dụng các dịch vụ. Thông báo kịp thời cho Agribank bằng các phương tiện thích hợp ngay</w:t>
      </w:r>
      <w:r w:rsidR="0018442B" w:rsidRPr="004A30B3">
        <w:rPr>
          <w:rFonts w:ascii="Times New Roman" w:hAnsi="Times New Roman" w:cs="Times New Roman"/>
          <w:color w:val="auto"/>
        </w:rPr>
        <w:t xml:space="preserve"> khi phát hiện mật khẩu bị lộ,</w:t>
      </w:r>
      <w:r w:rsidRPr="004A30B3">
        <w:rPr>
          <w:rFonts w:ascii="Times New Roman" w:hAnsi="Times New Roman" w:cs="Times New Roman"/>
          <w:color w:val="auto"/>
        </w:rPr>
        <w:t xml:space="preserve"> mất, sai sót, không đúng theo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4A30B3">
        <w:rPr>
          <w:rFonts w:ascii="Times New Roman" w:hAnsi="Times New Roman" w:cs="Times New Roman"/>
          <w:i/>
          <w:color w:val="auto"/>
        </w:rPr>
        <w:t>.</w:t>
      </w:r>
    </w:p>
    <w:p w:rsidR="005C5A74" w:rsidRPr="004A30B3" w:rsidRDefault="005C5A74" w:rsidP="00F663F9">
      <w:pPr>
        <w:pStyle w:val="Default"/>
        <w:widowControl w:val="0"/>
        <w:tabs>
          <w:tab w:val="left" w:pos="142"/>
          <w:tab w:val="left" w:pos="249"/>
          <w:tab w:val="left" w:pos="360"/>
        </w:tabs>
        <w:ind w:left="142" w:right="-2"/>
        <w:jc w:val="both"/>
        <w:rPr>
          <w:rFonts w:ascii="Times New Roman" w:hAnsi="Times New Roman" w:cs="Times New Roman"/>
          <w:color w:val="auto"/>
        </w:rPr>
      </w:pPr>
      <w:r w:rsidRPr="004A30B3">
        <w:rPr>
          <w:rFonts w:ascii="Times New Roman" w:hAnsi="Times New Roman" w:cs="Times New Roman"/>
          <w:i/>
          <w:color w:val="auto"/>
        </w:rPr>
        <w:t>Be responsible for maintaining and keeping</w:t>
      </w:r>
      <w:r w:rsidRPr="004A30B3">
        <w:rPr>
          <w:rFonts w:ascii="Times New Roman" w:hAnsi="Times New Roman" w:cs="Times New Roman"/>
          <w:color w:val="auto"/>
        </w:rPr>
        <w:t xml:space="preserve"> </w:t>
      </w:r>
      <w:r w:rsidRPr="004A30B3">
        <w:rPr>
          <w:rFonts w:ascii="Times New Roman" w:hAnsi="Times New Roman" w:cs="Times New Roman"/>
          <w:i/>
          <w:color w:val="auto"/>
        </w:rPr>
        <w:t xml:space="preserve">user name, password, etc. confidential when using the Services. Promptly notify Agribank by appropriate means </w:t>
      </w:r>
      <w:r w:rsidR="00867622" w:rsidRPr="004A30B3">
        <w:rPr>
          <w:rFonts w:ascii="Times New Roman" w:hAnsi="Times New Roman" w:cs="Times New Roman"/>
          <w:i/>
          <w:color w:val="auto"/>
        </w:rPr>
        <w:t xml:space="preserve">once </w:t>
      </w:r>
      <w:r w:rsidRPr="004A30B3">
        <w:rPr>
          <w:rFonts w:ascii="Times New Roman" w:hAnsi="Times New Roman" w:cs="Times New Roman"/>
          <w:i/>
          <w:color w:val="auto"/>
        </w:rPr>
        <w:t xml:space="preserve">discovering that the password/authentication device and/or electronic signature is </w:t>
      </w:r>
      <w:r w:rsidR="00A10D00" w:rsidRPr="004A30B3">
        <w:rPr>
          <w:rFonts w:ascii="Times New Roman" w:hAnsi="Times New Roman" w:cs="Times New Roman"/>
          <w:i/>
          <w:color w:val="auto"/>
        </w:rPr>
        <w:t>leaked</w:t>
      </w:r>
      <w:r w:rsidRPr="004A30B3">
        <w:rPr>
          <w:rFonts w:ascii="Times New Roman" w:hAnsi="Times New Roman" w:cs="Times New Roman"/>
          <w:i/>
          <w:color w:val="auto"/>
        </w:rPr>
        <w:t xml:space="preserve">, damaged, flawed or is not as requested. In case of using Internet Banking, do not </w:t>
      </w:r>
      <w:r w:rsidR="00A10D00" w:rsidRPr="004A30B3">
        <w:rPr>
          <w:rFonts w:ascii="Times New Roman" w:hAnsi="Times New Roman" w:cs="Times New Roman"/>
          <w:i/>
          <w:color w:val="auto"/>
        </w:rPr>
        <w:t>set the option to enable</w:t>
      </w:r>
      <w:r w:rsidRPr="004A30B3">
        <w:rPr>
          <w:rFonts w:ascii="Times New Roman" w:hAnsi="Times New Roman" w:cs="Times New Roman"/>
          <w:i/>
          <w:color w:val="auto"/>
        </w:rPr>
        <w:t xml:space="preserve"> web browser  to save username, password; sign out of the Services when not in use; do not use public computer, public wireless network to access to Internet Banking system.</w:t>
      </w:r>
    </w:p>
    <w:p w:rsidR="00575253" w:rsidRPr="004A30B3"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color w:val="auto"/>
        </w:rPr>
      </w:pPr>
      <w:r w:rsidRPr="004A30B3">
        <w:rPr>
          <w:rFonts w:ascii="Times New Roman" w:hAnsi="Times New Roman" w:cs="Times New Roman"/>
          <w:color w:val="auto"/>
        </w:rPr>
        <w:t>Không được phép ủy quyền đăng ký mới/thay đổi/bổ sung/khóa/hủy dịch vụ.</w:t>
      </w:r>
    </w:p>
    <w:p w:rsidR="005C5A74" w:rsidRPr="004A30B3" w:rsidRDefault="005C5A74" w:rsidP="00F663F9">
      <w:pPr>
        <w:pStyle w:val="Default"/>
        <w:widowControl w:val="0"/>
        <w:tabs>
          <w:tab w:val="left" w:pos="142"/>
          <w:tab w:val="left" w:pos="249"/>
          <w:tab w:val="left" w:pos="360"/>
        </w:tabs>
        <w:ind w:left="142" w:right="-2"/>
        <w:jc w:val="both"/>
        <w:rPr>
          <w:rFonts w:ascii="Times New Roman" w:hAnsi="Times New Roman" w:cs="Times New Roman"/>
          <w:color w:val="auto"/>
        </w:rPr>
      </w:pPr>
      <w:r w:rsidRPr="004A30B3">
        <w:rPr>
          <w:rFonts w:ascii="Times New Roman" w:hAnsi="Times New Roman" w:cs="Times New Roman"/>
          <w:i/>
          <w:color w:val="auto"/>
        </w:rPr>
        <w:t>Not be allowed to authorize to register/</w:t>
      </w:r>
      <w:r w:rsidR="00755693" w:rsidRPr="004A30B3">
        <w:rPr>
          <w:rFonts w:ascii="Times New Roman" w:hAnsi="Times New Roman" w:cs="Times New Roman"/>
          <w:i/>
          <w:color w:val="auto"/>
        </w:rPr>
        <w:t xml:space="preserve"> </w:t>
      </w:r>
      <w:r w:rsidRPr="004A30B3">
        <w:rPr>
          <w:rFonts w:ascii="Times New Roman" w:hAnsi="Times New Roman" w:cs="Times New Roman"/>
          <w:i/>
          <w:color w:val="auto"/>
        </w:rPr>
        <w:t>change/</w:t>
      </w:r>
      <w:r w:rsidR="00755693" w:rsidRPr="004A30B3">
        <w:rPr>
          <w:rFonts w:ascii="Times New Roman" w:hAnsi="Times New Roman" w:cs="Times New Roman"/>
          <w:i/>
          <w:color w:val="auto"/>
        </w:rPr>
        <w:t xml:space="preserve"> </w:t>
      </w:r>
      <w:r w:rsidRPr="004A30B3">
        <w:rPr>
          <w:rFonts w:ascii="Times New Roman" w:hAnsi="Times New Roman" w:cs="Times New Roman"/>
          <w:i/>
          <w:color w:val="auto"/>
        </w:rPr>
        <w:t>add/</w:t>
      </w:r>
      <w:r w:rsidR="00755693" w:rsidRPr="004A30B3">
        <w:rPr>
          <w:rFonts w:ascii="Times New Roman" w:hAnsi="Times New Roman" w:cs="Times New Roman"/>
          <w:i/>
          <w:color w:val="auto"/>
        </w:rPr>
        <w:t xml:space="preserve"> </w:t>
      </w:r>
      <w:r w:rsidRPr="004A30B3">
        <w:rPr>
          <w:rFonts w:ascii="Times New Roman" w:hAnsi="Times New Roman" w:cs="Times New Roman"/>
          <w:i/>
          <w:color w:val="auto"/>
        </w:rPr>
        <w:t>lock/</w:t>
      </w:r>
      <w:r w:rsidR="00755693" w:rsidRPr="004A30B3">
        <w:rPr>
          <w:rFonts w:ascii="Times New Roman" w:hAnsi="Times New Roman" w:cs="Times New Roman"/>
          <w:i/>
          <w:color w:val="auto"/>
        </w:rPr>
        <w:t xml:space="preserve"> </w:t>
      </w:r>
      <w:r w:rsidR="00FF6FD8" w:rsidRPr="004A30B3">
        <w:rPr>
          <w:rFonts w:ascii="Times New Roman" w:hAnsi="Times New Roman" w:cs="Times New Roman"/>
          <w:i/>
          <w:color w:val="auto"/>
        </w:rPr>
        <w:t>terminate</w:t>
      </w:r>
      <w:r w:rsidRPr="004A30B3">
        <w:rPr>
          <w:rFonts w:ascii="Times New Roman" w:hAnsi="Times New Roman" w:cs="Times New Roman"/>
          <w:i/>
          <w:color w:val="auto"/>
        </w:rPr>
        <w:t xml:space="preserve"> the Services</w:t>
      </w:r>
      <w:r w:rsidRPr="004A30B3">
        <w:rPr>
          <w:rFonts w:ascii="Times New Roman" w:hAnsi="Times New Roman" w:cs="Times New Roman"/>
          <w:color w:val="auto"/>
        </w:rPr>
        <w:t>.</w:t>
      </w:r>
    </w:p>
    <w:p w:rsidR="00575253" w:rsidRPr="004A30B3" w:rsidRDefault="00575253" w:rsidP="00F663F9">
      <w:pPr>
        <w:pStyle w:val="Default"/>
        <w:widowControl w:val="0"/>
        <w:numPr>
          <w:ilvl w:val="0"/>
          <w:numId w:val="110"/>
        </w:numPr>
        <w:tabs>
          <w:tab w:val="left" w:pos="0"/>
          <w:tab w:val="left" w:pos="360"/>
        </w:tabs>
        <w:ind w:left="142" w:right="-2" w:firstLine="0"/>
        <w:jc w:val="both"/>
        <w:rPr>
          <w:rFonts w:ascii="Times New Roman" w:hAnsi="Times New Roman" w:cs="Times New Roman"/>
          <w:i/>
          <w:color w:val="auto"/>
        </w:rPr>
      </w:pPr>
      <w:r w:rsidRPr="004A30B3">
        <w:rPr>
          <w:rFonts w:ascii="Times New Roman" w:hAnsi="Times New Roman" w:cs="Times New Roman"/>
          <w:color w:val="auto"/>
        </w:rPr>
        <w:t xml:space="preserve">Đảm bảo tài khoản có đủ số dư để Agribank thực hiện trích Nợ các khoản phí liên quan khi đến hạn thanh toán. Khách hàng sẽ bị </w:t>
      </w:r>
      <w:r w:rsidR="000449BC">
        <w:rPr>
          <w:rFonts w:ascii="Times New Roman" w:hAnsi="Times New Roman" w:cs="Times New Roman"/>
          <w:color w:val="auto"/>
        </w:rPr>
        <w:t>dừng</w:t>
      </w:r>
      <w:r w:rsidR="000449BC" w:rsidRPr="004A30B3">
        <w:rPr>
          <w:rFonts w:ascii="Times New Roman" w:hAnsi="Times New Roman" w:cs="Times New Roman"/>
          <w:color w:val="auto"/>
        </w:rPr>
        <w:t xml:space="preserve"> </w:t>
      </w:r>
      <w:r w:rsidRPr="004A30B3">
        <w:rPr>
          <w:rFonts w:ascii="Times New Roman" w:hAnsi="Times New Roman" w:cs="Times New Roman"/>
          <w:color w:val="auto"/>
        </w:rPr>
        <w:t>dịch vụ nếu không hoàn thành nghĩa vụ trả phí duy trì dịch vụ trong 01 (một) năm</w:t>
      </w:r>
      <w:r w:rsidRPr="004A30B3">
        <w:rPr>
          <w:rFonts w:ascii="Times New Roman" w:hAnsi="Times New Roman" w:cs="Times New Roman"/>
          <w:i/>
          <w:color w:val="auto"/>
        </w:rPr>
        <w:t>.</w:t>
      </w:r>
    </w:p>
    <w:p w:rsidR="005C5A74" w:rsidRPr="004A30B3" w:rsidRDefault="005C5A74" w:rsidP="00F663F9">
      <w:pPr>
        <w:pStyle w:val="Default"/>
        <w:widowControl w:val="0"/>
        <w:tabs>
          <w:tab w:val="left" w:pos="0"/>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rPr>
        <w:t xml:space="preserve">Ensure </w:t>
      </w:r>
      <w:r w:rsidR="005449DA" w:rsidRPr="004A30B3">
        <w:rPr>
          <w:rFonts w:ascii="Times New Roman" w:hAnsi="Times New Roman" w:cs="Times New Roman"/>
          <w:i/>
          <w:color w:val="auto"/>
        </w:rPr>
        <w:t xml:space="preserve">the </w:t>
      </w:r>
      <w:r w:rsidRPr="004A30B3">
        <w:rPr>
          <w:rFonts w:ascii="Times New Roman" w:hAnsi="Times New Roman" w:cs="Times New Roman"/>
          <w:i/>
          <w:color w:val="auto"/>
        </w:rPr>
        <w:t>account balance sufficient for Agribank</w:t>
      </w:r>
      <w:r w:rsidR="005449DA" w:rsidRPr="004A30B3">
        <w:rPr>
          <w:rFonts w:ascii="Times New Roman" w:hAnsi="Times New Roman" w:cs="Times New Roman"/>
          <w:i/>
          <w:color w:val="auto"/>
        </w:rPr>
        <w:t>’s</w:t>
      </w:r>
      <w:r w:rsidRPr="004A30B3">
        <w:rPr>
          <w:rFonts w:ascii="Times New Roman" w:hAnsi="Times New Roman" w:cs="Times New Roman"/>
          <w:i/>
          <w:color w:val="auto"/>
        </w:rPr>
        <w:t xml:space="preserve"> debit </w:t>
      </w:r>
      <w:r w:rsidR="005449DA" w:rsidRPr="004A30B3">
        <w:rPr>
          <w:rFonts w:ascii="Times New Roman" w:hAnsi="Times New Roman" w:cs="Times New Roman"/>
          <w:i/>
          <w:color w:val="auto"/>
        </w:rPr>
        <w:t>of related fees</w:t>
      </w:r>
      <w:r w:rsidRPr="004A30B3">
        <w:rPr>
          <w:rFonts w:ascii="Times New Roman" w:hAnsi="Times New Roman" w:cs="Times New Roman"/>
          <w:i/>
          <w:color w:val="auto"/>
        </w:rPr>
        <w:t>. Customers</w:t>
      </w:r>
      <w:r w:rsidR="005449DA" w:rsidRPr="004A30B3">
        <w:rPr>
          <w:rFonts w:ascii="Times New Roman" w:hAnsi="Times New Roman" w:cs="Times New Roman"/>
          <w:i/>
          <w:color w:val="auto"/>
        </w:rPr>
        <w:t>’ services</w:t>
      </w:r>
      <w:r w:rsidRPr="004A30B3">
        <w:rPr>
          <w:rFonts w:ascii="Times New Roman" w:hAnsi="Times New Roman" w:cs="Times New Roman"/>
          <w:i/>
          <w:color w:val="auto"/>
        </w:rPr>
        <w:t xml:space="preserve"> will be </w:t>
      </w:r>
      <w:r w:rsidR="000449BC">
        <w:rPr>
          <w:rFonts w:ascii="Times New Roman" w:hAnsi="Times New Roman" w:cs="Times New Roman"/>
          <w:i/>
          <w:color w:val="auto"/>
        </w:rPr>
        <w:t>suspended</w:t>
      </w:r>
      <w:r w:rsidRPr="004A30B3">
        <w:rPr>
          <w:rFonts w:ascii="Times New Roman" w:hAnsi="Times New Roman" w:cs="Times New Roman"/>
          <w:i/>
          <w:color w:val="auto"/>
        </w:rPr>
        <w:t xml:space="preserve"> if the</w:t>
      </w:r>
      <w:r w:rsidR="005449DA" w:rsidRPr="004A30B3">
        <w:rPr>
          <w:rFonts w:ascii="Times New Roman" w:hAnsi="Times New Roman" w:cs="Times New Roman"/>
          <w:i/>
          <w:color w:val="auto"/>
        </w:rPr>
        <w:t xml:space="preserve"> Customers</w:t>
      </w:r>
      <w:r w:rsidRPr="004A30B3">
        <w:rPr>
          <w:rFonts w:ascii="Times New Roman" w:hAnsi="Times New Roman" w:cs="Times New Roman"/>
          <w:i/>
          <w:color w:val="auto"/>
        </w:rPr>
        <w:t xml:space="preserve"> do not pay the </w:t>
      </w:r>
      <w:r w:rsidR="005449DA" w:rsidRPr="004A30B3">
        <w:rPr>
          <w:rFonts w:ascii="Times New Roman" w:hAnsi="Times New Roman" w:cs="Times New Roman"/>
          <w:i/>
          <w:color w:val="auto"/>
        </w:rPr>
        <w:t xml:space="preserve">annual </w:t>
      </w:r>
      <w:r w:rsidRPr="004A30B3">
        <w:rPr>
          <w:rFonts w:ascii="Times New Roman" w:hAnsi="Times New Roman" w:cs="Times New Roman"/>
          <w:i/>
          <w:color w:val="auto"/>
        </w:rPr>
        <w:t>fees in 01 (one) year.</w:t>
      </w:r>
    </w:p>
    <w:p w:rsidR="00575253" w:rsidRPr="004A30B3" w:rsidRDefault="00575253" w:rsidP="00F663F9">
      <w:pPr>
        <w:pStyle w:val="Default"/>
        <w:widowControl w:val="0"/>
        <w:numPr>
          <w:ilvl w:val="0"/>
          <w:numId w:val="110"/>
        </w:numPr>
        <w:tabs>
          <w:tab w:val="left" w:pos="0"/>
          <w:tab w:val="left" w:pos="249"/>
          <w:tab w:val="left" w:pos="450"/>
        </w:tabs>
        <w:ind w:left="142" w:right="-2" w:firstLine="0"/>
        <w:jc w:val="both"/>
        <w:rPr>
          <w:rFonts w:ascii="Times New Roman" w:hAnsi="Times New Roman" w:cs="Times New Roman"/>
          <w:i/>
          <w:color w:val="auto"/>
        </w:rPr>
      </w:pPr>
      <w:r w:rsidRPr="004A30B3">
        <w:rPr>
          <w:rFonts w:ascii="Times New Roman" w:hAnsi="Times New Roman" w:cs="Times New Roman"/>
          <w:color w:val="auto"/>
        </w:rPr>
        <w:t xml:space="preserve">Thông báo và phối hợp kịp thời với Agribank để </w:t>
      </w:r>
      <w:r w:rsidRPr="004A30B3">
        <w:rPr>
          <w:rFonts w:ascii="Times New Roman" w:hAnsi="Times New Roman" w:cs="Times New Roman"/>
          <w:color w:val="auto"/>
        </w:rPr>
        <w:lastRenderedPageBreak/>
        <w:t>giải quyết khi có sai sót, sự cố trong quá trình sử dụng các dịch vụ</w:t>
      </w:r>
      <w:r w:rsidRPr="004A30B3">
        <w:rPr>
          <w:rFonts w:ascii="Times New Roman" w:hAnsi="Times New Roman" w:cs="Times New Roman"/>
          <w:i/>
          <w:color w:val="auto"/>
        </w:rPr>
        <w:t>.</w:t>
      </w:r>
    </w:p>
    <w:p w:rsidR="005C5A74" w:rsidRPr="004A30B3" w:rsidRDefault="005C5A74" w:rsidP="00F663F9">
      <w:pPr>
        <w:pStyle w:val="Default"/>
        <w:widowControl w:val="0"/>
        <w:tabs>
          <w:tab w:val="left" w:pos="0"/>
          <w:tab w:val="left" w:pos="249"/>
          <w:tab w:val="left" w:pos="450"/>
        </w:tabs>
        <w:ind w:left="142" w:right="-2"/>
        <w:jc w:val="both"/>
        <w:rPr>
          <w:rFonts w:ascii="Times New Roman" w:hAnsi="Times New Roman" w:cs="Times New Roman"/>
          <w:i/>
          <w:color w:val="auto"/>
        </w:rPr>
      </w:pPr>
      <w:r w:rsidRPr="004A30B3">
        <w:rPr>
          <w:rFonts w:ascii="Times New Roman" w:hAnsi="Times New Roman" w:cs="Times New Roman"/>
          <w:i/>
          <w:color w:val="auto"/>
        </w:rPr>
        <w:t xml:space="preserve">Promptly notify </w:t>
      </w:r>
      <w:r w:rsidR="005449DA" w:rsidRPr="004A30B3">
        <w:rPr>
          <w:rFonts w:ascii="Times New Roman" w:hAnsi="Times New Roman" w:cs="Times New Roman"/>
          <w:i/>
          <w:color w:val="auto"/>
        </w:rPr>
        <w:t>and</w:t>
      </w:r>
      <w:r w:rsidRPr="004A30B3">
        <w:rPr>
          <w:rFonts w:ascii="Times New Roman" w:hAnsi="Times New Roman" w:cs="Times New Roman"/>
          <w:i/>
          <w:color w:val="auto"/>
        </w:rPr>
        <w:t xml:space="preserve"> coordinate with Agribank to resolve errors, problems in the course of using the Services.</w:t>
      </w:r>
    </w:p>
    <w:p w:rsidR="00575253" w:rsidRPr="004A30B3" w:rsidRDefault="00575253" w:rsidP="00F663F9">
      <w:pPr>
        <w:pStyle w:val="Default"/>
        <w:widowControl w:val="0"/>
        <w:numPr>
          <w:ilvl w:val="0"/>
          <w:numId w:val="110"/>
        </w:numPr>
        <w:tabs>
          <w:tab w:val="left" w:pos="0"/>
          <w:tab w:val="left" w:pos="249"/>
          <w:tab w:val="left" w:pos="360"/>
        </w:tabs>
        <w:ind w:left="142" w:right="-2" w:firstLine="0"/>
        <w:jc w:val="both"/>
        <w:rPr>
          <w:rFonts w:ascii="Times New Roman" w:hAnsi="Times New Roman" w:cs="Times New Roman"/>
          <w:i/>
          <w:color w:val="auto"/>
        </w:rPr>
      </w:pPr>
      <w:r w:rsidRPr="004A30B3">
        <w:rPr>
          <w:rFonts w:ascii="Times New Roman" w:hAnsi="Times New Roman" w:cs="Times New Roman"/>
          <w:color w:val="auto"/>
        </w:rPr>
        <w:t>Các trách nhiệm khác theo quy định của pháp luật và Agribank</w:t>
      </w:r>
      <w:r w:rsidRPr="004A30B3">
        <w:rPr>
          <w:rFonts w:ascii="Times New Roman" w:hAnsi="Times New Roman" w:cs="Times New Roman"/>
          <w:i/>
          <w:color w:val="auto"/>
        </w:rPr>
        <w:t>.</w:t>
      </w:r>
    </w:p>
    <w:p w:rsidR="005C5A74" w:rsidRPr="004A30B3" w:rsidRDefault="005C5A74" w:rsidP="00F663F9">
      <w:pPr>
        <w:pStyle w:val="Default"/>
        <w:widowControl w:val="0"/>
        <w:tabs>
          <w:tab w:val="left" w:pos="0"/>
          <w:tab w:val="left" w:pos="249"/>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rPr>
        <w:t>Others as regulated by law and Agribank.</w:t>
      </w:r>
    </w:p>
    <w:p w:rsidR="00575253" w:rsidRPr="004A30B3" w:rsidRDefault="00575253" w:rsidP="00F663F9">
      <w:pPr>
        <w:pStyle w:val="Default"/>
        <w:widowControl w:val="0"/>
        <w:tabs>
          <w:tab w:val="left" w:pos="0"/>
        </w:tabs>
        <w:ind w:left="142" w:right="-2"/>
        <w:jc w:val="both"/>
        <w:rPr>
          <w:rFonts w:ascii="Times New Roman" w:hAnsi="Times New Roman" w:cs="Times New Roman"/>
          <w:b/>
          <w:color w:val="auto"/>
        </w:rPr>
      </w:pPr>
      <w:r w:rsidRPr="004A30B3">
        <w:rPr>
          <w:rFonts w:ascii="Times New Roman" w:hAnsi="Times New Roman" w:cs="Times New Roman"/>
          <w:b/>
          <w:color w:val="auto"/>
        </w:rPr>
        <w:t>Điều 5. Quyền và trách nhiệm của Agribank</w:t>
      </w:r>
    </w:p>
    <w:p w:rsidR="005C5A74" w:rsidRPr="004A30B3" w:rsidRDefault="005C5A74" w:rsidP="00F663F9">
      <w:pPr>
        <w:pStyle w:val="Default"/>
        <w:tabs>
          <w:tab w:val="left" w:pos="0"/>
        </w:tabs>
        <w:spacing w:before="30" w:after="30"/>
        <w:ind w:left="142"/>
        <w:jc w:val="both"/>
        <w:rPr>
          <w:rFonts w:ascii="Times New Roman" w:hAnsi="Times New Roman" w:cs="Times New Roman"/>
          <w:b/>
          <w:i/>
          <w:color w:val="auto"/>
        </w:rPr>
      </w:pPr>
      <w:r w:rsidRPr="004A30B3">
        <w:rPr>
          <w:rFonts w:ascii="Times New Roman" w:hAnsi="Times New Roman" w:cs="Times New Roman"/>
          <w:b/>
          <w:i/>
          <w:color w:val="auto"/>
        </w:rPr>
        <w:t xml:space="preserve">Article 5. </w:t>
      </w:r>
      <w:r w:rsidRPr="004A30B3">
        <w:rPr>
          <w:rFonts w:ascii="Times New Roman" w:hAnsi="Times New Roman" w:cs="Times New Roman"/>
          <w:b/>
          <w:i/>
          <w:color w:val="auto"/>
          <w:spacing w:val="-2"/>
        </w:rPr>
        <w:t>Rights and responsibilities of Agribank</w:t>
      </w:r>
    </w:p>
    <w:p w:rsidR="005C5A74" w:rsidRPr="004A30B3" w:rsidRDefault="00575253" w:rsidP="00F663F9">
      <w:pPr>
        <w:pStyle w:val="Default"/>
        <w:widowControl w:val="0"/>
        <w:tabs>
          <w:tab w:val="left" w:pos="0"/>
        </w:tabs>
        <w:ind w:left="142" w:right="-2"/>
        <w:jc w:val="both"/>
        <w:rPr>
          <w:rFonts w:ascii="Times New Roman" w:hAnsi="Times New Roman" w:cs="Times New Roman"/>
          <w:b/>
          <w:i/>
          <w:color w:val="auto"/>
        </w:rPr>
      </w:pPr>
      <w:r w:rsidRPr="004A30B3">
        <w:rPr>
          <w:rFonts w:ascii="Times New Roman" w:hAnsi="Times New Roman" w:cs="Times New Roman"/>
          <w:b/>
          <w:i/>
          <w:color w:val="auto"/>
        </w:rPr>
        <w:t>5.1. Quyền của Agribank</w:t>
      </w:r>
      <w:r w:rsidR="005C5A74" w:rsidRPr="004A30B3">
        <w:rPr>
          <w:rFonts w:ascii="Times New Roman" w:hAnsi="Times New Roman" w:cs="Times New Roman"/>
          <w:b/>
          <w:i/>
          <w:color w:val="auto"/>
        </w:rPr>
        <w:t>/ Agribank</w:t>
      </w:r>
      <w:r w:rsidR="00FC048C" w:rsidRPr="004A30B3">
        <w:rPr>
          <w:rFonts w:ascii="Times New Roman" w:hAnsi="Times New Roman" w:cs="Times New Roman"/>
          <w:b/>
          <w:i/>
          <w:color w:val="auto"/>
        </w:rPr>
        <w:t>’s Rights</w:t>
      </w:r>
    </w:p>
    <w:p w:rsidR="00575253" w:rsidRPr="004A30B3" w:rsidRDefault="00575253" w:rsidP="00F663F9">
      <w:pPr>
        <w:pStyle w:val="Default"/>
        <w:widowControl w:val="0"/>
        <w:numPr>
          <w:ilvl w:val="0"/>
          <w:numId w:val="111"/>
        </w:numPr>
        <w:tabs>
          <w:tab w:val="left" w:pos="0"/>
          <w:tab w:val="left" w:pos="231"/>
          <w:tab w:val="left" w:pos="360"/>
        </w:tabs>
        <w:ind w:left="142" w:right="-2" w:firstLine="18"/>
        <w:jc w:val="both"/>
        <w:rPr>
          <w:rFonts w:ascii="Times New Roman" w:hAnsi="Times New Roman" w:cs="Times New Roman"/>
          <w:i/>
          <w:color w:val="auto"/>
        </w:rPr>
      </w:pPr>
      <w:r w:rsidRPr="004A30B3">
        <w:rPr>
          <w:rFonts w:ascii="Times New Roman" w:hAnsi="Times New Roman" w:cs="Times New Roman"/>
          <w:color w:val="auto"/>
        </w:rPr>
        <w:t>Khi nâng cấp, phát triển dịch vụ, Agribank được phép bổ sung, cung cấp thêm các tiện ích dịch vụ cho khách hàng mà không cần thông báo hoặc yêu cầu khách hàng đăng ký bổ sung Dịch vụ.</w:t>
      </w:r>
    </w:p>
    <w:p w:rsidR="005C5A74" w:rsidRPr="004A30B3" w:rsidRDefault="005C5A74" w:rsidP="00F663F9">
      <w:pPr>
        <w:pStyle w:val="Default"/>
        <w:widowControl w:val="0"/>
        <w:tabs>
          <w:tab w:val="left" w:pos="0"/>
          <w:tab w:val="left" w:pos="231"/>
          <w:tab w:val="left" w:pos="360"/>
        </w:tabs>
        <w:ind w:left="160" w:right="-2"/>
        <w:jc w:val="both"/>
        <w:rPr>
          <w:rFonts w:ascii="Times New Roman" w:hAnsi="Times New Roman" w:cs="Times New Roman"/>
          <w:i/>
          <w:color w:val="auto"/>
        </w:rPr>
      </w:pPr>
      <w:r w:rsidRPr="004A30B3">
        <w:rPr>
          <w:rFonts w:ascii="Times New Roman" w:hAnsi="Times New Roman" w:cs="Times New Roman"/>
          <w:i/>
          <w:color w:val="auto"/>
        </w:rPr>
        <w:t xml:space="preserve">When upgrading and developing the Service, Agribank is allowed to supplement and provide additional services to </w:t>
      </w:r>
      <w:r w:rsidR="00844A8D" w:rsidRPr="004A30B3">
        <w:rPr>
          <w:rFonts w:ascii="Times New Roman" w:hAnsi="Times New Roman" w:cs="Times New Roman"/>
          <w:i/>
          <w:color w:val="auto"/>
        </w:rPr>
        <w:t>C</w:t>
      </w:r>
      <w:r w:rsidRPr="004A30B3">
        <w:rPr>
          <w:rFonts w:ascii="Times New Roman" w:hAnsi="Times New Roman" w:cs="Times New Roman"/>
          <w:i/>
          <w:color w:val="auto"/>
        </w:rPr>
        <w:t xml:space="preserve">ustomers without notice or require </w:t>
      </w:r>
      <w:r w:rsidR="00844A8D" w:rsidRPr="004A30B3">
        <w:rPr>
          <w:rFonts w:ascii="Times New Roman" w:hAnsi="Times New Roman" w:cs="Times New Roman"/>
          <w:i/>
          <w:color w:val="auto"/>
        </w:rPr>
        <w:t>C</w:t>
      </w:r>
      <w:r w:rsidRPr="004A30B3">
        <w:rPr>
          <w:rFonts w:ascii="Times New Roman" w:hAnsi="Times New Roman" w:cs="Times New Roman"/>
          <w:i/>
          <w:color w:val="auto"/>
        </w:rPr>
        <w:t>ustomers to register additional services</w:t>
      </w:r>
      <w:r w:rsidR="007D1AC0" w:rsidRPr="004A30B3">
        <w:rPr>
          <w:rFonts w:ascii="Times New Roman" w:hAnsi="Times New Roman" w:cs="Times New Roman"/>
          <w:i/>
          <w:color w:val="auto"/>
        </w:rPr>
        <w:t>.</w:t>
      </w:r>
    </w:p>
    <w:p w:rsidR="00575253" w:rsidRPr="004A30B3" w:rsidRDefault="00575253" w:rsidP="00F663F9">
      <w:pPr>
        <w:pStyle w:val="Default"/>
        <w:widowControl w:val="0"/>
        <w:numPr>
          <w:ilvl w:val="0"/>
          <w:numId w:val="111"/>
        </w:numPr>
        <w:tabs>
          <w:tab w:val="left" w:pos="0"/>
          <w:tab w:val="left" w:pos="231"/>
          <w:tab w:val="left" w:pos="360"/>
        </w:tabs>
        <w:ind w:left="142" w:right="-2" w:firstLine="0"/>
        <w:jc w:val="both"/>
        <w:rPr>
          <w:rFonts w:ascii="Times New Roman" w:hAnsi="Times New Roman" w:cs="Times New Roman"/>
          <w:color w:val="auto"/>
        </w:rPr>
      </w:pPr>
      <w:r w:rsidRPr="004A30B3">
        <w:rPr>
          <w:rFonts w:ascii="Times New Roman" w:hAnsi="Times New Roman" w:cs="Times New Roman"/>
          <w:color w:val="auto"/>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Khi lợi ích của Agribank/khách hàng/bên thứ ba có thể bị vi phạm; (iv) Khách hàng không thanh toán đủ phí duy trì dịch vụ trong thời hạn quy định; (v) Tài khoản sử dụng dịch vụ của khách hàng chuyển sang trạng thái không hoạt động/phong tỏa/cầm cố; (vi) Khi có các sự cố do nguyên nhân bất khả kháng, vượt quá phạm vi kiểm soát của Agribank.</w:t>
      </w:r>
    </w:p>
    <w:p w:rsidR="005C5A74" w:rsidRPr="004A30B3" w:rsidRDefault="005C5A74" w:rsidP="00F663F9">
      <w:pPr>
        <w:pStyle w:val="Default"/>
        <w:widowControl w:val="0"/>
        <w:tabs>
          <w:tab w:val="left" w:pos="0"/>
          <w:tab w:val="left" w:pos="231"/>
          <w:tab w:val="left" w:pos="360"/>
        </w:tabs>
        <w:ind w:left="142" w:right="-2"/>
        <w:jc w:val="both"/>
        <w:rPr>
          <w:rFonts w:ascii="Times New Roman" w:hAnsi="Times New Roman" w:cs="Times New Roman"/>
          <w:color w:val="auto"/>
        </w:rPr>
      </w:pPr>
      <w:r w:rsidRPr="004A30B3">
        <w:rPr>
          <w:rFonts w:ascii="Times New Roman" w:hAnsi="Times New Roman" w:cs="Times New Roman"/>
          <w:i/>
          <w:color w:val="auto"/>
        </w:rPr>
        <w:t>Lock/</w:t>
      </w:r>
      <w:r w:rsidR="00FF6FD8" w:rsidRPr="004A30B3">
        <w:rPr>
          <w:rFonts w:ascii="Times New Roman" w:hAnsi="Times New Roman" w:cs="Times New Roman"/>
          <w:i/>
          <w:color w:val="auto"/>
        </w:rPr>
        <w:t>terminate</w:t>
      </w:r>
      <w:r w:rsidRPr="004A30B3">
        <w:rPr>
          <w:rFonts w:ascii="Times New Roman" w:hAnsi="Times New Roman" w:cs="Times New Roman"/>
          <w:i/>
          <w:color w:val="auto"/>
        </w:rPr>
        <w:t xml:space="preserve"> the Services without prior notice to Agribank, including but not limited to: (i) According to the decision, the request of the law or the competent state agency; (ii) Customer</w:t>
      </w:r>
      <w:r w:rsidR="007D1AC0" w:rsidRPr="004A30B3">
        <w:rPr>
          <w:rFonts w:ascii="Times New Roman" w:hAnsi="Times New Roman" w:cs="Times New Roman"/>
          <w:i/>
          <w:color w:val="auto"/>
        </w:rPr>
        <w:t>s</w:t>
      </w:r>
      <w:r w:rsidRPr="004A30B3">
        <w:rPr>
          <w:rFonts w:ascii="Times New Roman" w:hAnsi="Times New Roman" w:cs="Times New Roman"/>
          <w:i/>
          <w:color w:val="auto"/>
        </w:rPr>
        <w:t xml:space="preserve"> fail to comply with </w:t>
      </w:r>
      <w:r w:rsidR="007D1AC0" w:rsidRPr="004A30B3">
        <w:rPr>
          <w:rFonts w:ascii="Times New Roman" w:hAnsi="Times New Roman" w:cs="Times New Roman"/>
          <w:i/>
          <w:color w:val="auto"/>
        </w:rPr>
        <w:t xml:space="preserve">the </w:t>
      </w:r>
      <w:r w:rsidRPr="004A30B3">
        <w:rPr>
          <w:rFonts w:ascii="Times New Roman" w:hAnsi="Times New Roman" w:cs="Times New Roman"/>
          <w:i/>
          <w:color w:val="auto"/>
        </w:rPr>
        <w:t xml:space="preserve">conditions, terms and </w:t>
      </w:r>
      <w:r w:rsidR="007D1AC0" w:rsidRPr="004A30B3">
        <w:rPr>
          <w:rFonts w:ascii="Times New Roman" w:hAnsi="Times New Roman" w:cs="Times New Roman"/>
          <w:i/>
          <w:color w:val="auto"/>
        </w:rPr>
        <w:t>regulations</w:t>
      </w:r>
      <w:r w:rsidRPr="004A30B3">
        <w:rPr>
          <w:rFonts w:ascii="Times New Roman" w:hAnsi="Times New Roman" w:cs="Times New Roman"/>
          <w:i/>
          <w:color w:val="auto"/>
        </w:rPr>
        <w:t xml:space="preserve"> of Agribank and/or the law governing use of the service; (iii) where the interests of Agribank/clients/third parties may be violated; </w:t>
      </w:r>
      <w:r w:rsidR="00360F36" w:rsidRPr="004A30B3">
        <w:rPr>
          <w:rFonts w:ascii="Times New Roman" w:hAnsi="Times New Roman" w:cs="Times New Roman"/>
          <w:i/>
          <w:color w:val="auto"/>
        </w:rPr>
        <w:t xml:space="preserve">(iv); </w:t>
      </w:r>
      <w:r w:rsidRPr="004A30B3">
        <w:rPr>
          <w:rFonts w:ascii="Times New Roman" w:hAnsi="Times New Roman" w:cs="Times New Roman"/>
          <w:i/>
          <w:color w:val="auto"/>
        </w:rPr>
        <w:t>(v)</w:t>
      </w:r>
      <w:r w:rsidR="00360F36" w:rsidRPr="004A30B3">
        <w:rPr>
          <w:rFonts w:ascii="Times New Roman" w:hAnsi="Times New Roman" w:cs="Times New Roman"/>
          <w:i/>
          <w:color w:val="auto"/>
        </w:rPr>
        <w:t>; (vi)</w:t>
      </w:r>
      <w:r w:rsidRPr="004A30B3">
        <w:rPr>
          <w:rFonts w:ascii="Times New Roman" w:hAnsi="Times New Roman" w:cs="Times New Roman"/>
          <w:i/>
          <w:color w:val="auto"/>
        </w:rPr>
        <w:t xml:space="preserve"> In the case of occurrences caused by force majeure circumstances, beyond Agribank's control.</w:t>
      </w:r>
    </w:p>
    <w:p w:rsidR="00575253" w:rsidRPr="004A30B3" w:rsidRDefault="00575253" w:rsidP="00F663F9">
      <w:pPr>
        <w:pStyle w:val="Default"/>
        <w:widowControl w:val="0"/>
        <w:numPr>
          <w:ilvl w:val="0"/>
          <w:numId w:val="111"/>
        </w:numPr>
        <w:tabs>
          <w:tab w:val="left" w:pos="0"/>
          <w:tab w:val="left" w:pos="231"/>
          <w:tab w:val="left" w:pos="360"/>
        </w:tabs>
        <w:ind w:left="142" w:right="-2" w:firstLine="0"/>
        <w:jc w:val="both"/>
        <w:rPr>
          <w:rFonts w:ascii="Times New Roman" w:hAnsi="Times New Roman" w:cs="Times New Roman"/>
          <w:i/>
          <w:color w:val="auto"/>
        </w:rPr>
      </w:pPr>
      <w:r w:rsidRPr="004A30B3">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60F36" w:rsidRPr="004A30B3" w:rsidRDefault="00844A8D" w:rsidP="00F663F9">
      <w:pPr>
        <w:pStyle w:val="Default"/>
        <w:widowControl w:val="0"/>
        <w:tabs>
          <w:tab w:val="left" w:pos="0"/>
          <w:tab w:val="left" w:pos="231"/>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spacing w:val="-6"/>
        </w:rPr>
        <w:lastRenderedPageBreak/>
        <w:t xml:space="preserve">Be allowed </w:t>
      </w:r>
      <w:r w:rsidR="00360F36" w:rsidRPr="004A30B3">
        <w:rPr>
          <w:rFonts w:ascii="Times New Roman" w:hAnsi="Times New Roman" w:cs="Times New Roman"/>
          <w:i/>
          <w:color w:val="auto"/>
          <w:spacing w:val="-6"/>
        </w:rPr>
        <w:t xml:space="preserve">to use </w:t>
      </w:r>
      <w:r w:rsidRPr="004A30B3">
        <w:rPr>
          <w:rFonts w:ascii="Times New Roman" w:hAnsi="Times New Roman" w:cs="Times New Roman"/>
          <w:i/>
          <w:color w:val="auto"/>
          <w:spacing w:val="-6"/>
        </w:rPr>
        <w:t>C</w:t>
      </w:r>
      <w:r w:rsidR="00360F36" w:rsidRPr="004A30B3">
        <w:rPr>
          <w:rFonts w:ascii="Times New Roman" w:hAnsi="Times New Roman" w:cs="Times New Roman"/>
          <w:i/>
          <w:color w:val="auto"/>
          <w:spacing w:val="-6"/>
        </w:rPr>
        <w:t>ustomer</w:t>
      </w:r>
      <w:r w:rsidRPr="004A30B3">
        <w:rPr>
          <w:rFonts w:ascii="Times New Roman" w:hAnsi="Times New Roman" w:cs="Times New Roman"/>
          <w:i/>
          <w:color w:val="auto"/>
          <w:spacing w:val="-6"/>
        </w:rPr>
        <w:t>s’</w:t>
      </w:r>
      <w:r w:rsidR="00360F36" w:rsidRPr="004A30B3">
        <w:rPr>
          <w:rFonts w:ascii="Times New Roman" w:hAnsi="Times New Roman" w:cs="Times New Roman"/>
          <w:i/>
          <w:color w:val="auto"/>
          <w:spacing w:val="-6"/>
        </w:rPr>
        <w:t xml:space="preserve"> information to: (i) </w:t>
      </w:r>
      <w:r w:rsidRPr="004A30B3">
        <w:rPr>
          <w:rFonts w:ascii="Times New Roman" w:hAnsi="Times New Roman" w:cs="Times New Roman"/>
          <w:i/>
          <w:color w:val="auto"/>
          <w:spacing w:val="-6"/>
        </w:rPr>
        <w:t xml:space="preserve">facilitate </w:t>
      </w:r>
      <w:r w:rsidR="00360F36" w:rsidRPr="004A30B3">
        <w:rPr>
          <w:rFonts w:ascii="Times New Roman" w:hAnsi="Times New Roman" w:cs="Times New Roman"/>
          <w:i/>
          <w:color w:val="auto"/>
          <w:spacing w:val="-6"/>
        </w:rPr>
        <w:t xml:space="preserve">management, supervision, </w:t>
      </w:r>
      <w:r w:rsidRPr="004A30B3">
        <w:rPr>
          <w:rFonts w:ascii="Times New Roman" w:hAnsi="Times New Roman" w:cs="Times New Roman"/>
          <w:i/>
          <w:color w:val="auto"/>
          <w:spacing w:val="-6"/>
        </w:rPr>
        <w:t>consultation</w:t>
      </w:r>
      <w:r w:rsidR="00360F36" w:rsidRPr="004A30B3">
        <w:rPr>
          <w:rFonts w:ascii="Times New Roman" w:hAnsi="Times New Roman" w:cs="Times New Roman"/>
          <w:i/>
          <w:color w:val="auto"/>
          <w:spacing w:val="-6"/>
        </w:rPr>
        <w:t>, support</w:t>
      </w:r>
      <w:r w:rsidRPr="004A30B3">
        <w:rPr>
          <w:rFonts w:ascii="Times New Roman" w:hAnsi="Times New Roman" w:cs="Times New Roman"/>
          <w:i/>
          <w:color w:val="auto"/>
          <w:spacing w:val="-6"/>
        </w:rPr>
        <w:t>, etc.</w:t>
      </w:r>
      <w:r w:rsidR="00360F36" w:rsidRPr="004A30B3">
        <w:rPr>
          <w:rFonts w:ascii="Times New Roman" w:hAnsi="Times New Roman" w:cs="Times New Roman"/>
          <w:i/>
          <w:color w:val="auto"/>
          <w:spacing w:val="-6"/>
        </w:rPr>
        <w:t xml:space="preserve"> between Agribank and its </w:t>
      </w:r>
      <w:r w:rsidRPr="004A30B3">
        <w:rPr>
          <w:rFonts w:ascii="Times New Roman" w:hAnsi="Times New Roman" w:cs="Times New Roman"/>
          <w:i/>
          <w:color w:val="auto"/>
          <w:spacing w:val="-6"/>
        </w:rPr>
        <w:t>C</w:t>
      </w:r>
      <w:r w:rsidR="00360F36" w:rsidRPr="004A30B3">
        <w:rPr>
          <w:rFonts w:ascii="Times New Roman" w:hAnsi="Times New Roman" w:cs="Times New Roman"/>
          <w:i/>
          <w:color w:val="auto"/>
          <w:spacing w:val="-6"/>
        </w:rPr>
        <w:t>ustomers and / or for the purpose</w:t>
      </w:r>
      <w:r w:rsidRPr="004A30B3">
        <w:rPr>
          <w:rFonts w:ascii="Times New Roman" w:hAnsi="Times New Roman" w:cs="Times New Roman"/>
          <w:i/>
          <w:color w:val="auto"/>
          <w:spacing w:val="-6"/>
        </w:rPr>
        <w:t>s</w:t>
      </w:r>
      <w:r w:rsidR="00360F36" w:rsidRPr="004A30B3">
        <w:rPr>
          <w:rFonts w:ascii="Times New Roman" w:hAnsi="Times New Roman" w:cs="Times New Roman"/>
          <w:i/>
          <w:color w:val="auto"/>
          <w:spacing w:val="-6"/>
        </w:rPr>
        <w:t xml:space="preserve"> of promoting and introducing products</w:t>
      </w:r>
      <w:r w:rsidRPr="004A30B3">
        <w:rPr>
          <w:rFonts w:ascii="Times New Roman" w:hAnsi="Times New Roman" w:cs="Times New Roman"/>
          <w:i/>
          <w:color w:val="auto"/>
          <w:spacing w:val="-6"/>
        </w:rPr>
        <w:t>s</w:t>
      </w:r>
      <w:r w:rsidR="00360F36" w:rsidRPr="004A30B3">
        <w:rPr>
          <w:rFonts w:ascii="Times New Roman" w:hAnsi="Times New Roman" w:cs="Times New Roman"/>
          <w:i/>
          <w:color w:val="auto"/>
          <w:spacing w:val="-6"/>
        </w:rPr>
        <w:t>ervices</w:t>
      </w:r>
      <w:r w:rsidRPr="004A30B3">
        <w:rPr>
          <w:rFonts w:ascii="Times New Roman" w:hAnsi="Times New Roman" w:cs="Times New Roman"/>
          <w:i/>
          <w:color w:val="auto"/>
          <w:spacing w:val="-6"/>
        </w:rPr>
        <w:t xml:space="preserve"> </w:t>
      </w:r>
      <w:r w:rsidR="00A565F3" w:rsidRPr="004A30B3">
        <w:rPr>
          <w:rFonts w:ascii="Times New Roman" w:hAnsi="Times New Roman" w:cs="Times New Roman"/>
          <w:i/>
          <w:color w:val="auto"/>
          <w:spacing w:val="-6"/>
        </w:rPr>
        <w:t>to</w:t>
      </w:r>
      <w:r w:rsidRPr="004A30B3">
        <w:rPr>
          <w:rFonts w:ascii="Times New Roman" w:hAnsi="Times New Roman" w:cs="Times New Roman"/>
          <w:i/>
          <w:color w:val="auto"/>
          <w:spacing w:val="-6"/>
        </w:rPr>
        <w:t xml:space="preserve"> enhanc</w:t>
      </w:r>
      <w:r w:rsidR="00A565F3" w:rsidRPr="004A30B3">
        <w:rPr>
          <w:rFonts w:ascii="Times New Roman" w:hAnsi="Times New Roman" w:cs="Times New Roman"/>
          <w:i/>
          <w:color w:val="auto"/>
          <w:spacing w:val="-6"/>
        </w:rPr>
        <w:t>e</w:t>
      </w:r>
      <w:r w:rsidRPr="004A30B3">
        <w:rPr>
          <w:rFonts w:ascii="Times New Roman" w:hAnsi="Times New Roman" w:cs="Times New Roman"/>
          <w:i/>
          <w:color w:val="auto"/>
          <w:spacing w:val="-6"/>
        </w:rPr>
        <w:t xml:space="preserve"> its service quality </w:t>
      </w:r>
      <w:r w:rsidR="00081BFF" w:rsidRPr="004A30B3">
        <w:rPr>
          <w:rFonts w:ascii="Times New Roman" w:hAnsi="Times New Roman" w:cs="Times New Roman"/>
          <w:i/>
          <w:color w:val="auto"/>
          <w:spacing w:val="-6"/>
        </w:rPr>
        <w:t>and Customers’ benefits</w:t>
      </w:r>
      <w:r w:rsidR="00360F36" w:rsidRPr="004A30B3">
        <w:rPr>
          <w:rFonts w:ascii="Times New Roman" w:hAnsi="Times New Roman" w:cs="Times New Roman"/>
          <w:i/>
          <w:color w:val="auto"/>
          <w:spacing w:val="-6"/>
        </w:rPr>
        <w:t xml:space="preserve">; (ii) </w:t>
      </w:r>
      <w:r w:rsidR="00081BFF" w:rsidRPr="004A30B3">
        <w:rPr>
          <w:rFonts w:ascii="Times New Roman" w:hAnsi="Times New Roman" w:cs="Times New Roman"/>
          <w:i/>
          <w:color w:val="auto"/>
          <w:spacing w:val="-6"/>
        </w:rPr>
        <w:t>s</w:t>
      </w:r>
      <w:r w:rsidR="00360F36" w:rsidRPr="004A30B3">
        <w:rPr>
          <w:rFonts w:ascii="Times New Roman" w:hAnsi="Times New Roman" w:cs="Times New Roman"/>
          <w:i/>
          <w:color w:val="auto"/>
          <w:spacing w:val="-6"/>
        </w:rPr>
        <w:t xml:space="preserve">hare with </w:t>
      </w:r>
      <w:r w:rsidR="00081BFF" w:rsidRPr="004A30B3">
        <w:rPr>
          <w:rFonts w:ascii="Times New Roman" w:hAnsi="Times New Roman" w:cs="Times New Roman"/>
          <w:i/>
          <w:color w:val="auto"/>
          <w:spacing w:val="-6"/>
        </w:rPr>
        <w:t xml:space="preserve">the </w:t>
      </w:r>
      <w:r w:rsidR="00360F36" w:rsidRPr="004A30B3">
        <w:rPr>
          <w:rFonts w:ascii="Times New Roman" w:hAnsi="Times New Roman" w:cs="Times New Roman"/>
          <w:i/>
          <w:color w:val="auto"/>
          <w:spacing w:val="-6"/>
        </w:rPr>
        <w:t>third parties in cooperation with Agribank to provide Services</w:t>
      </w:r>
      <w:r w:rsidR="00081BFF" w:rsidRPr="004A30B3">
        <w:rPr>
          <w:rFonts w:ascii="Times New Roman" w:hAnsi="Times New Roman" w:cs="Times New Roman"/>
          <w:i/>
          <w:color w:val="auto"/>
          <w:spacing w:val="-6"/>
        </w:rPr>
        <w:t xml:space="preserve"> </w:t>
      </w:r>
      <w:r w:rsidR="00A565F3" w:rsidRPr="004A30B3">
        <w:rPr>
          <w:rFonts w:ascii="Times New Roman" w:hAnsi="Times New Roman" w:cs="Times New Roman"/>
          <w:i/>
          <w:color w:val="auto"/>
          <w:spacing w:val="-6"/>
        </w:rPr>
        <w:t>to enhance</w:t>
      </w:r>
      <w:r w:rsidR="00081BFF" w:rsidRPr="004A30B3">
        <w:rPr>
          <w:rFonts w:ascii="Times New Roman" w:hAnsi="Times New Roman" w:cs="Times New Roman"/>
          <w:i/>
          <w:color w:val="auto"/>
          <w:spacing w:val="-6"/>
        </w:rPr>
        <w:t xml:space="preserve"> its service quality and Customers’</w:t>
      </w:r>
      <w:r w:rsidR="00360F36" w:rsidRPr="004A30B3">
        <w:rPr>
          <w:rFonts w:ascii="Times New Roman" w:hAnsi="Times New Roman" w:cs="Times New Roman"/>
          <w:i/>
          <w:color w:val="auto"/>
          <w:spacing w:val="-6"/>
        </w:rPr>
        <w:t xml:space="preserve"> benefits; (iii) </w:t>
      </w:r>
      <w:r w:rsidR="004E6059" w:rsidRPr="004A30B3">
        <w:rPr>
          <w:rFonts w:ascii="Times New Roman" w:hAnsi="Times New Roman" w:cs="Times New Roman"/>
          <w:i/>
          <w:color w:val="auto"/>
          <w:spacing w:val="-6"/>
        </w:rPr>
        <w:t>Facilitate</w:t>
      </w:r>
      <w:r w:rsidR="00360F36" w:rsidRPr="004A30B3">
        <w:rPr>
          <w:rFonts w:ascii="Times New Roman" w:hAnsi="Times New Roman" w:cs="Times New Roman"/>
          <w:i/>
          <w:color w:val="auto"/>
          <w:spacing w:val="-6"/>
        </w:rPr>
        <w:t xml:space="preserve"> the investigation of money laundering  or to send to competent authorities when grounded or suspected.</w:t>
      </w:r>
    </w:p>
    <w:p w:rsidR="00575253" w:rsidRPr="004A30B3" w:rsidRDefault="00575253" w:rsidP="00F663F9">
      <w:pPr>
        <w:pStyle w:val="Default"/>
        <w:widowControl w:val="0"/>
        <w:numPr>
          <w:ilvl w:val="0"/>
          <w:numId w:val="111"/>
        </w:numPr>
        <w:tabs>
          <w:tab w:val="left" w:pos="0"/>
          <w:tab w:val="left" w:pos="231"/>
          <w:tab w:val="left" w:pos="360"/>
        </w:tabs>
        <w:ind w:left="142" w:right="-2" w:firstLine="0"/>
        <w:jc w:val="both"/>
        <w:rPr>
          <w:rFonts w:ascii="Times New Roman" w:hAnsi="Times New Roman" w:cs="Times New Roman"/>
          <w:i/>
          <w:color w:val="auto"/>
        </w:rPr>
      </w:pPr>
      <w:r w:rsidRPr="004A30B3">
        <w:rPr>
          <w:rFonts w:ascii="Times New Roman" w:hAnsi="Times New Roman" w:cs="Times New Roman"/>
          <w:color w:val="auto"/>
        </w:rPr>
        <w:t>Các quyền khác theo quy định của Agribank và pháp luật</w:t>
      </w:r>
      <w:r w:rsidRPr="004A30B3">
        <w:rPr>
          <w:rFonts w:ascii="Times New Roman" w:hAnsi="Times New Roman" w:cs="Times New Roman"/>
          <w:i/>
          <w:color w:val="auto"/>
        </w:rPr>
        <w:t>.</w:t>
      </w:r>
    </w:p>
    <w:p w:rsidR="004E6059" w:rsidRPr="004A30B3" w:rsidRDefault="00A565F3" w:rsidP="004A30B3">
      <w:pPr>
        <w:pStyle w:val="Default"/>
        <w:widowControl w:val="0"/>
        <w:tabs>
          <w:tab w:val="left" w:pos="0"/>
          <w:tab w:val="left" w:pos="231"/>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rPr>
        <w:t xml:space="preserve"> </w:t>
      </w:r>
      <w:r w:rsidR="004E6059" w:rsidRPr="004A30B3">
        <w:rPr>
          <w:rFonts w:ascii="Times New Roman" w:hAnsi="Times New Roman" w:cs="Times New Roman"/>
          <w:i/>
          <w:color w:val="auto"/>
        </w:rPr>
        <w:t>Other Rights as stipulated by Agribank and laws.</w:t>
      </w:r>
    </w:p>
    <w:p w:rsidR="00575253" w:rsidRPr="004A30B3" w:rsidRDefault="00575253" w:rsidP="00F663F9">
      <w:pPr>
        <w:pStyle w:val="Default"/>
        <w:tabs>
          <w:tab w:val="left" w:pos="0"/>
        </w:tabs>
        <w:spacing w:before="30" w:after="30"/>
        <w:ind w:left="142"/>
        <w:jc w:val="both"/>
        <w:rPr>
          <w:rFonts w:ascii="Times New Roman" w:hAnsi="Times New Roman" w:cs="Times New Roman"/>
          <w:b/>
          <w:i/>
          <w:color w:val="auto"/>
        </w:rPr>
      </w:pPr>
      <w:r w:rsidRPr="004A30B3">
        <w:rPr>
          <w:rFonts w:ascii="Times New Roman" w:hAnsi="Times New Roman" w:cs="Times New Roman"/>
          <w:b/>
          <w:i/>
          <w:color w:val="auto"/>
        </w:rPr>
        <w:t>5.2. Trách nhiệm của Agribank</w:t>
      </w:r>
      <w:r w:rsidR="00360F36" w:rsidRPr="004A30B3">
        <w:rPr>
          <w:rFonts w:ascii="Times New Roman" w:hAnsi="Times New Roman" w:cs="Times New Roman"/>
          <w:b/>
          <w:i/>
          <w:color w:val="auto"/>
        </w:rPr>
        <w:t>/ Agribank</w:t>
      </w:r>
      <w:r w:rsidR="00B94F1B" w:rsidRPr="004A30B3">
        <w:rPr>
          <w:rFonts w:ascii="Times New Roman" w:hAnsi="Times New Roman" w:cs="Times New Roman"/>
          <w:b/>
          <w:i/>
          <w:color w:val="auto"/>
        </w:rPr>
        <w:t>’s Responsibilities</w:t>
      </w:r>
    </w:p>
    <w:p w:rsidR="00575253" w:rsidRPr="004A30B3" w:rsidRDefault="00575253" w:rsidP="00F663F9">
      <w:pPr>
        <w:pStyle w:val="Default"/>
        <w:widowControl w:val="0"/>
        <w:numPr>
          <w:ilvl w:val="0"/>
          <w:numId w:val="112"/>
        </w:numPr>
        <w:tabs>
          <w:tab w:val="left" w:pos="0"/>
          <w:tab w:val="left" w:pos="252"/>
          <w:tab w:val="left" w:pos="360"/>
        </w:tabs>
        <w:ind w:left="142" w:right="-2" w:firstLine="0"/>
        <w:jc w:val="both"/>
        <w:rPr>
          <w:rFonts w:ascii="Times New Roman" w:hAnsi="Times New Roman" w:cs="Times New Roman"/>
          <w:i/>
          <w:color w:val="auto"/>
          <w:spacing w:val="-4"/>
        </w:rPr>
      </w:pPr>
      <w:r w:rsidRPr="004A30B3">
        <w:rPr>
          <w:rFonts w:ascii="Times New Roman" w:hAnsi="Times New Roman" w:cs="Times New Roman"/>
          <w:color w:val="auto"/>
          <w:spacing w:val="-4"/>
        </w:rPr>
        <w:t>Tuân thủ các quy định pháp luật có liên quan về cung cấp các dịch vụ ngân hàng điện tử; bảo mật các thông tin liên quan đến tài khoản, giao dịch của khách hàng.</w:t>
      </w:r>
    </w:p>
    <w:p w:rsidR="00360F36" w:rsidRPr="004A30B3" w:rsidRDefault="00360F36" w:rsidP="00F663F9">
      <w:pPr>
        <w:pStyle w:val="Default"/>
        <w:widowControl w:val="0"/>
        <w:tabs>
          <w:tab w:val="left" w:pos="0"/>
          <w:tab w:val="left" w:pos="252"/>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rPr>
        <w:t>Comply with regulations on E-banking transaction; keep confidential information related to accounts, transactions of customers.</w:t>
      </w:r>
    </w:p>
    <w:p w:rsidR="00575253" w:rsidRPr="004A30B3" w:rsidRDefault="00575253" w:rsidP="00F663F9">
      <w:pPr>
        <w:pStyle w:val="Default"/>
        <w:widowControl w:val="0"/>
        <w:numPr>
          <w:ilvl w:val="0"/>
          <w:numId w:val="112"/>
        </w:numPr>
        <w:tabs>
          <w:tab w:val="left" w:pos="0"/>
          <w:tab w:val="left" w:pos="252"/>
          <w:tab w:val="left" w:pos="360"/>
        </w:tabs>
        <w:ind w:left="142" w:right="-2" w:firstLine="0"/>
        <w:jc w:val="both"/>
        <w:rPr>
          <w:rFonts w:ascii="Times New Roman" w:hAnsi="Times New Roman" w:cs="Times New Roman"/>
          <w:i/>
          <w:color w:val="auto"/>
        </w:rPr>
      </w:pPr>
      <w:r w:rsidRPr="004A30B3">
        <w:rPr>
          <w:rFonts w:ascii="Times New Roman" w:hAnsi="Times New Roman" w:cs="Times New Roman"/>
          <w:color w:val="auto"/>
        </w:rPr>
        <w:t>Thực hiện thay đổi/bổ sung/khóa/hủy dịch vụ theo yêu cầu của khách hàng; tiếp nhận, giải quyết yêu cầu tra soát, khiếu nại của khách hàng liên quan đến dịch vụ của Agribank.</w:t>
      </w:r>
    </w:p>
    <w:p w:rsidR="00360F36" w:rsidRPr="004A30B3" w:rsidRDefault="00360F36" w:rsidP="00F663F9">
      <w:pPr>
        <w:pStyle w:val="Default"/>
        <w:widowControl w:val="0"/>
        <w:tabs>
          <w:tab w:val="left" w:pos="0"/>
          <w:tab w:val="left" w:pos="252"/>
          <w:tab w:val="left" w:pos="360"/>
        </w:tabs>
        <w:ind w:left="142" w:right="-2"/>
        <w:jc w:val="both"/>
        <w:rPr>
          <w:rFonts w:ascii="Times New Roman" w:hAnsi="Times New Roman" w:cs="Times New Roman"/>
          <w:i/>
          <w:color w:val="auto"/>
        </w:rPr>
      </w:pPr>
      <w:r w:rsidRPr="004A30B3">
        <w:rPr>
          <w:rFonts w:ascii="Times New Roman" w:hAnsi="Times New Roman" w:cs="Times New Roman"/>
          <w:i/>
          <w:color w:val="auto"/>
        </w:rPr>
        <w:t>Change/add/lock/</w:t>
      </w:r>
      <w:r w:rsidR="00FF6FD8" w:rsidRPr="004A30B3">
        <w:rPr>
          <w:rFonts w:ascii="Times New Roman" w:hAnsi="Times New Roman" w:cs="Times New Roman"/>
          <w:i/>
          <w:color w:val="auto"/>
        </w:rPr>
        <w:t>terminate</w:t>
      </w:r>
      <w:r w:rsidRPr="004A30B3">
        <w:rPr>
          <w:rFonts w:ascii="Times New Roman" w:hAnsi="Times New Roman" w:cs="Times New Roman"/>
          <w:i/>
          <w:color w:val="auto"/>
        </w:rPr>
        <w:t xml:space="preserve"> the Services at Customer’s request; receive and resolve Customer’s complaints, </w:t>
      </w:r>
      <w:r w:rsidR="00A565F3" w:rsidRPr="004A30B3">
        <w:rPr>
          <w:rFonts w:ascii="Times New Roman" w:hAnsi="Times New Roman" w:cs="Times New Roman"/>
          <w:i/>
          <w:color w:val="auto"/>
        </w:rPr>
        <w:t>investigation</w:t>
      </w:r>
      <w:r w:rsidRPr="004A30B3">
        <w:rPr>
          <w:rFonts w:ascii="Times New Roman" w:hAnsi="Times New Roman" w:cs="Times New Roman"/>
          <w:i/>
          <w:color w:val="auto"/>
        </w:rPr>
        <w:t xml:space="preserve"> requests related to the Services.</w:t>
      </w:r>
    </w:p>
    <w:p w:rsidR="00575253" w:rsidRPr="004A30B3" w:rsidRDefault="0018442B" w:rsidP="00F663F9">
      <w:pPr>
        <w:pStyle w:val="Default"/>
        <w:widowControl w:val="0"/>
        <w:numPr>
          <w:ilvl w:val="0"/>
          <w:numId w:val="112"/>
        </w:numPr>
        <w:tabs>
          <w:tab w:val="left" w:pos="0"/>
          <w:tab w:val="left" w:pos="249"/>
          <w:tab w:val="left" w:pos="360"/>
        </w:tabs>
        <w:ind w:left="142" w:right="-2" w:firstLine="0"/>
        <w:jc w:val="both"/>
        <w:rPr>
          <w:rFonts w:ascii="Times New Roman" w:hAnsi="Times New Roman" w:cs="Times New Roman"/>
          <w:b/>
          <w:color w:val="auto"/>
        </w:rPr>
      </w:pPr>
      <w:r w:rsidRPr="004A30B3">
        <w:rPr>
          <w:rFonts w:ascii="Times New Roman" w:hAnsi="Times New Roman" w:cs="Times New Roman"/>
          <w:color w:val="auto"/>
        </w:rPr>
        <w:t>H</w:t>
      </w:r>
      <w:r w:rsidR="00575253" w:rsidRPr="004A30B3">
        <w:rPr>
          <w:rFonts w:ascii="Times New Roman" w:hAnsi="Times New Roman" w:cs="Times New Roman"/>
          <w:color w:val="auto"/>
        </w:rPr>
        <w:t>ướng dẫn, hỗ trợ khách hàng sử dụng dịch vụ theo quy định của pháp luật, Agribank.</w:t>
      </w:r>
    </w:p>
    <w:p w:rsidR="00360F36" w:rsidRPr="004A30B3" w:rsidRDefault="0018442B" w:rsidP="00F663F9">
      <w:pPr>
        <w:pStyle w:val="Default"/>
        <w:widowControl w:val="0"/>
        <w:tabs>
          <w:tab w:val="left" w:pos="0"/>
          <w:tab w:val="left" w:pos="249"/>
          <w:tab w:val="left" w:pos="360"/>
        </w:tabs>
        <w:ind w:left="142" w:right="-2"/>
        <w:jc w:val="both"/>
        <w:rPr>
          <w:rFonts w:ascii="Times New Roman" w:hAnsi="Times New Roman" w:cs="Times New Roman"/>
          <w:b/>
          <w:color w:val="auto"/>
        </w:rPr>
      </w:pPr>
      <w:r w:rsidRPr="004A30B3">
        <w:rPr>
          <w:rFonts w:ascii="Times New Roman" w:hAnsi="Times New Roman" w:cs="Times New Roman"/>
          <w:i/>
          <w:color w:val="auto"/>
          <w:spacing w:val="-4"/>
        </w:rPr>
        <w:t xml:space="preserve">Guide and </w:t>
      </w:r>
      <w:r w:rsidR="00B94F1B" w:rsidRPr="004A30B3">
        <w:rPr>
          <w:rFonts w:ascii="Times New Roman" w:hAnsi="Times New Roman" w:cs="Times New Roman"/>
          <w:i/>
          <w:color w:val="auto"/>
          <w:spacing w:val="-4"/>
        </w:rPr>
        <w:t>support</w:t>
      </w:r>
      <w:r w:rsidR="00360F36" w:rsidRPr="004A30B3">
        <w:rPr>
          <w:rFonts w:ascii="Times New Roman" w:hAnsi="Times New Roman" w:cs="Times New Roman"/>
          <w:i/>
          <w:color w:val="auto"/>
          <w:spacing w:val="-4"/>
        </w:rPr>
        <w:t xml:space="preserve"> Customer</w:t>
      </w:r>
      <w:r w:rsidR="00B94F1B" w:rsidRPr="004A30B3">
        <w:rPr>
          <w:rFonts w:ascii="Times New Roman" w:hAnsi="Times New Roman" w:cs="Times New Roman"/>
          <w:i/>
          <w:color w:val="auto"/>
          <w:spacing w:val="-4"/>
        </w:rPr>
        <w:t>s</w:t>
      </w:r>
      <w:r w:rsidR="00360F36" w:rsidRPr="004A30B3">
        <w:rPr>
          <w:rFonts w:ascii="Times New Roman" w:hAnsi="Times New Roman" w:cs="Times New Roman"/>
          <w:i/>
          <w:color w:val="auto"/>
          <w:spacing w:val="-4"/>
        </w:rPr>
        <w:t xml:space="preserve"> in the course of using the Services according to law and Agribank</w:t>
      </w:r>
      <w:r w:rsidR="00B94F1B" w:rsidRPr="004A30B3">
        <w:rPr>
          <w:rFonts w:ascii="Times New Roman" w:hAnsi="Times New Roman" w:cs="Times New Roman"/>
          <w:i/>
          <w:color w:val="auto"/>
          <w:spacing w:val="-4"/>
        </w:rPr>
        <w:t>.</w:t>
      </w:r>
    </w:p>
    <w:p w:rsidR="00575253" w:rsidRPr="004A30B3" w:rsidRDefault="00575253" w:rsidP="00F663F9">
      <w:pPr>
        <w:widowControl w:val="0"/>
        <w:tabs>
          <w:tab w:val="left" w:pos="0"/>
        </w:tabs>
        <w:ind w:left="142" w:right="-2"/>
        <w:jc w:val="both"/>
        <w:outlineLvl w:val="0"/>
        <w:rPr>
          <w:b/>
          <w:sz w:val="24"/>
          <w:szCs w:val="24"/>
        </w:rPr>
      </w:pPr>
      <w:r w:rsidRPr="004A30B3">
        <w:rPr>
          <w:b/>
          <w:sz w:val="24"/>
          <w:szCs w:val="24"/>
        </w:rPr>
        <w:t>Điều 6. Thời gian giao dịch</w:t>
      </w:r>
    </w:p>
    <w:p w:rsidR="00360F36" w:rsidRPr="004A30B3" w:rsidRDefault="00360F36" w:rsidP="00F663F9">
      <w:pPr>
        <w:widowControl w:val="0"/>
        <w:tabs>
          <w:tab w:val="left" w:pos="0"/>
        </w:tabs>
        <w:ind w:left="142" w:right="-2"/>
        <w:jc w:val="both"/>
        <w:outlineLvl w:val="0"/>
        <w:rPr>
          <w:b/>
          <w:i/>
          <w:sz w:val="24"/>
          <w:szCs w:val="24"/>
        </w:rPr>
      </w:pPr>
      <w:r w:rsidRPr="004A30B3">
        <w:rPr>
          <w:b/>
          <w:i/>
          <w:sz w:val="24"/>
          <w:szCs w:val="24"/>
        </w:rPr>
        <w:t>Article 6. Transaction time</w:t>
      </w:r>
    </w:p>
    <w:p w:rsidR="00575253" w:rsidRPr="004A30B3" w:rsidRDefault="00575253" w:rsidP="00F663F9">
      <w:pPr>
        <w:pStyle w:val="Default"/>
        <w:widowControl w:val="0"/>
        <w:tabs>
          <w:tab w:val="left" w:pos="0"/>
        </w:tabs>
        <w:ind w:left="142" w:right="-2"/>
        <w:jc w:val="both"/>
        <w:rPr>
          <w:rFonts w:ascii="Times New Roman" w:hAnsi="Times New Roman" w:cs="Times New Roman"/>
          <w:color w:val="auto"/>
          <w:spacing w:val="-4"/>
        </w:rPr>
      </w:pPr>
      <w:r w:rsidRPr="004A30B3">
        <w:rPr>
          <w:rFonts w:ascii="Times New Roman" w:hAnsi="Times New Roman" w:cs="Times New Roman"/>
          <w:color w:val="auto"/>
          <w:spacing w:val="-4"/>
        </w:rPr>
        <w:t>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360F36" w:rsidRPr="004A30B3" w:rsidRDefault="00360F36" w:rsidP="00F663F9">
      <w:pPr>
        <w:pStyle w:val="Default"/>
        <w:widowControl w:val="0"/>
        <w:tabs>
          <w:tab w:val="left" w:pos="0"/>
        </w:tabs>
        <w:ind w:left="142" w:right="-2"/>
        <w:jc w:val="both"/>
        <w:rPr>
          <w:rFonts w:ascii="Times New Roman" w:hAnsi="Times New Roman" w:cs="Times New Roman"/>
          <w:color w:val="auto"/>
        </w:rPr>
      </w:pPr>
      <w:r w:rsidRPr="004A30B3">
        <w:rPr>
          <w:rFonts w:ascii="Times New Roman" w:hAnsi="Times New Roman" w:cs="Times New Roman"/>
          <w:i/>
          <w:color w:val="auto"/>
        </w:rPr>
        <w:t>Customer</w:t>
      </w:r>
      <w:r w:rsidR="00B94F1B" w:rsidRPr="004A30B3">
        <w:rPr>
          <w:rFonts w:ascii="Times New Roman" w:hAnsi="Times New Roman" w:cs="Times New Roman"/>
          <w:i/>
          <w:color w:val="auto"/>
        </w:rPr>
        <w:t>s</w:t>
      </w:r>
      <w:r w:rsidRPr="004A30B3">
        <w:rPr>
          <w:rFonts w:ascii="Times New Roman" w:hAnsi="Times New Roman" w:cs="Times New Roman"/>
          <w:i/>
          <w:color w:val="auto"/>
        </w:rPr>
        <w:t xml:space="preserve"> can use the Services 24 hours per day and 07 days per week (except time for system maintenance or other forced majeure reasons </w:t>
      </w:r>
      <w:r w:rsidR="00B94F1B" w:rsidRPr="004A30B3">
        <w:rPr>
          <w:rFonts w:ascii="Times New Roman" w:hAnsi="Times New Roman" w:cs="Times New Roman"/>
          <w:i/>
          <w:color w:val="auto"/>
        </w:rPr>
        <w:t>beyond</w:t>
      </w:r>
      <w:r w:rsidRPr="004A30B3">
        <w:rPr>
          <w:rFonts w:ascii="Times New Roman" w:hAnsi="Times New Roman" w:cs="Times New Roman"/>
          <w:i/>
          <w:color w:val="auto"/>
        </w:rPr>
        <w:t xml:space="preserve"> Agribank’s control such as fires, floods, earthquakes, tsumanis, riots, embargoes or other government</w:t>
      </w:r>
      <w:r w:rsidR="00B94F1B" w:rsidRPr="004A30B3">
        <w:rPr>
          <w:rFonts w:ascii="Times New Roman" w:hAnsi="Times New Roman" w:cs="Times New Roman"/>
          <w:i/>
          <w:color w:val="auto"/>
        </w:rPr>
        <w:t>al</w:t>
      </w:r>
      <w:r w:rsidRPr="004A30B3">
        <w:rPr>
          <w:rFonts w:ascii="Times New Roman" w:hAnsi="Times New Roman" w:cs="Times New Roman"/>
          <w:i/>
          <w:color w:val="auto"/>
        </w:rPr>
        <w:t xml:space="preserve"> restrictions.</w:t>
      </w:r>
    </w:p>
    <w:p w:rsidR="00575253" w:rsidRPr="004A30B3" w:rsidRDefault="00575253" w:rsidP="00F663F9">
      <w:pPr>
        <w:widowControl w:val="0"/>
        <w:ind w:left="142" w:right="-2"/>
        <w:jc w:val="both"/>
        <w:outlineLvl w:val="0"/>
        <w:rPr>
          <w:b/>
          <w:sz w:val="24"/>
          <w:szCs w:val="24"/>
        </w:rPr>
      </w:pPr>
      <w:r w:rsidRPr="004A30B3">
        <w:rPr>
          <w:b/>
          <w:sz w:val="24"/>
          <w:szCs w:val="24"/>
        </w:rPr>
        <w:t>Điều 7. Phí dịch vụ</w:t>
      </w:r>
    </w:p>
    <w:p w:rsidR="00360F36" w:rsidRPr="004A30B3" w:rsidRDefault="00360F36" w:rsidP="00F663F9">
      <w:pPr>
        <w:widowControl w:val="0"/>
        <w:ind w:left="142" w:right="-2"/>
        <w:jc w:val="both"/>
        <w:outlineLvl w:val="0"/>
        <w:rPr>
          <w:b/>
          <w:i/>
          <w:sz w:val="24"/>
          <w:szCs w:val="24"/>
        </w:rPr>
      </w:pPr>
      <w:r w:rsidRPr="004A30B3">
        <w:rPr>
          <w:b/>
          <w:i/>
          <w:sz w:val="24"/>
          <w:szCs w:val="24"/>
        </w:rPr>
        <w:t>Article 7. Service charges</w:t>
      </w:r>
    </w:p>
    <w:p w:rsidR="00575253" w:rsidRPr="004A30B3" w:rsidRDefault="00575253" w:rsidP="00F663F9">
      <w:pPr>
        <w:pStyle w:val="Default"/>
        <w:widowControl w:val="0"/>
        <w:numPr>
          <w:ilvl w:val="1"/>
          <w:numId w:val="113"/>
        </w:numPr>
        <w:tabs>
          <w:tab w:val="left" w:pos="342"/>
          <w:tab w:val="left" w:pos="450"/>
        </w:tabs>
        <w:ind w:left="142" w:right="-2" w:firstLine="0"/>
        <w:jc w:val="both"/>
        <w:rPr>
          <w:rFonts w:ascii="Times New Roman" w:hAnsi="Times New Roman" w:cs="Times New Roman"/>
          <w:color w:val="auto"/>
        </w:rPr>
      </w:pPr>
      <w:r w:rsidRPr="004A30B3">
        <w:rPr>
          <w:rFonts w:ascii="Times New Roman" w:hAnsi="Times New Roman" w:cs="Times New Roman"/>
          <w:color w:val="auto"/>
        </w:rPr>
        <w:t xml:space="preserve">Việc áp dụng và thu các loại phí đối với khách hàng sử dụng dịch vụ tuân thủ các quy định về phí của Agribank trong từng thời kỳ. </w:t>
      </w:r>
    </w:p>
    <w:p w:rsidR="00360F36" w:rsidRPr="004A30B3" w:rsidRDefault="00360F36" w:rsidP="00F663F9">
      <w:pPr>
        <w:pStyle w:val="Default"/>
        <w:widowControl w:val="0"/>
        <w:tabs>
          <w:tab w:val="left" w:pos="342"/>
          <w:tab w:val="left" w:pos="450"/>
        </w:tabs>
        <w:ind w:left="142" w:right="-2"/>
        <w:jc w:val="both"/>
        <w:rPr>
          <w:rFonts w:ascii="Times New Roman" w:hAnsi="Times New Roman" w:cs="Times New Roman"/>
          <w:color w:val="auto"/>
        </w:rPr>
      </w:pPr>
      <w:r w:rsidRPr="004A30B3">
        <w:rPr>
          <w:rFonts w:ascii="Times New Roman" w:hAnsi="Times New Roman" w:cs="Times New Roman"/>
          <w:i/>
          <w:color w:val="auto"/>
        </w:rPr>
        <w:t xml:space="preserve">The application and collection of fees for customers using the service </w:t>
      </w:r>
      <w:r w:rsidR="00C00309" w:rsidRPr="004A30B3">
        <w:rPr>
          <w:rFonts w:ascii="Times New Roman" w:hAnsi="Times New Roman" w:cs="Times New Roman"/>
          <w:i/>
          <w:color w:val="auto"/>
        </w:rPr>
        <w:t>are</w:t>
      </w:r>
      <w:r w:rsidRPr="004A30B3">
        <w:rPr>
          <w:rFonts w:ascii="Times New Roman" w:hAnsi="Times New Roman" w:cs="Times New Roman"/>
          <w:i/>
          <w:color w:val="auto"/>
        </w:rPr>
        <w:t xml:space="preserve"> subject to Agribank</w:t>
      </w:r>
      <w:r w:rsidR="00C00309" w:rsidRPr="004A30B3">
        <w:rPr>
          <w:rFonts w:ascii="Times New Roman" w:hAnsi="Times New Roman" w:cs="Times New Roman"/>
          <w:i/>
          <w:color w:val="auto"/>
        </w:rPr>
        <w:t>’s regulations on</w:t>
      </w:r>
      <w:r w:rsidRPr="004A30B3">
        <w:rPr>
          <w:rFonts w:ascii="Times New Roman" w:hAnsi="Times New Roman" w:cs="Times New Roman"/>
          <w:i/>
          <w:color w:val="auto"/>
        </w:rPr>
        <w:t xml:space="preserve"> charges in each period.</w:t>
      </w:r>
    </w:p>
    <w:p w:rsidR="00575253" w:rsidRPr="004A30B3" w:rsidRDefault="00575253" w:rsidP="00F663F9">
      <w:pPr>
        <w:pStyle w:val="Default"/>
        <w:widowControl w:val="0"/>
        <w:numPr>
          <w:ilvl w:val="1"/>
          <w:numId w:val="113"/>
        </w:numPr>
        <w:tabs>
          <w:tab w:val="left" w:pos="342"/>
          <w:tab w:val="left" w:pos="450"/>
        </w:tabs>
        <w:ind w:left="142" w:right="-2" w:firstLine="0"/>
        <w:jc w:val="both"/>
        <w:rPr>
          <w:rFonts w:ascii="Times New Roman" w:hAnsi="Times New Roman" w:cs="Times New Roman"/>
          <w:color w:val="auto"/>
        </w:rPr>
      </w:pPr>
      <w:r w:rsidRPr="004A30B3">
        <w:rPr>
          <w:rFonts w:ascii="Times New Roman" w:hAnsi="Times New Roman" w:cs="Times New Roman"/>
          <w:color w:val="auto"/>
        </w:rPr>
        <w:lastRenderedPageBreak/>
        <w:t>Thông tin về các loại phí và biểu phí dịch vụ được Agribank niêm yết công khai tại các điểm giao dịch, trang web chính thức của Agribank, các kênh cung cấp dịch vụ hoặc thông báo cho khách hàng qua hộp thư điện tử của khách hàng.</w:t>
      </w:r>
    </w:p>
    <w:p w:rsidR="00D76867" w:rsidRPr="004A30B3" w:rsidRDefault="00D76867" w:rsidP="00F663F9">
      <w:pPr>
        <w:pStyle w:val="Default"/>
        <w:widowControl w:val="0"/>
        <w:tabs>
          <w:tab w:val="left" w:pos="342"/>
          <w:tab w:val="left" w:pos="450"/>
        </w:tabs>
        <w:ind w:left="142" w:right="-2"/>
        <w:jc w:val="both"/>
        <w:rPr>
          <w:rFonts w:ascii="Times New Roman" w:hAnsi="Times New Roman" w:cs="Times New Roman"/>
          <w:color w:val="auto"/>
        </w:rPr>
      </w:pPr>
      <w:r w:rsidRPr="004A30B3">
        <w:rPr>
          <w:rFonts w:ascii="Times New Roman" w:hAnsi="Times New Roman" w:cs="Times New Roman"/>
          <w:i/>
          <w:color w:val="auto"/>
        </w:rPr>
        <w:t xml:space="preserve">Information on Fees and Charges </w:t>
      </w:r>
      <w:r w:rsidR="00646C55" w:rsidRPr="004A30B3">
        <w:rPr>
          <w:rFonts w:ascii="Times New Roman" w:hAnsi="Times New Roman" w:cs="Times New Roman"/>
          <w:i/>
          <w:color w:val="auto"/>
        </w:rPr>
        <w:t xml:space="preserve">of </w:t>
      </w:r>
      <w:r w:rsidRPr="004A30B3">
        <w:rPr>
          <w:rFonts w:ascii="Times New Roman" w:hAnsi="Times New Roman" w:cs="Times New Roman"/>
          <w:i/>
          <w:color w:val="auto"/>
        </w:rPr>
        <w:t>Agribank's services are publicly listed on Agribank branches, the official website of Agribank,</w:t>
      </w:r>
      <w:r w:rsidR="00646C55" w:rsidRPr="004A30B3">
        <w:rPr>
          <w:rFonts w:ascii="Times New Roman" w:hAnsi="Times New Roman" w:cs="Times New Roman"/>
          <w:i/>
          <w:color w:val="auto"/>
        </w:rPr>
        <w:t xml:space="preserve"> service provision channels</w:t>
      </w:r>
      <w:r w:rsidRPr="004A30B3">
        <w:rPr>
          <w:rFonts w:ascii="Times New Roman" w:hAnsi="Times New Roman" w:cs="Times New Roman"/>
          <w:i/>
          <w:color w:val="auto"/>
        </w:rPr>
        <w:t xml:space="preserve"> or informing customers through the customers</w:t>
      </w:r>
      <w:r w:rsidR="00646C55" w:rsidRPr="004A30B3">
        <w:rPr>
          <w:rFonts w:ascii="Times New Roman" w:hAnsi="Times New Roman" w:cs="Times New Roman"/>
          <w:i/>
          <w:color w:val="auto"/>
        </w:rPr>
        <w:t>’</w:t>
      </w:r>
      <w:r w:rsidRPr="004A30B3">
        <w:rPr>
          <w:rFonts w:ascii="Times New Roman" w:hAnsi="Times New Roman" w:cs="Times New Roman"/>
          <w:i/>
          <w:color w:val="auto"/>
        </w:rPr>
        <w:t xml:space="preserve"> e-mail.</w:t>
      </w:r>
    </w:p>
    <w:p w:rsidR="00575253" w:rsidRPr="004A30B3" w:rsidRDefault="00575253" w:rsidP="00F663F9">
      <w:pPr>
        <w:pStyle w:val="Default"/>
        <w:widowControl w:val="0"/>
        <w:numPr>
          <w:ilvl w:val="1"/>
          <w:numId w:val="113"/>
        </w:numPr>
        <w:tabs>
          <w:tab w:val="left" w:pos="342"/>
          <w:tab w:val="left" w:pos="450"/>
        </w:tabs>
        <w:ind w:left="142" w:right="-2" w:firstLine="0"/>
        <w:jc w:val="both"/>
        <w:rPr>
          <w:rFonts w:ascii="Times New Roman" w:hAnsi="Times New Roman" w:cs="Times New Roman"/>
          <w:color w:val="auto"/>
        </w:rPr>
      </w:pPr>
      <w:r w:rsidRPr="004A30B3">
        <w:rPr>
          <w:rFonts w:ascii="Times New Roman" w:hAnsi="Times New Roman" w:cs="Times New Roman"/>
          <w:color w:val="auto"/>
        </w:rPr>
        <w:t>Tùy theo từng loại dịch vụ cụ thể, Agribank sẽ thực hiện thu phí của khách hàng theo loại giao dịch, giá trị giao dịch, số lượng giao dịch, đối tượng khách hàng…</w:t>
      </w:r>
    </w:p>
    <w:p w:rsidR="00D76867" w:rsidRPr="004A30B3" w:rsidRDefault="00D76867" w:rsidP="00F663F9">
      <w:pPr>
        <w:pStyle w:val="Default"/>
        <w:widowControl w:val="0"/>
        <w:tabs>
          <w:tab w:val="left" w:pos="342"/>
          <w:tab w:val="left" w:pos="450"/>
        </w:tabs>
        <w:ind w:left="142" w:right="-2"/>
        <w:jc w:val="both"/>
        <w:rPr>
          <w:rFonts w:ascii="Times New Roman" w:hAnsi="Times New Roman" w:cs="Times New Roman"/>
          <w:color w:val="auto"/>
          <w:spacing w:val="-2"/>
        </w:rPr>
      </w:pPr>
      <w:r w:rsidRPr="004A30B3">
        <w:rPr>
          <w:rFonts w:ascii="Times New Roman" w:hAnsi="Times New Roman" w:cs="Times New Roman"/>
          <w:i/>
          <w:color w:val="auto"/>
          <w:spacing w:val="-2"/>
        </w:rPr>
        <w:t xml:space="preserve">Depending on the type of </w:t>
      </w:r>
      <w:r w:rsidR="00335A88" w:rsidRPr="004A30B3">
        <w:rPr>
          <w:rFonts w:ascii="Times New Roman" w:hAnsi="Times New Roman" w:cs="Times New Roman"/>
          <w:i/>
          <w:color w:val="auto"/>
          <w:spacing w:val="-2"/>
        </w:rPr>
        <w:t xml:space="preserve">particular </w:t>
      </w:r>
      <w:r w:rsidRPr="004A30B3">
        <w:rPr>
          <w:rFonts w:ascii="Times New Roman" w:hAnsi="Times New Roman" w:cs="Times New Roman"/>
          <w:i/>
          <w:color w:val="auto"/>
          <w:spacing w:val="-2"/>
        </w:rPr>
        <w:t>service</w:t>
      </w:r>
      <w:r w:rsidR="00335A88" w:rsidRPr="004A30B3">
        <w:rPr>
          <w:rFonts w:ascii="Times New Roman" w:hAnsi="Times New Roman" w:cs="Times New Roman"/>
          <w:i/>
          <w:color w:val="auto"/>
          <w:spacing w:val="-2"/>
        </w:rPr>
        <w:t>s</w:t>
      </w:r>
      <w:r w:rsidRPr="004A30B3">
        <w:rPr>
          <w:rFonts w:ascii="Times New Roman" w:hAnsi="Times New Roman" w:cs="Times New Roman"/>
          <w:i/>
          <w:color w:val="auto"/>
          <w:spacing w:val="-2"/>
        </w:rPr>
        <w:t xml:space="preserve">, Agribank will charge customers </w:t>
      </w:r>
      <w:r w:rsidR="00335A88" w:rsidRPr="004A30B3">
        <w:rPr>
          <w:rFonts w:ascii="Times New Roman" w:hAnsi="Times New Roman" w:cs="Times New Roman"/>
          <w:i/>
          <w:color w:val="auto"/>
          <w:spacing w:val="-2"/>
        </w:rPr>
        <w:t>upon</w:t>
      </w:r>
      <w:r w:rsidRPr="004A30B3">
        <w:rPr>
          <w:rFonts w:ascii="Times New Roman" w:hAnsi="Times New Roman" w:cs="Times New Roman"/>
          <w:i/>
          <w:color w:val="auto"/>
          <w:spacing w:val="-2"/>
        </w:rPr>
        <w:t xml:space="preserve"> transaction type, transaction value, transaction amount, customer type,</w:t>
      </w:r>
      <w:r w:rsidR="00972F29" w:rsidRPr="004A30B3">
        <w:rPr>
          <w:rFonts w:ascii="Times New Roman" w:hAnsi="Times New Roman" w:cs="Times New Roman"/>
          <w:i/>
          <w:color w:val="auto"/>
          <w:spacing w:val="-2"/>
        </w:rPr>
        <w:t xml:space="preserve"> </w:t>
      </w:r>
      <w:r w:rsidRPr="004A30B3">
        <w:rPr>
          <w:rFonts w:ascii="Times New Roman" w:hAnsi="Times New Roman" w:cs="Times New Roman"/>
          <w:i/>
          <w:color w:val="auto"/>
          <w:spacing w:val="-2"/>
        </w:rPr>
        <w:t>etc.</w:t>
      </w:r>
    </w:p>
    <w:p w:rsidR="00575253" w:rsidRPr="004A30B3" w:rsidRDefault="00575253" w:rsidP="00F663F9">
      <w:pPr>
        <w:widowControl w:val="0"/>
        <w:ind w:left="142" w:right="-2"/>
        <w:jc w:val="both"/>
        <w:outlineLvl w:val="0"/>
        <w:rPr>
          <w:b/>
          <w:sz w:val="24"/>
          <w:szCs w:val="24"/>
        </w:rPr>
      </w:pPr>
      <w:r w:rsidRPr="004A30B3">
        <w:rPr>
          <w:b/>
          <w:sz w:val="24"/>
          <w:szCs w:val="24"/>
        </w:rPr>
        <w:t>Điều 8. Sửa đổi nội dung điều khoản</w:t>
      </w:r>
    </w:p>
    <w:p w:rsidR="00D76867" w:rsidRPr="004A30B3" w:rsidRDefault="00D76867" w:rsidP="00F663F9">
      <w:pPr>
        <w:spacing w:before="30" w:after="30"/>
        <w:ind w:left="142"/>
        <w:jc w:val="both"/>
        <w:outlineLvl w:val="0"/>
        <w:rPr>
          <w:b/>
          <w:i/>
          <w:sz w:val="24"/>
          <w:szCs w:val="24"/>
        </w:rPr>
      </w:pPr>
      <w:r w:rsidRPr="004A30B3">
        <w:rPr>
          <w:b/>
          <w:i/>
          <w:sz w:val="24"/>
          <w:szCs w:val="24"/>
        </w:rPr>
        <w:t>Article 8. Ame</w:t>
      </w:r>
      <w:r w:rsidR="00335A88" w:rsidRPr="004A30B3">
        <w:rPr>
          <w:b/>
          <w:i/>
          <w:sz w:val="24"/>
          <w:szCs w:val="24"/>
        </w:rPr>
        <w:t>n</w:t>
      </w:r>
      <w:r w:rsidRPr="004A30B3">
        <w:rPr>
          <w:b/>
          <w:i/>
          <w:sz w:val="24"/>
          <w:szCs w:val="24"/>
        </w:rPr>
        <w:t>dment of terms and conditions</w:t>
      </w:r>
    </w:p>
    <w:p w:rsidR="00575253" w:rsidRPr="004A30B3" w:rsidRDefault="00575253" w:rsidP="00F663F9">
      <w:pPr>
        <w:pStyle w:val="Default"/>
        <w:widowControl w:val="0"/>
        <w:numPr>
          <w:ilvl w:val="1"/>
          <w:numId w:val="114"/>
        </w:numPr>
        <w:tabs>
          <w:tab w:val="left" w:pos="342"/>
          <w:tab w:val="left" w:pos="540"/>
        </w:tabs>
        <w:ind w:left="142" w:right="-2" w:firstLine="0"/>
        <w:jc w:val="both"/>
        <w:rPr>
          <w:rFonts w:ascii="Times New Roman" w:hAnsi="Times New Roman" w:cs="Times New Roman"/>
          <w:i/>
          <w:color w:val="auto"/>
          <w:spacing w:val="-4"/>
        </w:rPr>
      </w:pPr>
      <w:r w:rsidRPr="004A30B3">
        <w:rPr>
          <w:rFonts w:ascii="Times New Roman" w:hAnsi="Times New Roman" w:cs="Times New Roman"/>
          <w:color w:val="auto"/>
          <w:spacing w:val="-4"/>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4A30B3">
        <w:rPr>
          <w:rFonts w:ascii="Times New Roman" w:hAnsi="Times New Roman" w:cs="Times New Roman"/>
          <w:i/>
          <w:color w:val="auto"/>
          <w:spacing w:val="-4"/>
        </w:rPr>
        <w:t>.</w:t>
      </w:r>
    </w:p>
    <w:p w:rsidR="00D76867" w:rsidRPr="004A30B3" w:rsidRDefault="00D76867" w:rsidP="00F663F9">
      <w:pPr>
        <w:pStyle w:val="Default"/>
        <w:widowControl w:val="0"/>
        <w:tabs>
          <w:tab w:val="left" w:pos="342"/>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spacing w:val="-2"/>
        </w:rPr>
        <w:t>Agribank shall be allowed to modify the content of these terms and conditions, by giving notice via branches, service distribution channels, Agribank official website or other suitable methods.</w:t>
      </w:r>
    </w:p>
    <w:p w:rsidR="00575253" w:rsidRPr="004A30B3" w:rsidRDefault="00575253" w:rsidP="00F663F9">
      <w:pPr>
        <w:pStyle w:val="Default"/>
        <w:widowControl w:val="0"/>
        <w:numPr>
          <w:ilvl w:val="1"/>
          <w:numId w:val="114"/>
        </w:numPr>
        <w:tabs>
          <w:tab w:val="left" w:pos="342"/>
          <w:tab w:val="left" w:pos="540"/>
        </w:tabs>
        <w:ind w:left="142" w:right="-2" w:firstLine="0"/>
        <w:jc w:val="both"/>
        <w:rPr>
          <w:rFonts w:ascii="Times New Roman" w:hAnsi="Times New Roman" w:cs="Times New Roman"/>
          <w:i/>
          <w:color w:val="auto"/>
          <w:spacing w:val="-6"/>
        </w:rPr>
      </w:pPr>
      <w:r w:rsidRPr="004A30B3">
        <w:rPr>
          <w:rFonts w:ascii="Times New Roman" w:hAnsi="Times New Roman" w:cs="Times New Roman"/>
          <w:color w:val="auto"/>
          <w:spacing w:val="-6"/>
        </w:rPr>
        <w:t>Việc khách hàng tiếp tục sử dụng dịch vụ sau khi Agribank sửa đổi bản điều kiện, điều khoản này có nghĩa là khách hàng chấp thuận hoàn toàn các sửa đổi đó</w:t>
      </w:r>
      <w:r w:rsidRPr="004A30B3">
        <w:rPr>
          <w:rFonts w:ascii="Times New Roman" w:hAnsi="Times New Roman" w:cs="Times New Roman"/>
          <w:i/>
          <w:color w:val="auto"/>
          <w:spacing w:val="-6"/>
        </w:rPr>
        <w:t>.</w:t>
      </w:r>
    </w:p>
    <w:p w:rsidR="00D76867" w:rsidRPr="004A30B3" w:rsidRDefault="00D76867" w:rsidP="00F663F9">
      <w:pPr>
        <w:pStyle w:val="Default"/>
        <w:widowControl w:val="0"/>
        <w:tabs>
          <w:tab w:val="left" w:pos="342"/>
          <w:tab w:val="left" w:pos="540"/>
        </w:tabs>
        <w:ind w:left="142" w:right="-2"/>
        <w:jc w:val="both"/>
        <w:rPr>
          <w:rFonts w:ascii="Times New Roman" w:hAnsi="Times New Roman" w:cs="Times New Roman"/>
          <w:i/>
          <w:color w:val="auto"/>
        </w:rPr>
      </w:pPr>
      <w:r w:rsidRPr="004A30B3">
        <w:rPr>
          <w:rFonts w:ascii="Times New Roman" w:hAnsi="Times New Roman" w:cs="Times New Roman"/>
          <w:i/>
          <w:color w:val="auto"/>
        </w:rPr>
        <w:t>ThatCustomers continue to use the Serv</w:t>
      </w:r>
      <w:r w:rsidR="006740D2" w:rsidRPr="004A30B3">
        <w:rPr>
          <w:rFonts w:ascii="Times New Roman" w:hAnsi="Times New Roman" w:cs="Times New Roman"/>
          <w:i/>
          <w:color w:val="auto"/>
        </w:rPr>
        <w:t>i</w:t>
      </w:r>
      <w:r w:rsidRPr="004A30B3">
        <w:rPr>
          <w:rFonts w:ascii="Times New Roman" w:hAnsi="Times New Roman" w:cs="Times New Roman"/>
          <w:i/>
          <w:color w:val="auto"/>
        </w:rPr>
        <w:t>ces after Agribank</w:t>
      </w:r>
      <w:r w:rsidR="006740D2" w:rsidRPr="004A30B3">
        <w:rPr>
          <w:rFonts w:ascii="Times New Roman" w:hAnsi="Times New Roman" w:cs="Times New Roman"/>
          <w:i/>
          <w:color w:val="auto"/>
        </w:rPr>
        <w:t>’s modification of</w:t>
      </w:r>
      <w:r w:rsidRPr="004A30B3">
        <w:rPr>
          <w:rFonts w:ascii="Times New Roman" w:hAnsi="Times New Roman" w:cs="Times New Roman"/>
          <w:i/>
          <w:color w:val="auto"/>
        </w:rPr>
        <w:t>the</w:t>
      </w:r>
      <w:r w:rsidR="006740D2" w:rsidRPr="004A30B3">
        <w:rPr>
          <w:rFonts w:ascii="Times New Roman" w:hAnsi="Times New Roman" w:cs="Times New Roman"/>
          <w:i/>
          <w:color w:val="auto"/>
        </w:rPr>
        <w:t>se</w:t>
      </w:r>
      <w:r w:rsidRPr="004A30B3">
        <w:rPr>
          <w:rFonts w:ascii="Times New Roman" w:hAnsi="Times New Roman" w:cs="Times New Roman"/>
          <w:i/>
          <w:color w:val="auto"/>
        </w:rPr>
        <w:t xml:space="preserve"> terms and conditions means that </w:t>
      </w:r>
      <w:r w:rsidR="006740D2" w:rsidRPr="004A30B3">
        <w:rPr>
          <w:rFonts w:ascii="Times New Roman" w:hAnsi="Times New Roman" w:cs="Times New Roman"/>
          <w:i/>
          <w:color w:val="auto"/>
        </w:rPr>
        <w:t>the C</w:t>
      </w:r>
      <w:r w:rsidRPr="004A30B3">
        <w:rPr>
          <w:rFonts w:ascii="Times New Roman" w:hAnsi="Times New Roman" w:cs="Times New Roman"/>
          <w:i/>
          <w:color w:val="auto"/>
        </w:rPr>
        <w:t>ustomer</w:t>
      </w:r>
      <w:r w:rsidR="006740D2" w:rsidRPr="004A30B3">
        <w:rPr>
          <w:rFonts w:ascii="Times New Roman" w:hAnsi="Times New Roman" w:cs="Times New Roman"/>
          <w:i/>
          <w:color w:val="auto"/>
        </w:rPr>
        <w:t>s</w:t>
      </w:r>
      <w:r w:rsidRPr="004A30B3">
        <w:rPr>
          <w:rFonts w:ascii="Times New Roman" w:hAnsi="Times New Roman" w:cs="Times New Roman"/>
          <w:i/>
          <w:color w:val="auto"/>
        </w:rPr>
        <w:t xml:space="preserve"> fully accept such amendments.</w:t>
      </w:r>
    </w:p>
    <w:p w:rsidR="00575253" w:rsidRPr="004A30B3" w:rsidRDefault="00575253" w:rsidP="00F663F9">
      <w:pPr>
        <w:widowControl w:val="0"/>
        <w:ind w:left="142" w:right="-2"/>
        <w:jc w:val="both"/>
        <w:outlineLvl w:val="0"/>
        <w:rPr>
          <w:b/>
          <w:sz w:val="24"/>
          <w:szCs w:val="24"/>
        </w:rPr>
      </w:pPr>
      <w:r w:rsidRPr="004A30B3">
        <w:rPr>
          <w:b/>
          <w:sz w:val="24"/>
          <w:szCs w:val="24"/>
        </w:rPr>
        <w:t>Điều 9. Luật điều chỉnh, giải quyết tranh chấp</w:t>
      </w:r>
    </w:p>
    <w:p w:rsidR="00D76867" w:rsidRPr="004A30B3" w:rsidRDefault="00D76867" w:rsidP="00F663F9">
      <w:pPr>
        <w:widowControl w:val="0"/>
        <w:ind w:left="142" w:right="-2"/>
        <w:jc w:val="both"/>
        <w:outlineLvl w:val="0"/>
        <w:rPr>
          <w:b/>
          <w:sz w:val="24"/>
          <w:szCs w:val="24"/>
        </w:rPr>
      </w:pPr>
      <w:r w:rsidRPr="004A30B3">
        <w:rPr>
          <w:b/>
          <w:i/>
          <w:sz w:val="24"/>
          <w:szCs w:val="24"/>
        </w:rPr>
        <w:t>Article 9. Governing law and dispute resolution</w:t>
      </w:r>
    </w:p>
    <w:p w:rsidR="00575253" w:rsidRPr="004A30B3" w:rsidRDefault="00575253" w:rsidP="00F663F9">
      <w:pPr>
        <w:pStyle w:val="Default"/>
        <w:widowControl w:val="0"/>
        <w:numPr>
          <w:ilvl w:val="1"/>
          <w:numId w:val="115"/>
        </w:numPr>
        <w:tabs>
          <w:tab w:val="left" w:pos="90"/>
          <w:tab w:val="left" w:pos="342"/>
          <w:tab w:val="left" w:pos="540"/>
        </w:tabs>
        <w:ind w:left="142" w:right="-2" w:firstLine="0"/>
        <w:jc w:val="both"/>
        <w:rPr>
          <w:rFonts w:ascii="Times New Roman" w:hAnsi="Times New Roman" w:cs="Times New Roman"/>
          <w:color w:val="auto"/>
        </w:rPr>
      </w:pPr>
      <w:r w:rsidRPr="004A30B3">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
    <w:p w:rsidR="00D76867" w:rsidRPr="004A30B3" w:rsidRDefault="00D76867" w:rsidP="00F663F9">
      <w:pPr>
        <w:pStyle w:val="Default"/>
        <w:widowControl w:val="0"/>
        <w:tabs>
          <w:tab w:val="left" w:pos="90"/>
          <w:tab w:val="left" w:pos="342"/>
          <w:tab w:val="left" w:pos="540"/>
        </w:tabs>
        <w:ind w:left="142" w:right="-2"/>
        <w:jc w:val="both"/>
        <w:rPr>
          <w:rFonts w:ascii="Times New Roman" w:hAnsi="Times New Roman" w:cs="Times New Roman"/>
          <w:color w:val="auto"/>
        </w:rPr>
      </w:pPr>
      <w:r w:rsidRPr="004A30B3">
        <w:rPr>
          <w:rFonts w:ascii="Times New Roman" w:hAnsi="Times New Roman" w:cs="Times New Roman"/>
          <w:i/>
          <w:color w:val="auto"/>
        </w:rPr>
        <w:t>These terms and conditions are amended by Vietnamese laws. If there is any dispute aris</w:t>
      </w:r>
      <w:r w:rsidR="00270057" w:rsidRPr="004A30B3">
        <w:rPr>
          <w:rFonts w:ascii="Times New Roman" w:hAnsi="Times New Roman" w:cs="Times New Roman"/>
          <w:i/>
          <w:color w:val="auto"/>
        </w:rPr>
        <w:t>i</w:t>
      </w:r>
      <w:r w:rsidRPr="004A30B3">
        <w:rPr>
          <w:rFonts w:ascii="Times New Roman" w:hAnsi="Times New Roman" w:cs="Times New Roman"/>
          <w:i/>
          <w:color w:val="auto"/>
        </w:rPr>
        <w:t xml:space="preserve">ng between </w:t>
      </w:r>
      <w:r w:rsidR="006740D2" w:rsidRPr="004A30B3">
        <w:rPr>
          <w:rFonts w:ascii="Times New Roman" w:hAnsi="Times New Roman" w:cs="Times New Roman"/>
          <w:i/>
          <w:color w:val="auto"/>
        </w:rPr>
        <w:t>C</w:t>
      </w:r>
      <w:r w:rsidRPr="004A30B3">
        <w:rPr>
          <w:rFonts w:ascii="Times New Roman" w:hAnsi="Times New Roman" w:cs="Times New Roman"/>
          <w:i/>
          <w:color w:val="auto"/>
        </w:rPr>
        <w:t>ustomers and Agribank, such dispute shall first be amicably settled through negotiation and concil</w:t>
      </w:r>
      <w:r w:rsidR="00AE0AE7" w:rsidRPr="004A30B3">
        <w:rPr>
          <w:rFonts w:ascii="Times New Roman" w:hAnsi="Times New Roman" w:cs="Times New Roman"/>
          <w:i/>
          <w:color w:val="auto"/>
        </w:rPr>
        <w:t>i</w:t>
      </w:r>
      <w:r w:rsidRPr="004A30B3">
        <w:rPr>
          <w:rFonts w:ascii="Times New Roman" w:hAnsi="Times New Roman" w:cs="Times New Roman"/>
          <w:i/>
          <w:color w:val="auto"/>
        </w:rPr>
        <w:t xml:space="preserve">ation </w:t>
      </w:r>
      <w:r w:rsidR="006740D2" w:rsidRPr="004A30B3">
        <w:rPr>
          <w:rFonts w:ascii="Times New Roman" w:hAnsi="Times New Roman" w:cs="Times New Roman"/>
          <w:i/>
          <w:color w:val="auto"/>
        </w:rPr>
        <w:t xml:space="preserve">on a basis of cooperation and respect </w:t>
      </w:r>
      <w:r w:rsidRPr="004A30B3">
        <w:rPr>
          <w:rFonts w:ascii="Times New Roman" w:hAnsi="Times New Roman" w:cs="Times New Roman"/>
          <w:i/>
          <w:color w:val="auto"/>
        </w:rPr>
        <w:t xml:space="preserve">for the rights and legitimate interests of </w:t>
      </w:r>
      <w:r w:rsidR="006740D2" w:rsidRPr="004A30B3">
        <w:rPr>
          <w:rFonts w:ascii="Times New Roman" w:hAnsi="Times New Roman" w:cs="Times New Roman"/>
          <w:i/>
          <w:color w:val="auto"/>
        </w:rPr>
        <w:t>each</w:t>
      </w:r>
      <w:r w:rsidRPr="004A30B3">
        <w:rPr>
          <w:rFonts w:ascii="Times New Roman" w:hAnsi="Times New Roman" w:cs="Times New Roman"/>
          <w:i/>
          <w:color w:val="auto"/>
        </w:rPr>
        <w:t xml:space="preserve"> part</w:t>
      </w:r>
      <w:r w:rsidR="00AE0AE7" w:rsidRPr="004A30B3">
        <w:rPr>
          <w:rFonts w:ascii="Times New Roman" w:hAnsi="Times New Roman" w:cs="Times New Roman"/>
          <w:i/>
          <w:color w:val="auto"/>
        </w:rPr>
        <w:t>y</w:t>
      </w:r>
      <w:r w:rsidRPr="004A30B3">
        <w:rPr>
          <w:rFonts w:ascii="Times New Roman" w:hAnsi="Times New Roman" w:cs="Times New Roman"/>
          <w:i/>
          <w:color w:val="auto"/>
        </w:rPr>
        <w:t>.</w:t>
      </w:r>
    </w:p>
    <w:p w:rsidR="00575253" w:rsidRPr="004A30B3" w:rsidRDefault="00575253" w:rsidP="00F663F9">
      <w:pPr>
        <w:pStyle w:val="Default"/>
        <w:widowControl w:val="0"/>
        <w:numPr>
          <w:ilvl w:val="1"/>
          <w:numId w:val="115"/>
        </w:numPr>
        <w:tabs>
          <w:tab w:val="left" w:pos="90"/>
          <w:tab w:val="left" w:pos="342"/>
          <w:tab w:val="left" w:pos="540"/>
        </w:tabs>
        <w:ind w:left="142" w:right="-2" w:firstLine="0"/>
        <w:jc w:val="both"/>
        <w:rPr>
          <w:rFonts w:ascii="Times New Roman" w:hAnsi="Times New Roman" w:cs="Times New Roman"/>
          <w:color w:val="auto"/>
        </w:rPr>
      </w:pPr>
      <w:r w:rsidRPr="004A30B3">
        <w:rPr>
          <w:rFonts w:ascii="Times New Roman" w:hAnsi="Times New Roman" w:cs="Times New Roman"/>
          <w:color w:val="auto"/>
        </w:rPr>
        <w:t>Trường hợp các bên không hòa giải được, việc giải quyết tranh chấp sẽ được đưa ra Tòa án nơi có Trụ sở của Agribank để giải quyết.</w:t>
      </w:r>
    </w:p>
    <w:p w:rsidR="00D76867" w:rsidRPr="004A30B3" w:rsidRDefault="00D76867" w:rsidP="00F663F9">
      <w:pPr>
        <w:pStyle w:val="Default"/>
        <w:widowControl w:val="0"/>
        <w:tabs>
          <w:tab w:val="left" w:pos="90"/>
          <w:tab w:val="left" w:pos="342"/>
          <w:tab w:val="left" w:pos="540"/>
        </w:tabs>
        <w:ind w:left="142" w:right="-2"/>
        <w:jc w:val="both"/>
        <w:rPr>
          <w:rFonts w:ascii="Times New Roman" w:hAnsi="Times New Roman" w:cs="Times New Roman"/>
          <w:color w:val="auto"/>
        </w:rPr>
      </w:pPr>
      <w:r w:rsidRPr="004A30B3">
        <w:rPr>
          <w:rFonts w:ascii="Times New Roman" w:hAnsi="Times New Roman" w:cs="Times New Roman"/>
          <w:i/>
          <w:color w:val="auto"/>
        </w:rPr>
        <w:t xml:space="preserve">In case of unsuccessful conciliation, the dispute </w:t>
      </w:r>
      <w:r w:rsidRPr="004A30B3">
        <w:rPr>
          <w:rFonts w:ascii="Times New Roman" w:hAnsi="Times New Roman" w:cs="Times New Roman"/>
          <w:i/>
          <w:color w:val="auto"/>
        </w:rPr>
        <w:lastRenderedPageBreak/>
        <w:t>settlement shall be subject to jurisdiction of the Court where Agribank’s headquarter is located</w:t>
      </w:r>
      <w:r w:rsidR="00484CAB" w:rsidRPr="004A30B3">
        <w:rPr>
          <w:rFonts w:ascii="Times New Roman" w:hAnsi="Times New Roman" w:cs="Times New Roman"/>
          <w:i/>
          <w:color w:val="auto"/>
        </w:rPr>
        <w:t>.</w:t>
      </w:r>
    </w:p>
    <w:p w:rsidR="00575253" w:rsidRPr="004A30B3" w:rsidRDefault="00575253" w:rsidP="00F663F9">
      <w:pPr>
        <w:widowControl w:val="0"/>
        <w:ind w:left="142" w:right="-2"/>
        <w:jc w:val="both"/>
        <w:outlineLvl w:val="0"/>
        <w:rPr>
          <w:b/>
          <w:sz w:val="24"/>
          <w:szCs w:val="24"/>
        </w:rPr>
      </w:pPr>
      <w:r w:rsidRPr="004A30B3">
        <w:rPr>
          <w:b/>
          <w:sz w:val="24"/>
          <w:szCs w:val="24"/>
        </w:rPr>
        <w:t>Điều 10. Thời hạn hiệu lực và điều khoản thi hành</w:t>
      </w:r>
    </w:p>
    <w:p w:rsidR="00575253" w:rsidRPr="004A30B3" w:rsidRDefault="00D76867" w:rsidP="00F663F9">
      <w:pPr>
        <w:widowControl w:val="0"/>
        <w:ind w:left="142" w:right="-2"/>
        <w:jc w:val="both"/>
        <w:outlineLvl w:val="0"/>
        <w:rPr>
          <w:i/>
          <w:sz w:val="24"/>
          <w:szCs w:val="24"/>
        </w:rPr>
      </w:pPr>
      <w:r w:rsidRPr="004A30B3">
        <w:rPr>
          <w:b/>
          <w:i/>
          <w:sz w:val="24"/>
          <w:szCs w:val="24"/>
        </w:rPr>
        <w:t>Article 10. The</w:t>
      </w:r>
      <w:r w:rsidR="001E140A" w:rsidRPr="004A30B3">
        <w:rPr>
          <w:b/>
          <w:i/>
          <w:sz w:val="24"/>
          <w:szCs w:val="24"/>
        </w:rPr>
        <w:t xml:space="preserve"> validity and enforcement provisions</w:t>
      </w:r>
      <w:r w:rsidRPr="004A30B3">
        <w:rPr>
          <w:b/>
          <w:i/>
          <w:sz w:val="24"/>
          <w:szCs w:val="24"/>
        </w:rPr>
        <w:t xml:space="preserve"> </w:t>
      </w:r>
      <w:r w:rsidR="00575253" w:rsidRPr="004A30B3">
        <w:rPr>
          <w:bCs/>
          <w:sz w:val="24"/>
          <w:szCs w:val="24"/>
        </w:rPr>
        <w:t>10.1.</w:t>
      </w:r>
      <w:r w:rsidR="00575253" w:rsidRPr="004A30B3">
        <w:rPr>
          <w:b/>
          <w:bCs/>
          <w:sz w:val="24"/>
          <w:szCs w:val="24"/>
        </w:rPr>
        <w:t xml:space="preserve"> </w:t>
      </w:r>
      <w:r w:rsidR="00575253" w:rsidRPr="004A30B3">
        <w:rPr>
          <w:sz w:val="24"/>
          <w:szCs w:val="24"/>
        </w:rPr>
        <w:t>Các điều kiện, điều khoản này có hiệu lực kể từ ngày khách hàng đăng ký sử dụng Dịch vụ cho đến khi khách hàng chấm dứt sử dụng Dịch vụ</w:t>
      </w:r>
      <w:r w:rsidR="00575253" w:rsidRPr="004A30B3">
        <w:rPr>
          <w:i/>
          <w:sz w:val="24"/>
          <w:szCs w:val="24"/>
        </w:rPr>
        <w:t>.</w:t>
      </w:r>
    </w:p>
    <w:p w:rsidR="00D76867" w:rsidRPr="004A30B3" w:rsidRDefault="00D76867" w:rsidP="00F663F9">
      <w:pPr>
        <w:widowControl w:val="0"/>
        <w:ind w:left="142" w:right="-2"/>
        <w:jc w:val="both"/>
        <w:outlineLvl w:val="0"/>
        <w:rPr>
          <w:b/>
          <w:bCs/>
          <w:i/>
          <w:sz w:val="24"/>
          <w:szCs w:val="24"/>
        </w:rPr>
      </w:pPr>
      <w:r w:rsidRPr="004A30B3">
        <w:rPr>
          <w:i/>
          <w:sz w:val="24"/>
          <w:szCs w:val="24"/>
        </w:rPr>
        <w:t xml:space="preserve">These terms and conditions shall be effective from the date of </w:t>
      </w:r>
      <w:r w:rsidR="00484CAB" w:rsidRPr="004A30B3">
        <w:rPr>
          <w:i/>
          <w:sz w:val="24"/>
          <w:szCs w:val="24"/>
        </w:rPr>
        <w:t>C</w:t>
      </w:r>
      <w:r w:rsidRPr="004A30B3">
        <w:rPr>
          <w:i/>
          <w:sz w:val="24"/>
          <w:szCs w:val="24"/>
        </w:rPr>
        <w:t>ustomer</w:t>
      </w:r>
      <w:r w:rsidR="00484CAB" w:rsidRPr="004A30B3">
        <w:rPr>
          <w:i/>
          <w:sz w:val="24"/>
          <w:szCs w:val="24"/>
        </w:rPr>
        <w:t>s’</w:t>
      </w:r>
      <w:r w:rsidRPr="004A30B3">
        <w:rPr>
          <w:i/>
          <w:sz w:val="24"/>
          <w:szCs w:val="24"/>
        </w:rPr>
        <w:t xml:space="preserve"> registration for </w:t>
      </w:r>
      <w:r w:rsidR="00484CAB" w:rsidRPr="004A30B3">
        <w:rPr>
          <w:i/>
          <w:sz w:val="24"/>
          <w:szCs w:val="24"/>
        </w:rPr>
        <w:t>the u</w:t>
      </w:r>
      <w:r w:rsidRPr="004A30B3">
        <w:rPr>
          <w:i/>
          <w:sz w:val="24"/>
          <w:szCs w:val="24"/>
        </w:rPr>
        <w:t>se of the Services until the date of customer’s termination of using the Services.</w:t>
      </w:r>
    </w:p>
    <w:p w:rsidR="00575253" w:rsidRPr="004A30B3" w:rsidRDefault="00575253" w:rsidP="00F663F9">
      <w:pPr>
        <w:widowControl w:val="0"/>
        <w:ind w:left="142" w:right="-2"/>
        <w:jc w:val="both"/>
        <w:outlineLvl w:val="0"/>
        <w:rPr>
          <w:sz w:val="24"/>
          <w:szCs w:val="24"/>
        </w:rPr>
      </w:pPr>
      <w:r w:rsidRPr="004A30B3">
        <w:rPr>
          <w:bCs/>
          <w:sz w:val="24"/>
          <w:szCs w:val="24"/>
        </w:rPr>
        <w:t>10.2.</w:t>
      </w:r>
      <w:r w:rsidRPr="004A30B3">
        <w:rPr>
          <w:b/>
          <w:bCs/>
          <w:sz w:val="24"/>
          <w:szCs w:val="24"/>
        </w:rPr>
        <w:t xml:space="preserve"> </w:t>
      </w:r>
      <w:r w:rsidRPr="004A30B3">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755693" w:rsidRPr="004A30B3" w:rsidRDefault="00755693" w:rsidP="00F663F9">
      <w:pPr>
        <w:widowControl w:val="0"/>
        <w:ind w:left="142" w:right="-2"/>
        <w:jc w:val="both"/>
        <w:outlineLvl w:val="0"/>
        <w:rPr>
          <w:sz w:val="24"/>
          <w:szCs w:val="24"/>
        </w:rPr>
      </w:pPr>
      <w:r w:rsidRPr="004A30B3">
        <w:rPr>
          <w:bCs/>
          <w:i/>
          <w:spacing w:val="-4"/>
          <w:sz w:val="24"/>
          <w:szCs w:val="24"/>
        </w:rPr>
        <w:t xml:space="preserve">In case where one or more of the </w:t>
      </w:r>
      <w:r w:rsidR="00484CAB" w:rsidRPr="004A30B3">
        <w:rPr>
          <w:bCs/>
          <w:i/>
          <w:spacing w:val="-4"/>
          <w:sz w:val="24"/>
          <w:szCs w:val="24"/>
        </w:rPr>
        <w:t xml:space="preserve">aforementioned  </w:t>
      </w:r>
      <w:r w:rsidRPr="004A30B3">
        <w:rPr>
          <w:bCs/>
          <w:i/>
          <w:spacing w:val="-4"/>
          <w:sz w:val="24"/>
          <w:szCs w:val="24"/>
        </w:rPr>
        <w:t xml:space="preserve"> provisions are invalidated due to</w:t>
      </w:r>
      <w:r w:rsidR="00484CAB" w:rsidRPr="004A30B3">
        <w:rPr>
          <w:bCs/>
          <w:i/>
          <w:spacing w:val="-4"/>
          <w:sz w:val="24"/>
          <w:szCs w:val="24"/>
        </w:rPr>
        <w:t xml:space="preserve"> the</w:t>
      </w:r>
      <w:r w:rsidRPr="004A30B3">
        <w:rPr>
          <w:bCs/>
          <w:i/>
          <w:spacing w:val="-4"/>
          <w:sz w:val="24"/>
          <w:szCs w:val="24"/>
        </w:rPr>
        <w:t xml:space="preserve"> legal mechanisms</w:t>
      </w:r>
      <w:r w:rsidR="00484CAB" w:rsidRPr="004A30B3">
        <w:rPr>
          <w:bCs/>
          <w:i/>
          <w:spacing w:val="-4"/>
          <w:sz w:val="24"/>
          <w:szCs w:val="24"/>
        </w:rPr>
        <w:t>,</w:t>
      </w:r>
      <w:r w:rsidRPr="004A30B3">
        <w:rPr>
          <w:bCs/>
          <w:i/>
          <w:spacing w:val="-4"/>
          <w:sz w:val="24"/>
          <w:szCs w:val="24"/>
        </w:rPr>
        <w:t xml:space="preserve"> policies </w:t>
      </w:r>
      <w:r w:rsidR="0051657E" w:rsidRPr="004A30B3">
        <w:rPr>
          <w:bCs/>
          <w:i/>
          <w:spacing w:val="-4"/>
          <w:sz w:val="24"/>
          <w:szCs w:val="24"/>
        </w:rPr>
        <w:t>from time to time</w:t>
      </w:r>
      <w:r w:rsidRPr="004A30B3">
        <w:rPr>
          <w:bCs/>
          <w:i/>
          <w:spacing w:val="-4"/>
          <w:sz w:val="24"/>
          <w:szCs w:val="24"/>
        </w:rPr>
        <w:t xml:space="preserve"> or in other circumstances, the invalidation of these terms shall not  affect the validity of </w:t>
      </w:r>
      <w:r w:rsidR="00270057" w:rsidRPr="004A30B3">
        <w:rPr>
          <w:bCs/>
          <w:i/>
          <w:spacing w:val="-4"/>
          <w:sz w:val="24"/>
          <w:szCs w:val="24"/>
        </w:rPr>
        <w:t>o</w:t>
      </w:r>
      <w:r w:rsidRPr="004A30B3">
        <w:rPr>
          <w:bCs/>
          <w:i/>
          <w:spacing w:val="-4"/>
          <w:sz w:val="24"/>
          <w:szCs w:val="24"/>
        </w:rPr>
        <w:t xml:space="preserve">ther provisions, unless otherwise </w:t>
      </w:r>
      <w:r w:rsidR="001E140A" w:rsidRPr="004A30B3">
        <w:rPr>
          <w:bCs/>
          <w:i/>
          <w:spacing w:val="-4"/>
          <w:sz w:val="24"/>
          <w:szCs w:val="24"/>
        </w:rPr>
        <w:t xml:space="preserve">has beeb </w:t>
      </w:r>
      <w:r w:rsidRPr="004A30B3">
        <w:rPr>
          <w:bCs/>
          <w:i/>
          <w:spacing w:val="-4"/>
          <w:sz w:val="24"/>
          <w:szCs w:val="24"/>
        </w:rPr>
        <w:t>agreed by the parties, or the nullity of the provision  le</w:t>
      </w:r>
      <w:r w:rsidR="00270057" w:rsidRPr="004A30B3">
        <w:rPr>
          <w:bCs/>
          <w:i/>
          <w:spacing w:val="-4"/>
          <w:sz w:val="24"/>
          <w:szCs w:val="24"/>
        </w:rPr>
        <w:t>a</w:t>
      </w:r>
      <w:r w:rsidRPr="004A30B3">
        <w:rPr>
          <w:bCs/>
          <w:i/>
          <w:spacing w:val="-4"/>
          <w:sz w:val="24"/>
          <w:szCs w:val="24"/>
        </w:rPr>
        <w:t>d</w:t>
      </w:r>
      <w:r w:rsidR="00270057" w:rsidRPr="004A30B3">
        <w:rPr>
          <w:bCs/>
          <w:i/>
          <w:spacing w:val="-4"/>
          <w:sz w:val="24"/>
          <w:szCs w:val="24"/>
        </w:rPr>
        <w:t>s</w:t>
      </w:r>
      <w:r w:rsidRPr="004A30B3">
        <w:rPr>
          <w:bCs/>
          <w:i/>
          <w:spacing w:val="-4"/>
          <w:sz w:val="24"/>
          <w:szCs w:val="24"/>
        </w:rPr>
        <w:t xml:space="preserve"> to the termination of the service</w:t>
      </w:r>
      <w:r w:rsidR="001E140A" w:rsidRPr="004A30B3">
        <w:rPr>
          <w:bCs/>
          <w:i/>
          <w:spacing w:val="-4"/>
          <w:sz w:val="24"/>
          <w:szCs w:val="24"/>
        </w:rPr>
        <w:t xml:space="preserve"> provision</w:t>
      </w:r>
      <w:r w:rsidRPr="004A30B3">
        <w:rPr>
          <w:bCs/>
          <w:i/>
          <w:spacing w:val="-4"/>
          <w:sz w:val="24"/>
          <w:szCs w:val="24"/>
        </w:rPr>
        <w:t>.</w:t>
      </w:r>
    </w:p>
    <w:p w:rsidR="00755693" w:rsidRPr="004A30B3" w:rsidRDefault="00755693" w:rsidP="00F663F9">
      <w:pPr>
        <w:widowControl w:val="0"/>
        <w:ind w:left="142" w:right="-2"/>
        <w:jc w:val="both"/>
        <w:outlineLvl w:val="0"/>
        <w:rPr>
          <w:sz w:val="24"/>
          <w:szCs w:val="24"/>
        </w:rPr>
      </w:pPr>
      <w:r w:rsidRPr="004A30B3">
        <w:rPr>
          <w:sz w:val="24"/>
          <w:szCs w:val="24"/>
        </w:rPr>
        <w:t>10.3 Các điều kiện, điều khoản này được lập thành bản song ngữ tiếng Việt và tiếng Anh. Trong trường hợp có sự khác nhau giữa ngôn ngữ tiếng Việt và tiếng Anh thì nội dung tiếng Việt được ưu tiên áp dụng/</w:t>
      </w:r>
      <w:r w:rsidRPr="004A30B3">
        <w:rPr>
          <w:i/>
          <w:sz w:val="24"/>
          <w:szCs w:val="24"/>
        </w:rPr>
        <w:t>These terms and conditions will be a billingual document, Vietnamese and English, in case of any discrepancies in meaning between Vietnamese and English versions, the Vietnamese one shall prevail.</w:t>
      </w:r>
    </w:p>
    <w:p w:rsidR="00755693" w:rsidRPr="004A30B3" w:rsidRDefault="00755693" w:rsidP="00F663F9">
      <w:pPr>
        <w:pStyle w:val="Default"/>
        <w:tabs>
          <w:tab w:val="left" w:pos="0"/>
          <w:tab w:val="left" w:pos="249"/>
        </w:tabs>
        <w:spacing w:before="30" w:after="30"/>
        <w:ind w:left="70"/>
        <w:jc w:val="center"/>
        <w:rPr>
          <w:rFonts w:ascii="Times New Roman" w:hAnsi="Times New Roman" w:cs="Times New Roman"/>
          <w:b/>
          <w:i/>
          <w:color w:val="auto"/>
        </w:rPr>
      </w:pPr>
      <w:r w:rsidRPr="004A30B3">
        <w:rPr>
          <w:rFonts w:ascii="Times New Roman" w:hAnsi="Times New Roman" w:cs="Times New Roman"/>
          <w:b/>
          <w:color w:val="auto"/>
        </w:rPr>
        <w:t>Khách hàng/</w:t>
      </w:r>
      <w:r w:rsidRPr="004A30B3">
        <w:rPr>
          <w:rFonts w:ascii="Times New Roman" w:hAnsi="Times New Roman" w:cs="Times New Roman"/>
          <w:b/>
          <w:i/>
          <w:color w:val="auto"/>
        </w:rPr>
        <w:t>Customer</w:t>
      </w:r>
    </w:p>
    <w:p w:rsidR="00BD1245" w:rsidRDefault="00755693" w:rsidP="00755693">
      <w:pPr>
        <w:ind w:left="142" w:right="-2"/>
        <w:jc w:val="center"/>
        <w:rPr>
          <w:i/>
          <w:sz w:val="24"/>
          <w:szCs w:val="24"/>
        </w:rPr>
      </w:pPr>
      <w:r w:rsidRPr="004A30B3">
        <w:rPr>
          <w:b/>
          <w:sz w:val="24"/>
          <w:szCs w:val="24"/>
        </w:rPr>
        <w:t xml:space="preserve">       </w:t>
      </w:r>
      <w:r w:rsidRPr="004A30B3">
        <w:rPr>
          <w:i/>
          <w:sz w:val="24"/>
          <w:szCs w:val="24"/>
        </w:rPr>
        <w:t>(Ký, ghi rõ họ tên</w:t>
      </w:r>
      <w:r w:rsidR="002D7D99">
        <w:rPr>
          <w:i/>
          <w:sz w:val="24"/>
          <w:szCs w:val="24"/>
        </w:rPr>
        <w:t>, đóng dấu</w:t>
      </w:r>
      <w:r w:rsidRPr="004A30B3">
        <w:rPr>
          <w:i/>
          <w:sz w:val="24"/>
          <w:szCs w:val="24"/>
        </w:rPr>
        <w:t>/Sign</w:t>
      </w:r>
      <w:r w:rsidR="00972F29" w:rsidRPr="004A30B3">
        <w:rPr>
          <w:i/>
          <w:sz w:val="24"/>
          <w:szCs w:val="24"/>
        </w:rPr>
        <w:t>ature</w:t>
      </w:r>
      <w:r w:rsidR="002D7D99">
        <w:rPr>
          <w:i/>
          <w:sz w:val="24"/>
          <w:szCs w:val="24"/>
        </w:rPr>
        <w:t>,</w:t>
      </w:r>
      <w:r w:rsidRPr="004A30B3">
        <w:rPr>
          <w:i/>
          <w:sz w:val="24"/>
          <w:szCs w:val="24"/>
        </w:rPr>
        <w:t xml:space="preserve"> fullname</w:t>
      </w:r>
      <w:r w:rsidR="002D7D99">
        <w:rPr>
          <w:i/>
          <w:sz w:val="24"/>
          <w:szCs w:val="24"/>
        </w:rPr>
        <w:t xml:space="preserve"> and stamp</w:t>
      </w:r>
      <w:r w:rsidRPr="004A30B3">
        <w:rPr>
          <w:i/>
          <w:sz w:val="24"/>
          <w:szCs w:val="24"/>
        </w:rPr>
        <w:t>)</w:t>
      </w:r>
    </w:p>
    <w:p w:rsidR="00572187" w:rsidRDefault="00572187" w:rsidP="00755693">
      <w:pPr>
        <w:ind w:left="142" w:right="-2"/>
        <w:jc w:val="center"/>
        <w:rPr>
          <w:i/>
          <w:sz w:val="24"/>
          <w:szCs w:val="24"/>
        </w:rPr>
      </w:pPr>
    </w:p>
    <w:p w:rsidR="00572187" w:rsidRDefault="00572187" w:rsidP="00755693">
      <w:pPr>
        <w:ind w:left="142" w:right="-2"/>
        <w:jc w:val="center"/>
        <w:rPr>
          <w:i/>
          <w:sz w:val="24"/>
          <w:szCs w:val="24"/>
        </w:rPr>
      </w:pPr>
    </w:p>
    <w:p w:rsidR="00572187" w:rsidRDefault="00572187" w:rsidP="00755693">
      <w:pPr>
        <w:ind w:left="142" w:right="-2"/>
        <w:jc w:val="center"/>
        <w:rPr>
          <w:i/>
          <w:sz w:val="24"/>
          <w:szCs w:val="24"/>
        </w:rPr>
      </w:pPr>
    </w:p>
    <w:p w:rsidR="00572187" w:rsidRDefault="00572187" w:rsidP="00755693">
      <w:pPr>
        <w:ind w:left="142" w:right="-2"/>
        <w:jc w:val="center"/>
        <w:rPr>
          <w:i/>
          <w:sz w:val="24"/>
          <w:szCs w:val="24"/>
        </w:rPr>
      </w:pPr>
    </w:p>
    <w:p w:rsidR="00572187" w:rsidRDefault="00572187" w:rsidP="00755693">
      <w:pPr>
        <w:ind w:left="142" w:right="-2"/>
        <w:jc w:val="center"/>
        <w:rPr>
          <w:i/>
          <w:sz w:val="24"/>
          <w:szCs w:val="24"/>
        </w:rPr>
      </w:pPr>
    </w:p>
    <w:p w:rsidR="00572187" w:rsidRDefault="00572187" w:rsidP="00755693">
      <w:pPr>
        <w:ind w:left="142" w:right="-2"/>
        <w:jc w:val="center"/>
        <w:rPr>
          <w:i/>
          <w:sz w:val="24"/>
          <w:szCs w:val="24"/>
        </w:rPr>
      </w:pPr>
    </w:p>
    <w:p w:rsidR="00572187" w:rsidRPr="004A30B3" w:rsidRDefault="00572187" w:rsidP="00755693">
      <w:pPr>
        <w:ind w:left="142" w:right="-2"/>
        <w:jc w:val="center"/>
        <w:rPr>
          <w:sz w:val="24"/>
          <w:szCs w:val="24"/>
        </w:rPr>
        <w:sectPr w:rsidR="00572187" w:rsidRPr="004A30B3" w:rsidSect="00575253">
          <w:footerReference w:type="default" r:id="rId15"/>
          <w:type w:val="continuous"/>
          <w:pgSz w:w="12240" w:h="15840" w:code="1"/>
          <w:pgMar w:top="284" w:right="760" w:bottom="284" w:left="567" w:header="170" w:footer="170" w:gutter="0"/>
          <w:pgNumType w:start="1"/>
          <w:cols w:num="2" w:space="145"/>
          <w:docGrid w:linePitch="360"/>
        </w:sectPr>
      </w:pPr>
    </w:p>
    <w:p w:rsidR="006D75CA" w:rsidRPr="007C163E" w:rsidRDefault="006D75CA">
      <w:pPr>
        <w:ind w:right="615"/>
      </w:pPr>
    </w:p>
    <w:sectPr w:rsidR="006D75CA" w:rsidRPr="007C163E" w:rsidSect="004A30B3">
      <w:headerReference w:type="default" r:id="rId16"/>
      <w:footerReference w:type="default" r:id="rId17"/>
      <w:pgSz w:w="12240" w:h="15840"/>
      <w:pgMar w:top="567"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C3E" w:rsidRDefault="006D6C3E" w:rsidP="006D75CA">
      <w:r>
        <w:separator/>
      </w:r>
    </w:p>
  </w:endnote>
  <w:endnote w:type="continuationSeparator" w:id="0">
    <w:p w:rsidR="006D6C3E" w:rsidRDefault="006D6C3E"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jc w:val="right"/>
    </w:pPr>
  </w:p>
  <w:p w:rsidR="002B3898" w:rsidRDefault="002B38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592833"/>
      <w:docPartObj>
        <w:docPartGallery w:val="Page Numbers (Bottom of Page)"/>
        <w:docPartUnique/>
      </w:docPartObj>
    </w:sdtPr>
    <w:sdtEndPr>
      <w:rPr>
        <w:noProof/>
      </w:rPr>
    </w:sdtEndPr>
    <w:sdtContent>
      <w:p w:rsidR="002B3898" w:rsidRDefault="002B3898">
        <w:pPr>
          <w:pStyle w:val="Footer"/>
          <w:jc w:val="right"/>
        </w:pPr>
        <w:r>
          <w:fldChar w:fldCharType="begin"/>
        </w:r>
        <w:r>
          <w:instrText xml:space="preserve"> PAGE   \* MERGEFORMAT </w:instrText>
        </w:r>
        <w:r>
          <w:fldChar w:fldCharType="separate"/>
        </w:r>
        <w:r w:rsidR="004A30B3">
          <w:rPr>
            <w:noProof/>
          </w:rPr>
          <w:t>1</w:t>
        </w:r>
        <w:r>
          <w:rPr>
            <w:noProof/>
          </w:rPr>
          <w:fldChar w:fldCharType="end"/>
        </w:r>
      </w:p>
    </w:sdtContent>
  </w:sdt>
  <w:p w:rsidR="002B3898" w:rsidRDefault="002B38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406697"/>
      <w:docPartObj>
        <w:docPartGallery w:val="Page Numbers (Bottom of Page)"/>
        <w:docPartUnique/>
      </w:docPartObj>
    </w:sdtPr>
    <w:sdtEndPr>
      <w:rPr>
        <w:noProof/>
      </w:rPr>
    </w:sdtEndPr>
    <w:sdtContent>
      <w:p w:rsidR="002B3898" w:rsidRDefault="002B3898">
        <w:pPr>
          <w:pStyle w:val="Footer"/>
          <w:jc w:val="right"/>
        </w:pPr>
        <w:r>
          <w:fldChar w:fldCharType="begin"/>
        </w:r>
        <w:r>
          <w:instrText xml:space="preserve"> PAGE   \* MERGEFORMAT </w:instrText>
        </w:r>
        <w:r>
          <w:fldChar w:fldCharType="separate"/>
        </w:r>
        <w:r w:rsidR="004A30B3">
          <w:rPr>
            <w:noProof/>
          </w:rPr>
          <w:t>4</w:t>
        </w:r>
        <w:r>
          <w:rPr>
            <w:noProof/>
          </w:rPr>
          <w:fldChar w:fldCharType="end"/>
        </w:r>
      </w:p>
    </w:sdtContent>
  </w:sdt>
  <w:p w:rsidR="002B3898" w:rsidRDefault="002B38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C3E" w:rsidRDefault="006D6C3E" w:rsidP="006D75CA">
      <w:r>
        <w:separator/>
      </w:r>
    </w:p>
  </w:footnote>
  <w:footnote w:type="continuationSeparator" w:id="0">
    <w:p w:rsidR="006D6C3E" w:rsidRDefault="006D6C3E" w:rsidP="006D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BC14A7" w:rsidRDefault="002B3898"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49BC"/>
    <w:rsid w:val="0004621C"/>
    <w:rsid w:val="0005156F"/>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A87"/>
    <w:rsid w:val="000907F9"/>
    <w:rsid w:val="00091C07"/>
    <w:rsid w:val="00093FAA"/>
    <w:rsid w:val="000952BE"/>
    <w:rsid w:val="00095661"/>
    <w:rsid w:val="00095B53"/>
    <w:rsid w:val="000A22DB"/>
    <w:rsid w:val="000A40B5"/>
    <w:rsid w:val="000A7606"/>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936"/>
    <w:rsid w:val="001530C2"/>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72DE"/>
    <w:rsid w:val="00277BAE"/>
    <w:rsid w:val="00282E3B"/>
    <w:rsid w:val="00286109"/>
    <w:rsid w:val="002904A2"/>
    <w:rsid w:val="00292AA8"/>
    <w:rsid w:val="002932C9"/>
    <w:rsid w:val="00297F69"/>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30B3"/>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12D46"/>
    <w:rsid w:val="005136DC"/>
    <w:rsid w:val="0051383C"/>
    <w:rsid w:val="005160D2"/>
    <w:rsid w:val="0051657E"/>
    <w:rsid w:val="00516F22"/>
    <w:rsid w:val="00517CF3"/>
    <w:rsid w:val="005209DB"/>
    <w:rsid w:val="005249B6"/>
    <w:rsid w:val="00525C32"/>
    <w:rsid w:val="00527EEF"/>
    <w:rsid w:val="00530803"/>
    <w:rsid w:val="005363F2"/>
    <w:rsid w:val="005417D8"/>
    <w:rsid w:val="005449DA"/>
    <w:rsid w:val="00546E69"/>
    <w:rsid w:val="00553AA1"/>
    <w:rsid w:val="0055408E"/>
    <w:rsid w:val="00556606"/>
    <w:rsid w:val="005574A3"/>
    <w:rsid w:val="00557E5A"/>
    <w:rsid w:val="00560769"/>
    <w:rsid w:val="0056492D"/>
    <w:rsid w:val="00564FC6"/>
    <w:rsid w:val="00566DBC"/>
    <w:rsid w:val="00572187"/>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E55BA"/>
    <w:rsid w:val="005F1DF3"/>
    <w:rsid w:val="005F55E8"/>
    <w:rsid w:val="0060073C"/>
    <w:rsid w:val="00601FA2"/>
    <w:rsid w:val="006030DB"/>
    <w:rsid w:val="00605116"/>
    <w:rsid w:val="006055B2"/>
    <w:rsid w:val="00605923"/>
    <w:rsid w:val="0061141A"/>
    <w:rsid w:val="00612158"/>
    <w:rsid w:val="00613404"/>
    <w:rsid w:val="006243F0"/>
    <w:rsid w:val="00624BC9"/>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6C3E"/>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5693"/>
    <w:rsid w:val="0075748C"/>
    <w:rsid w:val="007576F8"/>
    <w:rsid w:val="007623BF"/>
    <w:rsid w:val="007641DF"/>
    <w:rsid w:val="00764867"/>
    <w:rsid w:val="00767C7E"/>
    <w:rsid w:val="007713BD"/>
    <w:rsid w:val="00775269"/>
    <w:rsid w:val="007768DC"/>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3C35"/>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596B"/>
    <w:rsid w:val="00806796"/>
    <w:rsid w:val="008072B5"/>
    <w:rsid w:val="0080737F"/>
    <w:rsid w:val="00811136"/>
    <w:rsid w:val="008124A0"/>
    <w:rsid w:val="00812B06"/>
    <w:rsid w:val="0081629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2F29"/>
    <w:rsid w:val="00973FF4"/>
    <w:rsid w:val="00975338"/>
    <w:rsid w:val="00980897"/>
    <w:rsid w:val="009821E9"/>
    <w:rsid w:val="0098332A"/>
    <w:rsid w:val="00985AD8"/>
    <w:rsid w:val="00990F36"/>
    <w:rsid w:val="00994310"/>
    <w:rsid w:val="009A2EFC"/>
    <w:rsid w:val="009A6A40"/>
    <w:rsid w:val="009A7631"/>
    <w:rsid w:val="009B1B34"/>
    <w:rsid w:val="009C0AD7"/>
    <w:rsid w:val="009C1A14"/>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1A69"/>
    <w:rsid w:val="00A81DE9"/>
    <w:rsid w:val="00A8350A"/>
    <w:rsid w:val="00A8735E"/>
    <w:rsid w:val="00A90F58"/>
    <w:rsid w:val="00A92C7E"/>
    <w:rsid w:val="00A92FA2"/>
    <w:rsid w:val="00A933B5"/>
    <w:rsid w:val="00A974CD"/>
    <w:rsid w:val="00AB002D"/>
    <w:rsid w:val="00AB0F07"/>
    <w:rsid w:val="00AB29DF"/>
    <w:rsid w:val="00AB3C8B"/>
    <w:rsid w:val="00AB46A1"/>
    <w:rsid w:val="00AB61F2"/>
    <w:rsid w:val="00AB62F4"/>
    <w:rsid w:val="00AB672A"/>
    <w:rsid w:val="00AB677B"/>
    <w:rsid w:val="00AB7C92"/>
    <w:rsid w:val="00AC05B0"/>
    <w:rsid w:val="00AD0C90"/>
    <w:rsid w:val="00AD2BA2"/>
    <w:rsid w:val="00AD2C43"/>
    <w:rsid w:val="00AD3517"/>
    <w:rsid w:val="00AD7677"/>
    <w:rsid w:val="00AE0AE7"/>
    <w:rsid w:val="00AE1FC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F3C"/>
    <w:rsid w:val="00B204B2"/>
    <w:rsid w:val="00B262FA"/>
    <w:rsid w:val="00B267B5"/>
    <w:rsid w:val="00B277BF"/>
    <w:rsid w:val="00B27CE8"/>
    <w:rsid w:val="00B31383"/>
    <w:rsid w:val="00B3770A"/>
    <w:rsid w:val="00B37DFC"/>
    <w:rsid w:val="00B412BB"/>
    <w:rsid w:val="00B42021"/>
    <w:rsid w:val="00B435D4"/>
    <w:rsid w:val="00B44BDB"/>
    <w:rsid w:val="00B50CEB"/>
    <w:rsid w:val="00B5355C"/>
    <w:rsid w:val="00B57E4B"/>
    <w:rsid w:val="00B60F77"/>
    <w:rsid w:val="00B650AB"/>
    <w:rsid w:val="00B70912"/>
    <w:rsid w:val="00B730FF"/>
    <w:rsid w:val="00B75DA5"/>
    <w:rsid w:val="00B8349E"/>
    <w:rsid w:val="00B836FD"/>
    <w:rsid w:val="00B83C64"/>
    <w:rsid w:val="00B87BC8"/>
    <w:rsid w:val="00B90A2D"/>
    <w:rsid w:val="00B94521"/>
    <w:rsid w:val="00B94A65"/>
    <w:rsid w:val="00B94F1B"/>
    <w:rsid w:val="00B9684D"/>
    <w:rsid w:val="00BA0089"/>
    <w:rsid w:val="00BA255C"/>
    <w:rsid w:val="00BA31B2"/>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5207"/>
    <w:rsid w:val="00C47B3A"/>
    <w:rsid w:val="00C47D15"/>
    <w:rsid w:val="00C61A39"/>
    <w:rsid w:val="00C63EBA"/>
    <w:rsid w:val="00C64CDE"/>
    <w:rsid w:val="00C67651"/>
    <w:rsid w:val="00C705E7"/>
    <w:rsid w:val="00C721E8"/>
    <w:rsid w:val="00C7317D"/>
    <w:rsid w:val="00C735C0"/>
    <w:rsid w:val="00C80FBA"/>
    <w:rsid w:val="00C905A8"/>
    <w:rsid w:val="00C9124E"/>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5D1"/>
    <w:rsid w:val="00D21861"/>
    <w:rsid w:val="00D222D4"/>
    <w:rsid w:val="00D23052"/>
    <w:rsid w:val="00D262D0"/>
    <w:rsid w:val="00D3308D"/>
    <w:rsid w:val="00D3370F"/>
    <w:rsid w:val="00D418E4"/>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07A"/>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1CEE"/>
    <w:rsid w:val="00DB5B63"/>
    <w:rsid w:val="00DB6809"/>
    <w:rsid w:val="00DC1D61"/>
    <w:rsid w:val="00DC4A5B"/>
    <w:rsid w:val="00DC6E6A"/>
    <w:rsid w:val="00DD0255"/>
    <w:rsid w:val="00DD3817"/>
    <w:rsid w:val="00DD6A08"/>
    <w:rsid w:val="00DD71DD"/>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F08"/>
    <w:rsid w:val="00EA33AA"/>
    <w:rsid w:val="00EA3EA4"/>
    <w:rsid w:val="00EA51F0"/>
    <w:rsid w:val="00EA5E23"/>
    <w:rsid w:val="00EA7266"/>
    <w:rsid w:val="00EB0A80"/>
    <w:rsid w:val="00EB2EC7"/>
    <w:rsid w:val="00EB4559"/>
    <w:rsid w:val="00EB4D91"/>
    <w:rsid w:val="00EB77FD"/>
    <w:rsid w:val="00EB79C5"/>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bank.agribank.com.vn/ibank"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ibank.agribank.com.vn/iban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E5ED3-47AA-4142-A3F5-E5A72B7C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3366</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16</cp:revision>
  <cp:lastPrinted>2018-12-21T11:27:00Z</cp:lastPrinted>
  <dcterms:created xsi:type="dcterms:W3CDTF">2018-12-21T12:01:00Z</dcterms:created>
  <dcterms:modified xsi:type="dcterms:W3CDTF">2019-02-13T07:22:00Z</dcterms:modified>
</cp:coreProperties>
</file>