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838" w:type="pct"/>
        <w:jc w:val="center"/>
        <w:tblInd w:w="-305" w:type="dxa"/>
        <w:tblLook w:val="0000" w:firstRow="0" w:lastRow="0" w:firstColumn="0" w:lastColumn="0" w:noHBand="0" w:noVBand="0"/>
      </w:tblPr>
      <w:tblGrid>
        <w:gridCol w:w="4363"/>
        <w:gridCol w:w="337"/>
        <w:gridCol w:w="6307"/>
      </w:tblGrid>
      <w:tr w:rsidR="007E6F98" w:rsidRPr="004A056E" w:rsidTr="007E6F98">
        <w:trPr>
          <w:trHeight w:val="850"/>
          <w:jc w:val="center"/>
        </w:trPr>
        <w:tc>
          <w:tcPr>
            <w:tcW w:w="1982" w:type="pct"/>
            <w:shd w:val="clear" w:color="auto" w:fill="FFFFFF"/>
          </w:tcPr>
          <w:p w:rsidR="007E6F98" w:rsidRPr="004A056E" w:rsidRDefault="008C0571" w:rsidP="005E60B2">
            <w:pPr>
              <w:spacing w:before="4" w:after="4"/>
              <w:ind w:hanging="38"/>
              <w:jc w:val="center"/>
              <w:rPr>
                <w:sz w:val="20"/>
              </w:rPr>
            </w:pPr>
            <w:r>
              <w:rPr>
                <w:noProof/>
                <w:sz w:val="20"/>
              </w:rPr>
              <w:t>`</w:t>
            </w:r>
            <w:r w:rsidR="003C7249">
              <w:rPr>
                <w:noProof/>
                <w:sz w:val="20"/>
                <w:lang w:eastAsia="zh-CN"/>
              </w:rPr>
              <w:drawing>
                <wp:inline distT="0" distB="0" distL="0" distR="0">
                  <wp:extent cx="1869440" cy="695960"/>
                  <wp:effectExtent l="0" t="0" r="0" b="8890"/>
                  <wp:docPr id="1" name="Picture 1" descr="Description: 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Untitl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9440" cy="695960"/>
                          </a:xfrm>
                          <a:prstGeom prst="rect">
                            <a:avLst/>
                          </a:prstGeom>
                          <a:noFill/>
                          <a:ln>
                            <a:noFill/>
                          </a:ln>
                        </pic:spPr>
                      </pic:pic>
                    </a:graphicData>
                  </a:graphic>
                </wp:inline>
              </w:drawing>
            </w:r>
          </w:p>
        </w:tc>
        <w:tc>
          <w:tcPr>
            <w:tcW w:w="153" w:type="pct"/>
            <w:shd w:val="clear" w:color="auto" w:fill="FFFFFF"/>
          </w:tcPr>
          <w:p w:rsidR="007E6F98" w:rsidRPr="004A056E" w:rsidRDefault="007E6F98" w:rsidP="005E60B2">
            <w:pPr>
              <w:spacing w:before="4" w:after="4"/>
              <w:jc w:val="center"/>
              <w:rPr>
                <w:b/>
                <w:sz w:val="20"/>
              </w:rPr>
            </w:pPr>
          </w:p>
        </w:tc>
        <w:tc>
          <w:tcPr>
            <w:tcW w:w="2865" w:type="pct"/>
            <w:shd w:val="clear" w:color="auto" w:fill="FFFFFF"/>
          </w:tcPr>
          <w:p w:rsidR="007E6F98" w:rsidRPr="004A056E" w:rsidRDefault="003C7249" w:rsidP="005E60B2">
            <w:pPr>
              <w:pStyle w:val="Heading1"/>
              <w:keepLines/>
              <w:numPr>
                <w:ilvl w:val="0"/>
                <w:numId w:val="0"/>
              </w:numPr>
              <w:spacing w:before="4" w:after="4" w:line="240" w:lineRule="auto"/>
              <w:jc w:val="center"/>
              <w:rPr>
                <w:spacing w:val="-14"/>
                <w:szCs w:val="27"/>
                <w:lang w:val="en-US" w:eastAsia="en-US"/>
              </w:rPr>
            </w:pPr>
            <w:r>
              <w:rPr>
                <w:noProof/>
                <w:lang w:val="en-US" w:eastAsia="zh-CN"/>
              </w:rPr>
              <mc:AlternateContent>
                <mc:Choice Requires="wps">
                  <w:drawing>
                    <wp:anchor distT="0" distB="0" distL="114300" distR="114300" simplePos="0" relativeHeight="251657728" behindDoc="0" locked="0" layoutInCell="1" allowOverlap="1" wp14:anchorId="1C9A2012" wp14:editId="5FCD01D1">
                      <wp:simplePos x="0" y="0"/>
                      <wp:positionH relativeFrom="column">
                        <wp:posOffset>2329815</wp:posOffset>
                      </wp:positionH>
                      <wp:positionV relativeFrom="paragraph">
                        <wp:posOffset>-238125</wp:posOffset>
                      </wp:positionV>
                      <wp:extent cx="1699260" cy="227965"/>
                      <wp:effectExtent l="0" t="0" r="0" b="63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9260" cy="227965"/>
                              </a:xfrm>
                              <a:prstGeom prst="rect">
                                <a:avLst/>
                              </a:prstGeom>
                              <a:noFill/>
                              <a:ln>
                                <a:noFill/>
                              </a:ln>
                              <a:extLst/>
                            </wps:spPr>
                            <wps:txbx>
                              <w:txbxContent>
                                <w:p w:rsidR="007E6F98" w:rsidRPr="00B45E25" w:rsidRDefault="007D2771" w:rsidP="007E6F98">
                                  <w:pPr>
                                    <w:jc w:val="right"/>
                                    <w:rPr>
                                      <w:b/>
                                      <w:sz w:val="20"/>
                                      <w:szCs w:val="20"/>
                                    </w:rPr>
                                  </w:pPr>
                                  <w:r>
                                    <w:rPr>
                                      <w:b/>
                                      <w:sz w:val="20"/>
                                      <w:szCs w:val="20"/>
                                    </w:rPr>
                                    <w:t>Mẫu số 02/</w:t>
                                  </w:r>
                                  <w:r w:rsidR="00E24F76" w:rsidRPr="00B45E25">
                                    <w:rPr>
                                      <w:b/>
                                      <w:sz w:val="20"/>
                                      <w:szCs w:val="20"/>
                                    </w:rPr>
                                    <w:t>IBCN</w:t>
                                  </w:r>
                                </w:p>
                              </w:txbxContent>
                            </wps:txbx>
                            <wps:bodyPr rot="0" vert="horz" wrap="square" lIns="18000" tIns="10800" rIns="18000" bIns="1080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83.45pt;margin-top:-18.75pt;width:133.8pt;height:17.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" filled="f" stroked="f">
                      <v:textbox inset=".5mm,.3mm,.5mm,.3mm">
                        <w:txbxContent>
                          <w:p w:rsidR="007E6F98" w:rsidRPr="00B45E25" w:rsidRDefault="007D2771" w:rsidP="007E6F98">
                            <w:pPr>
                              <w:jc w:val="right"/>
                              <w:rPr>
                                <w:b/>
                                <w:sz w:val="20"/>
                                <w:szCs w:val="20"/>
                              </w:rPr>
                            </w:pPr>
                            <w:r>
                              <w:rPr>
                                <w:b/>
                                <w:sz w:val="20"/>
                                <w:szCs w:val="20"/>
                              </w:rPr>
                              <w:t>Mẫu số 02/</w:t>
                            </w:r>
                            <w:r w:rsidR="00E24F76" w:rsidRPr="00B45E25">
                              <w:rPr>
                                <w:b/>
                                <w:sz w:val="20"/>
                                <w:szCs w:val="20"/>
                              </w:rPr>
                              <w:t>IBCN</w:t>
                            </w:r>
                          </w:p>
                        </w:txbxContent>
                      </v:textbox>
                    </v:shape>
                  </w:pict>
                </mc:Fallback>
              </mc:AlternateContent>
            </w:r>
            <w:r w:rsidR="007E6F98" w:rsidRPr="004A056E">
              <w:rPr>
                <w:spacing w:val="-14"/>
                <w:szCs w:val="27"/>
                <w:lang w:val="en-US" w:eastAsia="en-US"/>
              </w:rPr>
              <w:t>CỘNG HOÀ XÃ HỘI CHỦ NGHĨA VIỆT NAM</w:t>
            </w:r>
          </w:p>
          <w:p w:rsidR="007E6F98" w:rsidRPr="004A056E" w:rsidRDefault="007E6F98" w:rsidP="005E60B2">
            <w:pPr>
              <w:spacing w:before="4" w:after="4"/>
              <w:jc w:val="center"/>
              <w:rPr>
                <w:b/>
                <w:sz w:val="20"/>
                <w:szCs w:val="27"/>
              </w:rPr>
            </w:pPr>
            <w:r w:rsidRPr="004A056E">
              <w:rPr>
                <w:b/>
                <w:sz w:val="20"/>
                <w:szCs w:val="27"/>
              </w:rPr>
              <w:t>Độc lập – Tự do – Hạnh phúc</w:t>
            </w:r>
          </w:p>
          <w:p w:rsidR="007E6F98" w:rsidRDefault="007E6F98" w:rsidP="005E60B2">
            <w:pPr>
              <w:tabs>
                <w:tab w:val="left" w:pos="-32"/>
              </w:tabs>
              <w:spacing w:before="4" w:after="4"/>
              <w:jc w:val="center"/>
              <w:rPr>
                <w:sz w:val="20"/>
                <w:szCs w:val="27"/>
              </w:rPr>
            </w:pPr>
            <w:r w:rsidRPr="004A056E">
              <w:rPr>
                <w:sz w:val="20"/>
                <w:szCs w:val="27"/>
              </w:rPr>
              <w:t>-----***-----</w:t>
            </w:r>
          </w:p>
          <w:p w:rsidR="007E6F98" w:rsidRPr="00855CE2" w:rsidRDefault="00696327" w:rsidP="005E60B2">
            <w:pPr>
              <w:tabs>
                <w:tab w:val="left" w:pos="-32"/>
              </w:tabs>
              <w:spacing w:before="4" w:after="4"/>
              <w:jc w:val="center"/>
              <w:rPr>
                <w:i/>
                <w:color w:val="006600"/>
                <w:sz w:val="20"/>
                <w:szCs w:val="20"/>
                <w:u w:val="single"/>
              </w:rPr>
            </w:pPr>
            <w:r>
              <w:rPr>
                <w:i/>
                <w:sz w:val="22"/>
              </w:rPr>
              <w:t>&lt;DIA_BAN&gt;</w:t>
            </w:r>
            <w:r w:rsidR="00B93303" w:rsidRPr="00B93303">
              <w:rPr>
                <w:i/>
                <w:sz w:val="22"/>
              </w:rPr>
              <w:t>,</w:t>
            </w:r>
            <w:r w:rsidR="00B109F0">
              <w:rPr>
                <w:i/>
                <w:sz w:val="22"/>
              </w:rPr>
              <w:t xml:space="preserve"> </w:t>
            </w:r>
            <w:r w:rsidR="00B93303" w:rsidRPr="00B93303">
              <w:rPr>
                <w:i/>
                <w:sz w:val="22"/>
              </w:rPr>
              <w:t>&lt;NGAY_THANG_NAM&gt;</w:t>
            </w:r>
          </w:p>
        </w:tc>
      </w:tr>
    </w:tbl>
    <w:p w:rsidR="00467084" w:rsidRDefault="00467084" w:rsidP="005E60B2">
      <w:pPr>
        <w:spacing w:before="4" w:after="4"/>
        <w:jc w:val="center"/>
        <w:rPr>
          <w:b/>
          <w:bCs/>
        </w:rPr>
      </w:pPr>
    </w:p>
    <w:p w:rsidR="008D644C" w:rsidRDefault="007E6F98" w:rsidP="005E60B2">
      <w:pPr>
        <w:spacing w:before="4" w:after="4"/>
        <w:jc w:val="center"/>
        <w:rPr>
          <w:b/>
          <w:bCs/>
        </w:rPr>
      </w:pPr>
      <w:r w:rsidRPr="00225BA6">
        <w:rPr>
          <w:b/>
          <w:bCs/>
        </w:rPr>
        <w:t>ĐĂNG KÝ</w:t>
      </w:r>
      <w:r w:rsidR="00B8764B">
        <w:rPr>
          <w:b/>
          <w:bCs/>
        </w:rPr>
        <w:t xml:space="preserve"> THAY ĐỔI/BỔ SUNG/NGỪNG </w:t>
      </w:r>
    </w:p>
    <w:p w:rsidR="007E6F98" w:rsidRPr="00225BA6" w:rsidRDefault="00B8764B" w:rsidP="005E60B2">
      <w:pPr>
        <w:spacing w:before="4" w:after="4"/>
        <w:jc w:val="center"/>
        <w:rPr>
          <w:b/>
          <w:bCs/>
        </w:rPr>
      </w:pPr>
      <w:r>
        <w:rPr>
          <w:b/>
          <w:bCs/>
        </w:rPr>
        <w:t>SỬ DỤNG</w:t>
      </w:r>
      <w:r w:rsidR="007E6F98" w:rsidRPr="00225BA6">
        <w:rPr>
          <w:b/>
          <w:bCs/>
        </w:rPr>
        <w:t xml:space="preserve"> DỊCH VỤ INTERNET BANKING</w:t>
      </w:r>
    </w:p>
    <w:p w:rsidR="007E6F98" w:rsidRPr="00225BA6" w:rsidRDefault="007E6F98" w:rsidP="005E60B2">
      <w:pPr>
        <w:spacing w:before="4" w:after="4"/>
        <w:jc w:val="center"/>
        <w:rPr>
          <w:bCs/>
          <w:sz w:val="22"/>
          <w:szCs w:val="22"/>
        </w:rPr>
      </w:pPr>
      <w:r w:rsidRPr="00225BA6">
        <w:rPr>
          <w:bCs/>
          <w:sz w:val="22"/>
          <w:szCs w:val="22"/>
        </w:rPr>
        <w:t>(Dành cho khách hàng cá nhân)</w:t>
      </w:r>
    </w:p>
    <w:p w:rsidR="007E6F98" w:rsidRPr="00F83769" w:rsidRDefault="007E6F98" w:rsidP="005E60B2">
      <w:pPr>
        <w:spacing w:before="4" w:after="4"/>
        <w:ind w:left="567" w:right="-115"/>
        <w:jc w:val="center"/>
        <w:rPr>
          <w:b/>
          <w:bCs/>
          <w:sz w:val="12"/>
          <w:szCs w:val="26"/>
        </w:rPr>
      </w:pPr>
      <w:r w:rsidRPr="00F83769">
        <w:rPr>
          <w:b/>
          <w:bCs/>
          <w:sz w:val="22"/>
          <w:szCs w:val="26"/>
        </w:rPr>
        <w:t xml:space="preserve">Kính gửi: </w:t>
      </w:r>
      <w:r w:rsidR="00AC60AD">
        <w:rPr>
          <w:b/>
          <w:bCs/>
          <w:sz w:val="22"/>
          <w:szCs w:val="26"/>
        </w:rPr>
        <w:t>&lt;CHINHANH&gt;</w:t>
      </w:r>
    </w:p>
    <w:p w:rsidR="007E6F98" w:rsidRDefault="007E6F98" w:rsidP="005E60B2">
      <w:pPr>
        <w:spacing w:before="4" w:after="4"/>
        <w:jc w:val="center"/>
        <w:outlineLvl w:val="0"/>
        <w:rPr>
          <w:b/>
          <w:sz w:val="14"/>
        </w:rPr>
      </w:pPr>
    </w:p>
    <w:tbl>
      <w:tblPr>
        <w:tblW w:w="10440" w:type="dxa"/>
        <w:tblInd w:w="392" w:type="dxa"/>
        <w:tblLayout w:type="fixed"/>
        <w:tblLook w:val="04A0" w:firstRow="1" w:lastRow="0" w:firstColumn="1" w:lastColumn="0" w:noHBand="0" w:noVBand="1"/>
      </w:tblPr>
      <w:tblGrid>
        <w:gridCol w:w="10440"/>
      </w:tblGrid>
      <w:tr w:rsidR="009C3240" w:rsidTr="00F82084">
        <w:tc>
          <w:tcPr>
            <w:tcW w:w="10440" w:type="dxa"/>
            <w:shd w:val="clear" w:color="auto" w:fill="auto"/>
          </w:tcPr>
          <w:p w:rsidR="00553BEC" w:rsidRDefault="00553BEC" w:rsidP="005E60B2">
            <w:pPr>
              <w:spacing w:before="4" w:after="4" w:line="276" w:lineRule="auto"/>
              <w:ind w:right="-115"/>
              <w:rPr>
                <w:color w:val="FF0000"/>
                <w:sz w:val="22"/>
                <w:szCs w:val="28"/>
              </w:rPr>
            </w:pPr>
            <w:r w:rsidRPr="00405184">
              <w:rPr>
                <w:sz w:val="22"/>
                <w:szCs w:val="28"/>
              </w:rPr>
              <w:t>Họ và tên:</w:t>
            </w:r>
            <w:r>
              <w:rPr>
                <w:sz w:val="22"/>
                <w:szCs w:val="28"/>
              </w:rPr>
              <w:t xml:space="preserve"> &lt;HOTEN&gt;                                        </w:t>
            </w:r>
            <w:r w:rsidRPr="00405184">
              <w:rPr>
                <w:sz w:val="22"/>
                <w:szCs w:val="28"/>
              </w:rPr>
              <w:t>Ngày sinh:</w:t>
            </w:r>
            <w:r>
              <w:rPr>
                <w:sz w:val="22"/>
                <w:szCs w:val="28"/>
              </w:rPr>
              <w:t xml:space="preserve"> &lt;NGAYSINH&gt;</w:t>
            </w:r>
          </w:p>
          <w:p w:rsidR="006C5DB4" w:rsidRPr="00123D4F" w:rsidRDefault="008A7607" w:rsidP="005E60B2">
            <w:pPr>
              <w:spacing w:before="4" w:after="4" w:line="276" w:lineRule="auto"/>
              <w:ind w:right="-115"/>
              <w:rPr>
                <w:sz w:val="22"/>
                <w:szCs w:val="28"/>
              </w:rPr>
            </w:pPr>
            <w:r w:rsidRPr="00123D4F">
              <w:rPr>
                <w:sz w:val="22"/>
                <w:szCs w:val="28"/>
              </w:rPr>
              <w:t xml:space="preserve">Mã số thuế cá nhân </w:t>
            </w:r>
            <w:r w:rsidRPr="00123D4F">
              <w:rPr>
                <w:i/>
                <w:sz w:val="20"/>
                <w:szCs w:val="20"/>
              </w:rPr>
              <w:t>(dùng để nộp thuế/nộp ngân sách trên Internet Banking)</w:t>
            </w:r>
            <w:r w:rsidR="00AC60AD" w:rsidRPr="00123D4F">
              <w:rPr>
                <w:sz w:val="22"/>
                <w:szCs w:val="28"/>
              </w:rPr>
              <w:t>: &lt;MST_IB_2&gt;</w:t>
            </w:r>
          </w:p>
          <w:p w:rsidR="000349EF" w:rsidRDefault="00ED757A" w:rsidP="005E60B2">
            <w:pPr>
              <w:spacing w:before="4" w:after="4" w:line="276" w:lineRule="auto"/>
              <w:ind w:right="-115"/>
              <w:rPr>
                <w:color w:val="FF0000"/>
                <w:sz w:val="22"/>
                <w:szCs w:val="28"/>
              </w:rPr>
            </w:pPr>
            <w:r w:rsidRPr="00405184">
              <w:rPr>
                <w:sz w:val="22"/>
                <w:szCs w:val="28"/>
              </w:rPr>
              <w:t>Số CMND/Hộ chiếu:</w:t>
            </w:r>
            <w:r>
              <w:rPr>
                <w:sz w:val="22"/>
                <w:szCs w:val="28"/>
              </w:rPr>
              <w:t xml:space="preserve"> &lt;CMND&gt;            </w:t>
            </w:r>
            <w:r w:rsidRPr="00405184">
              <w:rPr>
                <w:sz w:val="22"/>
                <w:szCs w:val="28"/>
              </w:rPr>
              <w:t>Ngày cấp</w:t>
            </w:r>
            <w:r w:rsidRPr="00405184">
              <w:rPr>
                <w:sz w:val="20"/>
                <w:szCs w:val="28"/>
              </w:rPr>
              <w:t>:</w:t>
            </w:r>
            <w:r>
              <w:rPr>
                <w:sz w:val="20"/>
                <w:szCs w:val="28"/>
              </w:rPr>
              <w:t xml:space="preserve"> &lt;NGAYCAP&gt;               </w:t>
            </w:r>
            <w:r w:rsidRPr="003F680E">
              <w:rPr>
                <w:sz w:val="22"/>
                <w:szCs w:val="28"/>
              </w:rPr>
              <w:t>Nơi cấp: &lt;NOICAP&gt;</w:t>
            </w:r>
          </w:p>
          <w:p w:rsidR="009C3240" w:rsidRPr="00405184" w:rsidRDefault="009C3240" w:rsidP="005E60B2">
            <w:pPr>
              <w:spacing w:before="4" w:after="4" w:line="276" w:lineRule="auto"/>
              <w:ind w:right="-115"/>
              <w:rPr>
                <w:sz w:val="22"/>
                <w:szCs w:val="28"/>
              </w:rPr>
            </w:pPr>
            <w:r w:rsidRPr="00405184">
              <w:rPr>
                <w:sz w:val="22"/>
                <w:szCs w:val="28"/>
              </w:rPr>
              <w:t>Địa chỉ liên hệ</w:t>
            </w:r>
            <w:r w:rsidR="005A2BE4">
              <w:rPr>
                <w:sz w:val="22"/>
                <w:szCs w:val="28"/>
              </w:rPr>
              <w:t>: &lt;DIACHI&gt;</w:t>
            </w:r>
          </w:p>
          <w:p w:rsidR="009C3240" w:rsidRPr="00405184" w:rsidRDefault="009C3240" w:rsidP="005E60B2">
            <w:pPr>
              <w:spacing w:before="4" w:after="4" w:line="276" w:lineRule="auto"/>
              <w:ind w:right="-115"/>
              <w:rPr>
                <w:sz w:val="14"/>
                <w:szCs w:val="20"/>
              </w:rPr>
            </w:pPr>
            <w:r>
              <w:rPr>
                <w:sz w:val="22"/>
                <w:szCs w:val="28"/>
              </w:rPr>
              <w:t>Đề nghị quý Ngân hàng:</w:t>
            </w:r>
          </w:p>
          <w:tbl>
            <w:tblPr>
              <w:tblW w:w="10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04"/>
              <w:gridCol w:w="1587"/>
              <w:gridCol w:w="292"/>
              <w:gridCol w:w="360"/>
              <w:gridCol w:w="1710"/>
              <w:gridCol w:w="1156"/>
            </w:tblGrid>
            <w:tr w:rsidR="009C3240" w:rsidRPr="00B45B03" w:rsidTr="00F82084">
              <w:tc>
                <w:tcPr>
                  <w:tcW w:w="10209" w:type="dxa"/>
                  <w:gridSpan w:val="6"/>
                  <w:shd w:val="clear" w:color="auto" w:fill="auto"/>
                </w:tcPr>
                <w:p w:rsidR="009C3240" w:rsidRPr="004E45EE" w:rsidRDefault="0022204E" w:rsidP="005E60B2">
                  <w:pPr>
                    <w:spacing w:before="4" w:after="4" w:line="252" w:lineRule="auto"/>
                    <w:rPr>
                      <w:bCs/>
                      <w:i/>
                      <w:sz w:val="20"/>
                      <w:szCs w:val="20"/>
                    </w:rPr>
                  </w:pPr>
                  <w:r w:rsidRPr="004E45EE">
                    <w:rPr>
                      <w:b/>
                      <w:iCs/>
                      <w:sz w:val="20"/>
                      <w:szCs w:val="20"/>
                    </w:rPr>
                    <w:t xml:space="preserve">1. </w:t>
                  </w:r>
                  <w:r w:rsidR="009C3240" w:rsidRPr="004E45EE">
                    <w:rPr>
                      <w:b/>
                      <w:iCs/>
                      <w:sz w:val="20"/>
                      <w:szCs w:val="20"/>
                    </w:rPr>
                    <w:t>YÊU CẦU DỊCH VỤ</w:t>
                  </w:r>
                </w:p>
              </w:tc>
            </w:tr>
            <w:tr w:rsidR="009C3240" w:rsidRPr="00B45B03" w:rsidTr="00F82084">
              <w:tc>
                <w:tcPr>
                  <w:tcW w:w="5104" w:type="dxa"/>
                  <w:shd w:val="clear" w:color="auto" w:fill="auto"/>
                  <w:vAlign w:val="center"/>
                </w:tcPr>
                <w:p w:rsidR="009C3240" w:rsidRPr="00B45B03" w:rsidRDefault="009C3240" w:rsidP="005E60B2">
                  <w:pPr>
                    <w:spacing w:before="4" w:after="4" w:line="252" w:lineRule="auto"/>
                    <w:jc w:val="center"/>
                    <w:rPr>
                      <w:b/>
                      <w:iCs/>
                      <w:sz w:val="22"/>
                      <w:szCs w:val="22"/>
                    </w:rPr>
                  </w:pPr>
                  <w:r w:rsidRPr="00B45B03">
                    <w:rPr>
                      <w:b/>
                      <w:iCs/>
                      <w:sz w:val="22"/>
                      <w:szCs w:val="22"/>
                    </w:rPr>
                    <w:t>Tên dịch vụ</w:t>
                  </w:r>
                  <w:r w:rsidR="00B05360">
                    <w:rPr>
                      <w:b/>
                      <w:iCs/>
                      <w:sz w:val="22"/>
                      <w:szCs w:val="22"/>
                    </w:rPr>
                    <w:t xml:space="preserve"> yêu cầu</w:t>
                  </w:r>
                </w:p>
              </w:tc>
              <w:tc>
                <w:tcPr>
                  <w:tcW w:w="5105" w:type="dxa"/>
                  <w:gridSpan w:val="5"/>
                  <w:shd w:val="clear" w:color="auto" w:fill="auto"/>
                </w:tcPr>
                <w:p w:rsidR="009C3240" w:rsidRPr="00B45B03" w:rsidRDefault="009C3240" w:rsidP="005E60B2">
                  <w:pPr>
                    <w:spacing w:before="4" w:after="4" w:line="252" w:lineRule="auto"/>
                    <w:jc w:val="center"/>
                    <w:rPr>
                      <w:b/>
                      <w:sz w:val="22"/>
                      <w:szCs w:val="22"/>
                    </w:rPr>
                  </w:pPr>
                  <w:r w:rsidRPr="00B45B03">
                    <w:rPr>
                      <w:b/>
                      <w:sz w:val="22"/>
                      <w:szCs w:val="22"/>
                    </w:rPr>
                    <w:t xml:space="preserve">Đăng ký </w:t>
                  </w:r>
                  <w:r w:rsidRPr="007678D9">
                    <w:rPr>
                      <w:i/>
                      <w:sz w:val="22"/>
                      <w:szCs w:val="22"/>
                    </w:rPr>
                    <w:t>(tích nếu thích hợp)</w:t>
                  </w:r>
                </w:p>
              </w:tc>
            </w:tr>
            <w:tr w:rsidR="009C3240" w:rsidRPr="00B45B03" w:rsidTr="00B54971">
              <w:tc>
                <w:tcPr>
                  <w:tcW w:w="5104" w:type="dxa"/>
                  <w:shd w:val="clear" w:color="auto" w:fill="auto"/>
                  <w:vAlign w:val="center"/>
                </w:tcPr>
                <w:p w:rsidR="009C3240" w:rsidRPr="0071679E" w:rsidRDefault="009C3240" w:rsidP="005E60B2">
                  <w:pPr>
                    <w:spacing w:before="4" w:after="4" w:line="252" w:lineRule="auto"/>
                    <w:rPr>
                      <w:iCs/>
                      <w:sz w:val="22"/>
                      <w:szCs w:val="22"/>
                    </w:rPr>
                  </w:pPr>
                  <w:r w:rsidRPr="0071679E">
                    <w:rPr>
                      <w:iCs/>
                      <w:sz w:val="22"/>
                      <w:szCs w:val="22"/>
                    </w:rPr>
                    <w:t xml:space="preserve">Cấp </w:t>
                  </w:r>
                  <w:r w:rsidR="007505E9" w:rsidRPr="0071679E">
                    <w:rPr>
                      <w:iCs/>
                      <w:sz w:val="22"/>
                      <w:szCs w:val="22"/>
                    </w:rPr>
                    <w:t>lại mật khẩu đăng nhập</w:t>
                  </w:r>
                </w:p>
              </w:tc>
              <w:tc>
                <w:tcPr>
                  <w:tcW w:w="5105" w:type="dxa"/>
                  <w:gridSpan w:val="5"/>
                  <w:shd w:val="clear" w:color="auto" w:fill="auto"/>
                </w:tcPr>
                <w:p w:rsidR="009C3240" w:rsidRPr="00B51CA0" w:rsidRDefault="005A3C0D" w:rsidP="005E60B2">
                  <w:pPr>
                    <w:spacing w:before="4" w:after="4" w:line="252" w:lineRule="auto"/>
                    <w:jc w:val="center"/>
                    <w:rPr>
                      <w:rFonts w:ascii="MS Gothic" w:eastAsia="MS Gothic" w:hAnsi="MS Gothic"/>
                      <w:iCs/>
                      <w:sz w:val="22"/>
                      <w:szCs w:val="22"/>
                    </w:rPr>
                  </w:pPr>
                  <w:r w:rsidRPr="00B51CA0">
                    <w:rPr>
                      <w:rFonts w:ascii="MS Gothic" w:eastAsia="MS Gothic" w:hAnsi="MS Gothic"/>
                      <w:sz w:val="22"/>
                      <w:szCs w:val="22"/>
                    </w:rPr>
                    <w:t>&lt;CAPLAI_MK_IB_2&gt;</w:t>
                  </w:r>
                </w:p>
              </w:tc>
            </w:tr>
            <w:tr w:rsidR="007505E9" w:rsidRPr="00B45B03" w:rsidTr="00B54971">
              <w:tc>
                <w:tcPr>
                  <w:tcW w:w="5104" w:type="dxa"/>
                  <w:shd w:val="clear" w:color="auto" w:fill="auto"/>
                  <w:vAlign w:val="center"/>
                </w:tcPr>
                <w:p w:rsidR="007505E9" w:rsidRPr="0071679E" w:rsidRDefault="0071679E" w:rsidP="005E60B2">
                  <w:pPr>
                    <w:spacing w:before="4" w:after="4" w:line="252" w:lineRule="auto"/>
                    <w:rPr>
                      <w:iCs/>
                      <w:sz w:val="22"/>
                      <w:szCs w:val="22"/>
                    </w:rPr>
                  </w:pPr>
                  <w:r w:rsidRPr="0071679E">
                    <w:rPr>
                      <w:sz w:val="22"/>
                      <w:szCs w:val="22"/>
                    </w:rPr>
                    <w:t>Khóa Tên đăng nhập</w:t>
                  </w:r>
                </w:p>
              </w:tc>
              <w:tc>
                <w:tcPr>
                  <w:tcW w:w="5105" w:type="dxa"/>
                  <w:gridSpan w:val="5"/>
                  <w:shd w:val="clear" w:color="auto" w:fill="auto"/>
                </w:tcPr>
                <w:p w:rsidR="007505E9" w:rsidRPr="00B51CA0" w:rsidRDefault="005A3C0D" w:rsidP="005E60B2">
                  <w:pPr>
                    <w:spacing w:before="4" w:after="4" w:line="252" w:lineRule="auto"/>
                    <w:jc w:val="center"/>
                    <w:rPr>
                      <w:rFonts w:ascii="MS Gothic" w:eastAsia="MS Gothic" w:hAnsi="MS Gothic"/>
                      <w:sz w:val="22"/>
                      <w:szCs w:val="22"/>
                    </w:rPr>
                  </w:pPr>
                  <w:r w:rsidRPr="00B51CA0">
                    <w:rPr>
                      <w:rFonts w:ascii="MS Gothic" w:eastAsia="MS Gothic" w:hAnsi="MS Gothic"/>
                      <w:sz w:val="22"/>
                      <w:szCs w:val="22"/>
                    </w:rPr>
                    <w:t>&lt;KHOA_TEN_DN_IB_2&gt;</w:t>
                  </w:r>
                </w:p>
              </w:tc>
            </w:tr>
            <w:tr w:rsidR="009C3240" w:rsidRPr="00B45B03" w:rsidTr="00B54971">
              <w:tc>
                <w:tcPr>
                  <w:tcW w:w="5104" w:type="dxa"/>
                  <w:shd w:val="clear" w:color="auto" w:fill="auto"/>
                  <w:vAlign w:val="center"/>
                </w:tcPr>
                <w:p w:rsidR="009C3240" w:rsidRPr="0071679E" w:rsidRDefault="0071679E" w:rsidP="005E60B2">
                  <w:pPr>
                    <w:spacing w:before="4" w:after="4" w:line="252" w:lineRule="auto"/>
                    <w:rPr>
                      <w:iCs/>
                      <w:sz w:val="22"/>
                      <w:szCs w:val="22"/>
                    </w:rPr>
                  </w:pPr>
                  <w:r w:rsidRPr="0071679E">
                    <w:rPr>
                      <w:iCs/>
                      <w:sz w:val="22"/>
                      <w:szCs w:val="22"/>
                    </w:rPr>
                    <w:t>Mở</w:t>
                  </w:r>
                  <w:r w:rsidR="007505E9" w:rsidRPr="0071679E">
                    <w:rPr>
                      <w:iCs/>
                      <w:sz w:val="22"/>
                      <w:szCs w:val="22"/>
                    </w:rPr>
                    <w:t xml:space="preserve"> khóa </w:t>
                  </w:r>
                  <w:r w:rsidRPr="0071679E">
                    <w:rPr>
                      <w:sz w:val="22"/>
                      <w:szCs w:val="22"/>
                    </w:rPr>
                    <w:t>Tên đăng nhập</w:t>
                  </w:r>
                </w:p>
              </w:tc>
              <w:tc>
                <w:tcPr>
                  <w:tcW w:w="5105" w:type="dxa"/>
                  <w:gridSpan w:val="5"/>
                  <w:shd w:val="clear" w:color="auto" w:fill="auto"/>
                </w:tcPr>
                <w:p w:rsidR="009C3240" w:rsidRPr="00B51CA0" w:rsidRDefault="005A3C0D" w:rsidP="005E60B2">
                  <w:pPr>
                    <w:spacing w:before="4" w:after="4" w:line="252" w:lineRule="auto"/>
                    <w:jc w:val="center"/>
                    <w:rPr>
                      <w:rFonts w:ascii="MS Gothic" w:eastAsia="MS Gothic" w:hAnsi="MS Gothic"/>
                      <w:iCs/>
                      <w:sz w:val="22"/>
                      <w:szCs w:val="22"/>
                    </w:rPr>
                  </w:pPr>
                  <w:r w:rsidRPr="00B51CA0">
                    <w:rPr>
                      <w:rFonts w:ascii="MS Gothic" w:eastAsia="MS Gothic" w:hAnsi="MS Gothic"/>
                      <w:sz w:val="22"/>
                      <w:szCs w:val="22"/>
                    </w:rPr>
                    <w:t>&lt;MOKHOA_TEN_DN_IB_2&gt;</w:t>
                  </w:r>
                </w:p>
              </w:tc>
            </w:tr>
            <w:tr w:rsidR="007505E9" w:rsidRPr="00B45B03" w:rsidTr="00B54971">
              <w:tc>
                <w:tcPr>
                  <w:tcW w:w="5104" w:type="dxa"/>
                  <w:shd w:val="clear" w:color="auto" w:fill="auto"/>
                  <w:vAlign w:val="center"/>
                </w:tcPr>
                <w:p w:rsidR="007505E9" w:rsidRPr="00B45B03" w:rsidRDefault="007505E9" w:rsidP="005E60B2">
                  <w:pPr>
                    <w:spacing w:before="4" w:after="4" w:line="252" w:lineRule="auto"/>
                    <w:rPr>
                      <w:iCs/>
                      <w:sz w:val="22"/>
                      <w:szCs w:val="22"/>
                    </w:rPr>
                  </w:pPr>
                  <w:r w:rsidRPr="00B45B03">
                    <w:rPr>
                      <w:iCs/>
                      <w:sz w:val="22"/>
                      <w:szCs w:val="22"/>
                    </w:rPr>
                    <w:t xml:space="preserve">Khóa </w:t>
                  </w:r>
                  <w:r>
                    <w:rPr>
                      <w:iCs/>
                      <w:sz w:val="22"/>
                      <w:szCs w:val="22"/>
                    </w:rPr>
                    <w:t xml:space="preserve">thiết bị </w:t>
                  </w:r>
                  <w:r w:rsidR="00E96DF4">
                    <w:rPr>
                      <w:iCs/>
                      <w:sz w:val="22"/>
                      <w:szCs w:val="22"/>
                    </w:rPr>
                    <w:t>xác thực</w:t>
                  </w:r>
                </w:p>
              </w:tc>
              <w:tc>
                <w:tcPr>
                  <w:tcW w:w="5105" w:type="dxa"/>
                  <w:gridSpan w:val="5"/>
                  <w:shd w:val="clear" w:color="auto" w:fill="auto"/>
                </w:tcPr>
                <w:p w:rsidR="007505E9" w:rsidRPr="00B51CA0" w:rsidRDefault="005A3C0D" w:rsidP="005E60B2">
                  <w:pPr>
                    <w:spacing w:before="4" w:after="4" w:line="252" w:lineRule="auto"/>
                    <w:jc w:val="center"/>
                    <w:rPr>
                      <w:rFonts w:ascii="MS Gothic" w:eastAsia="MS Gothic" w:hAnsi="MS Gothic"/>
                      <w:sz w:val="22"/>
                      <w:szCs w:val="22"/>
                    </w:rPr>
                  </w:pPr>
                  <w:r w:rsidRPr="00B51CA0">
                    <w:rPr>
                      <w:rFonts w:ascii="MS Gothic" w:eastAsia="MS Gothic" w:hAnsi="MS Gothic"/>
                      <w:sz w:val="22"/>
                      <w:szCs w:val="22"/>
                    </w:rPr>
                    <w:t>&lt;KHOA_THIETBI_IB_2&gt;</w:t>
                  </w:r>
                </w:p>
              </w:tc>
            </w:tr>
            <w:tr w:rsidR="007505E9" w:rsidRPr="00B45B03" w:rsidTr="00B54971">
              <w:tc>
                <w:tcPr>
                  <w:tcW w:w="5104" w:type="dxa"/>
                  <w:shd w:val="clear" w:color="auto" w:fill="auto"/>
                  <w:vAlign w:val="center"/>
                </w:tcPr>
                <w:p w:rsidR="007505E9" w:rsidRPr="00B45B03" w:rsidRDefault="007505E9" w:rsidP="005E60B2">
                  <w:pPr>
                    <w:spacing w:before="4" w:after="4" w:line="252" w:lineRule="auto"/>
                    <w:rPr>
                      <w:iCs/>
                      <w:sz w:val="22"/>
                      <w:szCs w:val="22"/>
                    </w:rPr>
                  </w:pPr>
                  <w:r w:rsidRPr="00B45B03">
                    <w:rPr>
                      <w:iCs/>
                      <w:sz w:val="22"/>
                      <w:szCs w:val="22"/>
                    </w:rPr>
                    <w:t xml:space="preserve">Mở </w:t>
                  </w:r>
                  <w:r>
                    <w:rPr>
                      <w:iCs/>
                      <w:sz w:val="22"/>
                      <w:szCs w:val="22"/>
                    </w:rPr>
                    <w:t>k</w:t>
                  </w:r>
                  <w:r w:rsidRPr="00B45B03">
                    <w:rPr>
                      <w:iCs/>
                      <w:sz w:val="22"/>
                      <w:szCs w:val="22"/>
                    </w:rPr>
                    <w:t xml:space="preserve">hóa </w:t>
                  </w:r>
                  <w:r>
                    <w:rPr>
                      <w:iCs/>
                      <w:sz w:val="22"/>
                      <w:szCs w:val="22"/>
                    </w:rPr>
                    <w:t xml:space="preserve">thiết bị </w:t>
                  </w:r>
                  <w:r w:rsidR="00E96DF4">
                    <w:rPr>
                      <w:iCs/>
                      <w:sz w:val="22"/>
                      <w:szCs w:val="22"/>
                    </w:rPr>
                    <w:t>xác thực</w:t>
                  </w:r>
                </w:p>
              </w:tc>
              <w:tc>
                <w:tcPr>
                  <w:tcW w:w="5105" w:type="dxa"/>
                  <w:gridSpan w:val="5"/>
                  <w:shd w:val="clear" w:color="auto" w:fill="auto"/>
                </w:tcPr>
                <w:p w:rsidR="007505E9" w:rsidRPr="00B51CA0" w:rsidRDefault="005A3C0D" w:rsidP="005E60B2">
                  <w:pPr>
                    <w:spacing w:before="4" w:after="4" w:line="252" w:lineRule="auto"/>
                    <w:jc w:val="center"/>
                    <w:rPr>
                      <w:rFonts w:ascii="MS Gothic" w:eastAsia="MS Gothic" w:hAnsi="MS Gothic"/>
                      <w:iCs/>
                      <w:sz w:val="22"/>
                      <w:szCs w:val="22"/>
                    </w:rPr>
                  </w:pPr>
                  <w:r w:rsidRPr="00B51CA0">
                    <w:rPr>
                      <w:rFonts w:ascii="MS Gothic" w:eastAsia="MS Gothic" w:hAnsi="MS Gothic"/>
                      <w:sz w:val="22"/>
                      <w:szCs w:val="22"/>
                    </w:rPr>
                    <w:t>&lt;MOKHOA_THIETBI_IB_2&gt;</w:t>
                  </w:r>
                </w:p>
              </w:tc>
            </w:tr>
            <w:tr w:rsidR="007505E9" w:rsidRPr="00B45B03" w:rsidTr="00B54971">
              <w:tc>
                <w:tcPr>
                  <w:tcW w:w="5104" w:type="dxa"/>
                  <w:shd w:val="clear" w:color="auto" w:fill="auto"/>
                  <w:vAlign w:val="center"/>
                </w:tcPr>
                <w:p w:rsidR="007505E9" w:rsidRPr="00B45B03" w:rsidRDefault="007505E9" w:rsidP="005E60B2">
                  <w:pPr>
                    <w:spacing w:before="4" w:after="4" w:line="252" w:lineRule="auto"/>
                    <w:rPr>
                      <w:iCs/>
                      <w:sz w:val="22"/>
                      <w:szCs w:val="22"/>
                    </w:rPr>
                  </w:pPr>
                  <w:r w:rsidRPr="00B45B03">
                    <w:rPr>
                      <w:iCs/>
                      <w:sz w:val="22"/>
                      <w:szCs w:val="22"/>
                    </w:rPr>
                    <w:t xml:space="preserve">Cấp lại </w:t>
                  </w:r>
                  <w:r>
                    <w:rPr>
                      <w:iCs/>
                      <w:sz w:val="22"/>
                      <w:szCs w:val="22"/>
                    </w:rPr>
                    <w:t xml:space="preserve">thiết bị </w:t>
                  </w:r>
                  <w:r w:rsidR="00E96DF4">
                    <w:rPr>
                      <w:iCs/>
                      <w:sz w:val="22"/>
                      <w:szCs w:val="22"/>
                    </w:rPr>
                    <w:t>xác thực</w:t>
                  </w:r>
                </w:p>
              </w:tc>
              <w:tc>
                <w:tcPr>
                  <w:tcW w:w="5105" w:type="dxa"/>
                  <w:gridSpan w:val="5"/>
                  <w:shd w:val="clear" w:color="auto" w:fill="auto"/>
                </w:tcPr>
                <w:p w:rsidR="007505E9" w:rsidRPr="00B51CA0" w:rsidRDefault="005A3C0D" w:rsidP="005E60B2">
                  <w:pPr>
                    <w:spacing w:before="4" w:after="4" w:line="252" w:lineRule="auto"/>
                    <w:jc w:val="center"/>
                    <w:rPr>
                      <w:rFonts w:ascii="MS Gothic" w:eastAsia="MS Gothic" w:hAnsi="MS Gothic"/>
                      <w:sz w:val="22"/>
                      <w:szCs w:val="22"/>
                    </w:rPr>
                  </w:pPr>
                  <w:r w:rsidRPr="00B51CA0">
                    <w:rPr>
                      <w:rFonts w:ascii="MS Gothic" w:eastAsia="MS Gothic" w:hAnsi="MS Gothic"/>
                      <w:sz w:val="22"/>
                      <w:szCs w:val="22"/>
                    </w:rPr>
                    <w:t>&lt;CAPLAI_THIETBI_IB_2&gt;</w:t>
                  </w:r>
                </w:p>
              </w:tc>
            </w:tr>
            <w:tr w:rsidR="007505E9" w:rsidRPr="00B45B03" w:rsidTr="00B54971">
              <w:tc>
                <w:tcPr>
                  <w:tcW w:w="5104" w:type="dxa"/>
                  <w:shd w:val="clear" w:color="auto" w:fill="auto"/>
                  <w:vAlign w:val="center"/>
                </w:tcPr>
                <w:p w:rsidR="007505E9" w:rsidRPr="00B45B03" w:rsidRDefault="007505E9" w:rsidP="005E60B2">
                  <w:pPr>
                    <w:spacing w:before="4" w:after="4" w:line="252" w:lineRule="auto"/>
                    <w:rPr>
                      <w:iCs/>
                      <w:sz w:val="22"/>
                      <w:szCs w:val="22"/>
                    </w:rPr>
                  </w:pPr>
                  <w:r>
                    <w:rPr>
                      <w:iCs/>
                      <w:sz w:val="22"/>
                      <w:szCs w:val="22"/>
                    </w:rPr>
                    <w:t>Hủy đăng ký dịch vụ</w:t>
                  </w:r>
                </w:p>
              </w:tc>
              <w:tc>
                <w:tcPr>
                  <w:tcW w:w="5105" w:type="dxa"/>
                  <w:gridSpan w:val="5"/>
                  <w:shd w:val="clear" w:color="auto" w:fill="auto"/>
                </w:tcPr>
                <w:p w:rsidR="007505E9" w:rsidRPr="00B51CA0" w:rsidRDefault="005A3C0D" w:rsidP="005E60B2">
                  <w:pPr>
                    <w:spacing w:before="4" w:after="4" w:line="252" w:lineRule="auto"/>
                    <w:jc w:val="center"/>
                    <w:rPr>
                      <w:rFonts w:ascii="MS Gothic" w:eastAsia="MS Gothic" w:hAnsi="MS Gothic"/>
                      <w:iCs/>
                      <w:sz w:val="22"/>
                      <w:szCs w:val="22"/>
                    </w:rPr>
                  </w:pPr>
                  <w:r w:rsidRPr="00B51CA0">
                    <w:rPr>
                      <w:rFonts w:ascii="MS Gothic" w:eastAsia="MS Gothic" w:hAnsi="MS Gothic"/>
                      <w:sz w:val="22"/>
                      <w:szCs w:val="22"/>
                    </w:rPr>
                    <w:t>&lt;HUY_DK_IB_2&gt;</w:t>
                  </w:r>
                </w:p>
              </w:tc>
            </w:tr>
            <w:tr w:rsidR="007505E9" w:rsidRPr="00B45B03" w:rsidTr="00F82084">
              <w:tc>
                <w:tcPr>
                  <w:tcW w:w="10209" w:type="dxa"/>
                  <w:gridSpan w:val="6"/>
                  <w:shd w:val="clear" w:color="auto" w:fill="auto"/>
                </w:tcPr>
                <w:p w:rsidR="007505E9" w:rsidRPr="004E45EE" w:rsidRDefault="007505E9" w:rsidP="005E60B2">
                  <w:pPr>
                    <w:spacing w:before="4" w:after="4" w:line="252" w:lineRule="auto"/>
                    <w:rPr>
                      <w:b/>
                      <w:iCs/>
                      <w:sz w:val="20"/>
                      <w:szCs w:val="20"/>
                    </w:rPr>
                  </w:pPr>
                  <w:r w:rsidRPr="004E45EE">
                    <w:rPr>
                      <w:b/>
                      <w:iCs/>
                      <w:sz w:val="20"/>
                      <w:szCs w:val="20"/>
                    </w:rPr>
                    <w:t>2. THAY ĐỔI THÔNG TIN ĐĂNG KÝ</w:t>
                  </w:r>
                </w:p>
              </w:tc>
            </w:tr>
            <w:tr w:rsidR="00652E0E" w:rsidRPr="00B45B03" w:rsidTr="009C692D">
              <w:trPr>
                <w:trHeight w:val="1184"/>
              </w:trPr>
              <w:tc>
                <w:tcPr>
                  <w:tcW w:w="5104" w:type="dxa"/>
                  <w:tcBorders>
                    <w:bottom w:val="single" w:sz="4" w:space="0" w:color="auto"/>
                    <w:right w:val="single" w:sz="4" w:space="0" w:color="auto"/>
                  </w:tcBorders>
                  <w:shd w:val="clear" w:color="auto" w:fill="auto"/>
                </w:tcPr>
                <w:p w:rsidR="00652E0E" w:rsidRDefault="00652E0E" w:rsidP="005E60B2">
                  <w:pPr>
                    <w:spacing w:before="4" w:after="4" w:line="252" w:lineRule="auto"/>
                    <w:rPr>
                      <w:iCs/>
                      <w:sz w:val="20"/>
                      <w:szCs w:val="20"/>
                    </w:rPr>
                  </w:pPr>
                  <w:r>
                    <w:rPr>
                      <w:iCs/>
                      <w:sz w:val="22"/>
                      <w:szCs w:val="22"/>
                    </w:rPr>
                    <w:t>T</w:t>
                  </w:r>
                  <w:r w:rsidRPr="00980888">
                    <w:rPr>
                      <w:iCs/>
                      <w:sz w:val="22"/>
                      <w:szCs w:val="22"/>
                    </w:rPr>
                    <w:t>ài khoản sử dụng</w:t>
                  </w:r>
                  <w:r>
                    <w:rPr>
                      <w:iCs/>
                      <w:sz w:val="22"/>
                      <w:szCs w:val="22"/>
                    </w:rPr>
                    <w:t xml:space="preserve">                              </w:t>
                  </w:r>
                  <w:r w:rsidRPr="004E45EE">
                    <w:rPr>
                      <w:iCs/>
                      <w:sz w:val="20"/>
                      <w:szCs w:val="20"/>
                    </w:rPr>
                    <w:t>Bổ sung     Hủy bỏ</w:t>
                  </w:r>
                </w:p>
                <w:tbl>
                  <w:tblPr>
                    <w:tblW w:w="5019" w:type="dxa"/>
                    <w:tblLayout w:type="fixed"/>
                    <w:tblLook w:val="04A0" w:firstRow="1" w:lastRow="0" w:firstColumn="1" w:lastColumn="0" w:noHBand="0" w:noVBand="1"/>
                  </w:tblPr>
                  <w:tblGrid>
                    <w:gridCol w:w="3180"/>
                    <w:gridCol w:w="900"/>
                    <w:gridCol w:w="939"/>
                  </w:tblGrid>
                  <w:tr w:rsidR="00652E0E" w:rsidRPr="0015024A" w:rsidTr="00A542C9">
                    <w:tc>
                      <w:tcPr>
                        <w:tcW w:w="3180" w:type="dxa"/>
                        <w:shd w:val="clear" w:color="auto" w:fill="auto"/>
                        <w:vAlign w:val="center"/>
                      </w:tcPr>
                      <w:p w:rsidR="00652E0E" w:rsidRPr="0015024A" w:rsidRDefault="00652E0E" w:rsidP="005E60B2">
                        <w:pPr>
                          <w:spacing w:before="4" w:after="4" w:line="252" w:lineRule="auto"/>
                          <w:rPr>
                            <w:i/>
                            <w:iCs/>
                            <w:sz w:val="22"/>
                            <w:szCs w:val="22"/>
                          </w:rPr>
                        </w:pPr>
                        <w:r w:rsidRPr="0015024A">
                          <w:rPr>
                            <w:i/>
                            <w:iCs/>
                            <w:sz w:val="22"/>
                            <w:szCs w:val="22"/>
                          </w:rPr>
                          <w:t>1.&lt;SOTK_1_IB_2&gt;</w:t>
                        </w:r>
                      </w:p>
                    </w:tc>
                    <w:tc>
                      <w:tcPr>
                        <w:tcW w:w="900" w:type="dxa"/>
                        <w:shd w:val="clear" w:color="auto" w:fill="auto"/>
                        <w:vAlign w:val="center"/>
                      </w:tcPr>
                      <w:p w:rsidR="00652E0E" w:rsidRPr="0033248A" w:rsidRDefault="00652E0E" w:rsidP="005E60B2">
                        <w:pPr>
                          <w:spacing w:before="4" w:after="4" w:line="252" w:lineRule="auto"/>
                          <w:jc w:val="center"/>
                          <w:rPr>
                            <w:rFonts w:ascii="MS Gothic" w:eastAsia="MS Gothic" w:hAnsi="MS Gothic"/>
                            <w:iCs/>
                            <w:sz w:val="22"/>
                            <w:szCs w:val="22"/>
                          </w:rPr>
                        </w:pPr>
                        <w:r w:rsidRPr="0033248A">
                          <w:rPr>
                            <w:rFonts w:ascii="MS Gothic" w:eastAsia="MS Gothic" w:hAnsi="MS Gothic"/>
                            <w:iCs/>
                            <w:sz w:val="22"/>
                            <w:szCs w:val="22"/>
                          </w:rPr>
                          <w:t>&lt;BS_1_IB_2&gt;</w:t>
                        </w:r>
                      </w:p>
                    </w:tc>
                    <w:tc>
                      <w:tcPr>
                        <w:tcW w:w="939" w:type="dxa"/>
                        <w:shd w:val="clear" w:color="auto" w:fill="auto"/>
                        <w:vAlign w:val="center"/>
                      </w:tcPr>
                      <w:p w:rsidR="00652E0E" w:rsidRPr="0033248A" w:rsidRDefault="00652E0E" w:rsidP="005E60B2">
                        <w:pPr>
                          <w:spacing w:before="4" w:after="4" w:line="252" w:lineRule="auto"/>
                          <w:jc w:val="center"/>
                          <w:rPr>
                            <w:rFonts w:ascii="MS Gothic" w:eastAsia="MS Gothic" w:hAnsi="MS Gothic"/>
                            <w:iCs/>
                            <w:sz w:val="22"/>
                            <w:szCs w:val="22"/>
                          </w:rPr>
                        </w:pPr>
                        <w:r w:rsidRPr="0033248A">
                          <w:rPr>
                            <w:rFonts w:ascii="MS Gothic" w:eastAsia="MS Gothic" w:hAnsi="MS Gothic"/>
                            <w:iCs/>
                            <w:sz w:val="22"/>
                            <w:szCs w:val="22"/>
                          </w:rPr>
                          <w:t>&lt;HB_1_IB_2&gt;</w:t>
                        </w:r>
                      </w:p>
                    </w:tc>
                  </w:tr>
                  <w:tr w:rsidR="00652E0E" w:rsidRPr="0015024A" w:rsidTr="00A542C9">
                    <w:tc>
                      <w:tcPr>
                        <w:tcW w:w="3180" w:type="dxa"/>
                        <w:shd w:val="clear" w:color="auto" w:fill="auto"/>
                        <w:vAlign w:val="center"/>
                      </w:tcPr>
                      <w:p w:rsidR="00652E0E" w:rsidRPr="0015024A" w:rsidRDefault="00652E0E" w:rsidP="005E60B2">
                        <w:pPr>
                          <w:spacing w:before="4" w:after="4" w:line="252" w:lineRule="auto"/>
                          <w:rPr>
                            <w:i/>
                            <w:iCs/>
                            <w:sz w:val="22"/>
                            <w:szCs w:val="22"/>
                          </w:rPr>
                        </w:pPr>
                        <w:r w:rsidRPr="0015024A">
                          <w:rPr>
                            <w:i/>
                            <w:iCs/>
                            <w:sz w:val="22"/>
                            <w:szCs w:val="22"/>
                          </w:rPr>
                          <w:t>2.&lt;SOTK_2_IB_2&gt;</w:t>
                        </w:r>
                      </w:p>
                    </w:tc>
                    <w:tc>
                      <w:tcPr>
                        <w:tcW w:w="900" w:type="dxa"/>
                        <w:shd w:val="clear" w:color="auto" w:fill="auto"/>
                        <w:vAlign w:val="center"/>
                      </w:tcPr>
                      <w:p w:rsidR="00652E0E" w:rsidRPr="0033248A" w:rsidRDefault="00652E0E" w:rsidP="005E60B2">
                        <w:pPr>
                          <w:spacing w:before="4" w:after="4" w:line="252" w:lineRule="auto"/>
                          <w:jc w:val="center"/>
                          <w:rPr>
                            <w:rFonts w:ascii="MS Gothic" w:eastAsia="MS Gothic" w:hAnsi="MS Gothic"/>
                            <w:iCs/>
                            <w:sz w:val="22"/>
                            <w:szCs w:val="22"/>
                          </w:rPr>
                        </w:pPr>
                        <w:r w:rsidRPr="0033248A">
                          <w:rPr>
                            <w:rFonts w:ascii="MS Gothic" w:eastAsia="MS Gothic" w:hAnsi="MS Gothic"/>
                            <w:iCs/>
                            <w:sz w:val="22"/>
                            <w:szCs w:val="22"/>
                          </w:rPr>
                          <w:t>&lt;BS_2_IB_2&gt;</w:t>
                        </w:r>
                      </w:p>
                    </w:tc>
                    <w:tc>
                      <w:tcPr>
                        <w:tcW w:w="939" w:type="dxa"/>
                        <w:shd w:val="clear" w:color="auto" w:fill="auto"/>
                        <w:vAlign w:val="center"/>
                      </w:tcPr>
                      <w:p w:rsidR="00652E0E" w:rsidRPr="0033248A" w:rsidRDefault="00652E0E" w:rsidP="005E60B2">
                        <w:pPr>
                          <w:spacing w:before="4" w:after="4" w:line="252" w:lineRule="auto"/>
                          <w:jc w:val="center"/>
                          <w:rPr>
                            <w:rFonts w:ascii="MS Gothic" w:eastAsia="MS Gothic" w:hAnsi="MS Gothic"/>
                            <w:iCs/>
                            <w:sz w:val="22"/>
                            <w:szCs w:val="22"/>
                          </w:rPr>
                        </w:pPr>
                        <w:r w:rsidRPr="0033248A">
                          <w:rPr>
                            <w:rFonts w:ascii="MS Gothic" w:eastAsia="MS Gothic" w:hAnsi="MS Gothic"/>
                            <w:iCs/>
                            <w:sz w:val="22"/>
                            <w:szCs w:val="22"/>
                          </w:rPr>
                          <w:t>&lt;HB_2_IB_2&gt;</w:t>
                        </w:r>
                      </w:p>
                    </w:tc>
                  </w:tr>
                  <w:tr w:rsidR="00652E0E" w:rsidRPr="0015024A" w:rsidTr="00A542C9">
                    <w:tc>
                      <w:tcPr>
                        <w:tcW w:w="3180" w:type="dxa"/>
                        <w:shd w:val="clear" w:color="auto" w:fill="auto"/>
                        <w:vAlign w:val="center"/>
                      </w:tcPr>
                      <w:p w:rsidR="00652E0E" w:rsidRPr="0015024A" w:rsidRDefault="00652E0E" w:rsidP="005E60B2">
                        <w:pPr>
                          <w:spacing w:before="4" w:after="4" w:line="252" w:lineRule="auto"/>
                          <w:rPr>
                            <w:i/>
                            <w:iCs/>
                            <w:sz w:val="22"/>
                            <w:szCs w:val="22"/>
                          </w:rPr>
                        </w:pPr>
                        <w:r w:rsidRPr="0015024A">
                          <w:rPr>
                            <w:i/>
                            <w:iCs/>
                            <w:sz w:val="22"/>
                            <w:szCs w:val="22"/>
                          </w:rPr>
                          <w:t>3.&lt;SOTK_3_IB_2&gt;</w:t>
                        </w:r>
                      </w:p>
                    </w:tc>
                    <w:tc>
                      <w:tcPr>
                        <w:tcW w:w="900" w:type="dxa"/>
                        <w:shd w:val="clear" w:color="auto" w:fill="auto"/>
                        <w:vAlign w:val="center"/>
                      </w:tcPr>
                      <w:p w:rsidR="00652E0E" w:rsidRPr="0033248A" w:rsidRDefault="00652E0E" w:rsidP="005E60B2">
                        <w:pPr>
                          <w:spacing w:before="4" w:after="4" w:line="252" w:lineRule="auto"/>
                          <w:jc w:val="center"/>
                          <w:rPr>
                            <w:rFonts w:ascii="MS Gothic" w:eastAsia="MS Gothic" w:hAnsi="MS Gothic"/>
                            <w:iCs/>
                            <w:sz w:val="22"/>
                            <w:szCs w:val="22"/>
                          </w:rPr>
                        </w:pPr>
                        <w:r w:rsidRPr="0033248A">
                          <w:rPr>
                            <w:rFonts w:ascii="MS Gothic" w:eastAsia="MS Gothic" w:hAnsi="MS Gothic"/>
                            <w:iCs/>
                            <w:sz w:val="22"/>
                            <w:szCs w:val="22"/>
                          </w:rPr>
                          <w:t>&lt;BS_3_IB_2&gt;</w:t>
                        </w:r>
                      </w:p>
                    </w:tc>
                    <w:tc>
                      <w:tcPr>
                        <w:tcW w:w="939" w:type="dxa"/>
                        <w:shd w:val="clear" w:color="auto" w:fill="auto"/>
                        <w:vAlign w:val="center"/>
                      </w:tcPr>
                      <w:p w:rsidR="00652E0E" w:rsidRPr="0033248A" w:rsidRDefault="00652E0E" w:rsidP="005E60B2">
                        <w:pPr>
                          <w:spacing w:before="4" w:after="4" w:line="252" w:lineRule="auto"/>
                          <w:jc w:val="center"/>
                          <w:rPr>
                            <w:rFonts w:ascii="MS Gothic" w:eastAsia="MS Gothic" w:hAnsi="MS Gothic"/>
                            <w:iCs/>
                            <w:sz w:val="22"/>
                            <w:szCs w:val="22"/>
                          </w:rPr>
                        </w:pPr>
                        <w:r w:rsidRPr="0033248A">
                          <w:rPr>
                            <w:rFonts w:ascii="MS Gothic" w:eastAsia="MS Gothic" w:hAnsi="MS Gothic"/>
                            <w:iCs/>
                            <w:sz w:val="22"/>
                            <w:szCs w:val="22"/>
                          </w:rPr>
                          <w:t>&lt;HB_3_IB_2&gt;</w:t>
                        </w:r>
                      </w:p>
                    </w:tc>
                  </w:tr>
                  <w:tr w:rsidR="00652E0E" w:rsidRPr="0015024A" w:rsidTr="00A542C9">
                    <w:tc>
                      <w:tcPr>
                        <w:tcW w:w="3180" w:type="dxa"/>
                        <w:shd w:val="clear" w:color="auto" w:fill="auto"/>
                        <w:vAlign w:val="center"/>
                      </w:tcPr>
                      <w:p w:rsidR="00652E0E" w:rsidRPr="0015024A" w:rsidRDefault="00652E0E" w:rsidP="005E60B2">
                        <w:pPr>
                          <w:spacing w:before="4" w:after="4" w:line="252" w:lineRule="auto"/>
                          <w:rPr>
                            <w:i/>
                            <w:iCs/>
                            <w:sz w:val="22"/>
                            <w:szCs w:val="22"/>
                          </w:rPr>
                        </w:pPr>
                        <w:r w:rsidRPr="0015024A">
                          <w:rPr>
                            <w:i/>
                            <w:iCs/>
                            <w:sz w:val="22"/>
                            <w:szCs w:val="22"/>
                          </w:rPr>
                          <w:t>4.&lt;SOTK_4_IB_2&gt;</w:t>
                        </w:r>
                      </w:p>
                    </w:tc>
                    <w:tc>
                      <w:tcPr>
                        <w:tcW w:w="900" w:type="dxa"/>
                        <w:shd w:val="clear" w:color="auto" w:fill="auto"/>
                        <w:vAlign w:val="center"/>
                      </w:tcPr>
                      <w:p w:rsidR="00652E0E" w:rsidRPr="0033248A" w:rsidRDefault="00652E0E" w:rsidP="005E60B2">
                        <w:pPr>
                          <w:spacing w:before="4" w:after="4" w:line="252" w:lineRule="auto"/>
                          <w:jc w:val="center"/>
                          <w:rPr>
                            <w:rFonts w:ascii="MS Gothic" w:eastAsia="MS Gothic" w:hAnsi="MS Gothic"/>
                            <w:iCs/>
                            <w:sz w:val="22"/>
                            <w:szCs w:val="22"/>
                          </w:rPr>
                        </w:pPr>
                        <w:r w:rsidRPr="0033248A">
                          <w:rPr>
                            <w:rFonts w:ascii="MS Gothic" w:eastAsia="MS Gothic" w:hAnsi="MS Gothic"/>
                            <w:iCs/>
                            <w:sz w:val="22"/>
                            <w:szCs w:val="22"/>
                          </w:rPr>
                          <w:t>&lt;BS_4_IB_2&gt;</w:t>
                        </w:r>
                      </w:p>
                    </w:tc>
                    <w:tc>
                      <w:tcPr>
                        <w:tcW w:w="939" w:type="dxa"/>
                        <w:shd w:val="clear" w:color="auto" w:fill="auto"/>
                        <w:vAlign w:val="center"/>
                      </w:tcPr>
                      <w:p w:rsidR="00652E0E" w:rsidRPr="0033248A" w:rsidRDefault="00652E0E" w:rsidP="005E60B2">
                        <w:pPr>
                          <w:spacing w:before="4" w:after="4" w:line="252" w:lineRule="auto"/>
                          <w:jc w:val="center"/>
                          <w:rPr>
                            <w:rFonts w:ascii="MS Gothic" w:eastAsia="MS Gothic" w:hAnsi="MS Gothic"/>
                            <w:iCs/>
                            <w:sz w:val="22"/>
                            <w:szCs w:val="22"/>
                          </w:rPr>
                        </w:pPr>
                        <w:r w:rsidRPr="0033248A">
                          <w:rPr>
                            <w:rFonts w:ascii="MS Gothic" w:eastAsia="MS Gothic" w:hAnsi="MS Gothic"/>
                            <w:iCs/>
                            <w:sz w:val="22"/>
                            <w:szCs w:val="22"/>
                          </w:rPr>
                          <w:t>&lt;HB_4_IB_2&gt;</w:t>
                        </w:r>
                      </w:p>
                    </w:tc>
                  </w:tr>
                </w:tbl>
                <w:p w:rsidR="00652E0E" w:rsidRPr="00F53BAD" w:rsidRDefault="00652E0E" w:rsidP="005E60B2">
                  <w:pPr>
                    <w:spacing w:before="4" w:after="4" w:line="252" w:lineRule="auto"/>
                    <w:rPr>
                      <w:i/>
                      <w:iCs/>
                      <w:sz w:val="22"/>
                      <w:szCs w:val="22"/>
                    </w:rPr>
                  </w:pPr>
                  <w:r>
                    <w:rPr>
                      <w:i/>
                      <w:sz w:val="22"/>
                      <w:szCs w:val="22"/>
                    </w:rPr>
                    <w:t xml:space="preserve"> (Lưu ý: khách hàng có thể bổ sung và/hoặc hủy bỏ các tài khoản sử dụng ngoại trừ tài khoản mặc định).</w:t>
                  </w:r>
                </w:p>
              </w:tc>
              <w:tc>
                <w:tcPr>
                  <w:tcW w:w="5105" w:type="dxa"/>
                  <w:gridSpan w:val="5"/>
                  <w:tcBorders>
                    <w:top w:val="single" w:sz="4" w:space="0" w:color="auto"/>
                    <w:left w:val="single" w:sz="4" w:space="0" w:color="auto"/>
                    <w:bottom w:val="single" w:sz="4" w:space="0" w:color="auto"/>
                    <w:right w:val="single" w:sz="4" w:space="0" w:color="auto"/>
                  </w:tcBorders>
                  <w:shd w:val="clear" w:color="auto" w:fill="auto"/>
                </w:tcPr>
                <w:p w:rsidR="00652E0E" w:rsidRPr="00F82084" w:rsidRDefault="00652E0E" w:rsidP="005E60B2">
                  <w:pPr>
                    <w:tabs>
                      <w:tab w:val="left" w:pos="3332"/>
                      <w:tab w:val="left" w:pos="4208"/>
                    </w:tabs>
                    <w:spacing w:before="4" w:after="4" w:line="252" w:lineRule="auto"/>
                    <w:rPr>
                      <w:iCs/>
                      <w:sz w:val="22"/>
                      <w:szCs w:val="20"/>
                    </w:rPr>
                  </w:pPr>
                  <w:r>
                    <w:rPr>
                      <w:iCs/>
                      <w:sz w:val="22"/>
                      <w:szCs w:val="20"/>
                    </w:rPr>
                    <w:t xml:space="preserve">Thay đổi dịch vụ                                 </w:t>
                  </w:r>
                  <w:r w:rsidRPr="00652E0E">
                    <w:rPr>
                      <w:iCs/>
                      <w:sz w:val="20"/>
                      <w:szCs w:val="20"/>
                    </w:rPr>
                    <w:t xml:space="preserve">Bổ sung </w:t>
                  </w:r>
                  <w:r>
                    <w:rPr>
                      <w:iCs/>
                      <w:sz w:val="20"/>
                      <w:szCs w:val="20"/>
                    </w:rPr>
                    <w:t xml:space="preserve">   </w:t>
                  </w:r>
                  <w:r w:rsidRPr="00652E0E">
                    <w:rPr>
                      <w:iCs/>
                      <w:sz w:val="20"/>
                      <w:szCs w:val="20"/>
                    </w:rPr>
                    <w:t>Hủy bỏ</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96"/>
                    <w:gridCol w:w="810"/>
                    <w:gridCol w:w="768"/>
                  </w:tblGrid>
                  <w:tr w:rsidR="00652E0E" w:rsidTr="009E08C2">
                    <w:tc>
                      <w:tcPr>
                        <w:tcW w:w="3296" w:type="dxa"/>
                        <w:vAlign w:val="center"/>
                      </w:tcPr>
                      <w:p w:rsidR="00652E0E" w:rsidRDefault="00652E0E" w:rsidP="005E60B2">
                        <w:pPr>
                          <w:tabs>
                            <w:tab w:val="left" w:pos="3332"/>
                            <w:tab w:val="left" w:pos="4208"/>
                          </w:tabs>
                          <w:spacing w:before="4" w:after="4" w:line="252" w:lineRule="auto"/>
                          <w:rPr>
                            <w:iCs/>
                            <w:sz w:val="22"/>
                            <w:szCs w:val="20"/>
                          </w:rPr>
                        </w:pPr>
                        <w:r>
                          <w:rPr>
                            <w:iCs/>
                            <w:sz w:val="22"/>
                            <w:szCs w:val="20"/>
                          </w:rPr>
                          <w:t>1. Dịch vụ tài chính</w:t>
                        </w:r>
                      </w:p>
                    </w:tc>
                    <w:tc>
                      <w:tcPr>
                        <w:tcW w:w="810" w:type="dxa"/>
                        <w:vAlign w:val="center"/>
                      </w:tcPr>
                      <w:p w:rsidR="00652E0E" w:rsidRPr="0033248A" w:rsidRDefault="00652E0E" w:rsidP="005E60B2">
                        <w:pPr>
                          <w:tabs>
                            <w:tab w:val="left" w:pos="3332"/>
                            <w:tab w:val="left" w:pos="4208"/>
                          </w:tabs>
                          <w:spacing w:before="4" w:after="4" w:line="252" w:lineRule="auto"/>
                          <w:jc w:val="center"/>
                          <w:rPr>
                            <w:rFonts w:ascii="MS Gothic" w:eastAsia="MS Gothic" w:hAnsi="MS Gothic"/>
                            <w:iCs/>
                            <w:sz w:val="22"/>
                            <w:szCs w:val="22"/>
                          </w:rPr>
                        </w:pPr>
                        <w:r w:rsidRPr="0033248A">
                          <w:rPr>
                            <w:rFonts w:ascii="MS Gothic" w:eastAsia="MS Gothic" w:hAnsi="MS Gothic"/>
                            <w:iCs/>
                            <w:sz w:val="22"/>
                            <w:szCs w:val="22"/>
                          </w:rPr>
                          <w:t>&lt;BS_DVTC_IB_2&gt;</w:t>
                        </w:r>
                      </w:p>
                    </w:tc>
                    <w:tc>
                      <w:tcPr>
                        <w:tcW w:w="768" w:type="dxa"/>
                        <w:vAlign w:val="center"/>
                      </w:tcPr>
                      <w:p w:rsidR="00652E0E" w:rsidRPr="0033248A" w:rsidRDefault="00652E0E" w:rsidP="005E60B2">
                        <w:pPr>
                          <w:tabs>
                            <w:tab w:val="left" w:pos="3332"/>
                            <w:tab w:val="left" w:pos="4208"/>
                          </w:tabs>
                          <w:spacing w:before="4" w:after="4" w:line="252" w:lineRule="auto"/>
                          <w:jc w:val="center"/>
                          <w:rPr>
                            <w:rFonts w:ascii="MS Gothic" w:eastAsia="MS Gothic" w:hAnsi="MS Gothic"/>
                            <w:iCs/>
                            <w:sz w:val="22"/>
                            <w:szCs w:val="22"/>
                          </w:rPr>
                        </w:pPr>
                        <w:r w:rsidRPr="0033248A">
                          <w:rPr>
                            <w:rFonts w:ascii="MS Gothic" w:eastAsia="MS Gothic" w:hAnsi="MS Gothic"/>
                            <w:iCs/>
                            <w:sz w:val="22"/>
                            <w:szCs w:val="22"/>
                          </w:rPr>
                          <w:t>&lt;HB_DVTC_IB_2&gt;</w:t>
                        </w:r>
                      </w:p>
                    </w:tc>
                  </w:tr>
                  <w:tr w:rsidR="00652E0E" w:rsidTr="009E08C2">
                    <w:tc>
                      <w:tcPr>
                        <w:tcW w:w="3296" w:type="dxa"/>
                        <w:vAlign w:val="center"/>
                      </w:tcPr>
                      <w:p w:rsidR="00652E0E" w:rsidRDefault="00652E0E" w:rsidP="005E60B2">
                        <w:pPr>
                          <w:tabs>
                            <w:tab w:val="left" w:pos="3332"/>
                            <w:tab w:val="left" w:pos="4208"/>
                          </w:tabs>
                          <w:spacing w:before="4" w:after="4" w:line="252" w:lineRule="auto"/>
                          <w:rPr>
                            <w:iCs/>
                            <w:sz w:val="22"/>
                            <w:szCs w:val="20"/>
                          </w:rPr>
                        </w:pPr>
                        <w:r>
                          <w:rPr>
                            <w:iCs/>
                            <w:sz w:val="22"/>
                            <w:szCs w:val="20"/>
                          </w:rPr>
                          <w:t>2. Dịch vụ thanh toán</w:t>
                        </w:r>
                      </w:p>
                    </w:tc>
                    <w:tc>
                      <w:tcPr>
                        <w:tcW w:w="810" w:type="dxa"/>
                        <w:vAlign w:val="center"/>
                      </w:tcPr>
                      <w:p w:rsidR="00652E0E" w:rsidRPr="0033248A" w:rsidRDefault="00652E0E" w:rsidP="005E60B2">
                        <w:pPr>
                          <w:tabs>
                            <w:tab w:val="left" w:pos="3332"/>
                            <w:tab w:val="left" w:pos="4208"/>
                          </w:tabs>
                          <w:spacing w:before="4" w:after="4" w:line="252" w:lineRule="auto"/>
                          <w:jc w:val="center"/>
                          <w:rPr>
                            <w:rFonts w:ascii="MS Gothic" w:eastAsia="MS Gothic" w:hAnsi="MS Gothic"/>
                            <w:iCs/>
                            <w:sz w:val="22"/>
                            <w:szCs w:val="22"/>
                          </w:rPr>
                        </w:pPr>
                        <w:r w:rsidRPr="0033248A">
                          <w:rPr>
                            <w:rFonts w:ascii="MS Gothic" w:eastAsia="MS Gothic" w:hAnsi="MS Gothic"/>
                            <w:iCs/>
                            <w:sz w:val="22"/>
                            <w:szCs w:val="22"/>
                          </w:rPr>
                          <w:t>&lt;BS_DVTT_IB_2&gt;</w:t>
                        </w:r>
                      </w:p>
                    </w:tc>
                    <w:tc>
                      <w:tcPr>
                        <w:tcW w:w="768" w:type="dxa"/>
                        <w:vAlign w:val="center"/>
                      </w:tcPr>
                      <w:p w:rsidR="00652E0E" w:rsidRPr="0033248A" w:rsidRDefault="00652E0E" w:rsidP="005E60B2">
                        <w:pPr>
                          <w:tabs>
                            <w:tab w:val="left" w:pos="3332"/>
                            <w:tab w:val="left" w:pos="4208"/>
                          </w:tabs>
                          <w:spacing w:before="4" w:after="4" w:line="252" w:lineRule="auto"/>
                          <w:jc w:val="center"/>
                          <w:rPr>
                            <w:rFonts w:ascii="MS Gothic" w:eastAsia="MS Gothic" w:hAnsi="MS Gothic"/>
                            <w:iCs/>
                            <w:sz w:val="22"/>
                            <w:szCs w:val="22"/>
                          </w:rPr>
                        </w:pPr>
                        <w:r w:rsidRPr="0033248A">
                          <w:rPr>
                            <w:rFonts w:ascii="MS Gothic" w:eastAsia="MS Gothic" w:hAnsi="MS Gothic"/>
                            <w:iCs/>
                            <w:sz w:val="22"/>
                            <w:szCs w:val="22"/>
                          </w:rPr>
                          <w:t>&lt;HB_DVTT_IB_2&gt;</w:t>
                        </w:r>
                      </w:p>
                    </w:tc>
                  </w:tr>
                </w:tbl>
                <w:p w:rsidR="00652E0E" w:rsidRPr="00F82084" w:rsidRDefault="00652E0E" w:rsidP="005E60B2">
                  <w:pPr>
                    <w:tabs>
                      <w:tab w:val="left" w:pos="3332"/>
                      <w:tab w:val="left" w:pos="4208"/>
                    </w:tabs>
                    <w:spacing w:before="4" w:after="4" w:line="252" w:lineRule="auto"/>
                    <w:rPr>
                      <w:iCs/>
                      <w:sz w:val="22"/>
                      <w:szCs w:val="20"/>
                    </w:rPr>
                  </w:pPr>
                </w:p>
              </w:tc>
            </w:tr>
            <w:tr w:rsidR="009E08C2" w:rsidRPr="00B45B03" w:rsidTr="009C692D">
              <w:trPr>
                <w:trHeight w:val="270"/>
              </w:trPr>
              <w:tc>
                <w:tcPr>
                  <w:tcW w:w="5104" w:type="dxa"/>
                  <w:vMerge w:val="restart"/>
                  <w:tcBorders>
                    <w:right w:val="single" w:sz="4" w:space="0" w:color="auto"/>
                  </w:tcBorders>
                  <w:shd w:val="clear" w:color="auto" w:fill="auto"/>
                  <w:vAlign w:val="center"/>
                </w:tcPr>
                <w:p w:rsidR="009E08C2" w:rsidRPr="00B45B03" w:rsidRDefault="009E08C2" w:rsidP="005E60B2">
                  <w:pPr>
                    <w:spacing w:before="4" w:after="4" w:line="252" w:lineRule="auto"/>
                    <w:rPr>
                      <w:iCs/>
                      <w:sz w:val="22"/>
                      <w:szCs w:val="22"/>
                    </w:rPr>
                  </w:pPr>
                  <w:r>
                    <w:rPr>
                      <w:iCs/>
                      <w:sz w:val="22"/>
                      <w:szCs w:val="22"/>
                    </w:rPr>
                    <w:t>Phương thức xác thực</w:t>
                  </w:r>
                </w:p>
              </w:tc>
              <w:tc>
                <w:tcPr>
                  <w:tcW w:w="1879" w:type="dxa"/>
                  <w:gridSpan w:val="2"/>
                  <w:tcBorders>
                    <w:top w:val="single" w:sz="4" w:space="0" w:color="auto"/>
                    <w:left w:val="single" w:sz="4" w:space="0" w:color="auto"/>
                    <w:bottom w:val="nil"/>
                    <w:right w:val="nil"/>
                  </w:tcBorders>
                  <w:shd w:val="clear" w:color="auto" w:fill="auto"/>
                  <w:vAlign w:val="center"/>
                </w:tcPr>
                <w:p w:rsidR="009E08C2" w:rsidRPr="00293232" w:rsidRDefault="009E08C2" w:rsidP="005E60B2">
                  <w:pPr>
                    <w:spacing w:before="4" w:after="4"/>
                    <w:ind w:left="-80"/>
                  </w:pPr>
                  <w:r>
                    <w:t>OTP Hard Token</w:t>
                  </w:r>
                </w:p>
              </w:tc>
              <w:tc>
                <w:tcPr>
                  <w:tcW w:w="360" w:type="dxa"/>
                  <w:tcBorders>
                    <w:top w:val="single" w:sz="4" w:space="0" w:color="auto"/>
                    <w:left w:val="nil"/>
                    <w:bottom w:val="nil"/>
                    <w:right w:val="nil"/>
                  </w:tcBorders>
                  <w:shd w:val="clear" w:color="auto" w:fill="auto"/>
                  <w:vAlign w:val="center"/>
                </w:tcPr>
                <w:p w:rsidR="009E08C2" w:rsidRPr="0033248A" w:rsidRDefault="009E08C2" w:rsidP="005E60B2">
                  <w:pPr>
                    <w:spacing w:before="4" w:after="4"/>
                    <w:ind w:left="-80"/>
                    <w:jc w:val="center"/>
                    <w:rPr>
                      <w:rFonts w:ascii="MS Gothic" w:eastAsia="MS Gothic" w:hAnsi="MS Gothic"/>
                      <w:sz w:val="22"/>
                      <w:szCs w:val="22"/>
                    </w:rPr>
                  </w:pPr>
                  <w:r w:rsidRPr="0033248A">
                    <w:rPr>
                      <w:rFonts w:ascii="MS Gothic" w:eastAsia="MS Gothic" w:hAnsi="MS Gothic"/>
                      <w:sz w:val="22"/>
                      <w:szCs w:val="22"/>
                    </w:rPr>
                    <w:t>&lt;OTP_HARD_IB_2&gt;</w:t>
                  </w:r>
                </w:p>
              </w:tc>
              <w:tc>
                <w:tcPr>
                  <w:tcW w:w="2866" w:type="dxa"/>
                  <w:gridSpan w:val="2"/>
                  <w:tcBorders>
                    <w:top w:val="single" w:sz="4" w:space="0" w:color="auto"/>
                    <w:left w:val="nil"/>
                    <w:bottom w:val="nil"/>
                    <w:right w:val="single" w:sz="4" w:space="0" w:color="auto"/>
                  </w:tcBorders>
                  <w:shd w:val="clear" w:color="auto" w:fill="auto"/>
                  <w:vAlign w:val="center"/>
                </w:tcPr>
                <w:p w:rsidR="009E08C2" w:rsidRPr="00293232" w:rsidRDefault="009E08C2" w:rsidP="005E60B2">
                  <w:pPr>
                    <w:spacing w:before="4" w:after="4"/>
                    <w:ind w:left="-80"/>
                  </w:pPr>
                </w:p>
              </w:tc>
            </w:tr>
            <w:tr w:rsidR="009E08C2" w:rsidRPr="00B45B03" w:rsidTr="009C692D">
              <w:trPr>
                <w:trHeight w:val="270"/>
              </w:trPr>
              <w:tc>
                <w:tcPr>
                  <w:tcW w:w="5104" w:type="dxa"/>
                  <w:vMerge/>
                  <w:tcBorders>
                    <w:right w:val="single" w:sz="4" w:space="0" w:color="auto"/>
                  </w:tcBorders>
                  <w:shd w:val="clear" w:color="auto" w:fill="auto"/>
                  <w:vAlign w:val="center"/>
                </w:tcPr>
                <w:p w:rsidR="009E08C2" w:rsidRDefault="009E08C2" w:rsidP="005E60B2">
                  <w:pPr>
                    <w:spacing w:before="4" w:after="4" w:line="252" w:lineRule="auto"/>
                    <w:rPr>
                      <w:iCs/>
                      <w:sz w:val="22"/>
                      <w:szCs w:val="22"/>
                    </w:rPr>
                  </w:pPr>
                </w:p>
              </w:tc>
              <w:tc>
                <w:tcPr>
                  <w:tcW w:w="1879" w:type="dxa"/>
                  <w:gridSpan w:val="2"/>
                  <w:tcBorders>
                    <w:top w:val="nil"/>
                    <w:left w:val="single" w:sz="4" w:space="0" w:color="auto"/>
                    <w:bottom w:val="nil"/>
                    <w:right w:val="nil"/>
                  </w:tcBorders>
                  <w:shd w:val="clear" w:color="auto" w:fill="auto"/>
                  <w:vAlign w:val="center"/>
                </w:tcPr>
                <w:p w:rsidR="009E08C2" w:rsidRPr="00293232" w:rsidRDefault="009E08C2" w:rsidP="005E60B2">
                  <w:pPr>
                    <w:spacing w:before="4" w:after="4"/>
                    <w:ind w:left="-80"/>
                  </w:pPr>
                  <w:r>
                    <w:t>OTP Soft Token</w:t>
                  </w:r>
                </w:p>
              </w:tc>
              <w:tc>
                <w:tcPr>
                  <w:tcW w:w="360" w:type="dxa"/>
                  <w:tcBorders>
                    <w:top w:val="nil"/>
                    <w:left w:val="nil"/>
                    <w:bottom w:val="nil"/>
                    <w:right w:val="nil"/>
                  </w:tcBorders>
                  <w:shd w:val="clear" w:color="auto" w:fill="auto"/>
                  <w:vAlign w:val="center"/>
                </w:tcPr>
                <w:p w:rsidR="009E08C2" w:rsidRPr="0033248A" w:rsidRDefault="009E08C2" w:rsidP="005E60B2">
                  <w:pPr>
                    <w:spacing w:before="4" w:after="4"/>
                    <w:ind w:left="-80"/>
                    <w:jc w:val="center"/>
                    <w:rPr>
                      <w:rFonts w:ascii="MS Gothic" w:eastAsia="MS Gothic" w:hAnsi="MS Gothic"/>
                      <w:sz w:val="22"/>
                      <w:szCs w:val="22"/>
                    </w:rPr>
                  </w:pPr>
                  <w:r w:rsidRPr="0033248A">
                    <w:rPr>
                      <w:rFonts w:ascii="MS Gothic" w:eastAsia="MS Gothic" w:hAnsi="MS Gothic"/>
                      <w:sz w:val="22"/>
                      <w:szCs w:val="22"/>
                    </w:rPr>
                    <w:t>&lt;OTP_SOFT_IB</w:t>
                  </w:r>
                  <w:r w:rsidRPr="0033248A">
                    <w:rPr>
                      <w:rFonts w:ascii="MS Gothic" w:eastAsia="MS Gothic" w:hAnsi="MS Gothic"/>
                      <w:sz w:val="22"/>
                      <w:szCs w:val="22"/>
                    </w:rPr>
                    <w:lastRenderedPageBreak/>
                    <w:t>_2&gt;</w:t>
                  </w:r>
                </w:p>
              </w:tc>
              <w:tc>
                <w:tcPr>
                  <w:tcW w:w="2866" w:type="dxa"/>
                  <w:gridSpan w:val="2"/>
                  <w:tcBorders>
                    <w:top w:val="nil"/>
                    <w:left w:val="nil"/>
                    <w:bottom w:val="nil"/>
                    <w:right w:val="single" w:sz="4" w:space="0" w:color="auto"/>
                  </w:tcBorders>
                  <w:shd w:val="clear" w:color="auto" w:fill="auto"/>
                  <w:vAlign w:val="center"/>
                </w:tcPr>
                <w:p w:rsidR="009E08C2" w:rsidRPr="00293232" w:rsidRDefault="009E08C2" w:rsidP="005E60B2">
                  <w:pPr>
                    <w:spacing w:before="4" w:after="4"/>
                    <w:ind w:left="-80"/>
                  </w:pPr>
                </w:p>
              </w:tc>
            </w:tr>
            <w:tr w:rsidR="009E08C2" w:rsidRPr="00B45B03" w:rsidTr="009C692D">
              <w:trPr>
                <w:trHeight w:val="270"/>
              </w:trPr>
              <w:tc>
                <w:tcPr>
                  <w:tcW w:w="5104" w:type="dxa"/>
                  <w:vMerge/>
                  <w:tcBorders>
                    <w:bottom w:val="single" w:sz="4" w:space="0" w:color="auto"/>
                    <w:right w:val="single" w:sz="4" w:space="0" w:color="auto"/>
                  </w:tcBorders>
                  <w:shd w:val="clear" w:color="auto" w:fill="auto"/>
                  <w:vAlign w:val="center"/>
                </w:tcPr>
                <w:p w:rsidR="009E08C2" w:rsidRDefault="009E08C2" w:rsidP="005E60B2">
                  <w:pPr>
                    <w:spacing w:before="4" w:after="4" w:line="252" w:lineRule="auto"/>
                    <w:rPr>
                      <w:iCs/>
                      <w:sz w:val="22"/>
                      <w:szCs w:val="22"/>
                    </w:rPr>
                  </w:pPr>
                </w:p>
              </w:tc>
              <w:tc>
                <w:tcPr>
                  <w:tcW w:w="1879" w:type="dxa"/>
                  <w:gridSpan w:val="2"/>
                  <w:tcBorders>
                    <w:top w:val="nil"/>
                    <w:left w:val="single" w:sz="4" w:space="0" w:color="auto"/>
                    <w:bottom w:val="single" w:sz="4" w:space="0" w:color="auto"/>
                    <w:right w:val="nil"/>
                  </w:tcBorders>
                  <w:shd w:val="clear" w:color="auto" w:fill="auto"/>
                  <w:vAlign w:val="center"/>
                </w:tcPr>
                <w:p w:rsidR="009E08C2" w:rsidRPr="00293232" w:rsidRDefault="009E08C2" w:rsidP="005E60B2">
                  <w:pPr>
                    <w:spacing w:before="4" w:after="4"/>
                    <w:ind w:left="-80"/>
                  </w:pPr>
                  <w:r>
                    <w:t>OTP SMS Token</w:t>
                  </w:r>
                </w:p>
              </w:tc>
              <w:tc>
                <w:tcPr>
                  <w:tcW w:w="360" w:type="dxa"/>
                  <w:tcBorders>
                    <w:top w:val="nil"/>
                    <w:left w:val="nil"/>
                    <w:bottom w:val="single" w:sz="4" w:space="0" w:color="auto"/>
                    <w:right w:val="nil"/>
                  </w:tcBorders>
                  <w:shd w:val="clear" w:color="auto" w:fill="auto"/>
                  <w:vAlign w:val="center"/>
                </w:tcPr>
                <w:p w:rsidR="009E08C2" w:rsidRPr="0033248A" w:rsidRDefault="009E08C2" w:rsidP="005E60B2">
                  <w:pPr>
                    <w:spacing w:before="4" w:after="4"/>
                    <w:ind w:left="-80"/>
                    <w:jc w:val="center"/>
                    <w:rPr>
                      <w:rFonts w:ascii="MS Gothic" w:eastAsia="MS Gothic" w:hAnsi="MS Gothic"/>
                      <w:sz w:val="22"/>
                      <w:szCs w:val="22"/>
                    </w:rPr>
                  </w:pPr>
                  <w:r w:rsidRPr="0033248A">
                    <w:rPr>
                      <w:rFonts w:ascii="MS Gothic" w:eastAsia="MS Gothic" w:hAnsi="MS Gothic"/>
                      <w:sz w:val="22"/>
                      <w:szCs w:val="22"/>
                    </w:rPr>
                    <w:t>&lt;OTP_SMS_IB_2&gt;</w:t>
                  </w:r>
                </w:p>
              </w:tc>
              <w:tc>
                <w:tcPr>
                  <w:tcW w:w="2866" w:type="dxa"/>
                  <w:gridSpan w:val="2"/>
                  <w:tcBorders>
                    <w:top w:val="nil"/>
                    <w:left w:val="nil"/>
                    <w:bottom w:val="single" w:sz="4" w:space="0" w:color="auto"/>
                    <w:right w:val="single" w:sz="4" w:space="0" w:color="auto"/>
                  </w:tcBorders>
                  <w:shd w:val="clear" w:color="auto" w:fill="auto"/>
                  <w:vAlign w:val="center"/>
                </w:tcPr>
                <w:p w:rsidR="009E08C2" w:rsidRPr="00293232" w:rsidRDefault="009E08C2" w:rsidP="005E60B2">
                  <w:pPr>
                    <w:spacing w:before="4" w:after="4"/>
                    <w:ind w:left="-80"/>
                  </w:pPr>
                  <w:r w:rsidRPr="00001CCF">
                    <w:rPr>
                      <w:sz w:val="22"/>
                    </w:rPr>
                    <w:t xml:space="preserve">SĐT nhận OTP: </w:t>
                  </w:r>
                  <w:r w:rsidRPr="00135FFE">
                    <w:rPr>
                      <w:sz w:val="20"/>
                    </w:rPr>
                    <w:t>&lt;SDT_OTP_IB_2&gt;</w:t>
                  </w:r>
                </w:p>
              </w:tc>
            </w:tr>
            <w:tr w:rsidR="007505E9" w:rsidRPr="00B45B03" w:rsidTr="009E08C2">
              <w:tc>
                <w:tcPr>
                  <w:tcW w:w="10209" w:type="dxa"/>
                  <w:gridSpan w:val="6"/>
                  <w:tcBorders>
                    <w:top w:val="single" w:sz="4" w:space="0" w:color="auto"/>
                  </w:tcBorders>
                  <w:shd w:val="clear" w:color="auto" w:fill="auto"/>
                  <w:vAlign w:val="center"/>
                </w:tcPr>
                <w:p w:rsidR="007505E9" w:rsidRPr="004E45EE" w:rsidRDefault="007505E9" w:rsidP="005E60B2">
                  <w:pPr>
                    <w:tabs>
                      <w:tab w:val="right" w:pos="1647"/>
                    </w:tabs>
                    <w:spacing w:before="4" w:after="4" w:line="252" w:lineRule="auto"/>
                    <w:rPr>
                      <w:b/>
                      <w:sz w:val="20"/>
                      <w:szCs w:val="20"/>
                    </w:rPr>
                  </w:pPr>
                  <w:r w:rsidRPr="004E45EE">
                    <w:rPr>
                      <w:b/>
                      <w:iCs/>
                      <w:sz w:val="20"/>
                      <w:szCs w:val="20"/>
                    </w:rPr>
                    <w:t>3. XÁC NHẬN CỦA KHÁCH HÀNG</w:t>
                  </w:r>
                </w:p>
              </w:tc>
            </w:tr>
            <w:tr w:rsidR="007505E9" w:rsidRPr="00B45B03" w:rsidTr="00F82084">
              <w:tc>
                <w:tcPr>
                  <w:tcW w:w="6691" w:type="dxa"/>
                  <w:gridSpan w:val="2"/>
                  <w:shd w:val="clear" w:color="auto" w:fill="auto"/>
                  <w:vAlign w:val="center"/>
                </w:tcPr>
                <w:p w:rsidR="007505E9" w:rsidRPr="00080FEA" w:rsidRDefault="007505E9" w:rsidP="005E60B2">
                  <w:pPr>
                    <w:pStyle w:val="BodyText"/>
                    <w:spacing w:before="4" w:after="4"/>
                    <w:ind w:firstLine="0"/>
                    <w:rPr>
                      <w:sz w:val="20"/>
                    </w:rPr>
                  </w:pPr>
                  <w:r w:rsidRPr="00080FEA">
                    <w:rPr>
                      <w:i/>
                      <w:sz w:val="20"/>
                      <w:lang w:val="en-US"/>
                    </w:rPr>
                    <w:t>1. Tôi cam kết c</w:t>
                  </w:r>
                  <w:r w:rsidRPr="00080FEA">
                    <w:rPr>
                      <w:i/>
                      <w:sz w:val="20"/>
                    </w:rPr>
                    <w:t xml:space="preserve">ác thông tin này là đăng ký cuối cùng và thay thế các thông tin tôi  đã đăng ký với Ngân hàng trong </w:t>
                  </w:r>
                  <w:r w:rsidRPr="00080FEA">
                    <w:rPr>
                      <w:i/>
                      <w:sz w:val="20"/>
                      <w:lang w:val="en-US"/>
                    </w:rPr>
                    <w:t xml:space="preserve"> Bản</w:t>
                  </w:r>
                  <w:r w:rsidRPr="00080FEA">
                    <w:rPr>
                      <w:i/>
                      <w:sz w:val="20"/>
                    </w:rPr>
                    <w:t xml:space="preserve"> đăng ký sử dụng dịch </w:t>
                  </w:r>
                  <w:r w:rsidRPr="00080FEA">
                    <w:rPr>
                      <w:i/>
                      <w:sz w:val="20"/>
                      <w:lang w:val="en-US"/>
                    </w:rPr>
                    <w:t xml:space="preserve">Internet </w:t>
                  </w:r>
                  <w:r w:rsidRPr="00080FEA">
                    <w:rPr>
                      <w:i/>
                      <w:sz w:val="20"/>
                    </w:rPr>
                    <w:t xml:space="preserve">Banking, ngoài nội dung trên, các nội dung khác tại </w:t>
                  </w:r>
                  <w:r w:rsidRPr="00080FEA">
                    <w:rPr>
                      <w:i/>
                      <w:sz w:val="20"/>
                      <w:lang w:val="en-US"/>
                    </w:rPr>
                    <w:t xml:space="preserve">Bản </w:t>
                  </w:r>
                  <w:r w:rsidRPr="00080FEA">
                    <w:rPr>
                      <w:i/>
                      <w:sz w:val="20"/>
                    </w:rPr>
                    <w:t xml:space="preserve">đăng ký sử dụng dịch vụ mà tôi đã đăng ký với </w:t>
                  </w:r>
                  <w:r w:rsidRPr="00080FEA">
                    <w:rPr>
                      <w:i/>
                      <w:sz w:val="20"/>
                      <w:lang w:val="en-US"/>
                    </w:rPr>
                    <w:t>Agribank</w:t>
                  </w:r>
                  <w:r w:rsidRPr="00080FEA">
                    <w:rPr>
                      <w:i/>
                      <w:sz w:val="20"/>
                    </w:rPr>
                    <w:t xml:space="preserve"> vẫn còn nguyên giá trị hiệu lực.</w:t>
                  </w:r>
                </w:p>
                <w:p w:rsidR="007505E9" w:rsidRPr="00080FEA" w:rsidRDefault="007505E9" w:rsidP="005E60B2">
                  <w:pPr>
                    <w:spacing w:before="4" w:after="4" w:line="252" w:lineRule="auto"/>
                    <w:rPr>
                      <w:iCs/>
                      <w:sz w:val="20"/>
                      <w:szCs w:val="20"/>
                    </w:rPr>
                  </w:pPr>
                  <w:r w:rsidRPr="00080FEA">
                    <w:rPr>
                      <w:i/>
                      <w:sz w:val="20"/>
                      <w:szCs w:val="20"/>
                    </w:rPr>
                    <w:t>2. Tôi đã đọc, hiểu rõ và cam kết tuân thủ các điều kiện và điều khoản cung cấp và sử dụng dịch vụ Internet Banking của Agribank.</w:t>
                  </w:r>
                </w:p>
              </w:tc>
              <w:tc>
                <w:tcPr>
                  <w:tcW w:w="3518" w:type="dxa"/>
                  <w:gridSpan w:val="4"/>
                  <w:shd w:val="clear" w:color="auto" w:fill="auto"/>
                </w:tcPr>
                <w:p w:rsidR="007505E9" w:rsidRDefault="007505E9" w:rsidP="005E60B2">
                  <w:pPr>
                    <w:spacing w:before="4" w:after="4" w:line="252" w:lineRule="auto"/>
                    <w:jc w:val="center"/>
                    <w:rPr>
                      <w:b/>
                      <w:iCs/>
                      <w:sz w:val="22"/>
                      <w:szCs w:val="22"/>
                    </w:rPr>
                  </w:pPr>
                  <w:r w:rsidRPr="00F83769">
                    <w:rPr>
                      <w:b/>
                      <w:iCs/>
                      <w:sz w:val="22"/>
                      <w:szCs w:val="22"/>
                    </w:rPr>
                    <w:t>Khách hàng</w:t>
                  </w:r>
                </w:p>
                <w:p w:rsidR="007505E9" w:rsidRPr="000302B7" w:rsidRDefault="007505E9" w:rsidP="005E60B2">
                  <w:pPr>
                    <w:spacing w:before="4" w:after="4" w:line="252" w:lineRule="auto"/>
                    <w:jc w:val="center"/>
                    <w:rPr>
                      <w:b/>
                      <w:iCs/>
                      <w:sz w:val="22"/>
                      <w:szCs w:val="22"/>
                    </w:rPr>
                  </w:pPr>
                  <w:r w:rsidRPr="000302B7">
                    <w:rPr>
                      <w:sz w:val="16"/>
                    </w:rPr>
                    <w:t>(Ký và ghi rõ họ tên)</w:t>
                  </w:r>
                </w:p>
                <w:p w:rsidR="007505E9" w:rsidRPr="00B45B03" w:rsidRDefault="007505E9" w:rsidP="005E60B2">
                  <w:pPr>
                    <w:tabs>
                      <w:tab w:val="right" w:pos="1647"/>
                    </w:tabs>
                    <w:spacing w:before="4" w:after="4" w:line="252" w:lineRule="auto"/>
                    <w:rPr>
                      <w:sz w:val="22"/>
                      <w:szCs w:val="22"/>
                    </w:rPr>
                  </w:pPr>
                </w:p>
              </w:tc>
            </w:tr>
            <w:tr w:rsidR="007505E9" w:rsidRPr="00B45B03" w:rsidTr="00F82084">
              <w:tc>
                <w:tcPr>
                  <w:tcW w:w="10209" w:type="dxa"/>
                  <w:gridSpan w:val="6"/>
                  <w:shd w:val="clear" w:color="auto" w:fill="auto"/>
                  <w:vAlign w:val="center"/>
                </w:tcPr>
                <w:p w:rsidR="007505E9" w:rsidRPr="00B45B03" w:rsidRDefault="007505E9" w:rsidP="005E60B2">
                  <w:pPr>
                    <w:tabs>
                      <w:tab w:val="right" w:pos="1647"/>
                    </w:tabs>
                    <w:spacing w:before="4" w:after="4" w:line="252" w:lineRule="auto"/>
                    <w:jc w:val="center"/>
                    <w:rPr>
                      <w:sz w:val="22"/>
                      <w:szCs w:val="22"/>
                    </w:rPr>
                  </w:pPr>
                  <w:r w:rsidRPr="00405184">
                    <w:rPr>
                      <w:b/>
                      <w:sz w:val="22"/>
                      <w:szCs w:val="22"/>
                    </w:rPr>
                    <w:t>PHẦN DÀNH CHO NGÂN HÀNG</w:t>
                  </w:r>
                  <w:r>
                    <w:rPr>
                      <w:b/>
                      <w:color w:val="FFFFFF"/>
                      <w:sz w:val="22"/>
                      <w:szCs w:val="22"/>
                      <w:shd w:val="clear" w:color="auto" w:fill="FFFFFF"/>
                    </w:rPr>
                    <w:t>ư</w:t>
                  </w:r>
                  <w:r w:rsidRPr="00405184">
                    <w:rPr>
                      <w:b/>
                      <w:color w:val="FFFFFF"/>
                      <w:sz w:val="22"/>
                      <w:szCs w:val="22"/>
                      <w:shd w:val="clear" w:color="auto" w:fill="FFFFFF"/>
                    </w:rPr>
                    <w:t>HẦ</w:t>
                  </w:r>
                </w:p>
              </w:tc>
            </w:tr>
            <w:tr w:rsidR="007505E9" w:rsidRPr="00B45B03" w:rsidTr="00F82084">
              <w:tc>
                <w:tcPr>
                  <w:tcW w:w="5104" w:type="dxa"/>
                  <w:shd w:val="clear" w:color="auto" w:fill="auto"/>
                </w:tcPr>
                <w:p w:rsidR="007505E9" w:rsidRPr="00405184" w:rsidRDefault="007505E9" w:rsidP="005E60B2">
                  <w:pPr>
                    <w:spacing w:before="4" w:after="4" w:line="276" w:lineRule="auto"/>
                    <w:jc w:val="center"/>
                    <w:rPr>
                      <w:b/>
                      <w:sz w:val="22"/>
                      <w:szCs w:val="28"/>
                    </w:rPr>
                  </w:pPr>
                  <w:r w:rsidRPr="00405184">
                    <w:rPr>
                      <w:b/>
                      <w:sz w:val="22"/>
                      <w:szCs w:val="28"/>
                    </w:rPr>
                    <w:t>Giao dịch viên</w:t>
                  </w:r>
                </w:p>
                <w:p w:rsidR="007505E9" w:rsidRDefault="007505E9" w:rsidP="0057252E">
                  <w:pPr>
                    <w:spacing w:before="4" w:after="4" w:line="276" w:lineRule="auto"/>
                    <w:jc w:val="center"/>
                    <w:rPr>
                      <w:sz w:val="20"/>
                      <w:szCs w:val="20"/>
                    </w:rPr>
                  </w:pPr>
                  <w:r w:rsidRPr="00405184">
                    <w:rPr>
                      <w:sz w:val="20"/>
                      <w:szCs w:val="20"/>
                    </w:rPr>
                    <w:t>(Ký, ghi rõ họ tên)</w:t>
                  </w:r>
                </w:p>
                <w:p w:rsidR="0057252E" w:rsidRDefault="0057252E" w:rsidP="0057252E">
                  <w:pPr>
                    <w:spacing w:before="4" w:after="4" w:line="276" w:lineRule="auto"/>
                    <w:jc w:val="center"/>
                    <w:rPr>
                      <w:sz w:val="20"/>
                      <w:szCs w:val="20"/>
                    </w:rPr>
                  </w:pPr>
                </w:p>
                <w:p w:rsidR="0057252E" w:rsidRDefault="0057252E" w:rsidP="0057252E">
                  <w:pPr>
                    <w:spacing w:before="4" w:after="4" w:line="276" w:lineRule="auto"/>
                    <w:jc w:val="center"/>
                    <w:rPr>
                      <w:sz w:val="20"/>
                      <w:szCs w:val="20"/>
                    </w:rPr>
                  </w:pPr>
                </w:p>
                <w:p w:rsidR="0057252E" w:rsidRDefault="0057252E" w:rsidP="0057252E">
                  <w:pPr>
                    <w:spacing w:before="4" w:after="4" w:line="276" w:lineRule="auto"/>
                    <w:jc w:val="center"/>
                    <w:rPr>
                      <w:sz w:val="20"/>
                      <w:szCs w:val="20"/>
                    </w:rPr>
                  </w:pPr>
                </w:p>
                <w:p w:rsidR="0057252E" w:rsidRDefault="0057252E" w:rsidP="0057252E">
                  <w:pPr>
                    <w:spacing w:before="4" w:after="4" w:line="276" w:lineRule="auto"/>
                    <w:jc w:val="center"/>
                    <w:rPr>
                      <w:sz w:val="20"/>
                      <w:szCs w:val="20"/>
                    </w:rPr>
                  </w:pPr>
                </w:p>
                <w:p w:rsidR="0057252E" w:rsidRPr="0057252E" w:rsidRDefault="0057252E" w:rsidP="0057252E">
                  <w:pPr>
                    <w:spacing w:before="4" w:after="4" w:line="276" w:lineRule="auto"/>
                    <w:jc w:val="center"/>
                    <w:rPr>
                      <w:sz w:val="20"/>
                      <w:szCs w:val="20"/>
                    </w:rPr>
                  </w:pPr>
                  <w:r>
                    <w:rPr>
                      <w:sz w:val="20"/>
                      <w:szCs w:val="20"/>
                    </w:rPr>
                    <w:t>&lt;GDV&gt;</w:t>
                  </w:r>
                </w:p>
              </w:tc>
              <w:tc>
                <w:tcPr>
                  <w:tcW w:w="3949" w:type="dxa"/>
                  <w:gridSpan w:val="4"/>
                  <w:tcBorders>
                    <w:right w:val="nil"/>
                  </w:tcBorders>
                  <w:shd w:val="clear" w:color="auto" w:fill="auto"/>
                </w:tcPr>
                <w:p w:rsidR="007505E9" w:rsidRPr="00405184" w:rsidRDefault="007505E9" w:rsidP="005E60B2">
                  <w:pPr>
                    <w:spacing w:before="4" w:after="4" w:line="276" w:lineRule="auto"/>
                    <w:jc w:val="center"/>
                    <w:rPr>
                      <w:b/>
                      <w:sz w:val="22"/>
                      <w:szCs w:val="28"/>
                    </w:rPr>
                  </w:pPr>
                  <w:r w:rsidRPr="00405184">
                    <w:rPr>
                      <w:b/>
                      <w:sz w:val="22"/>
                      <w:szCs w:val="28"/>
                    </w:rPr>
                    <w:t>Người phê duyệt</w:t>
                  </w:r>
                </w:p>
                <w:p w:rsidR="007505E9" w:rsidRDefault="007505E9" w:rsidP="005E60B2">
                  <w:pPr>
                    <w:spacing w:before="4" w:after="4" w:line="276" w:lineRule="auto"/>
                    <w:jc w:val="center"/>
                    <w:rPr>
                      <w:sz w:val="20"/>
                      <w:szCs w:val="20"/>
                    </w:rPr>
                  </w:pPr>
                  <w:r w:rsidRPr="00405184">
                    <w:rPr>
                      <w:sz w:val="20"/>
                      <w:szCs w:val="20"/>
                    </w:rPr>
                    <w:t>(Ký, ghi rõ họ tên)</w:t>
                  </w:r>
                </w:p>
                <w:p w:rsidR="0057252E" w:rsidRDefault="0057252E" w:rsidP="005E60B2">
                  <w:pPr>
                    <w:spacing w:before="4" w:after="4" w:line="276" w:lineRule="auto"/>
                    <w:jc w:val="center"/>
                    <w:rPr>
                      <w:sz w:val="20"/>
                      <w:szCs w:val="20"/>
                    </w:rPr>
                  </w:pPr>
                </w:p>
                <w:p w:rsidR="0057252E" w:rsidRDefault="0057252E" w:rsidP="005E60B2">
                  <w:pPr>
                    <w:spacing w:before="4" w:after="4" w:line="276" w:lineRule="auto"/>
                    <w:jc w:val="center"/>
                    <w:rPr>
                      <w:sz w:val="20"/>
                      <w:szCs w:val="20"/>
                    </w:rPr>
                  </w:pPr>
                </w:p>
                <w:p w:rsidR="0057252E" w:rsidRDefault="0057252E" w:rsidP="005E60B2">
                  <w:pPr>
                    <w:spacing w:before="4" w:after="4" w:line="276" w:lineRule="auto"/>
                    <w:jc w:val="center"/>
                    <w:rPr>
                      <w:sz w:val="20"/>
                      <w:szCs w:val="20"/>
                    </w:rPr>
                  </w:pPr>
                </w:p>
                <w:p w:rsidR="0057252E" w:rsidRDefault="0057252E" w:rsidP="005E60B2">
                  <w:pPr>
                    <w:spacing w:before="4" w:after="4" w:line="276" w:lineRule="auto"/>
                    <w:jc w:val="center"/>
                    <w:rPr>
                      <w:sz w:val="20"/>
                      <w:szCs w:val="20"/>
                    </w:rPr>
                  </w:pPr>
                </w:p>
                <w:p w:rsidR="0057252E" w:rsidRDefault="0057252E" w:rsidP="005E60B2">
                  <w:pPr>
                    <w:spacing w:before="4" w:after="4" w:line="276" w:lineRule="auto"/>
                    <w:jc w:val="center"/>
                  </w:pPr>
                  <w:r>
                    <w:rPr>
                      <w:sz w:val="20"/>
                      <w:szCs w:val="20"/>
                    </w:rPr>
                    <w:t>&lt;KSV</w:t>
                  </w:r>
                  <w:bookmarkStart w:id="0" w:name="_GoBack"/>
                  <w:bookmarkEnd w:id="0"/>
                  <w:r>
                    <w:rPr>
                      <w:sz w:val="20"/>
                      <w:szCs w:val="20"/>
                    </w:rPr>
                    <w:t>&gt;</w:t>
                  </w:r>
                </w:p>
              </w:tc>
              <w:tc>
                <w:tcPr>
                  <w:tcW w:w="1156" w:type="dxa"/>
                  <w:tcBorders>
                    <w:left w:val="nil"/>
                  </w:tcBorders>
                  <w:shd w:val="clear" w:color="auto" w:fill="auto"/>
                </w:tcPr>
                <w:p w:rsidR="007505E9" w:rsidRPr="00B45B03" w:rsidRDefault="007505E9" w:rsidP="005E60B2">
                  <w:pPr>
                    <w:tabs>
                      <w:tab w:val="right" w:pos="1647"/>
                    </w:tabs>
                    <w:spacing w:before="4" w:after="4" w:line="252" w:lineRule="auto"/>
                    <w:rPr>
                      <w:sz w:val="22"/>
                      <w:szCs w:val="22"/>
                    </w:rPr>
                  </w:pPr>
                </w:p>
              </w:tc>
            </w:tr>
          </w:tbl>
          <w:p w:rsidR="009C3240" w:rsidRPr="00405184" w:rsidRDefault="009C3240" w:rsidP="005E60B2">
            <w:pPr>
              <w:spacing w:before="4" w:after="4" w:line="276" w:lineRule="auto"/>
              <w:rPr>
                <w:bCs/>
                <w:i/>
                <w:sz w:val="20"/>
                <w:szCs w:val="20"/>
              </w:rPr>
            </w:pPr>
          </w:p>
        </w:tc>
      </w:tr>
    </w:tbl>
    <w:p w:rsidR="00B45E25" w:rsidRDefault="00B45E25" w:rsidP="005E60B2">
      <w:pPr>
        <w:spacing w:before="4" w:after="4"/>
        <w:jc w:val="center"/>
        <w:outlineLvl w:val="0"/>
        <w:rPr>
          <w:b/>
          <w:sz w:val="14"/>
        </w:rPr>
      </w:pPr>
    </w:p>
    <w:p w:rsidR="00817D43" w:rsidRDefault="00817D43" w:rsidP="005E60B2">
      <w:pPr>
        <w:spacing w:before="4" w:after="4"/>
        <w:rPr>
          <w:b/>
          <w:color w:val="000000"/>
          <w:sz w:val="18"/>
          <w:szCs w:val="18"/>
        </w:rPr>
      </w:pPr>
      <w:r>
        <w:rPr>
          <w:b/>
          <w:color w:val="000000"/>
          <w:sz w:val="18"/>
          <w:szCs w:val="18"/>
        </w:rPr>
        <w:br w:type="page"/>
      </w:r>
    </w:p>
    <w:p w:rsidR="008706AB" w:rsidRPr="009A31AB" w:rsidRDefault="008706AB" w:rsidP="005E60B2">
      <w:pPr>
        <w:spacing w:before="4" w:after="4"/>
        <w:jc w:val="center"/>
        <w:rPr>
          <w:b/>
          <w:color w:val="000000"/>
          <w:sz w:val="18"/>
          <w:szCs w:val="18"/>
        </w:rPr>
      </w:pPr>
      <w:r w:rsidRPr="009A31AB">
        <w:rPr>
          <w:b/>
          <w:color w:val="000000"/>
          <w:sz w:val="18"/>
          <w:szCs w:val="18"/>
        </w:rPr>
        <w:lastRenderedPageBreak/>
        <w:t>ĐIỀU KIỆN, ĐIỀU KHOẢN SỬ DỤNG SẢN PHẨM DỊCH VỤ INTERNET BANKING</w:t>
      </w:r>
    </w:p>
    <w:p w:rsidR="008706AB" w:rsidRPr="007322A4" w:rsidRDefault="008706AB" w:rsidP="005E60B2">
      <w:pPr>
        <w:spacing w:before="4" w:after="4"/>
        <w:jc w:val="center"/>
        <w:outlineLvl w:val="0"/>
        <w:rPr>
          <w:b/>
          <w:sz w:val="14"/>
        </w:rPr>
        <w:sectPr w:rsidR="008706AB" w:rsidRPr="007322A4" w:rsidSect="007322A4">
          <w:footerReference w:type="even" r:id="rId10"/>
          <w:type w:val="continuous"/>
          <w:pgSz w:w="12240" w:h="15840"/>
          <w:pgMar w:top="426" w:right="360" w:bottom="719" w:left="720" w:header="426" w:footer="107" w:gutter="0"/>
          <w:cols w:sep="1" w:space="187"/>
          <w:docGrid w:linePitch="360"/>
        </w:sectPr>
      </w:pPr>
    </w:p>
    <w:p w:rsidR="006C5DB4" w:rsidRPr="007322A4" w:rsidRDefault="006C5DB4" w:rsidP="005E60B2">
      <w:pPr>
        <w:spacing w:before="4" w:after="4"/>
        <w:jc w:val="both"/>
        <w:outlineLvl w:val="0"/>
        <w:rPr>
          <w:b/>
          <w:sz w:val="13"/>
          <w:szCs w:val="13"/>
        </w:rPr>
      </w:pPr>
      <w:r w:rsidRPr="007322A4">
        <w:rPr>
          <w:b/>
          <w:sz w:val="13"/>
          <w:szCs w:val="13"/>
        </w:rPr>
        <w:lastRenderedPageBreak/>
        <w:t>Điều 1: Cung cấp và sử dụng dịch vụ</w:t>
      </w:r>
    </w:p>
    <w:p w:rsidR="006C5DB4" w:rsidRPr="007322A4" w:rsidRDefault="006C5DB4" w:rsidP="005E60B2">
      <w:pPr>
        <w:spacing w:before="4" w:after="4"/>
        <w:jc w:val="both"/>
        <w:rPr>
          <w:sz w:val="13"/>
          <w:szCs w:val="13"/>
        </w:rPr>
      </w:pPr>
      <w:r w:rsidRPr="007322A4">
        <w:rPr>
          <w:sz w:val="13"/>
          <w:szCs w:val="13"/>
        </w:rPr>
        <w:t xml:space="preserve">1.1. Sản phẩm dịch vụ </w:t>
      </w:r>
      <w:r>
        <w:rPr>
          <w:sz w:val="13"/>
          <w:szCs w:val="13"/>
        </w:rPr>
        <w:t>Internet banking:</w:t>
      </w:r>
      <w:r w:rsidRPr="007322A4">
        <w:rPr>
          <w:sz w:val="13"/>
          <w:szCs w:val="13"/>
        </w:rPr>
        <w:t xml:space="preserve">là các sản phẩm dịch vụ được Agribank cung cấp cho khách hàng </w:t>
      </w:r>
      <w:r>
        <w:rPr>
          <w:sz w:val="13"/>
          <w:szCs w:val="13"/>
        </w:rPr>
        <w:t xml:space="preserve">được đăng ký tại mục II của bản đăng ký dịch vụ Internet Banking </w:t>
      </w:r>
      <w:r w:rsidRPr="007322A4">
        <w:rPr>
          <w:sz w:val="13"/>
          <w:szCs w:val="13"/>
        </w:rPr>
        <w:t xml:space="preserve">. </w:t>
      </w:r>
    </w:p>
    <w:p w:rsidR="006C5DB4" w:rsidRDefault="006C5DB4" w:rsidP="005E60B2">
      <w:pPr>
        <w:spacing w:before="4" w:after="4"/>
        <w:jc w:val="both"/>
        <w:rPr>
          <w:sz w:val="13"/>
          <w:szCs w:val="13"/>
        </w:rPr>
      </w:pPr>
      <w:r w:rsidRPr="007322A4">
        <w:rPr>
          <w:sz w:val="13"/>
          <w:szCs w:val="13"/>
        </w:rPr>
        <w:t>1.</w:t>
      </w:r>
      <w:r>
        <w:rPr>
          <w:sz w:val="13"/>
          <w:szCs w:val="13"/>
        </w:rPr>
        <w:t>2</w:t>
      </w:r>
      <w:r w:rsidRPr="007322A4">
        <w:rPr>
          <w:sz w:val="13"/>
          <w:szCs w:val="13"/>
        </w:rPr>
        <w:t xml:space="preserve">. Agribank có thể chấm dứt/từ chối/tạm dừng cung cấp các dịch vụ mà không cần báo trước khi Agribank thấy là cần thiết, bao gồm nhưng không giới hạn các trường hợp: (i) Khách hàng không tuân thủ các điều kiện, điều khoản, quy định của Agribank và (hoặc) của pháp luật về việc sử dụng dịch vụ; (ii) Theo quyết định, yêu cầu của pháp luật hoặc cơ quan nhà nước có thẩm quyền; (iii) Các trường hợp liên quan đến giả mạo, rủi ro hoặc có gian lận; (iv) Có căn cứ/nghi ngờ về hoạt động rửa tiền của khách hàng; (v) Khi lợi ích của Agribank/khách hàng/bên thứ ba có thể bị vi phạm; (vi) Khi có các sự cố do nguyên nhân bất khả kháng, vượt quá </w:t>
      </w:r>
      <w:r>
        <w:rPr>
          <w:sz w:val="13"/>
          <w:szCs w:val="13"/>
        </w:rPr>
        <w:t>phạm vi kiểm soát của Agribank.</w:t>
      </w:r>
    </w:p>
    <w:p w:rsidR="009A31AB" w:rsidRPr="001A6570" w:rsidRDefault="009A31AB" w:rsidP="005E60B2">
      <w:pPr>
        <w:spacing w:before="4" w:after="4"/>
        <w:jc w:val="both"/>
        <w:rPr>
          <w:bCs/>
          <w:sz w:val="13"/>
          <w:szCs w:val="13"/>
        </w:rPr>
      </w:pPr>
      <w:r w:rsidRPr="001A6570">
        <w:rPr>
          <w:bCs/>
          <w:sz w:val="13"/>
          <w:szCs w:val="13"/>
        </w:rPr>
        <w:t>1.3. Tài khoản mặc định: là tài khoản tiền gửi thanh toán bằng VND của khách hàng mở tại chi nhánh Agribank nơi khách hàng đăng ký dịch vụ Internet Banking. Tài khoản này dùng để để trả phí duy trì dịch vụ Internet Banking.</w:t>
      </w:r>
    </w:p>
    <w:p w:rsidR="00A02168" w:rsidRPr="001A6570" w:rsidRDefault="00A02168" w:rsidP="005E60B2">
      <w:pPr>
        <w:spacing w:before="4" w:after="4"/>
        <w:jc w:val="both"/>
        <w:rPr>
          <w:bCs/>
          <w:spacing w:val="-4"/>
          <w:sz w:val="13"/>
          <w:szCs w:val="13"/>
        </w:rPr>
      </w:pPr>
      <w:r w:rsidRPr="001A6570">
        <w:rPr>
          <w:bCs/>
          <w:spacing w:val="-4"/>
          <w:sz w:val="13"/>
          <w:szCs w:val="13"/>
        </w:rPr>
        <w:t>1.4. Tài khoản sử dụng: Là các loại tài khoản tiền gửi, tài khoản tiền vay của khách hàng mở tại Agribank.</w:t>
      </w:r>
    </w:p>
    <w:p w:rsidR="009A31AB" w:rsidRPr="001A6570" w:rsidRDefault="009A31AB" w:rsidP="005E60B2">
      <w:pPr>
        <w:spacing w:before="4" w:after="4"/>
        <w:jc w:val="both"/>
        <w:rPr>
          <w:spacing w:val="-2"/>
          <w:sz w:val="13"/>
          <w:szCs w:val="13"/>
        </w:rPr>
      </w:pPr>
      <w:r w:rsidRPr="001A6570">
        <w:rPr>
          <w:bCs/>
          <w:spacing w:val="-2"/>
          <w:sz w:val="13"/>
          <w:szCs w:val="13"/>
        </w:rPr>
        <w:t xml:space="preserve">1.5. </w:t>
      </w:r>
      <w:r w:rsidRPr="001A6570">
        <w:rPr>
          <w:spacing w:val="-2"/>
          <w:sz w:val="13"/>
          <w:szCs w:val="13"/>
        </w:rPr>
        <w:t xml:space="preserve">Dịch vụ tài chính: là các dịch vụ giao dịch làm thay đổi tình trạng tài chính của khách hàng tại Agribank, cụ thể: chuyển khoản trong hệ thống Agribank; Chuyển khoản </w:t>
      </w:r>
      <w:r w:rsidR="0026737A" w:rsidRPr="001A6570">
        <w:rPr>
          <w:spacing w:val="-2"/>
          <w:sz w:val="13"/>
          <w:szCs w:val="13"/>
        </w:rPr>
        <w:t>liên ngân hàng</w:t>
      </w:r>
      <w:r w:rsidRPr="001A6570">
        <w:rPr>
          <w:spacing w:val="-2"/>
          <w:sz w:val="13"/>
          <w:szCs w:val="13"/>
        </w:rPr>
        <w:t>; Mở tài khoản tiền gửi/tiết kiệm và gửi tiền trực tuyến; Yêu cầu sử dụng dịch vụ trực tuyến và các dịch vụ khác.</w:t>
      </w:r>
    </w:p>
    <w:p w:rsidR="009A31AB" w:rsidRPr="001A6570" w:rsidRDefault="009A31AB" w:rsidP="005E60B2">
      <w:pPr>
        <w:spacing w:before="4" w:after="4"/>
        <w:jc w:val="both"/>
        <w:rPr>
          <w:spacing w:val="-4"/>
          <w:sz w:val="13"/>
          <w:szCs w:val="13"/>
        </w:rPr>
      </w:pPr>
      <w:r w:rsidRPr="001A6570">
        <w:rPr>
          <w:spacing w:val="-4"/>
          <w:sz w:val="13"/>
          <w:szCs w:val="13"/>
        </w:rPr>
        <w:t xml:space="preserve">1.6. Dịch vụ thanh toán: là các dịch vụ giao dịch làm thay đổi tình trạng tài chính của khách hàng tại Agribank, cụ thể: Thanh toán hóa đơn; Nạp thẻ điện thoại, thẻ game; </w:t>
      </w:r>
      <w:r w:rsidR="00D8599D" w:rsidRPr="001A6570">
        <w:rPr>
          <w:spacing w:val="-4"/>
          <w:sz w:val="13"/>
          <w:szCs w:val="13"/>
        </w:rPr>
        <w:t xml:space="preserve">Nạp tiền vào </w:t>
      </w:r>
      <w:r w:rsidRPr="001A6570">
        <w:rPr>
          <w:spacing w:val="-4"/>
          <w:sz w:val="13"/>
          <w:szCs w:val="13"/>
        </w:rPr>
        <w:t>Ví điện tử; Nộp ngân sách nhà nước.</w:t>
      </w:r>
    </w:p>
    <w:p w:rsidR="008706AB" w:rsidRPr="001A6570" w:rsidRDefault="009A31AB" w:rsidP="005E60B2">
      <w:pPr>
        <w:spacing w:before="4" w:after="4"/>
        <w:jc w:val="both"/>
        <w:rPr>
          <w:sz w:val="13"/>
          <w:szCs w:val="13"/>
        </w:rPr>
      </w:pPr>
      <w:r w:rsidRPr="001A6570">
        <w:rPr>
          <w:sz w:val="13"/>
          <w:szCs w:val="13"/>
        </w:rPr>
        <w:t>1.7. Dịch vụ phi tài chính: Thông tin tài khoản tiền gửi; Thông tin các khoản vay; Thông tin bảo lãnh; Thông tin lãi suất, tỷ giá…</w:t>
      </w:r>
      <w:r w:rsidR="008706AB" w:rsidRPr="001A6570">
        <w:rPr>
          <w:sz w:val="13"/>
          <w:szCs w:val="13"/>
        </w:rPr>
        <w:t xml:space="preserve"> </w:t>
      </w:r>
    </w:p>
    <w:p w:rsidR="00BD3CDD" w:rsidRPr="00F10AC0" w:rsidRDefault="00BD3CDD" w:rsidP="005E60B2">
      <w:pPr>
        <w:spacing w:before="4" w:after="4"/>
        <w:jc w:val="both"/>
        <w:rPr>
          <w:color w:val="FF0000"/>
          <w:sz w:val="13"/>
          <w:szCs w:val="13"/>
        </w:rPr>
      </w:pPr>
      <w:r w:rsidRPr="001E28D8">
        <w:rPr>
          <w:color w:val="FF0000"/>
          <w:sz w:val="13"/>
          <w:szCs w:val="13"/>
        </w:rPr>
        <w:t xml:space="preserve">1.8. Thời gian cung cấp dịch vụ Internet Banking: </w:t>
      </w:r>
      <w:r w:rsidRPr="001E28D8">
        <w:rPr>
          <w:rFonts w:eastAsia="+mn-ea"/>
          <w:bCs/>
          <w:color w:val="FF0000"/>
          <w:kern w:val="24"/>
          <w:sz w:val="13"/>
          <w:szCs w:val="13"/>
        </w:rPr>
        <w:t>Thời gian cung cấp dịch vụ Internet Banking để khách hàng sử dụng là 24 giờ trong ngày và 07 ngày trong tuần.</w:t>
      </w:r>
    </w:p>
    <w:p w:rsidR="008706AB" w:rsidRPr="007322A4" w:rsidRDefault="008706AB" w:rsidP="005E60B2">
      <w:pPr>
        <w:spacing w:before="4" w:after="4"/>
        <w:jc w:val="both"/>
        <w:outlineLvl w:val="0"/>
        <w:rPr>
          <w:b/>
          <w:sz w:val="13"/>
          <w:szCs w:val="13"/>
        </w:rPr>
      </w:pPr>
      <w:r w:rsidRPr="007322A4">
        <w:rPr>
          <w:b/>
          <w:sz w:val="13"/>
          <w:szCs w:val="13"/>
        </w:rPr>
        <w:t>Điều 2: Quyền và trách nhiệm của khách hàng</w:t>
      </w:r>
    </w:p>
    <w:p w:rsidR="008706AB" w:rsidRPr="007322A4" w:rsidRDefault="008706AB" w:rsidP="005E60B2">
      <w:pPr>
        <w:spacing w:before="4" w:after="4"/>
        <w:jc w:val="both"/>
        <w:outlineLvl w:val="0"/>
        <w:rPr>
          <w:b/>
          <w:sz w:val="13"/>
          <w:szCs w:val="13"/>
        </w:rPr>
      </w:pPr>
      <w:r w:rsidRPr="007322A4">
        <w:rPr>
          <w:b/>
          <w:sz w:val="13"/>
          <w:szCs w:val="13"/>
        </w:rPr>
        <w:t>2.1 Quyền của khách hàng</w:t>
      </w:r>
    </w:p>
    <w:p w:rsidR="008706AB" w:rsidRPr="007322A4" w:rsidRDefault="008706AB" w:rsidP="005E60B2">
      <w:pPr>
        <w:spacing w:before="4" w:after="4"/>
        <w:jc w:val="both"/>
        <w:rPr>
          <w:sz w:val="13"/>
          <w:szCs w:val="13"/>
        </w:rPr>
      </w:pPr>
      <w:r w:rsidRPr="007322A4">
        <w:rPr>
          <w:sz w:val="13"/>
          <w:szCs w:val="13"/>
        </w:rPr>
        <w:t>- Được sử dụng các dịch vụ Internet banking đã đăng ký với Agribank và (hoặc) sử dụng thêm các tiện ích dịch vụ do Agribank cung cấp trong quá trình nâng cấp, phát triển dịch vụ.</w:t>
      </w:r>
    </w:p>
    <w:p w:rsidR="008706AB" w:rsidRPr="007322A4" w:rsidRDefault="008706AB" w:rsidP="005E60B2">
      <w:pPr>
        <w:spacing w:before="4" w:after="4"/>
        <w:jc w:val="both"/>
        <w:rPr>
          <w:sz w:val="13"/>
          <w:szCs w:val="13"/>
        </w:rPr>
      </w:pPr>
      <w:r w:rsidRPr="007322A4">
        <w:rPr>
          <w:sz w:val="13"/>
          <w:szCs w:val="13"/>
        </w:rPr>
        <w:t>- Yêu cầu Agribank đăng ký, bổ sung/hủy bỏ dịch vụ, quyền truy cập và các yêu cầu khác có liên quan đến dịch vụ.</w:t>
      </w:r>
    </w:p>
    <w:p w:rsidR="008706AB" w:rsidRPr="007322A4" w:rsidRDefault="008706AB" w:rsidP="005E60B2">
      <w:pPr>
        <w:spacing w:before="4" w:after="4"/>
        <w:jc w:val="both"/>
        <w:rPr>
          <w:sz w:val="13"/>
          <w:szCs w:val="13"/>
        </w:rPr>
      </w:pPr>
      <w:r w:rsidRPr="007322A4">
        <w:rPr>
          <w:sz w:val="13"/>
          <w:szCs w:val="13"/>
        </w:rPr>
        <w:t xml:space="preserve">- Yêu cầu Agribank hướng dẫn, hỗ trợ trong quá trình sử dụng dịch vụ. </w:t>
      </w:r>
    </w:p>
    <w:p w:rsidR="008706AB" w:rsidRPr="007322A4" w:rsidRDefault="008706AB" w:rsidP="005E60B2">
      <w:pPr>
        <w:spacing w:before="4" w:after="4"/>
        <w:jc w:val="both"/>
        <w:rPr>
          <w:sz w:val="13"/>
          <w:szCs w:val="13"/>
        </w:rPr>
      </w:pPr>
      <w:r w:rsidRPr="007322A4">
        <w:rPr>
          <w:sz w:val="13"/>
          <w:szCs w:val="13"/>
        </w:rPr>
        <w:t xml:space="preserve">- Yêu cầu Agribank thay đổi các thông tin truy cập dịch vụ trong trường hợp phát hiện/nghi ngờ có sai sót, rủi ro xảy ra. </w:t>
      </w:r>
    </w:p>
    <w:p w:rsidR="008706AB" w:rsidRPr="007322A4" w:rsidRDefault="008706AB" w:rsidP="005E60B2">
      <w:pPr>
        <w:spacing w:before="4" w:after="4"/>
        <w:jc w:val="both"/>
        <w:rPr>
          <w:sz w:val="13"/>
          <w:szCs w:val="13"/>
        </w:rPr>
      </w:pPr>
      <w:r w:rsidRPr="007322A4">
        <w:rPr>
          <w:sz w:val="13"/>
          <w:szCs w:val="13"/>
        </w:rPr>
        <w:t xml:space="preserve">- Khiếu nại về các giao dịch khi có sai sót hoặc nghi ngờ sai sót trong quá trình sử dụng dịch vụ. </w:t>
      </w:r>
    </w:p>
    <w:p w:rsidR="008706AB" w:rsidRPr="007322A4" w:rsidRDefault="008706AB" w:rsidP="005E60B2">
      <w:pPr>
        <w:spacing w:before="4" w:after="4"/>
        <w:jc w:val="both"/>
        <w:rPr>
          <w:b/>
          <w:sz w:val="13"/>
          <w:szCs w:val="13"/>
        </w:rPr>
      </w:pPr>
      <w:r w:rsidRPr="007322A4">
        <w:rPr>
          <w:b/>
          <w:sz w:val="13"/>
          <w:szCs w:val="13"/>
        </w:rPr>
        <w:t>2.2 Trách nhiệm của khách hàng</w:t>
      </w:r>
    </w:p>
    <w:p w:rsidR="008706AB" w:rsidRPr="007322A4" w:rsidRDefault="008706AB" w:rsidP="005E60B2">
      <w:pPr>
        <w:pStyle w:val="Default"/>
        <w:spacing w:before="4" w:after="4"/>
        <w:jc w:val="both"/>
        <w:rPr>
          <w:rFonts w:ascii="Times New Roman" w:hAnsi="Times New Roman" w:cs="Times New Roman"/>
          <w:color w:val="auto"/>
          <w:sz w:val="13"/>
          <w:szCs w:val="13"/>
        </w:rPr>
      </w:pPr>
      <w:r w:rsidRPr="007322A4">
        <w:rPr>
          <w:rFonts w:ascii="Times New Roman" w:hAnsi="Times New Roman" w:cs="Times New Roman"/>
          <w:color w:val="auto"/>
          <w:sz w:val="13"/>
          <w:szCs w:val="13"/>
        </w:rPr>
        <w:t xml:space="preserve">- Tuân thủ các quy định tại Điều kiện, điều khoản sử dụng sản phẩm dịch vụ </w:t>
      </w:r>
      <w:r>
        <w:rPr>
          <w:rFonts w:ascii="Times New Roman" w:hAnsi="Times New Roman" w:cs="Times New Roman"/>
          <w:color w:val="auto"/>
          <w:sz w:val="13"/>
          <w:szCs w:val="13"/>
        </w:rPr>
        <w:t>Internet banking</w:t>
      </w:r>
      <w:r w:rsidRPr="007322A4">
        <w:rPr>
          <w:rFonts w:ascii="Times New Roman" w:hAnsi="Times New Roman" w:cs="Times New Roman"/>
          <w:color w:val="auto"/>
          <w:sz w:val="13"/>
          <w:szCs w:val="13"/>
        </w:rPr>
        <w:t xml:space="preserve"> trong quá trình sử dụng. </w:t>
      </w:r>
    </w:p>
    <w:p w:rsidR="008706AB" w:rsidRPr="007322A4" w:rsidRDefault="008706AB" w:rsidP="005E60B2">
      <w:pPr>
        <w:pStyle w:val="Default"/>
        <w:spacing w:before="4" w:after="4"/>
        <w:jc w:val="both"/>
        <w:rPr>
          <w:rFonts w:ascii="Times New Roman" w:hAnsi="Times New Roman" w:cs="Times New Roman"/>
          <w:color w:val="auto"/>
          <w:sz w:val="13"/>
          <w:szCs w:val="13"/>
        </w:rPr>
      </w:pPr>
      <w:r w:rsidRPr="007322A4">
        <w:rPr>
          <w:rFonts w:ascii="Times New Roman" w:hAnsi="Times New Roman" w:cs="Times New Roman"/>
          <w:color w:val="auto"/>
          <w:sz w:val="13"/>
          <w:szCs w:val="13"/>
        </w:rPr>
        <w:t xml:space="preserve">- Tuân thủ các thủ tục đăng ký, trình tự giao dịch và hướng dẫn khác của Agribank khi sử dụng dịch vụ. </w:t>
      </w:r>
    </w:p>
    <w:p w:rsidR="008706AB" w:rsidRPr="007322A4" w:rsidRDefault="008706AB" w:rsidP="005E60B2">
      <w:pPr>
        <w:pStyle w:val="Default"/>
        <w:spacing w:before="4" w:after="4"/>
        <w:jc w:val="both"/>
        <w:rPr>
          <w:rFonts w:ascii="Times New Roman" w:hAnsi="Times New Roman" w:cs="Times New Roman"/>
          <w:color w:val="auto"/>
          <w:sz w:val="13"/>
          <w:szCs w:val="13"/>
        </w:rPr>
      </w:pPr>
      <w:r w:rsidRPr="007322A4">
        <w:rPr>
          <w:rFonts w:ascii="Times New Roman" w:hAnsi="Times New Roman" w:cs="Times New Roman"/>
          <w:color w:val="auto"/>
          <w:sz w:val="13"/>
          <w:szCs w:val="13"/>
        </w:rPr>
        <w:t xml:space="preserve">- Khách hàng cam kết: (i) Cung cấp đầy đủ, chính xác các thông tin và giấy tờ cần thiết theo quy định của Agribank khi đăng ký, bổ sung/hủy bỏ dịch vụ và (hoặc) yêu cầu liên quan khác; (ii) Kịp thời sửa đổi/bổ sung thông tin và giấy tờ cần thiết cho Agribank khi có sự thay đổi; (iii) Đảm bảo các thông tin khách hàng cung cấp cho Agribank luôn là thông tin mới nhất và chính xác nhất để Agribank làm cơ sở cho việc trao đổi, tư vấn, hỗ trợ,... khách hàng trong quá trình sử dụng dịch vụ của Agribank. </w:t>
      </w:r>
    </w:p>
    <w:p w:rsidR="008706AB" w:rsidRDefault="005225D1" w:rsidP="005E60B2">
      <w:pPr>
        <w:pStyle w:val="Default"/>
        <w:spacing w:before="4" w:after="4"/>
        <w:jc w:val="both"/>
        <w:rPr>
          <w:rFonts w:ascii="Times New Roman" w:hAnsi="Times New Roman" w:cs="Times New Roman"/>
          <w:color w:val="auto"/>
          <w:sz w:val="13"/>
          <w:szCs w:val="13"/>
        </w:rPr>
      </w:pPr>
      <w:r w:rsidRPr="007322A4">
        <w:rPr>
          <w:rFonts w:ascii="Times New Roman" w:hAnsi="Times New Roman" w:cs="Times New Roman"/>
          <w:color w:val="auto"/>
          <w:sz w:val="13"/>
          <w:szCs w:val="13"/>
        </w:rPr>
        <w:t>- Giữ bí mật thông tin mật khẩu, thiết bị bảo mật và (hoặc) chữ ký điện tử khi sử</w:t>
      </w:r>
      <w:r>
        <w:rPr>
          <w:rFonts w:ascii="Times New Roman" w:hAnsi="Times New Roman" w:cs="Times New Roman"/>
          <w:color w:val="auto"/>
          <w:sz w:val="13"/>
          <w:szCs w:val="13"/>
        </w:rPr>
        <w:t xml:space="preserve"> dụng các dịch vụ của Agribank và tự quản lý, không chia sẻ các thiết bị lưu trữ mật khẩu, chữ ký số; Không đặt tùy chọn của trình duyệt web cho phép lưu lại tên và mật khẩu sử dụng, thoát khỏi hệ thống Internet Banking khi không sử dụng;Không sử dụng máy tính công cộng, mạng không dây công cộng truy cập vào hệ thống Internet Banking.</w:t>
      </w:r>
      <w:r w:rsidR="008706AB" w:rsidRPr="007322A4">
        <w:rPr>
          <w:rFonts w:ascii="Times New Roman" w:hAnsi="Times New Roman" w:cs="Times New Roman"/>
          <w:color w:val="auto"/>
          <w:sz w:val="13"/>
          <w:szCs w:val="13"/>
        </w:rPr>
        <w:t xml:space="preserve"> </w:t>
      </w:r>
    </w:p>
    <w:p w:rsidR="008706AB" w:rsidRDefault="004A72BB" w:rsidP="005E60B2">
      <w:pPr>
        <w:pStyle w:val="Default"/>
        <w:spacing w:before="4" w:after="4"/>
        <w:jc w:val="both"/>
        <w:rPr>
          <w:rFonts w:ascii="Times New Roman" w:hAnsi="Times New Roman" w:cs="Times New Roman"/>
          <w:color w:val="auto"/>
          <w:sz w:val="13"/>
          <w:szCs w:val="13"/>
        </w:rPr>
      </w:pPr>
      <w:r w:rsidRPr="007322A4">
        <w:rPr>
          <w:rFonts w:ascii="Times New Roman" w:hAnsi="Times New Roman" w:cs="Times New Roman"/>
          <w:color w:val="auto"/>
          <w:sz w:val="13"/>
          <w:szCs w:val="13"/>
        </w:rPr>
        <w:t xml:space="preserve">- Chịu trách nhiệm về tất cả các thông tin được hệ thống ghi nhận đối với việc truy cập, </w:t>
      </w:r>
      <w:r>
        <w:rPr>
          <w:rFonts w:ascii="Times New Roman" w:hAnsi="Times New Roman" w:cs="Times New Roman"/>
          <w:color w:val="auto"/>
          <w:sz w:val="13"/>
          <w:szCs w:val="13"/>
        </w:rPr>
        <w:t xml:space="preserve">thay đổi,/bổ sung dịch vụ/tiện ích và </w:t>
      </w:r>
      <w:r w:rsidRPr="007322A4">
        <w:rPr>
          <w:rFonts w:ascii="Times New Roman" w:hAnsi="Times New Roman" w:cs="Times New Roman"/>
          <w:color w:val="auto"/>
          <w:sz w:val="13"/>
          <w:szCs w:val="13"/>
        </w:rPr>
        <w:t xml:space="preserve">xử lý các giao dịch được thực hiện bởi </w:t>
      </w:r>
      <w:r>
        <w:rPr>
          <w:rFonts w:ascii="Times New Roman" w:hAnsi="Times New Roman" w:cs="Times New Roman"/>
          <w:color w:val="auto"/>
          <w:sz w:val="13"/>
          <w:szCs w:val="13"/>
        </w:rPr>
        <w:t>Tên đăng nhập (user ID)</w:t>
      </w:r>
      <w:r w:rsidRPr="007322A4">
        <w:rPr>
          <w:rFonts w:ascii="Times New Roman" w:hAnsi="Times New Roman" w:cs="Times New Roman"/>
          <w:color w:val="auto"/>
          <w:sz w:val="13"/>
          <w:szCs w:val="13"/>
        </w:rPr>
        <w:t xml:space="preserve">, mật khẩu </w:t>
      </w:r>
      <w:r>
        <w:rPr>
          <w:rFonts w:ascii="Times New Roman" w:hAnsi="Times New Roman" w:cs="Times New Roman"/>
          <w:color w:val="auto"/>
          <w:sz w:val="13"/>
          <w:szCs w:val="13"/>
        </w:rPr>
        <w:t xml:space="preserve">đăng nhập kết hợp </w:t>
      </w:r>
      <w:r w:rsidRPr="007322A4">
        <w:rPr>
          <w:rFonts w:ascii="Times New Roman" w:hAnsi="Times New Roman" w:cs="Times New Roman"/>
          <w:color w:val="auto"/>
          <w:sz w:val="13"/>
          <w:szCs w:val="13"/>
        </w:rPr>
        <w:t>với OTP/mã xác thực hay chữ ký điện tử của người sử dụng Dịch vụ.</w:t>
      </w:r>
    </w:p>
    <w:p w:rsidR="008706AB" w:rsidRPr="007322A4" w:rsidRDefault="008706AB" w:rsidP="005E60B2">
      <w:pPr>
        <w:pStyle w:val="Default"/>
        <w:spacing w:before="4" w:after="4"/>
        <w:jc w:val="both"/>
        <w:rPr>
          <w:rFonts w:ascii="Times New Roman" w:hAnsi="Times New Roman" w:cs="Times New Roman"/>
          <w:color w:val="auto"/>
          <w:sz w:val="13"/>
          <w:szCs w:val="13"/>
        </w:rPr>
      </w:pPr>
      <w:r w:rsidRPr="007322A4">
        <w:rPr>
          <w:rFonts w:ascii="Times New Roman" w:hAnsi="Times New Roman" w:cs="Times New Roman"/>
          <w:color w:val="auto"/>
          <w:sz w:val="13"/>
          <w:szCs w:val="13"/>
        </w:rPr>
        <w:t xml:space="preserve">- Hoàn trả cho Agribank các khoản ghi Có nhầm, thừa vào tài khoản khách hàng và (hoặc) các khoản tiền tranh chấp và các khoản phí phát sinh khi tranh chấp được các cơ quan có thẩm quyền xử khách hàng thua kiện (nếu có). </w:t>
      </w:r>
    </w:p>
    <w:p w:rsidR="008706AB" w:rsidRPr="007322A4" w:rsidRDefault="008706AB" w:rsidP="005E60B2">
      <w:pPr>
        <w:pStyle w:val="Default"/>
        <w:spacing w:before="4" w:after="4"/>
        <w:jc w:val="both"/>
        <w:rPr>
          <w:rFonts w:ascii="Times New Roman" w:hAnsi="Times New Roman" w:cs="Times New Roman"/>
          <w:color w:val="auto"/>
          <w:sz w:val="13"/>
          <w:szCs w:val="13"/>
        </w:rPr>
      </w:pPr>
      <w:r w:rsidRPr="007322A4">
        <w:rPr>
          <w:rFonts w:ascii="Times New Roman" w:hAnsi="Times New Roman" w:cs="Times New Roman"/>
          <w:color w:val="auto"/>
          <w:sz w:val="13"/>
          <w:szCs w:val="13"/>
        </w:rPr>
        <w:t xml:space="preserve">- Thanh toán đầy đủ, đúng hạn và (hoặc) chấp nhận việc Agribank trích Nợ/phong tỏa tài khoản để thu các loại phí liên quan đến việc sử dụng và giao dịch của khách hàng qua kênh phân phối điện tử theo quy định của Agribank. </w:t>
      </w:r>
    </w:p>
    <w:p w:rsidR="008706AB" w:rsidRPr="007322A4" w:rsidRDefault="008706AB" w:rsidP="005E60B2">
      <w:pPr>
        <w:pStyle w:val="Default"/>
        <w:spacing w:before="4" w:after="4"/>
        <w:jc w:val="both"/>
        <w:rPr>
          <w:rFonts w:ascii="Times New Roman" w:hAnsi="Times New Roman" w:cs="Times New Roman"/>
          <w:color w:val="auto"/>
          <w:sz w:val="13"/>
          <w:szCs w:val="13"/>
        </w:rPr>
      </w:pPr>
      <w:r w:rsidRPr="007322A4">
        <w:rPr>
          <w:rFonts w:ascii="Times New Roman" w:hAnsi="Times New Roman" w:cs="Times New Roman"/>
          <w:color w:val="auto"/>
          <w:sz w:val="13"/>
          <w:szCs w:val="13"/>
        </w:rPr>
        <w:t xml:space="preserve">- Thông báo kịp thời cho Agribank bằng các phương tiện thích hợp khi phát hiện mật khẩu, thiết bị bảo mật và (hoặc) chữ ký điện tử bị sai sót, không đúng theo yêu cầu của mình. </w:t>
      </w:r>
    </w:p>
    <w:p w:rsidR="008706AB" w:rsidRPr="007322A4" w:rsidRDefault="008706AB" w:rsidP="005E60B2">
      <w:pPr>
        <w:pStyle w:val="Default"/>
        <w:spacing w:before="4" w:after="4"/>
        <w:jc w:val="both"/>
        <w:rPr>
          <w:rFonts w:ascii="Times New Roman" w:hAnsi="Times New Roman" w:cs="Times New Roman"/>
          <w:color w:val="auto"/>
          <w:sz w:val="13"/>
          <w:szCs w:val="13"/>
        </w:rPr>
      </w:pPr>
      <w:r w:rsidRPr="007322A4">
        <w:rPr>
          <w:rFonts w:ascii="Times New Roman" w:hAnsi="Times New Roman" w:cs="Times New Roman"/>
          <w:color w:val="auto"/>
          <w:sz w:val="13"/>
          <w:szCs w:val="13"/>
        </w:rPr>
        <w:t xml:space="preserve">- Thông báo và phối hợp kịp thời với Agribank để giải quyết khi có sai sót, sự cố hoặc tranh chấp trong quá trình sử dụng các dịch vụ. </w:t>
      </w:r>
    </w:p>
    <w:p w:rsidR="008706AB" w:rsidRPr="007322A4" w:rsidRDefault="008706AB" w:rsidP="005E60B2">
      <w:pPr>
        <w:spacing w:before="4" w:after="4"/>
        <w:jc w:val="both"/>
        <w:rPr>
          <w:sz w:val="13"/>
          <w:szCs w:val="13"/>
        </w:rPr>
      </w:pPr>
      <w:r w:rsidRPr="007322A4">
        <w:rPr>
          <w:sz w:val="13"/>
          <w:szCs w:val="13"/>
        </w:rPr>
        <w:t>- Cam kết không thực hiện các giao dịch trái với pháp luật</w:t>
      </w:r>
      <w:r>
        <w:rPr>
          <w:sz w:val="13"/>
          <w:szCs w:val="13"/>
        </w:rPr>
        <w:t>.</w:t>
      </w:r>
    </w:p>
    <w:p w:rsidR="008706AB" w:rsidRPr="0092078E" w:rsidRDefault="008706AB" w:rsidP="005E60B2">
      <w:pPr>
        <w:spacing w:before="4" w:after="4"/>
        <w:jc w:val="both"/>
        <w:rPr>
          <w:b/>
          <w:sz w:val="13"/>
          <w:szCs w:val="13"/>
        </w:rPr>
      </w:pPr>
      <w:r w:rsidRPr="0092078E">
        <w:rPr>
          <w:b/>
          <w:sz w:val="13"/>
          <w:szCs w:val="13"/>
        </w:rPr>
        <w:t>Điều 3: Quyền và trách nhiệm của Agribank</w:t>
      </w:r>
    </w:p>
    <w:p w:rsidR="008706AB" w:rsidRPr="007322A4" w:rsidRDefault="008706AB" w:rsidP="005E60B2">
      <w:pPr>
        <w:spacing w:before="4" w:after="4"/>
        <w:jc w:val="both"/>
        <w:rPr>
          <w:sz w:val="13"/>
          <w:szCs w:val="13"/>
        </w:rPr>
      </w:pPr>
      <w:r w:rsidRPr="007322A4">
        <w:rPr>
          <w:sz w:val="13"/>
          <w:szCs w:val="13"/>
        </w:rPr>
        <w:t xml:space="preserve">3.1. Quyền của Agribank </w:t>
      </w:r>
    </w:p>
    <w:p w:rsidR="008706AB" w:rsidRPr="007322A4" w:rsidRDefault="008706AB" w:rsidP="005E60B2">
      <w:pPr>
        <w:spacing w:before="4" w:after="4"/>
        <w:jc w:val="both"/>
        <w:rPr>
          <w:sz w:val="13"/>
          <w:szCs w:val="13"/>
        </w:rPr>
      </w:pPr>
      <w:r w:rsidRPr="007322A4">
        <w:rPr>
          <w:sz w:val="13"/>
          <w:szCs w:val="13"/>
        </w:rPr>
        <w:t xml:space="preserve">- Khi nâng cấp, phát triển Dịch vụ, Agribank được phép bổ sung, cung cấp thêm các tiện ích Dịch vụ cho khách hàng mà không cần thông báo hoặc yêu cầu khách hàng đăng ký bổ sung Dịch vụ. </w:t>
      </w:r>
    </w:p>
    <w:p w:rsidR="008706AB" w:rsidRPr="007322A4" w:rsidRDefault="008706AB" w:rsidP="005E60B2">
      <w:pPr>
        <w:spacing w:before="4" w:after="4"/>
        <w:jc w:val="both"/>
        <w:rPr>
          <w:sz w:val="13"/>
          <w:szCs w:val="13"/>
        </w:rPr>
      </w:pPr>
      <w:r w:rsidRPr="007322A4">
        <w:rPr>
          <w:sz w:val="13"/>
          <w:szCs w:val="13"/>
        </w:rPr>
        <w:t xml:space="preserve">- Được phép sử dụng thông tin khách hàng để: (i) Phục vụ việc quản lý, giám sát, tư vấn, hỗ trợ,… giữa Agribank với khách hàng và (hoặc) sử dụng vào mục đích quảng bá, giới thiệu sản phẩm dịch vụ của Agribank cho khách hàng; (ii) Chia sẻ cho bên thứ ba có hợp tác với Agribank cung cấp Dịch vụ nhằm nâng cao chất lượng phục vụ và lợi ích của khách hàng; (iii) Phục vụ việc điều tra hoạt động rửa tiền hoặc gửi cho cơ quan có thẩm quyền khi có căn cứ hoặc nghi ngờ. </w:t>
      </w:r>
    </w:p>
    <w:p w:rsidR="008706AB" w:rsidRPr="007322A4" w:rsidRDefault="008706AB" w:rsidP="005E60B2">
      <w:pPr>
        <w:spacing w:before="4" w:after="4"/>
        <w:jc w:val="both"/>
        <w:rPr>
          <w:sz w:val="13"/>
          <w:szCs w:val="13"/>
        </w:rPr>
      </w:pPr>
      <w:r w:rsidRPr="007322A4">
        <w:rPr>
          <w:sz w:val="13"/>
          <w:szCs w:val="13"/>
        </w:rPr>
        <w:t xml:space="preserve">- Từ chối thực hiện các giao dịch không hợp pháp, hợp lệ theo quy định của Agribank và của pháp luật hoặc trong trường hợp ngoài khả năng kiểm soát của Agribank hoặc trường hợp tài khoản của khách hàng không đáp ứng đủ các điều kiện để thực hiện giao dịch. </w:t>
      </w:r>
    </w:p>
    <w:p w:rsidR="008706AB" w:rsidRPr="007322A4" w:rsidRDefault="008706AB" w:rsidP="005E60B2">
      <w:pPr>
        <w:spacing w:before="4" w:after="4"/>
        <w:jc w:val="both"/>
        <w:rPr>
          <w:sz w:val="13"/>
          <w:szCs w:val="13"/>
        </w:rPr>
      </w:pPr>
      <w:r w:rsidRPr="007322A4">
        <w:rPr>
          <w:sz w:val="13"/>
          <w:szCs w:val="13"/>
        </w:rPr>
        <w:t xml:space="preserve">- Trích Nợ tài khoản khách hàng giá trị các giao dịch; các khoản phí liên quan theo biểu phí được Agribank quy định trong từng thời kỳ; các khoản tiền ghi Có nhầm, thừa vào tài khoản (nếu có); các khoản tiền tranh chấp và các khoản phí phát sinh khi tranh chấp được các cơ quan có thẩm quyền xử khách hàng thua kiện (nếu có). </w:t>
      </w:r>
    </w:p>
    <w:p w:rsidR="008706AB" w:rsidRPr="007322A4" w:rsidRDefault="008706AB" w:rsidP="005E60B2">
      <w:pPr>
        <w:spacing w:before="4" w:after="4"/>
        <w:jc w:val="both"/>
        <w:rPr>
          <w:sz w:val="13"/>
          <w:szCs w:val="13"/>
        </w:rPr>
      </w:pPr>
      <w:r w:rsidRPr="007322A4">
        <w:rPr>
          <w:sz w:val="13"/>
          <w:szCs w:val="13"/>
        </w:rPr>
        <w:t xml:space="preserve">- Các quyền khác theo quy định của Agribank và của pháp luật. </w:t>
      </w:r>
    </w:p>
    <w:p w:rsidR="008706AB" w:rsidRPr="0092078E" w:rsidRDefault="008706AB" w:rsidP="005E60B2">
      <w:pPr>
        <w:spacing w:before="4" w:after="4"/>
        <w:jc w:val="both"/>
        <w:rPr>
          <w:sz w:val="13"/>
          <w:szCs w:val="13"/>
        </w:rPr>
      </w:pPr>
      <w:r w:rsidRPr="0092078E">
        <w:rPr>
          <w:sz w:val="13"/>
          <w:szCs w:val="13"/>
        </w:rPr>
        <w:t xml:space="preserve">3.2. Trách nhiệm của Agribank </w:t>
      </w:r>
    </w:p>
    <w:p w:rsidR="008706AB" w:rsidRPr="007322A4" w:rsidRDefault="008706AB" w:rsidP="005E60B2">
      <w:pPr>
        <w:spacing w:before="4" w:after="4"/>
        <w:jc w:val="both"/>
        <w:rPr>
          <w:sz w:val="13"/>
          <w:szCs w:val="13"/>
        </w:rPr>
      </w:pPr>
      <w:r w:rsidRPr="007322A4">
        <w:rPr>
          <w:sz w:val="13"/>
          <w:szCs w:val="13"/>
        </w:rPr>
        <w:t xml:space="preserve">- Tuân thủ các quy định về giao dịch điện tử của Ngân hàng Nhà nước Việt Nam và của pháp luật. </w:t>
      </w:r>
    </w:p>
    <w:p w:rsidR="008706AB" w:rsidRPr="007322A4" w:rsidRDefault="008706AB" w:rsidP="005E60B2">
      <w:pPr>
        <w:spacing w:before="4" w:after="4"/>
        <w:jc w:val="both"/>
        <w:rPr>
          <w:sz w:val="13"/>
          <w:szCs w:val="13"/>
        </w:rPr>
      </w:pPr>
      <w:r w:rsidRPr="007322A4">
        <w:rPr>
          <w:sz w:val="13"/>
          <w:szCs w:val="13"/>
        </w:rPr>
        <w:t xml:space="preserve">- Bảo mật các thông tin liên quan đến tài khoản, giao dịch của khách hàng theo quy định của pháp luật. </w:t>
      </w:r>
    </w:p>
    <w:p w:rsidR="008706AB" w:rsidRPr="009A31AB" w:rsidRDefault="008706AB" w:rsidP="005E60B2">
      <w:pPr>
        <w:spacing w:before="4" w:after="4"/>
        <w:jc w:val="both"/>
        <w:rPr>
          <w:spacing w:val="-4"/>
          <w:sz w:val="13"/>
          <w:szCs w:val="13"/>
        </w:rPr>
      </w:pPr>
      <w:r w:rsidRPr="009A31AB">
        <w:rPr>
          <w:spacing w:val="-4"/>
          <w:sz w:val="13"/>
          <w:szCs w:val="13"/>
        </w:rPr>
        <w:t xml:space="preserve">- Tiếp nhận và giải quyết các yêu cầu tra soát, khiếu nại của khách hàng liên quan đến Dịch vụ của Agribank. </w:t>
      </w:r>
    </w:p>
    <w:p w:rsidR="008B1BE7" w:rsidRPr="003E6F3F" w:rsidRDefault="008B1BE7" w:rsidP="005E60B2">
      <w:pPr>
        <w:spacing w:before="4" w:after="4"/>
        <w:jc w:val="both"/>
        <w:rPr>
          <w:sz w:val="13"/>
          <w:szCs w:val="13"/>
        </w:rPr>
      </w:pPr>
      <w:r w:rsidRPr="003E6F3F">
        <w:rPr>
          <w:sz w:val="13"/>
          <w:szCs w:val="13"/>
        </w:rPr>
        <w:t>- Đăng ký, điều chỉnh thông tin đăng ký sử dụng dịch vụ theo yêu cầu của khách hàng.</w:t>
      </w:r>
    </w:p>
    <w:p w:rsidR="001A3E8C" w:rsidRPr="00DC673B" w:rsidRDefault="001A3E8C" w:rsidP="005E60B2">
      <w:pPr>
        <w:spacing w:before="4" w:after="4"/>
        <w:jc w:val="both"/>
        <w:rPr>
          <w:color w:val="FF0000"/>
          <w:sz w:val="13"/>
          <w:szCs w:val="13"/>
        </w:rPr>
      </w:pPr>
      <w:r w:rsidRPr="00DC673B">
        <w:rPr>
          <w:color w:val="FF0000"/>
          <w:sz w:val="13"/>
          <w:szCs w:val="13"/>
        </w:rPr>
        <w:t>- Cung cấp tài liệu hướng dẫn, hỗ trợ khách hàng sử dụng dịch vụ Internet Banking theo quy định của pháp luật của pháp luật và Agribank.</w:t>
      </w:r>
    </w:p>
    <w:p w:rsidR="008706AB" w:rsidRPr="007322A4" w:rsidRDefault="008706AB" w:rsidP="005E60B2">
      <w:pPr>
        <w:spacing w:before="4" w:after="4"/>
        <w:jc w:val="both"/>
        <w:outlineLvl w:val="0"/>
        <w:rPr>
          <w:b/>
          <w:sz w:val="13"/>
          <w:szCs w:val="13"/>
        </w:rPr>
      </w:pPr>
      <w:r w:rsidRPr="007322A4">
        <w:rPr>
          <w:b/>
          <w:sz w:val="13"/>
          <w:szCs w:val="13"/>
        </w:rPr>
        <w:t>Điều 4: Hạn mức giao dịch</w:t>
      </w:r>
    </w:p>
    <w:p w:rsidR="008706AB" w:rsidRPr="007322A4" w:rsidRDefault="008706AB" w:rsidP="005E60B2">
      <w:pPr>
        <w:pStyle w:val="Default"/>
        <w:spacing w:before="4" w:after="4"/>
        <w:jc w:val="both"/>
        <w:rPr>
          <w:rFonts w:ascii="Times New Roman" w:hAnsi="Times New Roman" w:cs="Times New Roman"/>
          <w:color w:val="auto"/>
          <w:sz w:val="13"/>
          <w:szCs w:val="13"/>
        </w:rPr>
      </w:pPr>
      <w:r w:rsidRPr="007322A4">
        <w:rPr>
          <w:rFonts w:ascii="Times New Roman" w:hAnsi="Times New Roman" w:cs="Times New Roman"/>
          <w:color w:val="auto"/>
          <w:sz w:val="13"/>
          <w:szCs w:val="13"/>
        </w:rPr>
        <w:t xml:space="preserve">4.1. Tùy theo điều kiện trong từng thời kỳ, Agribank có thể thay đổi hoặc ấn định hạn mức cho các giao dịch của khách hàng. </w:t>
      </w:r>
    </w:p>
    <w:p w:rsidR="008706AB" w:rsidRPr="007322A4" w:rsidRDefault="008706AB" w:rsidP="005E60B2">
      <w:pPr>
        <w:pStyle w:val="Default"/>
        <w:spacing w:before="4" w:after="4"/>
        <w:jc w:val="both"/>
        <w:rPr>
          <w:rFonts w:ascii="Times New Roman" w:hAnsi="Times New Roman" w:cs="Times New Roman"/>
          <w:color w:val="auto"/>
          <w:sz w:val="13"/>
          <w:szCs w:val="13"/>
        </w:rPr>
      </w:pPr>
      <w:r w:rsidRPr="007322A4">
        <w:rPr>
          <w:rFonts w:ascii="Times New Roman" w:hAnsi="Times New Roman" w:cs="Times New Roman"/>
          <w:color w:val="auto"/>
          <w:sz w:val="13"/>
          <w:szCs w:val="13"/>
        </w:rPr>
        <w:t xml:space="preserve">4.2. Trường hợp có sự thay đổi về hạn mức giao dịch, Agribank sẽ gửi thông báo hạn mức giao dịch của các Dịch vụ cho khách hàng thông qua: (i) Các chi nhánh, điểm giao dịch của Agribank; (ii) Trang web và (hoặc) các kênh cung cấp sản phẩm dịch vụ của Agribank; (iii) Các điểm giao dịch và (hoặc) chương trình ứng dụng khác của bên thứ ba có thỏa thuận hợp tác cung cấp, phát triển Dịch vụ với Agribank. </w:t>
      </w:r>
    </w:p>
    <w:p w:rsidR="008706AB" w:rsidRPr="007322A4" w:rsidRDefault="008706AB" w:rsidP="005E60B2">
      <w:pPr>
        <w:spacing w:before="4" w:after="4"/>
        <w:jc w:val="both"/>
        <w:outlineLvl w:val="0"/>
        <w:rPr>
          <w:b/>
          <w:sz w:val="13"/>
          <w:szCs w:val="13"/>
        </w:rPr>
      </w:pPr>
      <w:r w:rsidRPr="007322A4">
        <w:rPr>
          <w:b/>
          <w:sz w:val="13"/>
          <w:szCs w:val="13"/>
        </w:rPr>
        <w:t>Điều 5:Thời gian giao dịch</w:t>
      </w:r>
    </w:p>
    <w:p w:rsidR="008706AB" w:rsidRPr="007322A4" w:rsidRDefault="008706AB" w:rsidP="005E60B2">
      <w:pPr>
        <w:pStyle w:val="Default"/>
        <w:spacing w:before="4" w:after="4"/>
        <w:jc w:val="both"/>
        <w:rPr>
          <w:rFonts w:ascii="Times New Roman" w:hAnsi="Times New Roman" w:cs="Times New Roman"/>
          <w:color w:val="auto"/>
          <w:sz w:val="13"/>
          <w:szCs w:val="13"/>
        </w:rPr>
      </w:pPr>
      <w:r w:rsidRPr="007322A4">
        <w:rPr>
          <w:rFonts w:ascii="Times New Roman" w:hAnsi="Times New Roman" w:cs="Times New Roman"/>
          <w:color w:val="auto"/>
          <w:sz w:val="13"/>
          <w:szCs w:val="13"/>
        </w:rPr>
        <w:t xml:space="preserve">5.1. Các giao dịch được khách hàng thực hiện qua kênh phân phối điện tử sẽ được Agribank xử lý trong thời gian sớm nhất có thể, tuân thủ thời gian giao dịch của Agribank trong từng thời kỳ. </w:t>
      </w:r>
    </w:p>
    <w:p w:rsidR="008706AB" w:rsidRPr="007322A4" w:rsidRDefault="008706AB" w:rsidP="005E60B2">
      <w:pPr>
        <w:pStyle w:val="Default"/>
        <w:spacing w:before="4" w:after="4"/>
        <w:jc w:val="both"/>
        <w:rPr>
          <w:rFonts w:ascii="Times New Roman" w:hAnsi="Times New Roman" w:cs="Times New Roman"/>
          <w:color w:val="auto"/>
          <w:sz w:val="13"/>
          <w:szCs w:val="13"/>
        </w:rPr>
      </w:pPr>
      <w:r w:rsidRPr="007322A4">
        <w:rPr>
          <w:rFonts w:ascii="Times New Roman" w:hAnsi="Times New Roman" w:cs="Times New Roman"/>
          <w:color w:val="auto"/>
          <w:sz w:val="13"/>
          <w:szCs w:val="13"/>
        </w:rPr>
        <w:lastRenderedPageBreak/>
        <w:t xml:space="preserve">5.2. Các yêu cầu, giao dịch của khách hàng chỉ được Agribank ghi nhận và xử lý khi: (i) Hệ thống đã xác nhận việc nhận được chỉ thị của khách hàng; (ii) Số dư tài khoản của khách hàng đủ để thực hiện các giao dịch đó; (iii) Giao dịch của khách hàng hợp pháp, hợp lệ và không vi phạm bất kỳ quy định nào của Agribank, của bên thứ ba và của pháp luật. </w:t>
      </w:r>
    </w:p>
    <w:p w:rsidR="008706AB" w:rsidRPr="007322A4" w:rsidRDefault="008706AB" w:rsidP="005E60B2">
      <w:pPr>
        <w:spacing w:before="4" w:after="4"/>
        <w:jc w:val="both"/>
        <w:outlineLvl w:val="0"/>
        <w:rPr>
          <w:b/>
          <w:sz w:val="13"/>
          <w:szCs w:val="13"/>
        </w:rPr>
      </w:pPr>
      <w:r w:rsidRPr="007322A4">
        <w:rPr>
          <w:b/>
          <w:sz w:val="13"/>
          <w:szCs w:val="13"/>
        </w:rPr>
        <w:t>Điều 6: Chứng từ giao dịch</w:t>
      </w:r>
    </w:p>
    <w:p w:rsidR="008706AB" w:rsidRPr="007322A4" w:rsidRDefault="008706AB" w:rsidP="005E60B2">
      <w:pPr>
        <w:pStyle w:val="Default"/>
        <w:spacing w:before="4" w:after="4"/>
        <w:jc w:val="both"/>
        <w:rPr>
          <w:rFonts w:ascii="Times New Roman" w:hAnsi="Times New Roman" w:cs="Times New Roman"/>
          <w:color w:val="auto"/>
          <w:sz w:val="13"/>
          <w:szCs w:val="13"/>
        </w:rPr>
      </w:pPr>
      <w:r>
        <w:rPr>
          <w:rFonts w:ascii="Times New Roman" w:hAnsi="Times New Roman" w:cs="Times New Roman"/>
          <w:color w:val="auto"/>
          <w:sz w:val="13"/>
          <w:szCs w:val="13"/>
        </w:rPr>
        <w:t>6</w:t>
      </w:r>
      <w:r w:rsidRPr="007322A4">
        <w:rPr>
          <w:rFonts w:ascii="Times New Roman" w:hAnsi="Times New Roman" w:cs="Times New Roman"/>
          <w:color w:val="auto"/>
          <w:sz w:val="13"/>
          <w:szCs w:val="13"/>
        </w:rPr>
        <w:t xml:space="preserve">.1. Các tài liệu, chứng từ liên quan đến việc cung cấp, sử dụng Dịch vụ và (hoặc) giao dịch giữa khách hàng với Agribank cũng như các số liệu được ghi chép, xác nhận và lưu giữ bởi hệ thống các kênh phân phối điện tử của Agribank sẽ là bằng chứng về việc giao dịch của khách hàng với Agribank. </w:t>
      </w:r>
    </w:p>
    <w:p w:rsidR="008706AB" w:rsidRPr="009A31AB" w:rsidRDefault="008706AB" w:rsidP="005E60B2">
      <w:pPr>
        <w:pStyle w:val="Default"/>
        <w:spacing w:before="4" w:after="4"/>
        <w:jc w:val="both"/>
        <w:rPr>
          <w:rFonts w:ascii="Times New Roman" w:hAnsi="Times New Roman" w:cs="Times New Roman"/>
          <w:color w:val="auto"/>
          <w:spacing w:val="-4"/>
          <w:sz w:val="13"/>
          <w:szCs w:val="13"/>
        </w:rPr>
      </w:pPr>
      <w:r w:rsidRPr="009A31AB">
        <w:rPr>
          <w:rFonts w:ascii="Times New Roman" w:hAnsi="Times New Roman" w:cs="Times New Roman"/>
          <w:color w:val="auto"/>
          <w:spacing w:val="-4"/>
          <w:sz w:val="13"/>
          <w:szCs w:val="13"/>
        </w:rPr>
        <w:t xml:space="preserve">6.2. Chứng từ giao dịch được sử dụng đối với các Dịch vụ giữa khách hàng với Agribank là chứng từ điện tử. </w:t>
      </w:r>
    </w:p>
    <w:p w:rsidR="008706AB" w:rsidRPr="007322A4" w:rsidRDefault="008706AB" w:rsidP="005E60B2">
      <w:pPr>
        <w:spacing w:before="4" w:after="4"/>
        <w:jc w:val="both"/>
        <w:outlineLvl w:val="0"/>
        <w:rPr>
          <w:sz w:val="13"/>
          <w:szCs w:val="13"/>
        </w:rPr>
      </w:pPr>
      <w:r>
        <w:rPr>
          <w:sz w:val="13"/>
          <w:szCs w:val="13"/>
        </w:rPr>
        <w:t>6</w:t>
      </w:r>
      <w:r w:rsidRPr="007322A4">
        <w:rPr>
          <w:sz w:val="13"/>
          <w:szCs w:val="13"/>
        </w:rPr>
        <w:t>.3. Nội dung chứng từ điện tử phải tuân thủ quy định của Agribank và các quy định khác của pháp luật liên quan đến giao dịch điện tử.</w:t>
      </w:r>
    </w:p>
    <w:p w:rsidR="008706AB" w:rsidRPr="007322A4" w:rsidRDefault="008706AB" w:rsidP="005E60B2">
      <w:pPr>
        <w:pStyle w:val="Default"/>
        <w:spacing w:before="4" w:after="4"/>
        <w:jc w:val="both"/>
        <w:rPr>
          <w:rFonts w:ascii="Times New Roman" w:hAnsi="Times New Roman" w:cs="Times New Roman"/>
          <w:color w:val="auto"/>
          <w:sz w:val="13"/>
          <w:szCs w:val="13"/>
        </w:rPr>
      </w:pPr>
      <w:r>
        <w:rPr>
          <w:rFonts w:ascii="Times New Roman" w:hAnsi="Times New Roman" w:cs="Times New Roman"/>
          <w:color w:val="auto"/>
          <w:sz w:val="13"/>
          <w:szCs w:val="13"/>
        </w:rPr>
        <w:t>6</w:t>
      </w:r>
      <w:r w:rsidRPr="007322A4">
        <w:rPr>
          <w:rFonts w:ascii="Times New Roman" w:hAnsi="Times New Roman" w:cs="Times New Roman"/>
          <w:color w:val="auto"/>
          <w:sz w:val="13"/>
          <w:szCs w:val="13"/>
        </w:rPr>
        <w:t xml:space="preserve">.4. Khách hàng cam kết tuân thủ đầy đủ các điều kiện, điều khoản do Agribank đưa ra nhằm tuân thủ các quy định của Agribank và của pháp luật liên quan đến giao dịch điện tử. </w:t>
      </w:r>
    </w:p>
    <w:p w:rsidR="008706AB" w:rsidRPr="007322A4" w:rsidRDefault="008706AB" w:rsidP="005E60B2">
      <w:pPr>
        <w:pStyle w:val="Default"/>
        <w:spacing w:before="4" w:after="4"/>
        <w:jc w:val="both"/>
        <w:rPr>
          <w:rFonts w:ascii="Times New Roman" w:hAnsi="Times New Roman" w:cs="Times New Roman"/>
          <w:color w:val="auto"/>
          <w:sz w:val="13"/>
          <w:szCs w:val="13"/>
        </w:rPr>
      </w:pPr>
      <w:r>
        <w:rPr>
          <w:rFonts w:ascii="Times New Roman" w:hAnsi="Times New Roman" w:cs="Times New Roman"/>
          <w:color w:val="auto"/>
          <w:sz w:val="13"/>
          <w:szCs w:val="13"/>
        </w:rPr>
        <w:t>6</w:t>
      </w:r>
      <w:r w:rsidRPr="007322A4">
        <w:rPr>
          <w:rFonts w:ascii="Times New Roman" w:hAnsi="Times New Roman" w:cs="Times New Roman"/>
          <w:color w:val="auto"/>
          <w:sz w:val="13"/>
          <w:szCs w:val="13"/>
        </w:rPr>
        <w:t xml:space="preserve">.5. Các giao dịch tài chính phát sinh của khách hàng qua kênh phân phối điện tử chỉ được chấp nhận khi được thực hiện bằng tên truy cập, mật khẩu của khách hàng kết hợp với OTP/mã xác thực hay chữ ký điện tử; giao dịch đã được gửi tới hệ thống xử lý của Agribank và được hệ thống của Agribank chấp nhận về tính hợp pháp, hợp lệ của giao dịch. </w:t>
      </w:r>
    </w:p>
    <w:p w:rsidR="00484215" w:rsidRPr="00E64A71" w:rsidRDefault="00484215" w:rsidP="005E60B2">
      <w:pPr>
        <w:pStyle w:val="Default"/>
        <w:spacing w:before="4" w:after="4"/>
        <w:jc w:val="both"/>
        <w:rPr>
          <w:rFonts w:ascii="Times New Roman" w:hAnsi="Times New Roman" w:cs="Times New Roman"/>
          <w:color w:val="auto"/>
          <w:sz w:val="13"/>
          <w:szCs w:val="13"/>
        </w:rPr>
      </w:pPr>
      <w:r w:rsidRPr="00E64A71">
        <w:rPr>
          <w:rFonts w:ascii="Times New Roman" w:hAnsi="Times New Roman" w:cs="Times New Roman"/>
          <w:color w:val="auto"/>
          <w:sz w:val="13"/>
          <w:szCs w:val="13"/>
        </w:rPr>
        <w:t xml:space="preserve">6.6. </w:t>
      </w:r>
      <w:r w:rsidRPr="00E64A71">
        <w:rPr>
          <w:rFonts w:ascii="Times New Roman" w:eastAsia="+mn-ea" w:hAnsi="Times New Roman" w:cs="Times New Roman"/>
          <w:bCs/>
          <w:kern w:val="24"/>
          <w:sz w:val="13"/>
          <w:szCs w:val="13"/>
        </w:rPr>
        <w:t>Khách hàng đến quầy giao dịch của chi nhánh Agribank nơi khách hàng đăng ký dịch vụ để nhận chứng từ giao dịch, hóa đơn (Giá trị gia tăng) liên quan đến giao dịch phát sinh trên hệ thống Internet Banking (nếu khách hàng có nhu cầu).</w:t>
      </w:r>
    </w:p>
    <w:p w:rsidR="00484215" w:rsidRPr="007322A4" w:rsidRDefault="00484215" w:rsidP="005E60B2">
      <w:pPr>
        <w:pStyle w:val="Default"/>
        <w:spacing w:before="4" w:after="4"/>
        <w:jc w:val="both"/>
        <w:rPr>
          <w:rFonts w:ascii="Times New Roman" w:hAnsi="Times New Roman" w:cs="Times New Roman"/>
          <w:color w:val="auto"/>
          <w:sz w:val="13"/>
          <w:szCs w:val="13"/>
        </w:rPr>
      </w:pPr>
      <w:r w:rsidRPr="00E64A71">
        <w:rPr>
          <w:rFonts w:ascii="Times New Roman" w:hAnsi="Times New Roman" w:cs="Times New Roman"/>
          <w:color w:val="auto"/>
          <w:sz w:val="13"/>
          <w:szCs w:val="13"/>
        </w:rPr>
        <w:t>6.</w:t>
      </w:r>
      <w:r>
        <w:rPr>
          <w:rFonts w:ascii="Times New Roman" w:hAnsi="Times New Roman" w:cs="Times New Roman"/>
          <w:color w:val="auto"/>
          <w:sz w:val="13"/>
          <w:szCs w:val="13"/>
        </w:rPr>
        <w:t>7</w:t>
      </w:r>
      <w:r w:rsidRPr="00E64A71">
        <w:rPr>
          <w:rFonts w:ascii="Times New Roman" w:hAnsi="Times New Roman" w:cs="Times New Roman"/>
          <w:color w:val="auto"/>
          <w:sz w:val="13"/>
          <w:szCs w:val="13"/>
        </w:rPr>
        <w:t>. Agribank có thể từ chối việc thực hiện giao dịch của khách hàng vì bất kỳ lý do gì mà không cần báo trước, bao gồm nhưng không giới hạn các trường hợp: (i) Khách hàng vi phạm quy định của Agribank hoặc của pháp luật về việc sử dụng và quản lý tài khoản; (ii) Theo quyết định, yêu cầu của cơ quan nhà nước có thẩm quyền; (iii) Các trường hợ</w:t>
      </w:r>
      <w:r w:rsidRPr="007322A4">
        <w:rPr>
          <w:rFonts w:ascii="Times New Roman" w:hAnsi="Times New Roman" w:cs="Times New Roman"/>
          <w:color w:val="auto"/>
          <w:sz w:val="13"/>
          <w:szCs w:val="13"/>
        </w:rPr>
        <w:t xml:space="preserve">p liên quan đến giả mạo và rủi ro; (iv) Khi lợi ích của Agribank/khách hàng/bên thứ ba có thể bị tổn hại; (v) Trường hợp Agribank tạm ngưng Dịch vụ để bảo trì; (vi) Khi phát hiện khách hàng vi phạm bất kỳ nội dung nào của Điều kiện, điều khoản sử dụng sản phẩm dịch vụ dịch vụ </w:t>
      </w:r>
      <w:r>
        <w:rPr>
          <w:rFonts w:ascii="Times New Roman" w:hAnsi="Times New Roman" w:cs="Times New Roman"/>
          <w:color w:val="auto"/>
          <w:sz w:val="13"/>
          <w:szCs w:val="13"/>
        </w:rPr>
        <w:t>Internet banking</w:t>
      </w:r>
      <w:r w:rsidRPr="007322A4">
        <w:rPr>
          <w:rFonts w:ascii="Times New Roman" w:hAnsi="Times New Roman" w:cs="Times New Roman"/>
          <w:color w:val="auto"/>
          <w:sz w:val="13"/>
          <w:szCs w:val="13"/>
        </w:rPr>
        <w:t xml:space="preserve"> này. </w:t>
      </w:r>
    </w:p>
    <w:p w:rsidR="008706AB" w:rsidRPr="007322A4" w:rsidRDefault="008706AB" w:rsidP="005E60B2">
      <w:pPr>
        <w:spacing w:before="4" w:after="4"/>
        <w:jc w:val="both"/>
        <w:outlineLvl w:val="0"/>
        <w:rPr>
          <w:b/>
          <w:sz w:val="13"/>
          <w:szCs w:val="13"/>
        </w:rPr>
      </w:pPr>
      <w:r w:rsidRPr="007322A4">
        <w:rPr>
          <w:b/>
          <w:sz w:val="13"/>
          <w:szCs w:val="13"/>
        </w:rPr>
        <w:t>Điều 7: Phí dịch vụ</w:t>
      </w:r>
    </w:p>
    <w:p w:rsidR="008706AB" w:rsidRPr="007322A4" w:rsidRDefault="008706AB" w:rsidP="005E60B2">
      <w:pPr>
        <w:pStyle w:val="Default"/>
        <w:spacing w:before="4" w:after="4"/>
        <w:jc w:val="both"/>
        <w:rPr>
          <w:rFonts w:ascii="Times New Roman" w:hAnsi="Times New Roman" w:cs="Times New Roman"/>
          <w:color w:val="auto"/>
          <w:sz w:val="13"/>
          <w:szCs w:val="13"/>
        </w:rPr>
      </w:pPr>
      <w:r w:rsidRPr="007322A4">
        <w:rPr>
          <w:rFonts w:ascii="Times New Roman" w:hAnsi="Times New Roman" w:cs="Times New Roman"/>
          <w:color w:val="auto"/>
          <w:sz w:val="13"/>
          <w:szCs w:val="13"/>
        </w:rPr>
        <w:t>7.1. Việc áp dụng và thu các loại ph</w:t>
      </w:r>
      <w:r>
        <w:rPr>
          <w:rFonts w:ascii="Times New Roman" w:hAnsi="Times New Roman" w:cs="Times New Roman"/>
          <w:color w:val="auto"/>
          <w:sz w:val="13"/>
          <w:szCs w:val="13"/>
        </w:rPr>
        <w:t>í đối với khách hàng sử dụng d</w:t>
      </w:r>
      <w:r w:rsidRPr="007322A4">
        <w:rPr>
          <w:rFonts w:ascii="Times New Roman" w:hAnsi="Times New Roman" w:cs="Times New Roman"/>
          <w:color w:val="auto"/>
          <w:sz w:val="13"/>
          <w:szCs w:val="13"/>
        </w:rPr>
        <w:t xml:space="preserve">ịch vụ được tuân thủ các quy định về phí của Agribank trong từng thời kỳ. </w:t>
      </w:r>
    </w:p>
    <w:p w:rsidR="008706AB" w:rsidRPr="007322A4" w:rsidRDefault="008706AB" w:rsidP="005E60B2">
      <w:pPr>
        <w:pStyle w:val="Default"/>
        <w:spacing w:before="4" w:after="4"/>
        <w:jc w:val="both"/>
        <w:rPr>
          <w:rFonts w:ascii="Times New Roman" w:hAnsi="Times New Roman" w:cs="Times New Roman"/>
          <w:color w:val="auto"/>
          <w:sz w:val="13"/>
          <w:szCs w:val="13"/>
        </w:rPr>
      </w:pPr>
      <w:r w:rsidRPr="007322A4">
        <w:rPr>
          <w:rFonts w:ascii="Times New Roman" w:hAnsi="Times New Roman" w:cs="Times New Roman"/>
          <w:color w:val="auto"/>
          <w:sz w:val="13"/>
          <w:szCs w:val="13"/>
        </w:rPr>
        <w:t xml:space="preserve">7.2. Thông tin về các loại phí và biểu phí Dịch vụ được Agribank niêm yết công khai tại các chi nhánh, trang web chính thức của Agribank, các kênh cung cấp Dịch vụ hoặc thông báo cho khách hàng qua hộp thư điện tử của khách hàng. </w:t>
      </w:r>
    </w:p>
    <w:p w:rsidR="008706AB" w:rsidRPr="007322A4" w:rsidRDefault="008706AB" w:rsidP="005E60B2">
      <w:pPr>
        <w:pStyle w:val="Default"/>
        <w:spacing w:before="4" w:after="4"/>
        <w:jc w:val="both"/>
        <w:rPr>
          <w:rFonts w:ascii="Times New Roman" w:hAnsi="Times New Roman" w:cs="Times New Roman"/>
          <w:color w:val="auto"/>
          <w:sz w:val="13"/>
          <w:szCs w:val="13"/>
        </w:rPr>
      </w:pPr>
      <w:r w:rsidRPr="007322A4">
        <w:rPr>
          <w:rFonts w:ascii="Times New Roman" w:hAnsi="Times New Roman" w:cs="Times New Roman"/>
          <w:color w:val="auto"/>
          <w:sz w:val="13"/>
          <w:szCs w:val="13"/>
        </w:rPr>
        <w:t>7.3. Tùy theo từng loại Dịch vụ cụ thể, Agribank sẽ thực hiện thu phí của khách hàng theo gói Dịch vụ, loại giao dịch, giá trị giao dịch, số lượng giao dịch, đối tượng khách hàng, v.v.</w:t>
      </w:r>
      <w:r>
        <w:rPr>
          <w:rFonts w:ascii="Times New Roman" w:hAnsi="Times New Roman" w:cs="Times New Roman"/>
          <w:color w:val="auto"/>
          <w:sz w:val="13"/>
          <w:szCs w:val="13"/>
        </w:rPr>
        <w:t xml:space="preserve"> Khách hàng ủy quyền cho Agribank được quyền tự động trích nợ tài khoản để thu phí sử dụng dịch vụ trên bất kỳ tài khoản nào của khách hàng mở tại hệ thống của Agribank.</w:t>
      </w:r>
      <w:r w:rsidRPr="007322A4">
        <w:rPr>
          <w:rFonts w:ascii="Times New Roman" w:hAnsi="Times New Roman" w:cs="Times New Roman"/>
          <w:color w:val="auto"/>
          <w:sz w:val="13"/>
          <w:szCs w:val="13"/>
        </w:rPr>
        <w:t xml:space="preserve"> </w:t>
      </w:r>
    </w:p>
    <w:p w:rsidR="008706AB" w:rsidRPr="007322A4" w:rsidRDefault="008706AB" w:rsidP="005E60B2">
      <w:pPr>
        <w:spacing w:before="4" w:after="4"/>
        <w:jc w:val="both"/>
        <w:outlineLvl w:val="0"/>
        <w:rPr>
          <w:b/>
          <w:sz w:val="13"/>
          <w:szCs w:val="13"/>
        </w:rPr>
      </w:pPr>
      <w:r w:rsidRPr="007322A4">
        <w:rPr>
          <w:b/>
          <w:sz w:val="13"/>
          <w:szCs w:val="13"/>
        </w:rPr>
        <w:t>Điều 8: Giao dịch không hủy ngang</w:t>
      </w:r>
    </w:p>
    <w:p w:rsidR="008706AB" w:rsidRPr="007322A4" w:rsidRDefault="008706AB" w:rsidP="005E60B2">
      <w:pPr>
        <w:pStyle w:val="Default"/>
        <w:spacing w:before="4" w:after="4"/>
        <w:jc w:val="both"/>
        <w:rPr>
          <w:rFonts w:ascii="Times New Roman" w:hAnsi="Times New Roman" w:cs="Times New Roman"/>
          <w:sz w:val="13"/>
          <w:szCs w:val="13"/>
        </w:rPr>
      </w:pPr>
      <w:r w:rsidRPr="0092078E">
        <w:rPr>
          <w:rFonts w:ascii="Times New Roman" w:hAnsi="Times New Roman" w:cs="Times New Roman"/>
          <w:bCs/>
          <w:sz w:val="13"/>
          <w:szCs w:val="13"/>
        </w:rPr>
        <w:t>8.1</w:t>
      </w:r>
      <w:r w:rsidRPr="007322A4">
        <w:rPr>
          <w:rFonts w:ascii="Times New Roman" w:hAnsi="Times New Roman" w:cs="Times New Roman"/>
          <w:b/>
          <w:bCs/>
          <w:sz w:val="13"/>
          <w:szCs w:val="13"/>
        </w:rPr>
        <w:t xml:space="preserve">. </w:t>
      </w:r>
      <w:r w:rsidRPr="007322A4">
        <w:rPr>
          <w:rFonts w:ascii="Times New Roman" w:hAnsi="Times New Roman" w:cs="Times New Roman"/>
          <w:sz w:val="13"/>
          <w:szCs w:val="13"/>
        </w:rPr>
        <w:t xml:space="preserve">Khách hàng không thể huỷ, thay đổi, phủ nhận hay từ chối bất kỳ giao dịch nào đã được thực hiện qua các kênh phân phối điện tử của Agribank bằng tên truy cập và mật khẩu của mình. Trường hợp khách hàng muốn huỷ yêu cầu thực hiện giao dịch, Agribank sẽ chỉ xem xét với điều kiện: (i) Agribank chưa ghi nhận và (hoặc) chưa xử lý giao dịch trên hệ thống; (ii) Việc huỷ giao dịch không ảnh hưởng tới lợi ích của Agribank cũng như lợi ích của bất kỳ bên thứ ba nào khác. </w:t>
      </w:r>
    </w:p>
    <w:p w:rsidR="008706AB" w:rsidRPr="007322A4" w:rsidRDefault="008706AB" w:rsidP="005E60B2">
      <w:pPr>
        <w:pStyle w:val="Default"/>
        <w:spacing w:before="4" w:after="4"/>
        <w:jc w:val="both"/>
        <w:rPr>
          <w:rFonts w:ascii="Times New Roman" w:hAnsi="Times New Roman" w:cs="Times New Roman"/>
          <w:sz w:val="13"/>
          <w:szCs w:val="13"/>
        </w:rPr>
      </w:pPr>
      <w:r w:rsidRPr="0092078E">
        <w:rPr>
          <w:rFonts w:ascii="Times New Roman" w:hAnsi="Times New Roman" w:cs="Times New Roman"/>
          <w:bCs/>
          <w:sz w:val="13"/>
          <w:szCs w:val="13"/>
        </w:rPr>
        <w:t>8.2</w:t>
      </w:r>
      <w:r w:rsidRPr="007322A4">
        <w:rPr>
          <w:rFonts w:ascii="Times New Roman" w:hAnsi="Times New Roman" w:cs="Times New Roman"/>
          <w:b/>
          <w:bCs/>
          <w:sz w:val="13"/>
          <w:szCs w:val="13"/>
        </w:rPr>
        <w:t xml:space="preserve">. </w:t>
      </w:r>
      <w:r w:rsidRPr="007322A4">
        <w:rPr>
          <w:rFonts w:ascii="Times New Roman" w:hAnsi="Times New Roman" w:cs="Times New Roman"/>
          <w:sz w:val="13"/>
          <w:szCs w:val="13"/>
        </w:rPr>
        <w:t xml:space="preserve">Mọi giao dịch của khách hàng được thực hiện qua kênh phân phối điện tử của Agribank sẽ được Agribank coi là có giá trị, không huỷ ngang và do khách hàng là người duy nhất thực hiện. Agribank không chấp nhận bất cứ sự uỷ quyền nào khác cho bên thứ ba. </w:t>
      </w:r>
    </w:p>
    <w:p w:rsidR="008706AB" w:rsidRPr="007322A4" w:rsidRDefault="008706AB" w:rsidP="005E60B2">
      <w:pPr>
        <w:spacing w:before="4" w:after="4"/>
        <w:jc w:val="both"/>
        <w:outlineLvl w:val="0"/>
        <w:rPr>
          <w:b/>
          <w:sz w:val="13"/>
          <w:szCs w:val="13"/>
        </w:rPr>
      </w:pPr>
      <w:r w:rsidRPr="007322A4">
        <w:rPr>
          <w:b/>
          <w:sz w:val="13"/>
          <w:szCs w:val="13"/>
        </w:rPr>
        <w:t>Điều 9: Điều khoản miễn trách nhiệm của Agribank</w:t>
      </w:r>
    </w:p>
    <w:p w:rsidR="008706AB" w:rsidRPr="007322A4" w:rsidRDefault="008706AB" w:rsidP="005E60B2">
      <w:pPr>
        <w:pStyle w:val="Default"/>
        <w:spacing w:before="4" w:after="4"/>
        <w:jc w:val="both"/>
        <w:rPr>
          <w:rFonts w:ascii="Times New Roman" w:hAnsi="Times New Roman" w:cs="Times New Roman"/>
          <w:sz w:val="13"/>
          <w:szCs w:val="13"/>
        </w:rPr>
      </w:pPr>
      <w:r w:rsidRPr="0092078E">
        <w:rPr>
          <w:rFonts w:ascii="Times New Roman" w:hAnsi="Times New Roman" w:cs="Times New Roman"/>
          <w:b/>
          <w:bCs/>
          <w:sz w:val="13"/>
          <w:szCs w:val="13"/>
        </w:rPr>
        <w:t>9.1.</w:t>
      </w:r>
      <w:r w:rsidRPr="007322A4">
        <w:rPr>
          <w:rFonts w:ascii="Times New Roman" w:hAnsi="Times New Roman" w:cs="Times New Roman"/>
          <w:b/>
          <w:bCs/>
          <w:sz w:val="13"/>
          <w:szCs w:val="13"/>
        </w:rPr>
        <w:t xml:space="preserve"> </w:t>
      </w:r>
      <w:r w:rsidRPr="007322A4">
        <w:rPr>
          <w:rFonts w:ascii="Times New Roman" w:hAnsi="Times New Roman" w:cs="Times New Roman"/>
          <w:sz w:val="13"/>
          <w:szCs w:val="13"/>
        </w:rPr>
        <w:t xml:space="preserve">Được miễn trách nhiệm thực hiện các giao dịch theo yêu cầu của khách hàng khi hệ thống của Agribank hoặc của bên thứ ba gặp sự cố và (hoặc) vì bất cứ lý do bất khả kháng nào khác. </w:t>
      </w:r>
    </w:p>
    <w:p w:rsidR="008706AB" w:rsidRPr="007322A4" w:rsidRDefault="008706AB" w:rsidP="005E60B2">
      <w:pPr>
        <w:pStyle w:val="Default"/>
        <w:spacing w:before="4" w:after="4"/>
        <w:jc w:val="both"/>
        <w:rPr>
          <w:rFonts w:ascii="Times New Roman" w:hAnsi="Times New Roman" w:cs="Times New Roman"/>
          <w:sz w:val="13"/>
          <w:szCs w:val="13"/>
        </w:rPr>
      </w:pPr>
      <w:r w:rsidRPr="0092078E">
        <w:rPr>
          <w:rFonts w:ascii="Times New Roman" w:hAnsi="Times New Roman" w:cs="Times New Roman"/>
          <w:bCs/>
          <w:sz w:val="13"/>
          <w:szCs w:val="13"/>
        </w:rPr>
        <w:t>9.2</w:t>
      </w:r>
      <w:r w:rsidRPr="007322A4">
        <w:rPr>
          <w:rFonts w:ascii="Times New Roman" w:hAnsi="Times New Roman" w:cs="Times New Roman"/>
          <w:b/>
          <w:bCs/>
          <w:sz w:val="13"/>
          <w:szCs w:val="13"/>
        </w:rPr>
        <w:t xml:space="preserve">. </w:t>
      </w:r>
      <w:r w:rsidRPr="007322A4">
        <w:rPr>
          <w:rFonts w:ascii="Times New Roman" w:hAnsi="Times New Roman" w:cs="Times New Roman"/>
          <w:sz w:val="13"/>
          <w:szCs w:val="13"/>
        </w:rPr>
        <w:t xml:space="preserve">Được miễn trách nhiệm trong trường hợp khách hàng khiếu nại các nhà cung cấp hoặc trường hợp khách hàng lựa chọn sai tài khoản người thụ hưởng. </w:t>
      </w:r>
    </w:p>
    <w:p w:rsidR="008706AB" w:rsidRPr="007322A4" w:rsidRDefault="008706AB" w:rsidP="005E60B2">
      <w:pPr>
        <w:pStyle w:val="Default"/>
        <w:spacing w:before="4" w:after="4"/>
        <w:jc w:val="both"/>
        <w:rPr>
          <w:rFonts w:ascii="Times New Roman" w:hAnsi="Times New Roman" w:cs="Times New Roman"/>
          <w:sz w:val="13"/>
          <w:szCs w:val="13"/>
        </w:rPr>
      </w:pPr>
      <w:r w:rsidRPr="0092078E">
        <w:rPr>
          <w:rFonts w:ascii="Times New Roman" w:hAnsi="Times New Roman" w:cs="Times New Roman"/>
          <w:bCs/>
          <w:sz w:val="13"/>
          <w:szCs w:val="13"/>
        </w:rPr>
        <w:t>9.3</w:t>
      </w:r>
      <w:r w:rsidRPr="007322A4">
        <w:rPr>
          <w:rFonts w:ascii="Times New Roman" w:hAnsi="Times New Roman" w:cs="Times New Roman"/>
          <w:b/>
          <w:bCs/>
          <w:sz w:val="13"/>
          <w:szCs w:val="13"/>
        </w:rPr>
        <w:t xml:space="preserve">. </w:t>
      </w:r>
      <w:r w:rsidRPr="007322A4">
        <w:rPr>
          <w:rFonts w:ascii="Times New Roman" w:hAnsi="Times New Roman" w:cs="Times New Roman"/>
          <w:sz w:val="13"/>
          <w:szCs w:val="13"/>
        </w:rPr>
        <w:t xml:space="preserve">Được miễn trách nhiệm đối với những thiệt hại, tổn thất phát sinh trong quá trình sử dụng Dịch vụ của khách hàng trừ khi những tổn thất, thiệt hại do lỗi chủ quan của Agribank gây ra. </w:t>
      </w:r>
    </w:p>
    <w:p w:rsidR="008706AB" w:rsidRPr="007322A4" w:rsidRDefault="008706AB" w:rsidP="005E60B2">
      <w:pPr>
        <w:spacing w:before="4" w:after="4"/>
        <w:jc w:val="both"/>
        <w:outlineLvl w:val="0"/>
        <w:rPr>
          <w:b/>
          <w:sz w:val="13"/>
          <w:szCs w:val="13"/>
        </w:rPr>
      </w:pPr>
      <w:r w:rsidRPr="007322A4">
        <w:rPr>
          <w:b/>
          <w:sz w:val="13"/>
          <w:szCs w:val="13"/>
        </w:rPr>
        <w:t>Điều 10: Sửa đổi nội dung điều khoản</w:t>
      </w:r>
    </w:p>
    <w:p w:rsidR="008706AB" w:rsidRPr="007322A4" w:rsidRDefault="008706AB" w:rsidP="005E60B2">
      <w:pPr>
        <w:pStyle w:val="Default"/>
        <w:spacing w:before="4" w:after="4"/>
        <w:jc w:val="both"/>
        <w:rPr>
          <w:rFonts w:ascii="Times New Roman" w:hAnsi="Times New Roman" w:cs="Times New Roman"/>
          <w:sz w:val="13"/>
          <w:szCs w:val="13"/>
        </w:rPr>
      </w:pPr>
      <w:r w:rsidRPr="007322A4">
        <w:rPr>
          <w:rFonts w:ascii="Times New Roman" w:hAnsi="Times New Roman" w:cs="Times New Roman"/>
          <w:b/>
          <w:bCs/>
          <w:sz w:val="13"/>
          <w:szCs w:val="13"/>
        </w:rPr>
        <w:t xml:space="preserve">10.1. </w:t>
      </w:r>
      <w:r w:rsidRPr="007322A4">
        <w:rPr>
          <w:rFonts w:ascii="Times New Roman" w:hAnsi="Times New Roman" w:cs="Times New Roman"/>
          <w:sz w:val="13"/>
          <w:szCs w:val="13"/>
        </w:rPr>
        <w:t xml:space="preserve">Agribank được phép sửa đổi nội dung của bản điều kiện, điều khoản này bằng cách thông báo qua các kênh cung cấp Dịch vụ của Agribank như: các chi nhánh, các kênh cung cấp Dịch vụ, trang web chính thức của Agribank hoặc thông báo bằng hình thức khác mà Agribank cho là phù hợp. </w:t>
      </w:r>
    </w:p>
    <w:p w:rsidR="008706AB" w:rsidRPr="007322A4" w:rsidRDefault="008706AB" w:rsidP="005E60B2">
      <w:pPr>
        <w:pStyle w:val="Default"/>
        <w:spacing w:before="4" w:after="4"/>
        <w:jc w:val="both"/>
        <w:rPr>
          <w:rFonts w:ascii="Times New Roman" w:hAnsi="Times New Roman" w:cs="Times New Roman"/>
          <w:sz w:val="13"/>
          <w:szCs w:val="13"/>
        </w:rPr>
      </w:pPr>
      <w:r w:rsidRPr="0092078E">
        <w:rPr>
          <w:rFonts w:ascii="Times New Roman" w:hAnsi="Times New Roman" w:cs="Times New Roman"/>
          <w:bCs/>
          <w:sz w:val="13"/>
          <w:szCs w:val="13"/>
        </w:rPr>
        <w:t>10.2.</w:t>
      </w:r>
      <w:r w:rsidRPr="007322A4">
        <w:rPr>
          <w:rFonts w:ascii="Times New Roman" w:hAnsi="Times New Roman" w:cs="Times New Roman"/>
          <w:b/>
          <w:bCs/>
          <w:sz w:val="13"/>
          <w:szCs w:val="13"/>
        </w:rPr>
        <w:t xml:space="preserve"> </w:t>
      </w:r>
      <w:r w:rsidRPr="007322A4">
        <w:rPr>
          <w:rFonts w:ascii="Times New Roman" w:hAnsi="Times New Roman" w:cs="Times New Roman"/>
          <w:sz w:val="13"/>
          <w:szCs w:val="13"/>
        </w:rPr>
        <w:t xml:space="preserve">Việc khách hàng tiếp tục sử dụng Dịch vụ sau khi Agribank sửa đổi bản điều kiện, điều khoản này có nghĩa là khách hàng chấp thuận hoàn toàn các sửa đổi đó. </w:t>
      </w:r>
    </w:p>
    <w:p w:rsidR="008706AB" w:rsidRPr="007322A4" w:rsidRDefault="008706AB" w:rsidP="005E60B2">
      <w:pPr>
        <w:spacing w:before="4" w:after="4"/>
        <w:jc w:val="both"/>
        <w:outlineLvl w:val="0"/>
        <w:rPr>
          <w:b/>
          <w:sz w:val="13"/>
          <w:szCs w:val="13"/>
        </w:rPr>
      </w:pPr>
      <w:r w:rsidRPr="007322A4">
        <w:rPr>
          <w:b/>
          <w:sz w:val="13"/>
          <w:szCs w:val="13"/>
        </w:rPr>
        <w:t>Điều 11: Luật điều chỉnh, giải quyết tranh chấp</w:t>
      </w:r>
    </w:p>
    <w:p w:rsidR="008706AB" w:rsidRPr="007322A4" w:rsidRDefault="008706AB" w:rsidP="005E60B2">
      <w:pPr>
        <w:pStyle w:val="Default"/>
        <w:spacing w:before="4" w:after="4"/>
        <w:jc w:val="both"/>
        <w:rPr>
          <w:rFonts w:ascii="Times New Roman" w:hAnsi="Times New Roman" w:cs="Times New Roman"/>
          <w:sz w:val="13"/>
          <w:szCs w:val="13"/>
        </w:rPr>
      </w:pPr>
      <w:r w:rsidRPr="0092078E">
        <w:rPr>
          <w:rFonts w:ascii="Times New Roman" w:hAnsi="Times New Roman" w:cs="Times New Roman"/>
          <w:bCs/>
          <w:sz w:val="13"/>
          <w:szCs w:val="13"/>
        </w:rPr>
        <w:t>11.1</w:t>
      </w:r>
      <w:r w:rsidRPr="007322A4">
        <w:rPr>
          <w:rFonts w:ascii="Times New Roman" w:hAnsi="Times New Roman" w:cs="Times New Roman"/>
          <w:b/>
          <w:bCs/>
          <w:sz w:val="13"/>
          <w:szCs w:val="13"/>
        </w:rPr>
        <w:t xml:space="preserve"> </w:t>
      </w:r>
      <w:r w:rsidRPr="007322A4">
        <w:rPr>
          <w:rFonts w:ascii="Times New Roman" w:hAnsi="Times New Roman" w:cs="Times New Roman"/>
          <w:sz w:val="13"/>
          <w:szCs w:val="13"/>
        </w:rPr>
        <w:t xml:space="preserve">Điều khoản này được điều chỉnh bởi pháp luật Việt Nam. Nếu có bất kỳ tranh chấp nào phát sinh giữa khách hàng và Agribank thì tranh chấp đó trước hết sẽ được giải quyết thông qua thương lượng, hòa giải trên tinh thần hợp tác và tôn trọng quyền, lợi ích hợp pháp của các bên. </w:t>
      </w:r>
    </w:p>
    <w:p w:rsidR="008706AB" w:rsidRPr="007322A4" w:rsidRDefault="008706AB" w:rsidP="005E60B2">
      <w:pPr>
        <w:pStyle w:val="Default"/>
        <w:spacing w:before="4" w:after="4"/>
        <w:jc w:val="both"/>
        <w:rPr>
          <w:rFonts w:ascii="Times New Roman" w:hAnsi="Times New Roman" w:cs="Times New Roman"/>
          <w:sz w:val="13"/>
          <w:szCs w:val="13"/>
        </w:rPr>
      </w:pPr>
      <w:r w:rsidRPr="0092078E">
        <w:rPr>
          <w:rFonts w:ascii="Times New Roman" w:hAnsi="Times New Roman" w:cs="Times New Roman"/>
          <w:bCs/>
          <w:sz w:val="13"/>
          <w:szCs w:val="13"/>
        </w:rPr>
        <w:t>11.2</w:t>
      </w:r>
      <w:r w:rsidRPr="007322A4">
        <w:rPr>
          <w:rFonts w:ascii="Times New Roman" w:hAnsi="Times New Roman" w:cs="Times New Roman"/>
          <w:b/>
          <w:bCs/>
          <w:sz w:val="13"/>
          <w:szCs w:val="13"/>
        </w:rPr>
        <w:t xml:space="preserve"> </w:t>
      </w:r>
      <w:r w:rsidRPr="007322A4">
        <w:rPr>
          <w:rFonts w:ascii="Times New Roman" w:hAnsi="Times New Roman" w:cs="Times New Roman"/>
          <w:sz w:val="13"/>
          <w:szCs w:val="13"/>
        </w:rPr>
        <w:t xml:space="preserve">Trong trường hợp các bên không hòa giải được thì thẩm quyền, trình tự, thủ tục giải quyết tranh chấp được thực hiện theo quy định của pháp luật Việt Nam. </w:t>
      </w:r>
    </w:p>
    <w:p w:rsidR="008706AB" w:rsidRPr="007322A4" w:rsidRDefault="008706AB" w:rsidP="005E60B2">
      <w:pPr>
        <w:spacing w:before="4" w:after="4"/>
        <w:jc w:val="both"/>
        <w:outlineLvl w:val="0"/>
        <w:rPr>
          <w:b/>
          <w:sz w:val="13"/>
          <w:szCs w:val="13"/>
        </w:rPr>
      </w:pPr>
      <w:r w:rsidRPr="007322A4">
        <w:rPr>
          <w:b/>
          <w:sz w:val="13"/>
          <w:szCs w:val="13"/>
        </w:rPr>
        <w:t>Điều 12: Thời hạn hiệu lực và điều khoản thi hành.</w:t>
      </w:r>
    </w:p>
    <w:p w:rsidR="008706AB" w:rsidRPr="007322A4" w:rsidRDefault="008706AB" w:rsidP="005E60B2">
      <w:pPr>
        <w:spacing w:before="4" w:after="4"/>
        <w:jc w:val="both"/>
        <w:outlineLvl w:val="0"/>
        <w:rPr>
          <w:b/>
          <w:bCs/>
          <w:sz w:val="13"/>
          <w:szCs w:val="13"/>
        </w:rPr>
      </w:pPr>
      <w:r w:rsidRPr="0092078E">
        <w:rPr>
          <w:bCs/>
          <w:sz w:val="13"/>
          <w:szCs w:val="13"/>
        </w:rPr>
        <w:t>12.1.</w:t>
      </w:r>
      <w:r w:rsidRPr="007322A4">
        <w:rPr>
          <w:b/>
          <w:bCs/>
          <w:sz w:val="13"/>
          <w:szCs w:val="13"/>
        </w:rPr>
        <w:t xml:space="preserve"> </w:t>
      </w:r>
      <w:r w:rsidRPr="007322A4">
        <w:rPr>
          <w:sz w:val="13"/>
          <w:szCs w:val="13"/>
        </w:rPr>
        <w:t>Các điều kiện, điều khoản này có hiệu lực kể từ ngày khách hàng đăng ký sử dụng Dịch vụ cho đến khi khách hàng chấm dứt sử dụng Dịch vụ</w:t>
      </w:r>
    </w:p>
    <w:p w:rsidR="008706AB" w:rsidRPr="007322A4" w:rsidRDefault="008706AB" w:rsidP="005E60B2">
      <w:pPr>
        <w:spacing w:before="4" w:after="4"/>
        <w:jc w:val="both"/>
        <w:outlineLvl w:val="0"/>
        <w:rPr>
          <w:b/>
          <w:bCs/>
          <w:sz w:val="13"/>
          <w:szCs w:val="13"/>
        </w:rPr>
      </w:pPr>
      <w:r w:rsidRPr="0092078E">
        <w:rPr>
          <w:bCs/>
          <w:sz w:val="13"/>
          <w:szCs w:val="13"/>
        </w:rPr>
        <w:t>12.2.</w:t>
      </w:r>
      <w:r w:rsidRPr="007322A4">
        <w:rPr>
          <w:b/>
          <w:bCs/>
          <w:sz w:val="13"/>
          <w:szCs w:val="13"/>
        </w:rPr>
        <w:t xml:space="preserve"> </w:t>
      </w:r>
      <w:r w:rsidRPr="007322A4">
        <w:rPr>
          <w:sz w:val="13"/>
          <w:szCs w:val="13"/>
        </w:rPr>
        <w:t>Trường hợp một hoặc một số điều khoản được quy định trên đây bị vô hiệu do cơ chế, chính sách pháp luật từng thời kỳ hoặc các trường hợp khác thì việc vô hiệu của các điều khoản này không làm ảnh hưởng tới hiệu lực của các điều khoản khác của Phụ lục, trừ trường hợp các bên có thoả thuận khác, hoặc việc vô hiệu của điều khoản đó dẫn tới việc cung cấp dịch vụ bị chấm dứt</w:t>
      </w:r>
    </w:p>
    <w:p w:rsidR="008706AB" w:rsidRPr="007322A4" w:rsidRDefault="008706AB" w:rsidP="005E60B2">
      <w:pPr>
        <w:spacing w:before="4" w:after="4"/>
        <w:jc w:val="both"/>
        <w:outlineLvl w:val="0"/>
        <w:rPr>
          <w:b/>
          <w:sz w:val="13"/>
          <w:szCs w:val="13"/>
        </w:rPr>
      </w:pPr>
      <w:r w:rsidRPr="0092078E">
        <w:rPr>
          <w:bCs/>
          <w:sz w:val="13"/>
          <w:szCs w:val="13"/>
        </w:rPr>
        <w:t>12.3</w:t>
      </w:r>
      <w:r w:rsidRPr="007322A4">
        <w:rPr>
          <w:b/>
          <w:bCs/>
          <w:sz w:val="13"/>
          <w:szCs w:val="13"/>
        </w:rPr>
        <w:t xml:space="preserve">. </w:t>
      </w:r>
      <w:r w:rsidRPr="007322A4">
        <w:rPr>
          <w:sz w:val="13"/>
          <w:szCs w:val="13"/>
        </w:rPr>
        <w:t>Trường hợp khách hàng đã chấm dứt sử dụng Dịch vụ, các giao dịch đã được thực hiện trong thời hạn hiệu lực của điều kiện, điều khoản này vẫn tiếp tục có giá trị</w:t>
      </w:r>
    </w:p>
    <w:p w:rsidR="008706AB" w:rsidRPr="007322A4" w:rsidRDefault="008706AB" w:rsidP="005E60B2">
      <w:pPr>
        <w:spacing w:before="4" w:after="4"/>
        <w:jc w:val="both"/>
        <w:outlineLvl w:val="0"/>
        <w:rPr>
          <w:b/>
          <w:sz w:val="13"/>
          <w:szCs w:val="13"/>
        </w:rPr>
      </w:pPr>
      <w:r w:rsidRPr="0092078E">
        <w:rPr>
          <w:bCs/>
          <w:sz w:val="13"/>
          <w:szCs w:val="13"/>
        </w:rPr>
        <w:t>12.4.</w:t>
      </w:r>
      <w:r w:rsidRPr="007322A4">
        <w:rPr>
          <w:b/>
          <w:bCs/>
          <w:sz w:val="13"/>
          <w:szCs w:val="13"/>
        </w:rPr>
        <w:t xml:space="preserve"> </w:t>
      </w:r>
      <w:r w:rsidRPr="007322A4">
        <w:rPr>
          <w:sz w:val="13"/>
          <w:szCs w:val="13"/>
        </w:rPr>
        <w:t xml:space="preserve">Khách hàng xác nhận đã đọc, hiểu rõ và đồng ý với các Điều kiện, điều khoản sử dụng sản phẩm dịch vụ </w:t>
      </w:r>
      <w:r>
        <w:rPr>
          <w:sz w:val="13"/>
          <w:szCs w:val="13"/>
        </w:rPr>
        <w:t xml:space="preserve">Internet banking </w:t>
      </w:r>
      <w:r w:rsidRPr="007322A4">
        <w:rPr>
          <w:sz w:val="13"/>
          <w:szCs w:val="13"/>
        </w:rPr>
        <w:t>trên đây, cam kết thực hiện đúng các điều kiện, điều khoản này cũng như các thoả thuận liên quan khác của Agribank và của pháp luật Việt Nam</w:t>
      </w:r>
      <w:r w:rsidR="006C5DB4">
        <w:rPr>
          <w:sz w:val="13"/>
          <w:szCs w:val="13"/>
        </w:rPr>
        <w:t>.</w:t>
      </w:r>
    </w:p>
    <w:tbl>
      <w:tblPr>
        <w:tblW w:w="0" w:type="auto"/>
        <w:jc w:val="center"/>
        <w:tblLook w:val="01E0" w:firstRow="1" w:lastRow="1" w:firstColumn="1" w:lastColumn="1" w:noHBand="0" w:noVBand="0"/>
      </w:tblPr>
      <w:tblGrid>
        <w:gridCol w:w="5112"/>
      </w:tblGrid>
      <w:tr w:rsidR="00D8569D" w:rsidRPr="00405184" w:rsidTr="009E52B5">
        <w:trPr>
          <w:jc w:val="center"/>
        </w:trPr>
        <w:tc>
          <w:tcPr>
            <w:tcW w:w="5112" w:type="dxa"/>
            <w:shd w:val="clear" w:color="auto" w:fill="auto"/>
          </w:tcPr>
          <w:p w:rsidR="00D8569D" w:rsidRPr="00D8569D" w:rsidRDefault="00D8569D" w:rsidP="005E60B2">
            <w:pPr>
              <w:spacing w:before="4" w:after="4"/>
              <w:jc w:val="center"/>
              <w:rPr>
                <w:b/>
                <w:sz w:val="13"/>
                <w:szCs w:val="13"/>
              </w:rPr>
            </w:pPr>
            <w:r w:rsidRPr="00D8569D">
              <w:rPr>
                <w:b/>
                <w:sz w:val="13"/>
                <w:szCs w:val="13"/>
              </w:rPr>
              <w:t>KHÁCH HÀNG</w:t>
            </w:r>
          </w:p>
          <w:p w:rsidR="00D8569D" w:rsidRPr="00405184" w:rsidRDefault="00D8569D" w:rsidP="005E60B2">
            <w:pPr>
              <w:spacing w:before="4" w:after="4"/>
              <w:jc w:val="center"/>
              <w:rPr>
                <w:sz w:val="13"/>
                <w:szCs w:val="13"/>
              </w:rPr>
            </w:pPr>
            <w:r w:rsidRPr="00405184">
              <w:rPr>
                <w:sz w:val="13"/>
                <w:szCs w:val="13"/>
              </w:rPr>
              <w:t>(Ký, ghi rõ họ tên)</w:t>
            </w:r>
          </w:p>
        </w:tc>
      </w:tr>
    </w:tbl>
    <w:p w:rsidR="008706AB" w:rsidRPr="007322A4" w:rsidRDefault="008706AB" w:rsidP="005E60B2">
      <w:pPr>
        <w:spacing w:before="4" w:after="4"/>
        <w:jc w:val="both"/>
        <w:outlineLvl w:val="0"/>
        <w:rPr>
          <w:b/>
          <w:sz w:val="13"/>
          <w:szCs w:val="13"/>
        </w:rPr>
      </w:pPr>
    </w:p>
    <w:p w:rsidR="007E6F98" w:rsidRPr="007322A4" w:rsidRDefault="007E6F98" w:rsidP="005E60B2">
      <w:pPr>
        <w:spacing w:before="4" w:after="4"/>
        <w:jc w:val="both"/>
        <w:outlineLvl w:val="0"/>
        <w:rPr>
          <w:b/>
          <w:sz w:val="13"/>
          <w:szCs w:val="13"/>
        </w:rPr>
      </w:pPr>
    </w:p>
    <w:sectPr w:rsidR="007E6F98" w:rsidRPr="007322A4" w:rsidSect="006C5DB4">
      <w:type w:val="continuous"/>
      <w:pgSz w:w="12240" w:h="15840"/>
      <w:pgMar w:top="426" w:right="360" w:bottom="284" w:left="720" w:header="426" w:footer="107" w:gutter="0"/>
      <w:cols w:num="2" w:sep="1" w:space="18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58B1" w:rsidRDefault="007458B1">
      <w:r>
        <w:separator/>
      </w:r>
    </w:p>
  </w:endnote>
  <w:endnote w:type="continuationSeparator" w:id="0">
    <w:p w:rsidR="007458B1" w:rsidRDefault="007458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n-ea">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2EE2" w:rsidRDefault="002B2EE2" w:rsidP="0000706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B2EE2" w:rsidRDefault="002B2E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58B1" w:rsidRDefault="007458B1">
      <w:r>
        <w:separator/>
      </w:r>
    </w:p>
  </w:footnote>
  <w:footnote w:type="continuationSeparator" w:id="0">
    <w:p w:rsidR="007458B1" w:rsidRDefault="007458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635CD"/>
    <w:multiLevelType w:val="hybridMultilevel"/>
    <w:tmpl w:val="FC120C0A"/>
    <w:lvl w:ilvl="0" w:tplc="545CC7F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1">
    <w:nsid w:val="085C58B8"/>
    <w:multiLevelType w:val="hybridMultilevel"/>
    <w:tmpl w:val="824C0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803F1D"/>
    <w:multiLevelType w:val="hybridMultilevel"/>
    <w:tmpl w:val="16A05A8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nsid w:val="11E06E2D"/>
    <w:multiLevelType w:val="hybridMultilevel"/>
    <w:tmpl w:val="ACE08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5106D2"/>
    <w:multiLevelType w:val="multilevel"/>
    <w:tmpl w:val="8C2C0832"/>
    <w:lvl w:ilvl="0">
      <w:start w:val="1"/>
      <w:numFmt w:val="upperLetter"/>
      <w:pStyle w:val="Heading1"/>
      <w:lvlText w:val="%1"/>
      <w:lvlJc w:val="left"/>
      <w:pPr>
        <w:tabs>
          <w:tab w:val="num" w:pos="360"/>
        </w:tabs>
        <w:ind w:left="340" w:hanging="340"/>
      </w:pPr>
      <w:rPr>
        <w:rFonts w:hint="default"/>
      </w:rPr>
    </w:lvl>
    <w:lvl w:ilvl="1">
      <w:start w:val="1"/>
      <w:numFmt w:val="upperRoman"/>
      <w:pStyle w:val="Heading2"/>
      <w:suff w:val="space"/>
      <w:lvlText w:val="%2. "/>
      <w:lvlJc w:val="left"/>
      <w:pPr>
        <w:ind w:left="340" w:hanging="340"/>
      </w:pPr>
      <w:rPr>
        <w:rFonts w:hint="default"/>
      </w:rPr>
    </w:lvl>
    <w:lvl w:ilvl="2">
      <w:start w:val="1"/>
      <w:numFmt w:val="decimal"/>
      <w:suff w:val="space"/>
      <w:lvlText w:val="%2. %3. "/>
      <w:lvlJc w:val="left"/>
      <w:pPr>
        <w:ind w:left="340" w:hanging="340"/>
      </w:pPr>
      <w:rPr>
        <w:rFonts w:hint="default"/>
      </w:rPr>
    </w:lvl>
    <w:lvl w:ilvl="3">
      <w:start w:val="1"/>
      <w:numFmt w:val="decimal"/>
      <w:pStyle w:val="Heading4"/>
      <w:suff w:val="space"/>
      <w:lvlText w:val="%2. %3. %4  "/>
      <w:lvlJc w:val="left"/>
      <w:pPr>
        <w:ind w:left="3560" w:hanging="340"/>
      </w:pPr>
      <w:rPr>
        <w:rFonts w:hint="default"/>
      </w:rPr>
    </w:lvl>
    <w:lvl w:ilvl="4">
      <w:start w:val="1"/>
      <w:numFmt w:val="decimal"/>
      <w:pStyle w:val="Heading5"/>
      <w:suff w:val="space"/>
      <w:lvlText w:val="%2.%3.%4.%5"/>
      <w:lvlJc w:val="left"/>
      <w:pPr>
        <w:ind w:left="1112" w:hanging="340"/>
      </w:pPr>
      <w:rPr>
        <w:rFonts w:hint="default"/>
      </w:rPr>
    </w:lvl>
    <w:lvl w:ilvl="5">
      <w:start w:val="1"/>
      <w:numFmt w:val="decimal"/>
      <w:lvlText w:val="%1.%2.%3.%4.%5.%6"/>
      <w:lvlJc w:val="left"/>
      <w:pPr>
        <w:tabs>
          <w:tab w:val="num" w:pos="2213"/>
        </w:tabs>
        <w:ind w:left="2213" w:hanging="1152"/>
      </w:pPr>
      <w:rPr>
        <w:rFonts w:hint="default"/>
      </w:rPr>
    </w:lvl>
    <w:lvl w:ilvl="6">
      <w:start w:val="1"/>
      <w:numFmt w:val="decimal"/>
      <w:lvlText w:val="%1.%2.%3.%4.%5.%6.%7"/>
      <w:lvlJc w:val="left"/>
      <w:pPr>
        <w:tabs>
          <w:tab w:val="num" w:pos="2357"/>
        </w:tabs>
        <w:ind w:left="2357" w:hanging="1296"/>
      </w:pPr>
      <w:rPr>
        <w:rFonts w:hint="default"/>
      </w:rPr>
    </w:lvl>
    <w:lvl w:ilvl="7">
      <w:start w:val="1"/>
      <w:numFmt w:val="decimal"/>
      <w:lvlText w:val="%1.%2.%3.%4.%5.%6.%7.%8"/>
      <w:lvlJc w:val="left"/>
      <w:pPr>
        <w:tabs>
          <w:tab w:val="num" w:pos="2501"/>
        </w:tabs>
        <w:ind w:left="2501" w:hanging="1440"/>
      </w:pPr>
      <w:rPr>
        <w:rFonts w:hint="default"/>
      </w:rPr>
    </w:lvl>
    <w:lvl w:ilvl="8">
      <w:start w:val="1"/>
      <w:numFmt w:val="decimal"/>
      <w:lvlText w:val="%1.%2.%3.%4.%5.%6.%7.%8.%9"/>
      <w:lvlJc w:val="left"/>
      <w:pPr>
        <w:tabs>
          <w:tab w:val="num" w:pos="2645"/>
        </w:tabs>
        <w:ind w:left="2645" w:hanging="1584"/>
      </w:pPr>
      <w:rPr>
        <w:rFonts w:hint="default"/>
      </w:rPr>
    </w:lvl>
  </w:abstractNum>
  <w:abstractNum w:abstractNumId="5">
    <w:nsid w:val="1C202FA9"/>
    <w:multiLevelType w:val="hybridMultilevel"/>
    <w:tmpl w:val="25EC26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BA17C2C"/>
    <w:multiLevelType w:val="hybridMultilevel"/>
    <w:tmpl w:val="0B980EF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318586C"/>
    <w:multiLevelType w:val="multilevel"/>
    <w:tmpl w:val="F8A0C2B6"/>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340F64EA"/>
    <w:multiLevelType w:val="hybridMultilevel"/>
    <w:tmpl w:val="698A6D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47E1492"/>
    <w:multiLevelType w:val="hybridMultilevel"/>
    <w:tmpl w:val="8A5EDF4E"/>
    <w:lvl w:ilvl="0" w:tplc="ADA2A752">
      <w:start w:val="1"/>
      <w:numFmt w:val="decimal"/>
      <w:lvlText w:val="%1."/>
      <w:lvlJc w:val="left"/>
      <w:pPr>
        <w:ind w:left="720" w:hanging="360"/>
      </w:pPr>
      <w:rPr>
        <w:rFonts w:hint="default"/>
        <w:b/>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932C68"/>
    <w:multiLevelType w:val="hybridMultilevel"/>
    <w:tmpl w:val="DD441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8B6237"/>
    <w:multiLevelType w:val="hybridMultilevel"/>
    <w:tmpl w:val="441A12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D7B6892"/>
    <w:multiLevelType w:val="hybridMultilevel"/>
    <w:tmpl w:val="DA1CEE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66D7D11"/>
    <w:multiLevelType w:val="hybridMultilevel"/>
    <w:tmpl w:val="C2FE194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E634DCA"/>
    <w:multiLevelType w:val="hybridMultilevel"/>
    <w:tmpl w:val="B484D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83D7EB2"/>
    <w:multiLevelType w:val="hybridMultilevel"/>
    <w:tmpl w:val="7A22D9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97F58AE"/>
    <w:multiLevelType w:val="hybridMultilevel"/>
    <w:tmpl w:val="B8504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7946E9"/>
    <w:multiLevelType w:val="hybridMultilevel"/>
    <w:tmpl w:val="2FCE62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5"/>
  </w:num>
  <w:num w:numId="3">
    <w:abstractNumId w:val="8"/>
  </w:num>
  <w:num w:numId="4">
    <w:abstractNumId w:val="11"/>
  </w:num>
  <w:num w:numId="5">
    <w:abstractNumId w:val="5"/>
  </w:num>
  <w:num w:numId="6">
    <w:abstractNumId w:val="12"/>
  </w:num>
  <w:num w:numId="7">
    <w:abstractNumId w:val="17"/>
  </w:num>
  <w:num w:numId="8">
    <w:abstractNumId w:val="6"/>
  </w:num>
  <w:num w:numId="9">
    <w:abstractNumId w:val="13"/>
  </w:num>
  <w:num w:numId="10">
    <w:abstractNumId w:val="7"/>
  </w:num>
  <w:num w:numId="11">
    <w:abstractNumId w:val="4"/>
  </w:num>
  <w:num w:numId="12">
    <w:abstractNumId w:val="2"/>
  </w:num>
  <w:num w:numId="13">
    <w:abstractNumId w:val="9"/>
  </w:num>
  <w:num w:numId="14">
    <w:abstractNumId w:val="14"/>
  </w:num>
  <w:num w:numId="15">
    <w:abstractNumId w:val="10"/>
  </w:num>
  <w:num w:numId="16">
    <w:abstractNumId w:val="3"/>
  </w:num>
  <w:num w:numId="17">
    <w:abstractNumId w:val="16"/>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894"/>
    <w:rsid w:val="00001CCF"/>
    <w:rsid w:val="00003877"/>
    <w:rsid w:val="000059D0"/>
    <w:rsid w:val="00005DDD"/>
    <w:rsid w:val="0000706A"/>
    <w:rsid w:val="00027E40"/>
    <w:rsid w:val="000302B7"/>
    <w:rsid w:val="000349EF"/>
    <w:rsid w:val="00042136"/>
    <w:rsid w:val="00054F1C"/>
    <w:rsid w:val="00055072"/>
    <w:rsid w:val="00060688"/>
    <w:rsid w:val="00076892"/>
    <w:rsid w:val="00080FEA"/>
    <w:rsid w:val="00085330"/>
    <w:rsid w:val="000A06F1"/>
    <w:rsid w:val="000A38EE"/>
    <w:rsid w:val="000D008A"/>
    <w:rsid w:val="000E4935"/>
    <w:rsid w:val="000E5A94"/>
    <w:rsid w:val="001102F5"/>
    <w:rsid w:val="00116827"/>
    <w:rsid w:val="00122608"/>
    <w:rsid w:val="00123D4F"/>
    <w:rsid w:val="00135FFE"/>
    <w:rsid w:val="00136D21"/>
    <w:rsid w:val="001376E0"/>
    <w:rsid w:val="00141CDE"/>
    <w:rsid w:val="00144191"/>
    <w:rsid w:val="0015024A"/>
    <w:rsid w:val="001541B9"/>
    <w:rsid w:val="0015689E"/>
    <w:rsid w:val="00163CFE"/>
    <w:rsid w:val="00175F9C"/>
    <w:rsid w:val="0017615B"/>
    <w:rsid w:val="00192EA3"/>
    <w:rsid w:val="001A3E8C"/>
    <w:rsid w:val="001A6570"/>
    <w:rsid w:val="001B4206"/>
    <w:rsid w:val="001B74AD"/>
    <w:rsid w:val="001C6B7D"/>
    <w:rsid w:val="001D3B71"/>
    <w:rsid w:val="001D3DB1"/>
    <w:rsid w:val="001F0D24"/>
    <w:rsid w:val="002058C2"/>
    <w:rsid w:val="00206E5D"/>
    <w:rsid w:val="0020722C"/>
    <w:rsid w:val="002172AD"/>
    <w:rsid w:val="0022204E"/>
    <w:rsid w:val="002226B5"/>
    <w:rsid w:val="002227B9"/>
    <w:rsid w:val="00230587"/>
    <w:rsid w:val="00246B79"/>
    <w:rsid w:val="00257B44"/>
    <w:rsid w:val="0026737A"/>
    <w:rsid w:val="002705A4"/>
    <w:rsid w:val="002714CC"/>
    <w:rsid w:val="00285064"/>
    <w:rsid w:val="00290CCB"/>
    <w:rsid w:val="00293232"/>
    <w:rsid w:val="00295941"/>
    <w:rsid w:val="002B2EE2"/>
    <w:rsid w:val="002B4592"/>
    <w:rsid w:val="002B4EA3"/>
    <w:rsid w:val="002D1D69"/>
    <w:rsid w:val="002E5D75"/>
    <w:rsid w:val="002F5ECC"/>
    <w:rsid w:val="002F7565"/>
    <w:rsid w:val="002F7CFF"/>
    <w:rsid w:val="00311BA0"/>
    <w:rsid w:val="0033248A"/>
    <w:rsid w:val="0033449C"/>
    <w:rsid w:val="0034582D"/>
    <w:rsid w:val="003472EA"/>
    <w:rsid w:val="003519B2"/>
    <w:rsid w:val="00351DA8"/>
    <w:rsid w:val="00352FC4"/>
    <w:rsid w:val="00356E6E"/>
    <w:rsid w:val="003604A4"/>
    <w:rsid w:val="00361029"/>
    <w:rsid w:val="003620CF"/>
    <w:rsid w:val="00386964"/>
    <w:rsid w:val="003A1459"/>
    <w:rsid w:val="003A5C60"/>
    <w:rsid w:val="003A7F18"/>
    <w:rsid w:val="003B0E06"/>
    <w:rsid w:val="003B1294"/>
    <w:rsid w:val="003B1358"/>
    <w:rsid w:val="003B154F"/>
    <w:rsid w:val="003B1995"/>
    <w:rsid w:val="003B3E10"/>
    <w:rsid w:val="003C7249"/>
    <w:rsid w:val="003D2386"/>
    <w:rsid w:val="003E4F13"/>
    <w:rsid w:val="003F0F9C"/>
    <w:rsid w:val="003F680E"/>
    <w:rsid w:val="00405184"/>
    <w:rsid w:val="00406D48"/>
    <w:rsid w:val="00406D91"/>
    <w:rsid w:val="00410DCA"/>
    <w:rsid w:val="00417CA7"/>
    <w:rsid w:val="0042116B"/>
    <w:rsid w:val="0042628D"/>
    <w:rsid w:val="00430AF1"/>
    <w:rsid w:val="00430B63"/>
    <w:rsid w:val="00430D1B"/>
    <w:rsid w:val="00442F2D"/>
    <w:rsid w:val="0044305B"/>
    <w:rsid w:val="004467CD"/>
    <w:rsid w:val="004504BC"/>
    <w:rsid w:val="0045184F"/>
    <w:rsid w:val="00460E1C"/>
    <w:rsid w:val="00464CF5"/>
    <w:rsid w:val="00467084"/>
    <w:rsid w:val="00471F17"/>
    <w:rsid w:val="00475FAC"/>
    <w:rsid w:val="00484215"/>
    <w:rsid w:val="0048483E"/>
    <w:rsid w:val="004A3CC5"/>
    <w:rsid w:val="004A72BB"/>
    <w:rsid w:val="004B72D8"/>
    <w:rsid w:val="004E0E85"/>
    <w:rsid w:val="004E45EE"/>
    <w:rsid w:val="004E7D4E"/>
    <w:rsid w:val="004F4987"/>
    <w:rsid w:val="004F6323"/>
    <w:rsid w:val="004F65E1"/>
    <w:rsid w:val="0050321D"/>
    <w:rsid w:val="00512944"/>
    <w:rsid w:val="00513D64"/>
    <w:rsid w:val="005179D0"/>
    <w:rsid w:val="0052229F"/>
    <w:rsid w:val="005225D1"/>
    <w:rsid w:val="005252B0"/>
    <w:rsid w:val="005272F0"/>
    <w:rsid w:val="005314DA"/>
    <w:rsid w:val="00532CCD"/>
    <w:rsid w:val="005348A3"/>
    <w:rsid w:val="00546587"/>
    <w:rsid w:val="00553BEC"/>
    <w:rsid w:val="0055539A"/>
    <w:rsid w:val="00556C46"/>
    <w:rsid w:val="0057252E"/>
    <w:rsid w:val="00572610"/>
    <w:rsid w:val="005771D1"/>
    <w:rsid w:val="005A2BE4"/>
    <w:rsid w:val="005A3C0D"/>
    <w:rsid w:val="005B5984"/>
    <w:rsid w:val="005B607B"/>
    <w:rsid w:val="005B7ACF"/>
    <w:rsid w:val="005D00A2"/>
    <w:rsid w:val="005D0510"/>
    <w:rsid w:val="005D6192"/>
    <w:rsid w:val="005E60B2"/>
    <w:rsid w:val="005F08E0"/>
    <w:rsid w:val="005F101B"/>
    <w:rsid w:val="005F159D"/>
    <w:rsid w:val="005F7BD6"/>
    <w:rsid w:val="00605F51"/>
    <w:rsid w:val="006122BD"/>
    <w:rsid w:val="00615B06"/>
    <w:rsid w:val="006215A1"/>
    <w:rsid w:val="00633316"/>
    <w:rsid w:val="00646074"/>
    <w:rsid w:val="006528B7"/>
    <w:rsid w:val="00652D6D"/>
    <w:rsid w:val="00652E0E"/>
    <w:rsid w:val="00654A07"/>
    <w:rsid w:val="006662A3"/>
    <w:rsid w:val="00675894"/>
    <w:rsid w:val="00677ED4"/>
    <w:rsid w:val="00680391"/>
    <w:rsid w:val="006819BE"/>
    <w:rsid w:val="00682537"/>
    <w:rsid w:val="006943A6"/>
    <w:rsid w:val="00696327"/>
    <w:rsid w:val="006B7AEB"/>
    <w:rsid w:val="006C0491"/>
    <w:rsid w:val="006C5DB4"/>
    <w:rsid w:val="006C660B"/>
    <w:rsid w:val="006D58AF"/>
    <w:rsid w:val="006D5CCA"/>
    <w:rsid w:val="006D6B5E"/>
    <w:rsid w:val="006E6363"/>
    <w:rsid w:val="006F59D0"/>
    <w:rsid w:val="00700A62"/>
    <w:rsid w:val="007021DE"/>
    <w:rsid w:val="0071679E"/>
    <w:rsid w:val="0071755E"/>
    <w:rsid w:val="007177BD"/>
    <w:rsid w:val="007262EE"/>
    <w:rsid w:val="007322A4"/>
    <w:rsid w:val="00732353"/>
    <w:rsid w:val="0074276C"/>
    <w:rsid w:val="007451F3"/>
    <w:rsid w:val="007458B1"/>
    <w:rsid w:val="007505E9"/>
    <w:rsid w:val="0075069B"/>
    <w:rsid w:val="0075331B"/>
    <w:rsid w:val="00753715"/>
    <w:rsid w:val="007559C0"/>
    <w:rsid w:val="007678D9"/>
    <w:rsid w:val="0078778B"/>
    <w:rsid w:val="00795DF9"/>
    <w:rsid w:val="00797FF9"/>
    <w:rsid w:val="007A0403"/>
    <w:rsid w:val="007A399D"/>
    <w:rsid w:val="007A421E"/>
    <w:rsid w:val="007B6057"/>
    <w:rsid w:val="007C0488"/>
    <w:rsid w:val="007D2771"/>
    <w:rsid w:val="007D2A42"/>
    <w:rsid w:val="007D7B5D"/>
    <w:rsid w:val="007E6F98"/>
    <w:rsid w:val="007F11F2"/>
    <w:rsid w:val="0080074B"/>
    <w:rsid w:val="0081202F"/>
    <w:rsid w:val="00817D43"/>
    <w:rsid w:val="0083577A"/>
    <w:rsid w:val="008517BC"/>
    <w:rsid w:val="008541DB"/>
    <w:rsid w:val="008706AB"/>
    <w:rsid w:val="00871A6B"/>
    <w:rsid w:val="00883B70"/>
    <w:rsid w:val="008925F3"/>
    <w:rsid w:val="0089475D"/>
    <w:rsid w:val="00896E19"/>
    <w:rsid w:val="00897576"/>
    <w:rsid w:val="00897D62"/>
    <w:rsid w:val="008A08D2"/>
    <w:rsid w:val="008A4028"/>
    <w:rsid w:val="008A646D"/>
    <w:rsid w:val="008A7607"/>
    <w:rsid w:val="008B1BE7"/>
    <w:rsid w:val="008B3669"/>
    <w:rsid w:val="008B5022"/>
    <w:rsid w:val="008B75F7"/>
    <w:rsid w:val="008B7BEB"/>
    <w:rsid w:val="008C0571"/>
    <w:rsid w:val="008C1F38"/>
    <w:rsid w:val="008D6325"/>
    <w:rsid w:val="008D644C"/>
    <w:rsid w:val="008E391D"/>
    <w:rsid w:val="008E73FA"/>
    <w:rsid w:val="008F7C85"/>
    <w:rsid w:val="00906E4F"/>
    <w:rsid w:val="00912D5D"/>
    <w:rsid w:val="00913266"/>
    <w:rsid w:val="00913892"/>
    <w:rsid w:val="0092078E"/>
    <w:rsid w:val="00933BD2"/>
    <w:rsid w:val="009400F4"/>
    <w:rsid w:val="009422C4"/>
    <w:rsid w:val="00945AB4"/>
    <w:rsid w:val="009731D9"/>
    <w:rsid w:val="0097765E"/>
    <w:rsid w:val="00980888"/>
    <w:rsid w:val="00982E04"/>
    <w:rsid w:val="009848CC"/>
    <w:rsid w:val="00985F8D"/>
    <w:rsid w:val="00987053"/>
    <w:rsid w:val="009A31AB"/>
    <w:rsid w:val="009A53D4"/>
    <w:rsid w:val="009A5DFC"/>
    <w:rsid w:val="009B1A65"/>
    <w:rsid w:val="009C3240"/>
    <w:rsid w:val="009C3A68"/>
    <w:rsid w:val="009C692D"/>
    <w:rsid w:val="009D46D5"/>
    <w:rsid w:val="009D7956"/>
    <w:rsid w:val="009D7D8D"/>
    <w:rsid w:val="009E05FC"/>
    <w:rsid w:val="009E08C2"/>
    <w:rsid w:val="009E52B5"/>
    <w:rsid w:val="009F2F33"/>
    <w:rsid w:val="009F5CC4"/>
    <w:rsid w:val="009F67A1"/>
    <w:rsid w:val="00A00206"/>
    <w:rsid w:val="00A02168"/>
    <w:rsid w:val="00A03170"/>
    <w:rsid w:val="00A120A6"/>
    <w:rsid w:val="00A150D3"/>
    <w:rsid w:val="00A520B8"/>
    <w:rsid w:val="00A542C9"/>
    <w:rsid w:val="00A75616"/>
    <w:rsid w:val="00A83FC8"/>
    <w:rsid w:val="00A85CAC"/>
    <w:rsid w:val="00AA1812"/>
    <w:rsid w:val="00AB0650"/>
    <w:rsid w:val="00AB6019"/>
    <w:rsid w:val="00AC17E2"/>
    <w:rsid w:val="00AC60AD"/>
    <w:rsid w:val="00AE121F"/>
    <w:rsid w:val="00AE7020"/>
    <w:rsid w:val="00B05360"/>
    <w:rsid w:val="00B109F0"/>
    <w:rsid w:val="00B15E59"/>
    <w:rsid w:val="00B357F6"/>
    <w:rsid w:val="00B37DA8"/>
    <w:rsid w:val="00B41FE7"/>
    <w:rsid w:val="00B42523"/>
    <w:rsid w:val="00B45E25"/>
    <w:rsid w:val="00B5169D"/>
    <w:rsid w:val="00B51CA0"/>
    <w:rsid w:val="00B54971"/>
    <w:rsid w:val="00B60D46"/>
    <w:rsid w:val="00B63B4D"/>
    <w:rsid w:val="00B6415A"/>
    <w:rsid w:val="00B74FAB"/>
    <w:rsid w:val="00B7593E"/>
    <w:rsid w:val="00B8764B"/>
    <w:rsid w:val="00B93303"/>
    <w:rsid w:val="00B947F7"/>
    <w:rsid w:val="00BA0647"/>
    <w:rsid w:val="00BA5FEB"/>
    <w:rsid w:val="00BB35F0"/>
    <w:rsid w:val="00BC1E5F"/>
    <w:rsid w:val="00BC25DB"/>
    <w:rsid w:val="00BD3CDD"/>
    <w:rsid w:val="00BD6568"/>
    <w:rsid w:val="00BD7FF4"/>
    <w:rsid w:val="00BE4305"/>
    <w:rsid w:val="00BF2E51"/>
    <w:rsid w:val="00C114C8"/>
    <w:rsid w:val="00C122E7"/>
    <w:rsid w:val="00C23AA6"/>
    <w:rsid w:val="00C348D5"/>
    <w:rsid w:val="00C3561D"/>
    <w:rsid w:val="00C44642"/>
    <w:rsid w:val="00C51BFE"/>
    <w:rsid w:val="00C552F2"/>
    <w:rsid w:val="00C56F8D"/>
    <w:rsid w:val="00C66DA0"/>
    <w:rsid w:val="00C72CB8"/>
    <w:rsid w:val="00C779F3"/>
    <w:rsid w:val="00C8447F"/>
    <w:rsid w:val="00C9473F"/>
    <w:rsid w:val="00CA53D2"/>
    <w:rsid w:val="00CC0C51"/>
    <w:rsid w:val="00CC4622"/>
    <w:rsid w:val="00CE773D"/>
    <w:rsid w:val="00D13443"/>
    <w:rsid w:val="00D34275"/>
    <w:rsid w:val="00D754E4"/>
    <w:rsid w:val="00D81399"/>
    <w:rsid w:val="00D828D5"/>
    <w:rsid w:val="00D83B47"/>
    <w:rsid w:val="00D8569D"/>
    <w:rsid w:val="00D8599D"/>
    <w:rsid w:val="00D869E9"/>
    <w:rsid w:val="00D93046"/>
    <w:rsid w:val="00D94050"/>
    <w:rsid w:val="00DA3042"/>
    <w:rsid w:val="00DB43B9"/>
    <w:rsid w:val="00DC1E99"/>
    <w:rsid w:val="00DC7D47"/>
    <w:rsid w:val="00DD1D3C"/>
    <w:rsid w:val="00DD65D3"/>
    <w:rsid w:val="00DE5BBD"/>
    <w:rsid w:val="00DF04EB"/>
    <w:rsid w:val="00DF1CA1"/>
    <w:rsid w:val="00E00100"/>
    <w:rsid w:val="00E14588"/>
    <w:rsid w:val="00E176C9"/>
    <w:rsid w:val="00E21488"/>
    <w:rsid w:val="00E21F67"/>
    <w:rsid w:val="00E24F76"/>
    <w:rsid w:val="00E25C05"/>
    <w:rsid w:val="00E41EB2"/>
    <w:rsid w:val="00E45C37"/>
    <w:rsid w:val="00E669D2"/>
    <w:rsid w:val="00E74017"/>
    <w:rsid w:val="00E74E59"/>
    <w:rsid w:val="00E8092E"/>
    <w:rsid w:val="00E834EE"/>
    <w:rsid w:val="00E85215"/>
    <w:rsid w:val="00E8608C"/>
    <w:rsid w:val="00E87A39"/>
    <w:rsid w:val="00E901B8"/>
    <w:rsid w:val="00E95B1C"/>
    <w:rsid w:val="00E96DF4"/>
    <w:rsid w:val="00E977B7"/>
    <w:rsid w:val="00EC53CC"/>
    <w:rsid w:val="00EC5A38"/>
    <w:rsid w:val="00ED2E64"/>
    <w:rsid w:val="00ED757A"/>
    <w:rsid w:val="00EE207E"/>
    <w:rsid w:val="00EF6D06"/>
    <w:rsid w:val="00F0058F"/>
    <w:rsid w:val="00F10AC0"/>
    <w:rsid w:val="00F273BA"/>
    <w:rsid w:val="00F3295F"/>
    <w:rsid w:val="00F41F12"/>
    <w:rsid w:val="00F44289"/>
    <w:rsid w:val="00F53BAD"/>
    <w:rsid w:val="00F60270"/>
    <w:rsid w:val="00F62496"/>
    <w:rsid w:val="00F64FBB"/>
    <w:rsid w:val="00F77D85"/>
    <w:rsid w:val="00F82084"/>
    <w:rsid w:val="00F83769"/>
    <w:rsid w:val="00FA347C"/>
    <w:rsid w:val="00FA6484"/>
    <w:rsid w:val="00FB1BD2"/>
    <w:rsid w:val="00FB5FFD"/>
    <w:rsid w:val="00FD79C0"/>
    <w:rsid w:val="00FF5EF7"/>
    <w:rsid w:val="00FF7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paragraph" w:styleId="Heading1">
    <w:name w:val="heading 1"/>
    <w:aliases w:val="H1,Heading 1 Char Char"/>
    <w:basedOn w:val="Normal"/>
    <w:next w:val="Normal"/>
    <w:link w:val="Heading1Char"/>
    <w:qFormat/>
    <w:rsid w:val="007E6F98"/>
    <w:pPr>
      <w:keepNext/>
      <w:numPr>
        <w:numId w:val="11"/>
      </w:numPr>
      <w:spacing w:before="120" w:after="120" w:line="312" w:lineRule="auto"/>
      <w:jc w:val="both"/>
      <w:outlineLvl w:val="0"/>
    </w:pPr>
    <w:rPr>
      <w:b/>
      <w:caps/>
      <w:sz w:val="20"/>
      <w:szCs w:val="20"/>
      <w:lang w:val="x-none" w:eastAsia="x-none"/>
    </w:rPr>
  </w:style>
  <w:style w:type="paragraph" w:styleId="Heading2">
    <w:name w:val="heading 2"/>
    <w:aliases w:val="l2,H2"/>
    <w:basedOn w:val="Normal"/>
    <w:next w:val="Normal"/>
    <w:link w:val="Heading2Char"/>
    <w:qFormat/>
    <w:rsid w:val="007E6F98"/>
    <w:pPr>
      <w:keepNext/>
      <w:numPr>
        <w:ilvl w:val="1"/>
        <w:numId w:val="11"/>
      </w:numPr>
      <w:spacing w:before="120" w:after="120" w:line="312" w:lineRule="auto"/>
      <w:jc w:val="both"/>
      <w:outlineLvl w:val="1"/>
    </w:pPr>
    <w:rPr>
      <w:b/>
      <w:sz w:val="20"/>
      <w:szCs w:val="20"/>
      <w:lang w:val="x-none" w:eastAsia="x-none"/>
    </w:rPr>
  </w:style>
  <w:style w:type="paragraph" w:styleId="Heading4">
    <w:name w:val="heading 4"/>
    <w:basedOn w:val="Normal"/>
    <w:next w:val="Normal"/>
    <w:link w:val="Heading4Char"/>
    <w:qFormat/>
    <w:rsid w:val="007E6F98"/>
    <w:pPr>
      <w:keepNext/>
      <w:numPr>
        <w:ilvl w:val="3"/>
        <w:numId w:val="11"/>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line="312" w:lineRule="auto"/>
      <w:jc w:val="both"/>
      <w:outlineLvl w:val="3"/>
    </w:pPr>
    <w:rPr>
      <w:b/>
      <w:i/>
      <w:sz w:val="20"/>
      <w:szCs w:val="20"/>
      <w:lang w:val="en-GB" w:eastAsia="x-none"/>
    </w:rPr>
  </w:style>
  <w:style w:type="paragraph" w:styleId="Heading5">
    <w:name w:val="heading 5"/>
    <w:basedOn w:val="Normal"/>
    <w:next w:val="Normal"/>
    <w:link w:val="Heading5Char"/>
    <w:qFormat/>
    <w:rsid w:val="007E6F98"/>
    <w:pPr>
      <w:keepNext/>
      <w:numPr>
        <w:ilvl w:val="4"/>
        <w:numId w:val="11"/>
      </w:numPr>
      <w:spacing w:before="120" w:line="312" w:lineRule="auto"/>
      <w:ind w:left="907"/>
      <w:jc w:val="both"/>
      <w:outlineLvl w:val="4"/>
    </w:pPr>
    <w:rPr>
      <w:b/>
      <w:i/>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348D5"/>
    <w:rPr>
      <w:color w:val="0000FF"/>
      <w:u w:val="single"/>
    </w:rPr>
  </w:style>
  <w:style w:type="paragraph" w:styleId="DocumentMap">
    <w:name w:val="Document Map"/>
    <w:basedOn w:val="Normal"/>
    <w:semiHidden/>
    <w:rsid w:val="00CC0C51"/>
    <w:pPr>
      <w:shd w:val="clear" w:color="auto" w:fill="000080"/>
    </w:pPr>
    <w:rPr>
      <w:rFonts w:ascii="Tahoma" w:hAnsi="Tahoma" w:cs="Tahoma"/>
      <w:sz w:val="20"/>
      <w:szCs w:val="20"/>
    </w:rPr>
  </w:style>
  <w:style w:type="paragraph" w:styleId="Footer">
    <w:name w:val="footer"/>
    <w:basedOn w:val="Normal"/>
    <w:rsid w:val="00B74FAB"/>
    <w:pPr>
      <w:tabs>
        <w:tab w:val="center" w:pos="4320"/>
        <w:tab w:val="right" w:pos="8640"/>
      </w:tabs>
    </w:pPr>
  </w:style>
  <w:style w:type="character" w:styleId="PageNumber">
    <w:name w:val="page number"/>
    <w:basedOn w:val="DefaultParagraphFont"/>
    <w:rsid w:val="00B74FAB"/>
  </w:style>
  <w:style w:type="table" w:styleId="TableGrid">
    <w:name w:val="Table Grid"/>
    <w:basedOn w:val="TableNormal"/>
    <w:rsid w:val="007C04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6C0491"/>
    <w:rPr>
      <w:rFonts w:ascii="Tahoma" w:hAnsi="Tahoma" w:cs="Tahoma"/>
      <w:sz w:val="16"/>
      <w:szCs w:val="16"/>
    </w:rPr>
  </w:style>
  <w:style w:type="character" w:customStyle="1" w:styleId="Heading1Char">
    <w:name w:val="Heading 1 Char"/>
    <w:aliases w:val="H1 Char,Heading 1 Char Char Char"/>
    <w:link w:val="Heading1"/>
    <w:rsid w:val="007E6F98"/>
    <w:rPr>
      <w:b/>
      <w:caps/>
      <w:lang w:val="x-none" w:eastAsia="x-none"/>
    </w:rPr>
  </w:style>
  <w:style w:type="character" w:customStyle="1" w:styleId="Heading2Char">
    <w:name w:val="Heading 2 Char"/>
    <w:aliases w:val="l2 Char,H2 Char"/>
    <w:link w:val="Heading2"/>
    <w:rsid w:val="007E6F98"/>
    <w:rPr>
      <w:b/>
      <w:lang w:val="x-none" w:eastAsia="x-none"/>
    </w:rPr>
  </w:style>
  <w:style w:type="character" w:customStyle="1" w:styleId="Heading4Char">
    <w:name w:val="Heading 4 Char"/>
    <w:link w:val="Heading4"/>
    <w:rsid w:val="007E6F98"/>
    <w:rPr>
      <w:b/>
      <w:i/>
      <w:lang w:val="en-GB" w:eastAsia="x-none"/>
    </w:rPr>
  </w:style>
  <w:style w:type="character" w:customStyle="1" w:styleId="Heading5Char">
    <w:name w:val="Heading 5 Char"/>
    <w:link w:val="Heading5"/>
    <w:rsid w:val="007E6F98"/>
    <w:rPr>
      <w:b/>
      <w:i/>
      <w:lang w:val="x-none" w:eastAsia="x-none"/>
    </w:rPr>
  </w:style>
  <w:style w:type="paragraph" w:styleId="BodyText">
    <w:name w:val="Body Text"/>
    <w:aliases w:val="Body Text Char1"/>
    <w:basedOn w:val="Normal"/>
    <w:link w:val="BodyTextChar"/>
    <w:unhideWhenUsed/>
    <w:rsid w:val="007E6F98"/>
    <w:pPr>
      <w:spacing w:before="120" w:after="120"/>
      <w:ind w:firstLine="720"/>
      <w:jc w:val="both"/>
    </w:pPr>
    <w:rPr>
      <w:szCs w:val="20"/>
      <w:lang w:val="x-none" w:eastAsia="x-none"/>
    </w:rPr>
  </w:style>
  <w:style w:type="character" w:customStyle="1" w:styleId="BodyTextChar">
    <w:name w:val="Body Text Char"/>
    <w:aliases w:val="Body Text Char1 Char"/>
    <w:link w:val="BodyText"/>
    <w:rsid w:val="007E6F98"/>
    <w:rPr>
      <w:sz w:val="24"/>
      <w:lang w:val="x-none" w:eastAsia="x-none"/>
    </w:rPr>
  </w:style>
  <w:style w:type="paragraph" w:styleId="ListParagraph">
    <w:name w:val="List Paragraph"/>
    <w:basedOn w:val="Normal"/>
    <w:uiPriority w:val="34"/>
    <w:qFormat/>
    <w:rsid w:val="007E6F98"/>
    <w:pPr>
      <w:spacing w:before="120" w:after="120"/>
      <w:ind w:left="720" w:firstLine="720"/>
      <w:contextualSpacing/>
      <w:jc w:val="both"/>
    </w:pPr>
  </w:style>
  <w:style w:type="paragraph" w:customStyle="1" w:styleId="Default">
    <w:name w:val="Default"/>
    <w:rsid w:val="007E6F98"/>
    <w:pPr>
      <w:autoSpaceDE w:val="0"/>
      <w:autoSpaceDN w:val="0"/>
      <w:adjustRightInd w:val="0"/>
    </w:pPr>
    <w:rPr>
      <w:rFonts w:ascii="Courier New" w:hAnsi="Courier New" w:cs="Courier New"/>
      <w:color w:val="000000"/>
      <w:sz w:val="24"/>
      <w:szCs w:val="24"/>
      <w:lang w:eastAsia="en-US"/>
    </w:rPr>
  </w:style>
  <w:style w:type="paragraph" w:styleId="Header">
    <w:name w:val="header"/>
    <w:basedOn w:val="Normal"/>
    <w:link w:val="HeaderChar"/>
    <w:uiPriority w:val="99"/>
    <w:rsid w:val="007322A4"/>
    <w:pPr>
      <w:tabs>
        <w:tab w:val="center" w:pos="4680"/>
        <w:tab w:val="right" w:pos="9360"/>
      </w:tabs>
    </w:pPr>
  </w:style>
  <w:style w:type="character" w:customStyle="1" w:styleId="HeaderChar">
    <w:name w:val="Header Char"/>
    <w:link w:val="Header"/>
    <w:uiPriority w:val="99"/>
    <w:rsid w:val="007322A4"/>
    <w:rPr>
      <w:sz w:val="24"/>
      <w:szCs w:val="24"/>
    </w:rPr>
  </w:style>
  <w:style w:type="paragraph" w:customStyle="1" w:styleId="Char">
    <w:name w:val="Char"/>
    <w:basedOn w:val="Normal"/>
    <w:rsid w:val="009422C4"/>
    <w:pPr>
      <w:tabs>
        <w:tab w:val="num" w:pos="720"/>
      </w:tabs>
      <w:spacing w:before="100" w:beforeAutospacing="1" w:after="100" w:afterAutospacing="1"/>
      <w:ind w:left="697" w:hanging="357"/>
    </w:pPr>
    <w:rPr>
      <w:rFonts w:ascii="Arial" w:hAnsi="Arial"/>
      <w:b/>
      <w:i/>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paragraph" w:styleId="Heading1">
    <w:name w:val="heading 1"/>
    <w:aliases w:val="H1,Heading 1 Char Char"/>
    <w:basedOn w:val="Normal"/>
    <w:next w:val="Normal"/>
    <w:link w:val="Heading1Char"/>
    <w:qFormat/>
    <w:rsid w:val="007E6F98"/>
    <w:pPr>
      <w:keepNext/>
      <w:numPr>
        <w:numId w:val="11"/>
      </w:numPr>
      <w:spacing w:before="120" w:after="120" w:line="312" w:lineRule="auto"/>
      <w:jc w:val="both"/>
      <w:outlineLvl w:val="0"/>
    </w:pPr>
    <w:rPr>
      <w:b/>
      <w:caps/>
      <w:sz w:val="20"/>
      <w:szCs w:val="20"/>
      <w:lang w:val="x-none" w:eastAsia="x-none"/>
    </w:rPr>
  </w:style>
  <w:style w:type="paragraph" w:styleId="Heading2">
    <w:name w:val="heading 2"/>
    <w:aliases w:val="l2,H2"/>
    <w:basedOn w:val="Normal"/>
    <w:next w:val="Normal"/>
    <w:link w:val="Heading2Char"/>
    <w:qFormat/>
    <w:rsid w:val="007E6F98"/>
    <w:pPr>
      <w:keepNext/>
      <w:numPr>
        <w:ilvl w:val="1"/>
        <w:numId w:val="11"/>
      </w:numPr>
      <w:spacing w:before="120" w:after="120" w:line="312" w:lineRule="auto"/>
      <w:jc w:val="both"/>
      <w:outlineLvl w:val="1"/>
    </w:pPr>
    <w:rPr>
      <w:b/>
      <w:sz w:val="20"/>
      <w:szCs w:val="20"/>
      <w:lang w:val="x-none" w:eastAsia="x-none"/>
    </w:rPr>
  </w:style>
  <w:style w:type="paragraph" w:styleId="Heading4">
    <w:name w:val="heading 4"/>
    <w:basedOn w:val="Normal"/>
    <w:next w:val="Normal"/>
    <w:link w:val="Heading4Char"/>
    <w:qFormat/>
    <w:rsid w:val="007E6F98"/>
    <w:pPr>
      <w:keepNext/>
      <w:numPr>
        <w:ilvl w:val="3"/>
        <w:numId w:val="11"/>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line="312" w:lineRule="auto"/>
      <w:jc w:val="both"/>
      <w:outlineLvl w:val="3"/>
    </w:pPr>
    <w:rPr>
      <w:b/>
      <w:i/>
      <w:sz w:val="20"/>
      <w:szCs w:val="20"/>
      <w:lang w:val="en-GB" w:eastAsia="x-none"/>
    </w:rPr>
  </w:style>
  <w:style w:type="paragraph" w:styleId="Heading5">
    <w:name w:val="heading 5"/>
    <w:basedOn w:val="Normal"/>
    <w:next w:val="Normal"/>
    <w:link w:val="Heading5Char"/>
    <w:qFormat/>
    <w:rsid w:val="007E6F98"/>
    <w:pPr>
      <w:keepNext/>
      <w:numPr>
        <w:ilvl w:val="4"/>
        <w:numId w:val="11"/>
      </w:numPr>
      <w:spacing w:before="120" w:line="312" w:lineRule="auto"/>
      <w:ind w:left="907"/>
      <w:jc w:val="both"/>
      <w:outlineLvl w:val="4"/>
    </w:pPr>
    <w:rPr>
      <w:b/>
      <w:i/>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348D5"/>
    <w:rPr>
      <w:color w:val="0000FF"/>
      <w:u w:val="single"/>
    </w:rPr>
  </w:style>
  <w:style w:type="paragraph" w:styleId="DocumentMap">
    <w:name w:val="Document Map"/>
    <w:basedOn w:val="Normal"/>
    <w:semiHidden/>
    <w:rsid w:val="00CC0C51"/>
    <w:pPr>
      <w:shd w:val="clear" w:color="auto" w:fill="000080"/>
    </w:pPr>
    <w:rPr>
      <w:rFonts w:ascii="Tahoma" w:hAnsi="Tahoma" w:cs="Tahoma"/>
      <w:sz w:val="20"/>
      <w:szCs w:val="20"/>
    </w:rPr>
  </w:style>
  <w:style w:type="paragraph" w:styleId="Footer">
    <w:name w:val="footer"/>
    <w:basedOn w:val="Normal"/>
    <w:rsid w:val="00B74FAB"/>
    <w:pPr>
      <w:tabs>
        <w:tab w:val="center" w:pos="4320"/>
        <w:tab w:val="right" w:pos="8640"/>
      </w:tabs>
    </w:pPr>
  </w:style>
  <w:style w:type="character" w:styleId="PageNumber">
    <w:name w:val="page number"/>
    <w:basedOn w:val="DefaultParagraphFont"/>
    <w:rsid w:val="00B74FAB"/>
  </w:style>
  <w:style w:type="table" w:styleId="TableGrid">
    <w:name w:val="Table Grid"/>
    <w:basedOn w:val="TableNormal"/>
    <w:rsid w:val="007C04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6C0491"/>
    <w:rPr>
      <w:rFonts w:ascii="Tahoma" w:hAnsi="Tahoma" w:cs="Tahoma"/>
      <w:sz w:val="16"/>
      <w:szCs w:val="16"/>
    </w:rPr>
  </w:style>
  <w:style w:type="character" w:customStyle="1" w:styleId="Heading1Char">
    <w:name w:val="Heading 1 Char"/>
    <w:aliases w:val="H1 Char,Heading 1 Char Char Char"/>
    <w:link w:val="Heading1"/>
    <w:rsid w:val="007E6F98"/>
    <w:rPr>
      <w:b/>
      <w:caps/>
      <w:lang w:val="x-none" w:eastAsia="x-none"/>
    </w:rPr>
  </w:style>
  <w:style w:type="character" w:customStyle="1" w:styleId="Heading2Char">
    <w:name w:val="Heading 2 Char"/>
    <w:aliases w:val="l2 Char,H2 Char"/>
    <w:link w:val="Heading2"/>
    <w:rsid w:val="007E6F98"/>
    <w:rPr>
      <w:b/>
      <w:lang w:val="x-none" w:eastAsia="x-none"/>
    </w:rPr>
  </w:style>
  <w:style w:type="character" w:customStyle="1" w:styleId="Heading4Char">
    <w:name w:val="Heading 4 Char"/>
    <w:link w:val="Heading4"/>
    <w:rsid w:val="007E6F98"/>
    <w:rPr>
      <w:b/>
      <w:i/>
      <w:lang w:val="en-GB" w:eastAsia="x-none"/>
    </w:rPr>
  </w:style>
  <w:style w:type="character" w:customStyle="1" w:styleId="Heading5Char">
    <w:name w:val="Heading 5 Char"/>
    <w:link w:val="Heading5"/>
    <w:rsid w:val="007E6F98"/>
    <w:rPr>
      <w:b/>
      <w:i/>
      <w:lang w:val="x-none" w:eastAsia="x-none"/>
    </w:rPr>
  </w:style>
  <w:style w:type="paragraph" w:styleId="BodyText">
    <w:name w:val="Body Text"/>
    <w:aliases w:val="Body Text Char1"/>
    <w:basedOn w:val="Normal"/>
    <w:link w:val="BodyTextChar"/>
    <w:unhideWhenUsed/>
    <w:rsid w:val="007E6F98"/>
    <w:pPr>
      <w:spacing w:before="120" w:after="120"/>
      <w:ind w:firstLine="720"/>
      <w:jc w:val="both"/>
    </w:pPr>
    <w:rPr>
      <w:szCs w:val="20"/>
      <w:lang w:val="x-none" w:eastAsia="x-none"/>
    </w:rPr>
  </w:style>
  <w:style w:type="character" w:customStyle="1" w:styleId="BodyTextChar">
    <w:name w:val="Body Text Char"/>
    <w:aliases w:val="Body Text Char1 Char"/>
    <w:link w:val="BodyText"/>
    <w:rsid w:val="007E6F98"/>
    <w:rPr>
      <w:sz w:val="24"/>
      <w:lang w:val="x-none" w:eastAsia="x-none"/>
    </w:rPr>
  </w:style>
  <w:style w:type="paragraph" w:styleId="ListParagraph">
    <w:name w:val="List Paragraph"/>
    <w:basedOn w:val="Normal"/>
    <w:uiPriority w:val="34"/>
    <w:qFormat/>
    <w:rsid w:val="007E6F98"/>
    <w:pPr>
      <w:spacing w:before="120" w:after="120"/>
      <w:ind w:left="720" w:firstLine="720"/>
      <w:contextualSpacing/>
      <w:jc w:val="both"/>
    </w:pPr>
  </w:style>
  <w:style w:type="paragraph" w:customStyle="1" w:styleId="Default">
    <w:name w:val="Default"/>
    <w:rsid w:val="007E6F98"/>
    <w:pPr>
      <w:autoSpaceDE w:val="0"/>
      <w:autoSpaceDN w:val="0"/>
      <w:adjustRightInd w:val="0"/>
    </w:pPr>
    <w:rPr>
      <w:rFonts w:ascii="Courier New" w:hAnsi="Courier New" w:cs="Courier New"/>
      <w:color w:val="000000"/>
      <w:sz w:val="24"/>
      <w:szCs w:val="24"/>
      <w:lang w:eastAsia="en-US"/>
    </w:rPr>
  </w:style>
  <w:style w:type="paragraph" w:styleId="Header">
    <w:name w:val="header"/>
    <w:basedOn w:val="Normal"/>
    <w:link w:val="HeaderChar"/>
    <w:uiPriority w:val="99"/>
    <w:rsid w:val="007322A4"/>
    <w:pPr>
      <w:tabs>
        <w:tab w:val="center" w:pos="4680"/>
        <w:tab w:val="right" w:pos="9360"/>
      </w:tabs>
    </w:pPr>
  </w:style>
  <w:style w:type="character" w:customStyle="1" w:styleId="HeaderChar">
    <w:name w:val="Header Char"/>
    <w:link w:val="Header"/>
    <w:uiPriority w:val="99"/>
    <w:rsid w:val="007322A4"/>
    <w:rPr>
      <w:sz w:val="24"/>
      <w:szCs w:val="24"/>
    </w:rPr>
  </w:style>
  <w:style w:type="paragraph" w:customStyle="1" w:styleId="Char">
    <w:name w:val="Char"/>
    <w:basedOn w:val="Normal"/>
    <w:rsid w:val="009422C4"/>
    <w:pPr>
      <w:tabs>
        <w:tab w:val="num" w:pos="720"/>
      </w:tabs>
      <w:spacing w:before="100" w:beforeAutospacing="1" w:after="100" w:afterAutospacing="1"/>
      <w:ind w:left="697" w:hanging="357"/>
    </w:pPr>
    <w:rPr>
      <w:rFonts w:ascii="Arial" w:hAnsi="Arial"/>
      <w:b/>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AC8E89-F284-4BB9-BB35-5C4AFDC41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3</Pages>
  <Words>2439</Words>
  <Characters>13905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5</vt:lpstr>
    </vt:vector>
  </TitlesOfParts>
  <Company>HOME</Company>
  <LinksUpToDate>false</LinksUpToDate>
  <CharactersWithSpaces>16312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dc:title>
  <dc:creator>User</dc:creator>
  <cp:lastModifiedBy>Quang Tùng Phạm</cp:lastModifiedBy>
  <cp:revision>42</cp:revision>
  <cp:lastPrinted>2017-03-22T07:21:00Z</cp:lastPrinted>
  <dcterms:created xsi:type="dcterms:W3CDTF">2018-06-04T09:03:00Z</dcterms:created>
  <dcterms:modified xsi:type="dcterms:W3CDTF">2018-07-24T03:20:00Z</dcterms:modified>
</cp:coreProperties>
</file>