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Ind w:w="108" w:type="dxa"/>
        <w:tblLook w:val="01E0" w:firstRow="1" w:lastRow="1" w:firstColumn="1" w:lastColumn="1" w:noHBand="0" w:noVBand="0"/>
      </w:tblPr>
      <w:tblGrid>
        <w:gridCol w:w="4820"/>
        <w:gridCol w:w="5245"/>
      </w:tblGrid>
      <w:tr w:rsidR="00BF6E4C" w:rsidTr="00BF6E4C">
        <w:tc>
          <w:tcPr>
            <w:tcW w:w="4820" w:type="dxa"/>
          </w:tcPr>
          <w:p w:rsidR="00BF6E4C" w:rsidRDefault="00BF6E4C">
            <w:pPr>
              <w:spacing w:before="60"/>
              <w:jc w:val="center"/>
              <w:rPr>
                <w:rFonts w:ascii="Times New Roman" w:hAnsi="Times New Roman"/>
                <w:sz w:val="22"/>
                <w:szCs w:val="24"/>
              </w:rPr>
            </w:pPr>
            <w:bookmarkStart w:id="0" w:name="_GoBack" w:colFirst="0" w:colLast="0"/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br w:type="page"/>
            </w:r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br w:type="page"/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br w:type="page"/>
            </w:r>
            <w:r>
              <w:rPr>
                <w:rFonts w:ascii="Times New Roman" w:hAnsi="Times New Roman"/>
                <w:sz w:val="22"/>
                <w:szCs w:val="24"/>
              </w:rPr>
              <w:t>NGÂN HÀNG NÔNG NGHIỆP</w:t>
            </w:r>
          </w:p>
          <w:p w:rsidR="00BF6E4C" w:rsidRDefault="00BF6E4C">
            <w:pPr>
              <w:jc w:val="center"/>
              <w:rPr>
                <w:rFonts w:ascii="Times New Roman" w:hAnsi="Times New Roman"/>
                <w:sz w:val="22"/>
                <w:szCs w:val="24"/>
              </w:rPr>
            </w:pPr>
            <w:r>
              <w:rPr>
                <w:rFonts w:ascii="Times New Roman" w:hAnsi="Times New Roman"/>
                <w:sz w:val="22"/>
                <w:szCs w:val="24"/>
              </w:rPr>
              <w:t>VÀ PHÁT TRIỂN NÔNG THÔN VIỆT NAM</w:t>
            </w:r>
          </w:p>
          <w:p w:rsidR="00BF6E4C" w:rsidRDefault="00BF6E4C">
            <w:pPr>
              <w:jc w:val="center"/>
              <w:rPr>
                <w:rFonts w:ascii="Times New Roman" w:hAnsi="Times New Roman"/>
                <w:b/>
                <w:sz w:val="22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898525</wp:posOffset>
                      </wp:positionH>
                      <wp:positionV relativeFrom="paragraph">
                        <wp:posOffset>12065</wp:posOffset>
                      </wp:positionV>
                      <wp:extent cx="1080135" cy="0"/>
                      <wp:effectExtent l="0" t="0" r="24765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801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0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.75pt,.95pt" to="155.8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O6z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"/>
                  </w:pict>
                </mc:Fallback>
              </mc:AlternateContent>
            </w:r>
          </w:p>
          <w:p w:rsidR="00BF6E4C" w:rsidRDefault="00BF6E4C">
            <w:pPr>
              <w:jc w:val="center"/>
              <w:rPr>
                <w:rFonts w:ascii="Times New Roman" w:hAnsi="Times New Roman"/>
                <w:sz w:val="22"/>
                <w:szCs w:val="24"/>
              </w:rPr>
            </w:pPr>
            <w:r>
              <w:rPr>
                <w:rFonts w:ascii="Times New Roman" w:hAnsi="Times New Roman"/>
                <w:sz w:val="22"/>
                <w:szCs w:val="24"/>
              </w:rPr>
              <w:t xml:space="preserve">VIETNAM BANK FOR AGRICULTURE </w:t>
            </w:r>
          </w:p>
          <w:p w:rsidR="00BF6E4C" w:rsidRDefault="00BF6E4C">
            <w:pPr>
              <w:jc w:val="center"/>
              <w:rPr>
                <w:rFonts w:ascii="Times New Roman" w:hAnsi="Times New Roman"/>
                <w:sz w:val="22"/>
                <w:szCs w:val="24"/>
              </w:rPr>
            </w:pPr>
            <w:r>
              <w:rPr>
                <w:rFonts w:ascii="Times New Roman" w:hAnsi="Times New Roman"/>
                <w:sz w:val="22"/>
                <w:szCs w:val="24"/>
              </w:rPr>
              <w:t xml:space="preserve">AND RURAL DEVELOPMENT </w:t>
            </w:r>
          </w:p>
          <w:p w:rsidR="00BF6E4C" w:rsidRDefault="00BF6E4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2"/>
                <w:szCs w:val="24"/>
              </w:rPr>
              <w:t>CHI NHÁNH/ BRANCH: HẢI DƯƠNG</w:t>
            </w:r>
          </w:p>
        </w:tc>
        <w:tc>
          <w:tcPr>
            <w:tcW w:w="5245" w:type="dxa"/>
          </w:tcPr>
          <w:p w:rsidR="00BF6E4C" w:rsidRDefault="00BF6E4C">
            <w:pPr>
              <w:spacing w:before="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CỘNG HOÀ XÃ HỘI CHỦ NGHĨA VIỆT NAM</w:t>
            </w:r>
          </w:p>
          <w:p w:rsidR="00BF6E4C" w:rsidRDefault="00BF6E4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Độc lập - Tự do - Hạnh phúc</w:t>
            </w:r>
          </w:p>
          <w:p w:rsidR="00BF6E4C" w:rsidRDefault="00BF6E4C">
            <w:pPr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618490</wp:posOffset>
                      </wp:positionH>
                      <wp:positionV relativeFrom="paragraph">
                        <wp:posOffset>28575</wp:posOffset>
                      </wp:positionV>
                      <wp:extent cx="1952625" cy="0"/>
                      <wp:effectExtent l="0" t="0" r="9525" b="19050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26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8.7pt,2.25pt" to="202.4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"/>
                  </w:pict>
                </mc:Fallback>
              </mc:AlternateContent>
            </w:r>
          </w:p>
          <w:p w:rsidR="00BF6E4C" w:rsidRDefault="00BF6E4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Socialist Republic of Viet Nam</w:t>
            </w:r>
          </w:p>
          <w:p w:rsidR="00BF6E4C" w:rsidRDefault="00BF6E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Independence - Freedom - Happiness</w:t>
            </w:r>
          </w:p>
        </w:tc>
      </w:tr>
      <w:bookmarkEnd w:id="0"/>
    </w:tbl>
    <w:p w:rsidR="00BF6E4C" w:rsidRDefault="00BF6E4C" w:rsidP="00BF6E4C">
      <w:pPr>
        <w:rPr>
          <w:rFonts w:ascii="Times New Roman" w:hAnsi="Times New Roman"/>
          <w:sz w:val="24"/>
          <w:szCs w:val="24"/>
        </w:rPr>
      </w:pPr>
    </w:p>
    <w:p w:rsidR="00BF6E4C" w:rsidRDefault="00BF6E4C" w:rsidP="00BF6E4C">
      <w:pPr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THÔNG BÁO XÁC NHẬN SỐ DƯ TIỀN GỬI THANH TOÁN</w:t>
      </w:r>
    </w:p>
    <w:p w:rsidR="00BF6E4C" w:rsidRDefault="00BF6E4C" w:rsidP="00BF6E4C">
      <w:pPr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CONFIRMATION OF DEPOSIT ACCOUNT BALANCE</w:t>
      </w:r>
    </w:p>
    <w:p w:rsidR="00BF6E4C" w:rsidRDefault="00BF6E4C" w:rsidP="00BF6E4C">
      <w:pPr>
        <w:jc w:val="center"/>
        <w:rPr>
          <w:b/>
          <w:sz w:val="26"/>
        </w:rPr>
      </w:pPr>
    </w:p>
    <w:p w:rsidR="00BF6E4C" w:rsidRDefault="00BF6E4C" w:rsidP="00BF6E4C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Ngân hàng nông nghiệp và Phát triển nông thôn Việt Nam – Chi nhánh tỉnh Hải Dương xác nhận:</w:t>
      </w:r>
    </w:p>
    <w:p w:rsidR="00BF6E4C" w:rsidRDefault="00BF6E4C" w:rsidP="00BF6E4C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Vietnam Bank for Agriculture and Rural Development - HAI DUONG BRANCH Certifies that:</w:t>
      </w:r>
    </w:p>
    <w:p w:rsidR="00BF6E4C" w:rsidRDefault="00BF6E4C" w:rsidP="00BF6E4C">
      <w:pPr>
        <w:spacing w:line="300" w:lineRule="auto"/>
        <w:rPr>
          <w:rFonts w:ascii="Times New Roman" w:hAnsi="Times New Roman"/>
          <w:b/>
          <w:color w:val="0000FF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Ông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FF"/>
          <w:sz w:val="24"/>
          <w:szCs w:val="24"/>
        </w:rPr>
        <w:t>Nguyễn Văn Huynh</w:t>
      </w:r>
    </w:p>
    <w:p w:rsidR="00BF6E4C" w:rsidRDefault="00BF6E4C" w:rsidP="00BF6E4C">
      <w:pPr>
        <w:spacing w:line="300" w:lineRule="auto"/>
        <w:rPr>
          <w:rFonts w:ascii="Times New Roman" w:hAnsi="Times New Roman"/>
          <w:b/>
          <w:color w:val="0000FF"/>
          <w:sz w:val="24"/>
          <w:szCs w:val="24"/>
        </w:rPr>
      </w:pPr>
      <w:r>
        <w:rPr>
          <w:rFonts w:ascii="Times New Roman" w:hAnsi="Times New Roman"/>
          <w:b/>
          <w:color w:val="0000FF"/>
          <w:sz w:val="24"/>
          <w:szCs w:val="24"/>
        </w:rPr>
        <w:t>Mr</w:t>
      </w:r>
      <w:r>
        <w:rPr>
          <w:rFonts w:ascii="Times New Roman" w:hAnsi="Times New Roman"/>
          <w:b/>
          <w:color w:val="0000FF"/>
          <w:sz w:val="24"/>
          <w:szCs w:val="24"/>
        </w:rPr>
        <w:tab/>
        <w:t>: NGUYEN VAN HUYNH</w:t>
      </w:r>
    </w:p>
    <w:p w:rsidR="00BF6E4C" w:rsidRDefault="00BF6E4C" w:rsidP="00BF6E4C">
      <w:pPr>
        <w:spacing w:line="300" w:lineRule="auto"/>
        <w:rPr>
          <w:rFonts w:ascii="Times New Roman" w:hAnsi="Times New Roman"/>
          <w:color w:val="0000FF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Số CMND: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color w:val="0000FF"/>
          <w:sz w:val="24"/>
          <w:szCs w:val="24"/>
        </w:rPr>
        <w:t>141054760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Ngày cấp: </w:t>
      </w:r>
      <w:r>
        <w:rPr>
          <w:rFonts w:ascii="Times New Roman" w:hAnsi="Times New Roman"/>
          <w:color w:val="0000FF"/>
          <w:sz w:val="24"/>
          <w:szCs w:val="24"/>
        </w:rPr>
        <w:t>01/9/2007.</w:t>
      </w:r>
      <w:r>
        <w:rPr>
          <w:rFonts w:ascii="Times New Roman" w:hAnsi="Times New Roman"/>
          <w:color w:val="0000FF"/>
          <w:sz w:val="24"/>
          <w:szCs w:val="24"/>
        </w:rPr>
        <w:tab/>
      </w:r>
      <w:r>
        <w:rPr>
          <w:rFonts w:ascii="Times New Roman" w:hAnsi="Times New Roman"/>
          <w:color w:val="0000FF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Nơi cấp: CA tỉnh Hải Dương</w:t>
      </w:r>
      <w:r>
        <w:rPr>
          <w:rFonts w:ascii="Times New Roman" w:hAnsi="Times New Roman"/>
          <w:sz w:val="24"/>
          <w:szCs w:val="24"/>
        </w:rPr>
        <w:tab/>
      </w:r>
    </w:p>
    <w:p w:rsidR="00BF6E4C" w:rsidRDefault="00BF6E4C" w:rsidP="00BF6E4C">
      <w:pPr>
        <w:spacing w:line="300" w:lineRule="auto"/>
        <w:rPr>
          <w:rFonts w:ascii="Times New Roman" w:hAnsi="Times New Roman"/>
          <w:color w:val="0000FF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 No: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color w:val="0000FF"/>
          <w:sz w:val="24"/>
          <w:szCs w:val="24"/>
        </w:rPr>
        <w:t>141054760</w:t>
      </w: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ab/>
        <w:t xml:space="preserve">Issued date: </w:t>
      </w:r>
      <w:r>
        <w:rPr>
          <w:rFonts w:ascii="Times New Roman" w:hAnsi="Times New Roman"/>
          <w:color w:val="0000FF"/>
          <w:sz w:val="24"/>
          <w:szCs w:val="24"/>
        </w:rPr>
        <w:t>01/9/2007.</w:t>
      </w:r>
      <w:r>
        <w:rPr>
          <w:rFonts w:ascii="Times New Roman" w:hAnsi="Times New Roman"/>
          <w:color w:val="0000FF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Issued by: </w:t>
      </w:r>
      <w:r>
        <w:rPr>
          <w:rFonts w:ascii="Times New Roman" w:hAnsi="Times New Roman"/>
          <w:color w:val="0000FF"/>
          <w:sz w:val="24"/>
          <w:szCs w:val="24"/>
        </w:rPr>
        <w:t>Hai Duong Prov. Police</w:t>
      </w:r>
    </w:p>
    <w:p w:rsidR="00BF6E4C" w:rsidRDefault="00BF6E4C" w:rsidP="00BF6E4C">
      <w:pPr>
        <w:spacing w:line="300" w:lineRule="auto"/>
        <w:rPr>
          <w:rFonts w:ascii="Times New Roman" w:hAnsi="Times New Roman"/>
          <w:color w:val="0000FF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Địa chỉ: Khu 17 – Thanh Bình  - TP Hải Dương.</w:t>
      </w:r>
    </w:p>
    <w:p w:rsidR="00BF6E4C" w:rsidRDefault="00BF6E4C" w:rsidP="00BF6E4C">
      <w:pPr>
        <w:spacing w:line="300" w:lineRule="auto"/>
        <w:rPr>
          <w:rFonts w:ascii="Times New Roman" w:hAnsi="Times New Roman"/>
          <w:color w:val="0000FF"/>
          <w:sz w:val="24"/>
          <w:szCs w:val="24"/>
          <w:u w:val="single"/>
        </w:rPr>
      </w:pPr>
      <w:r>
        <w:rPr>
          <w:rFonts w:ascii="Times New Roman" w:hAnsi="Times New Roman"/>
          <w:color w:val="0000FF"/>
          <w:sz w:val="24"/>
          <w:szCs w:val="24"/>
        </w:rPr>
        <w:t>Address:  No.17 – Thanh Binh Ward - Hai Duong City.</w:t>
      </w:r>
    </w:p>
    <w:p w:rsidR="00BF6E4C" w:rsidRDefault="00BF6E4C" w:rsidP="00BF6E4C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Đang có số dư tiền gửi thanh toán tại Agribank Chi nhánh tỉnh Hải Dương như sau:</w:t>
      </w:r>
    </w:p>
    <w:p w:rsidR="00BF6E4C" w:rsidRDefault="00BF6E4C" w:rsidP="00BF6E4C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Your deposit accounts at AGRIBANK - Hai Duong Province Branch is listed as follows:</w:t>
      </w:r>
    </w:p>
    <w:tbl>
      <w:tblPr>
        <w:tblStyle w:val="TableGrid"/>
        <w:tblW w:w="10051" w:type="dxa"/>
        <w:jc w:val="center"/>
        <w:tblInd w:w="0" w:type="dxa"/>
        <w:tblLook w:val="04A0" w:firstRow="1" w:lastRow="0" w:firstColumn="1" w:lastColumn="0" w:noHBand="0" w:noVBand="1"/>
      </w:tblPr>
      <w:tblGrid>
        <w:gridCol w:w="693"/>
        <w:gridCol w:w="2032"/>
        <w:gridCol w:w="1865"/>
        <w:gridCol w:w="1605"/>
        <w:gridCol w:w="1925"/>
        <w:gridCol w:w="1931"/>
      </w:tblGrid>
      <w:tr w:rsidR="00BF6E4C" w:rsidTr="00BF6E4C">
        <w:trPr>
          <w:trHeight w:val="641"/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F6E4C" w:rsidRDefault="00BF6E4C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STT/ Item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F6E4C" w:rsidRDefault="00BF6E4C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Số tài khoản/ Account No.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F6E4C" w:rsidRDefault="00BF6E4C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Loại Tiền/ </w:t>
            </w:r>
          </w:p>
          <w:p w:rsidR="00BF6E4C" w:rsidRDefault="00BF6E4C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Type of Currency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F6E4C" w:rsidRDefault="00BF6E4C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Ngày mở/</w:t>
            </w:r>
          </w:p>
          <w:p w:rsidR="00BF6E4C" w:rsidRDefault="00BF6E4C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Open date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F6E4C" w:rsidRDefault="00BF6E4C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Kỳ hạn/</w:t>
            </w:r>
          </w:p>
          <w:p w:rsidR="00BF6E4C" w:rsidRDefault="00BF6E4C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Term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F6E4C" w:rsidRDefault="00BF6E4C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Số dư/</w:t>
            </w:r>
          </w:p>
          <w:p w:rsidR="00BF6E4C" w:rsidRDefault="00BF6E4C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Current Balance</w:t>
            </w:r>
          </w:p>
        </w:tc>
      </w:tr>
      <w:tr w:rsidR="00BF6E4C" w:rsidTr="00BF6E4C">
        <w:trPr>
          <w:trHeight w:val="416"/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F6E4C" w:rsidRDefault="00BF6E4C">
            <w:pPr>
              <w:spacing w:before="20" w:after="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F6E4C" w:rsidRDefault="00BF6E4C">
            <w:pPr>
              <w:spacing w:before="20" w:after="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2300205664990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F6E4C" w:rsidRDefault="00BF6E4C">
            <w:pPr>
              <w:spacing w:before="20" w:after="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VND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F6E4C" w:rsidRDefault="00BF6E4C">
            <w:pPr>
              <w:spacing w:before="20" w:after="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15/5/2018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F6E4C" w:rsidRDefault="00BF6E4C">
            <w:pPr>
              <w:spacing w:before="20" w:after="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Không kỳ hạn/</w:t>
            </w:r>
          </w:p>
          <w:p w:rsidR="00BF6E4C" w:rsidRDefault="00BF6E4C">
            <w:pPr>
              <w:spacing w:before="20" w:after="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BF6E4C" w:rsidRDefault="00BF6E4C">
            <w:pPr>
              <w:spacing w:before="20" w:after="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6.000.050.000</w:t>
            </w:r>
          </w:p>
        </w:tc>
      </w:tr>
    </w:tbl>
    <w:p w:rsidR="00BF6E4C" w:rsidRDefault="00BF6E4C" w:rsidP="00BF6E4C">
      <w:pPr>
        <w:spacing w:before="120" w:line="276" w:lineRule="auto"/>
        <w:ind w:firstLine="426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Tại thời điểm </w:t>
      </w:r>
      <w:r>
        <w:rPr>
          <w:rFonts w:ascii="Times New Roman" w:hAnsi="Times New Roman"/>
          <w:color w:val="060BE8"/>
          <w:sz w:val="26"/>
          <w:szCs w:val="26"/>
        </w:rPr>
        <w:t>11 giờ 00 phút ngày 21/5/2018</w:t>
      </w:r>
      <w:r>
        <w:rPr>
          <w:rFonts w:ascii="Times New Roman" w:hAnsi="Times New Roman"/>
          <w:sz w:val="26"/>
          <w:szCs w:val="26"/>
        </w:rPr>
        <w:t xml:space="preserve">, số dư tiền gửi thanh toán của Ông </w:t>
      </w:r>
      <w:r>
        <w:rPr>
          <w:rFonts w:ascii="Times New Roman" w:hAnsi="Times New Roman"/>
          <w:b/>
          <w:color w:val="0000FF"/>
          <w:sz w:val="26"/>
          <w:szCs w:val="26"/>
        </w:rPr>
        <w:t xml:space="preserve">Nguyễn văn Huynh </w:t>
      </w:r>
      <w:r>
        <w:rPr>
          <w:rFonts w:ascii="Times New Roman" w:hAnsi="Times New Roman"/>
          <w:sz w:val="26"/>
          <w:szCs w:val="26"/>
        </w:rPr>
        <w:t xml:space="preserve">là: </w:t>
      </w:r>
      <w:r>
        <w:rPr>
          <w:rFonts w:ascii="Times New Roman" w:hAnsi="Times New Roman"/>
          <w:b/>
          <w:sz w:val="26"/>
          <w:szCs w:val="26"/>
        </w:rPr>
        <w:t>6.000.050.000 VND (Bằng chữ: Sáu tỷ không trăm năm mươi ngàn đồng.</w:t>
      </w:r>
    </w:p>
    <w:p w:rsidR="00BF6E4C" w:rsidRDefault="00BF6E4C" w:rsidP="00BF6E4C">
      <w:pPr>
        <w:spacing w:line="276" w:lineRule="auto"/>
        <w:ind w:firstLine="426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At 11:00 AM on May 22, 2018, the balance in the account of Mr </w:t>
      </w:r>
      <w:r>
        <w:rPr>
          <w:rFonts w:ascii="Times New Roman" w:hAnsi="Times New Roman"/>
          <w:b/>
          <w:sz w:val="26"/>
          <w:szCs w:val="26"/>
        </w:rPr>
        <w:t xml:space="preserve">NGUYEN VAN HUYNH </w:t>
      </w:r>
      <w:r>
        <w:rPr>
          <w:rFonts w:ascii="Times New Roman" w:hAnsi="Times New Roman"/>
          <w:sz w:val="26"/>
          <w:szCs w:val="26"/>
        </w:rPr>
        <w:t xml:space="preserve">is </w:t>
      </w:r>
      <w:r>
        <w:rPr>
          <w:rFonts w:ascii="Times New Roman" w:hAnsi="Times New Roman"/>
          <w:b/>
          <w:sz w:val="26"/>
          <w:szCs w:val="26"/>
        </w:rPr>
        <w:t>6.000.050.000 VND (In words: Six billion fifty thousand Vietnam dongs only).</w:t>
      </w:r>
    </w:p>
    <w:p w:rsidR="00BF6E4C" w:rsidRDefault="00BF6E4C" w:rsidP="00BF6E4C">
      <w:pPr>
        <w:spacing w:before="120" w:line="252" w:lineRule="auto"/>
        <w:ind w:firstLine="567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Thông báo xác nhận số dư này được lập thành 03 bản, Ngân hàng giữ 01 bản, khách hàng giữ 02 bản theo yêu cầu của khách hàng.</w:t>
      </w:r>
    </w:p>
    <w:p w:rsidR="00BF6E4C" w:rsidRDefault="00BF6E4C" w:rsidP="00BF6E4C">
      <w:pPr>
        <w:spacing w:line="276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3"/>
          <w:szCs w:val="23"/>
        </w:rPr>
        <w:t>This balance comfirmation is issued in 03 copies, the Bank keeps 01 copy, the customer keeps 02 copies at the request of customer.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760"/>
        <w:gridCol w:w="4708"/>
      </w:tblGrid>
      <w:tr w:rsidR="00BF6E4C" w:rsidTr="00BF6E4C">
        <w:tc>
          <w:tcPr>
            <w:tcW w:w="5183" w:type="dxa"/>
          </w:tcPr>
          <w:p w:rsidR="00BF6E4C" w:rsidRDefault="00BF6E4C">
            <w:pPr>
              <w:jc w:val="center"/>
              <w:rPr>
                <w:rFonts w:ascii="Times New Roman" w:hAnsi="Times New Roman"/>
                <w:i/>
              </w:rPr>
            </w:pPr>
          </w:p>
          <w:p w:rsidR="00BF6E4C" w:rsidRDefault="00BF6E4C">
            <w:pPr>
              <w:jc w:val="center"/>
              <w:rPr>
                <w:rFonts w:ascii="Times New Roman" w:hAnsi="Times New Roman"/>
                <w:i/>
              </w:rPr>
            </w:pPr>
          </w:p>
          <w:p w:rsidR="00BF6E4C" w:rsidRDefault="00BF6E4C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i/>
                <w:sz w:val="26"/>
              </w:rPr>
              <w:lastRenderedPageBreak/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Khách hàng/Customer</w:t>
            </w:r>
          </w:p>
          <w:p w:rsidR="00BF6E4C" w:rsidRDefault="00BF6E4C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(Signed with fullname)</w:t>
            </w:r>
          </w:p>
          <w:p w:rsidR="00BF6E4C" w:rsidRDefault="00BF6E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F6E4C" w:rsidRDefault="00BF6E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F6E4C" w:rsidRDefault="00BF6E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F6E4C" w:rsidRDefault="00BF6E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F6E4C" w:rsidRDefault="00BF6E4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5133" w:type="dxa"/>
          </w:tcPr>
          <w:p w:rsidR="00BF6E4C" w:rsidRDefault="00BF6E4C">
            <w:pPr>
              <w:jc w:val="center"/>
              <w:rPr>
                <w:rFonts w:ascii="Times New Roman" w:hAnsi="Times New Roman"/>
                <w:i/>
                <w:sz w:val="24"/>
                <w:szCs w:val="26"/>
              </w:rPr>
            </w:pPr>
            <w:r>
              <w:rPr>
                <w:rFonts w:ascii="Times New Roman" w:hAnsi="Times New Roman"/>
                <w:i/>
                <w:sz w:val="24"/>
                <w:szCs w:val="26"/>
              </w:rPr>
              <w:lastRenderedPageBreak/>
              <w:t>Hải Dương, ngày 22 tháng 5 năm 2018</w:t>
            </w:r>
          </w:p>
          <w:p w:rsidR="00BF6E4C" w:rsidRDefault="00BF6E4C">
            <w:pPr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i/>
                <w:sz w:val="24"/>
                <w:szCs w:val="26"/>
              </w:rPr>
              <w:t>Hai Duong, May 22</w:t>
            </w:r>
            <w:r>
              <w:rPr>
                <w:rFonts w:ascii="Times New Roman" w:hAnsi="Times New Roman"/>
                <w:i/>
                <w:sz w:val="24"/>
                <w:szCs w:val="26"/>
                <w:vertAlign w:val="superscript"/>
              </w:rPr>
              <w:t>th</w:t>
            </w:r>
            <w:r>
              <w:rPr>
                <w:rFonts w:ascii="Times New Roman" w:hAnsi="Times New Roman"/>
                <w:i/>
                <w:sz w:val="24"/>
                <w:szCs w:val="26"/>
              </w:rPr>
              <w:t xml:space="preserve">  2018</w:t>
            </w:r>
          </w:p>
          <w:p w:rsidR="00BF6E4C" w:rsidRDefault="00BF6E4C">
            <w:pPr>
              <w:spacing w:before="60"/>
              <w:jc w:val="center"/>
              <w:rPr>
                <w:rFonts w:ascii="Times New Roman" w:hAnsi="Times New Roman"/>
                <w:b/>
                <w:sz w:val="24"/>
                <w:szCs w:val="26"/>
              </w:rPr>
            </w:pPr>
            <w:r>
              <w:rPr>
                <w:rFonts w:ascii="Times New Roman" w:hAnsi="Times New Roman"/>
                <w:b/>
                <w:sz w:val="24"/>
                <w:szCs w:val="26"/>
              </w:rPr>
              <w:lastRenderedPageBreak/>
              <w:t>KT. GIÁM ĐỐC/ DIRECTOR</w:t>
            </w:r>
          </w:p>
          <w:p w:rsidR="00BF6E4C" w:rsidRDefault="00BF6E4C">
            <w:pPr>
              <w:spacing w:before="20"/>
              <w:jc w:val="center"/>
              <w:rPr>
                <w:rFonts w:ascii="Times New Roman" w:hAnsi="Times New Roman"/>
                <w:b/>
                <w:sz w:val="24"/>
                <w:szCs w:val="26"/>
              </w:rPr>
            </w:pPr>
            <w:r>
              <w:rPr>
                <w:rFonts w:ascii="Times New Roman" w:hAnsi="Times New Roman"/>
                <w:b/>
                <w:sz w:val="24"/>
                <w:szCs w:val="26"/>
              </w:rPr>
              <w:t>PHÓ GIÁM ĐỐC/ V.DIRECTOR</w:t>
            </w:r>
          </w:p>
          <w:p w:rsidR="00BF6E4C" w:rsidRDefault="00BF6E4C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  <w:p w:rsidR="00BF6E4C" w:rsidRDefault="00BF6E4C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  <w:p w:rsidR="00BF6E4C" w:rsidRDefault="00BF6E4C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  <w:p w:rsidR="00BF6E4C" w:rsidRDefault="00BF6E4C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  <w:p w:rsidR="00BF6E4C" w:rsidRDefault="00BF6E4C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  <w:p w:rsidR="00BF6E4C" w:rsidRDefault="00BF6E4C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  <w:p w:rsidR="00BF6E4C" w:rsidRDefault="00BF6E4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Vũ Thị Yến</w:t>
            </w:r>
          </w:p>
        </w:tc>
      </w:tr>
    </w:tbl>
    <w:p w:rsidR="00BF6E4C" w:rsidRDefault="00BF6E4C" w:rsidP="00BF6E4C">
      <w:pPr>
        <w:jc w:val="both"/>
        <w:rPr>
          <w:rFonts w:ascii="Times New Roman" w:hAnsi="Times New Roman"/>
          <w:i/>
          <w:sz w:val="20"/>
          <w:szCs w:val="20"/>
          <w:u w:val="single"/>
        </w:rPr>
      </w:pPr>
    </w:p>
    <w:p w:rsidR="00BF6E4C" w:rsidRDefault="00BF6E4C" w:rsidP="00BF6E4C">
      <w:pPr>
        <w:jc w:val="both"/>
        <w:rPr>
          <w:rFonts w:ascii="Times New Roman" w:hAnsi="Times New Roman"/>
          <w:i/>
          <w:sz w:val="20"/>
          <w:szCs w:val="20"/>
          <w:u w:val="single"/>
        </w:rPr>
      </w:pPr>
    </w:p>
    <w:p w:rsidR="00BF6E4C" w:rsidRDefault="00BF6E4C" w:rsidP="00BF6E4C">
      <w:pPr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  <w:u w:val="single"/>
        </w:rPr>
        <w:t>Note</w:t>
      </w:r>
      <w:r>
        <w:rPr>
          <w:rFonts w:ascii="Times New Roman" w:hAnsi="Times New Roman"/>
          <w:i/>
          <w:sz w:val="20"/>
          <w:szCs w:val="20"/>
        </w:rPr>
        <w:t>: This confirmation is not the Banks commitment regarding the customers obligation with the third party.</w:t>
      </w:r>
    </w:p>
    <w:p w:rsidR="00BF6E4C" w:rsidRDefault="00BF6E4C" w:rsidP="00BF6E4C">
      <w:pPr>
        <w:jc w:val="both"/>
        <w:rPr>
          <w:rFonts w:ascii="Times New Roman" w:hAnsi="Times New Roman"/>
          <w:i/>
          <w:sz w:val="20"/>
          <w:szCs w:val="20"/>
        </w:rPr>
      </w:pPr>
    </w:p>
    <w:p w:rsidR="00BF6E4C" w:rsidRDefault="00BF6E4C" w:rsidP="00BF6E4C">
      <w:pPr>
        <w:jc w:val="both"/>
        <w:rPr>
          <w:rFonts w:ascii="Times New Roman" w:hAnsi="Times New Roman"/>
          <w:i/>
          <w:sz w:val="20"/>
          <w:szCs w:val="20"/>
        </w:rPr>
      </w:pPr>
    </w:p>
    <w:p w:rsidR="00BF6E4C" w:rsidRDefault="00BF6E4C" w:rsidP="00BF6E4C">
      <w:pPr>
        <w:jc w:val="both"/>
        <w:rPr>
          <w:rFonts w:ascii="Times New Roman" w:hAnsi="Times New Roman"/>
          <w:i/>
          <w:sz w:val="20"/>
          <w:szCs w:val="20"/>
        </w:rPr>
      </w:pPr>
    </w:p>
    <w:p w:rsidR="00BF6E4C" w:rsidRDefault="00BF6E4C" w:rsidP="00BF6E4C">
      <w:pPr>
        <w:jc w:val="both"/>
        <w:rPr>
          <w:rFonts w:ascii="Times New Roman" w:hAnsi="Times New Roman"/>
          <w:i/>
          <w:sz w:val="20"/>
          <w:szCs w:val="20"/>
        </w:rPr>
      </w:pPr>
    </w:p>
    <w:p w:rsidR="004F432A" w:rsidRDefault="004F432A"/>
    <w:sectPr w:rsidR="004F4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E4C"/>
    <w:rsid w:val="004F432A"/>
    <w:rsid w:val="00BF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E4C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F6E4C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E4C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F6E4C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1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Minh Ngoc 1 - 2300</dc:creator>
  <cp:lastModifiedBy>Nguyen Thi Minh Ngoc 1 - 2300</cp:lastModifiedBy>
  <cp:revision>1</cp:revision>
  <dcterms:created xsi:type="dcterms:W3CDTF">2018-05-22T04:15:00Z</dcterms:created>
  <dcterms:modified xsi:type="dcterms:W3CDTF">2018-05-22T04:16:00Z</dcterms:modified>
</cp:coreProperties>
</file>