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0A5" w:rsidRDefault="00D64403">
      <w:r>
        <w:t>1. Bảng NHANVIEN:</w:t>
      </w:r>
    </w:p>
    <w:p w:rsidR="00D64403" w:rsidRDefault="00D64403">
      <w:r>
        <w:t>- Thêm cột UYQUYEN2 (dành cho ủy quyền dịch vụ)</w:t>
      </w:r>
    </w:p>
    <w:p w:rsidR="00D64403" w:rsidRDefault="00D64403">
      <w:r>
        <w:t>- Thêm cột UYQUYEN3 (dành cho ủy quyền tín dụng)</w:t>
      </w:r>
      <w:bookmarkStart w:id="0" w:name="_GoBack"/>
      <w:bookmarkEnd w:id="0"/>
    </w:p>
    <w:sectPr w:rsidR="00D64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BC8"/>
    <w:rsid w:val="007D50A5"/>
    <w:rsid w:val="009D6A24"/>
    <w:rsid w:val="00C93BC8"/>
    <w:rsid w:val="00D6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2018-04-18T03:30:00Z</dcterms:created>
  <dcterms:modified xsi:type="dcterms:W3CDTF">2018-04-18T09:42:00Z</dcterms:modified>
</cp:coreProperties>
</file>