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خدا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اوررحم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ساتھ</w:t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50%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چندوں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سلسلے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ادائیگی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سال</w:t>
      </w:r>
      <w:r w:rsidDel="00000000" w:rsidR="00000000" w:rsidRPr="00000000">
        <w:rPr>
          <w:sz w:val="24"/>
          <w:szCs w:val="24"/>
          <w:rtl w:val="1"/>
        </w:rPr>
        <w:t xml:space="preserve"> 2023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کھاتا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کرلیا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مد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ترسیل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اخراجات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ضلعی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ٹارگٹ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وعدہ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سال</w:t>
      </w:r>
      <w:r w:rsidDel="00000000" w:rsidR="00000000" w:rsidRPr="00000000">
        <w:rPr>
          <w:sz w:val="24"/>
          <w:szCs w:val="24"/>
          <w:rtl w:val="1"/>
        </w:rPr>
        <w:t xml:space="preserve"> 2023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فنڈ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کچھ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سٹیشنری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خریدی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کرکھاتے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ماہانہ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28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شمولیت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لکھ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لیکن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بجٹ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29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 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جائزہ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سوان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1860"/>
        <w:gridCol w:w="2820"/>
        <w:tblGridChange w:id="0">
          <w:tblGrid>
            <w:gridCol w:w="2340"/>
            <w:gridCol w:w="2340"/>
            <w:gridCol w:w="186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منظور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شدہ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بجٹ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تاحال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مرکز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قدر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بھیجا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324,032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33,470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سالانہ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40,504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اشاعت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26,573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توسیع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عمارات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میزان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401,109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38,875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35,000</w:t>
            </w:r>
          </w:p>
        </w:tc>
      </w:tr>
    </w:tbl>
    <w:p w:rsidR="00000000" w:rsidDel="00000000" w:rsidP="00000000" w:rsidRDefault="00000000" w:rsidRPr="00000000" w14:paraId="00000024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مخصوص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ہدایات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ہوالے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کاغذ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لگائے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0"/>
          <w:szCs w:val="20"/>
          <w:rtl w:val="1"/>
        </w:rPr>
        <w:t xml:space="preserve">تاریخ</w:t>
      </w:r>
      <w:r w:rsidDel="00000000" w:rsidR="00000000" w:rsidRPr="00000000">
        <w:rPr>
          <w:sz w:val="20"/>
          <w:szCs w:val="20"/>
          <w:rtl w:val="1"/>
        </w:rPr>
        <w:t xml:space="preserve">: 24 </w:t>
      </w:r>
      <w:r w:rsidDel="00000000" w:rsidR="00000000" w:rsidRPr="00000000">
        <w:rPr>
          <w:sz w:val="20"/>
          <w:szCs w:val="20"/>
          <w:rtl w:val="1"/>
        </w:rPr>
        <w:t xml:space="preserve">فروری</w:t>
      </w:r>
      <w:r w:rsidDel="00000000" w:rsidR="00000000" w:rsidRPr="00000000">
        <w:rPr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