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خدا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اوررحم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ھوالناصر</w:t>
      </w:r>
    </w:p>
    <w:p w:rsidR="00000000" w:rsidDel="00000000" w:rsidP="00000000" w:rsidRDefault="00000000" w:rsidRPr="00000000" w14:paraId="00000002">
      <w:pPr>
        <w:bidi w:val="1"/>
        <w:jc w:val="center"/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2"/>
          <w:szCs w:val="32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2"/>
          <w:szCs w:val="32"/>
          <w:rtl w:val="1"/>
        </w:rPr>
        <w:t xml:space="preserve">ترسیل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2"/>
          <w:szCs w:val="32"/>
          <w:rtl w:val="1"/>
        </w:rPr>
        <w:t xml:space="preserve">پیغام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2"/>
          <w:szCs w:val="32"/>
          <w:rtl w:val="1"/>
        </w:rPr>
        <w:t xml:space="preserve">حضور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2"/>
          <w:szCs w:val="32"/>
          <w:rtl w:val="1"/>
        </w:rPr>
        <w:t xml:space="preserve">اقدس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2"/>
          <w:szCs w:val="32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2"/>
          <w:szCs w:val="32"/>
          <w:rtl w:val="1"/>
        </w:rPr>
        <w:t xml:space="preserve">برموقع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2"/>
          <w:szCs w:val="32"/>
          <w:rtl w:val="1"/>
        </w:rPr>
        <w:t xml:space="preserve">شوری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2"/>
          <w:szCs w:val="32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2"/>
          <w:szCs w:val="32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2"/>
          <w:szCs w:val="32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2"/>
          <w:szCs w:val="32"/>
          <w:rtl w:val="1"/>
        </w:rPr>
        <w:t xml:space="preserve">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>
          <w:rFonts w:ascii="Noto Nastaliq Urdu" w:cs="Noto Nastaliq Urdu" w:eastAsia="Noto Nastaliq Urdu" w:hAnsi="Noto Nastaliq Urdu"/>
          <w:b w:val="1"/>
          <w:bCs w:val="1"/>
          <w:sz w:val="40"/>
          <w:szCs w:val="40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تربیت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          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گارڑن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باد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محترم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صدر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پاکستان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، 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داب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تسلیمات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u w:val="single"/>
          <w:rtl w:val="0"/>
        </w:rPr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ہدایت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مطابق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پیغام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حضور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اقدس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برموقع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شوری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ٰ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انصارالله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2024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ترسیل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%100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تک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ترسیل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بذریعہ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پرنٹ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 %100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انکا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مطالعہ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لیا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ہےاورانصار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بھائیوں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شوری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ٰ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پیغام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پڑھنے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حضور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انور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ارشادات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کما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حقہ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عہد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اپنے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عہدوں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پورا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توفیق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عطا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فرمائے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۔(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امین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)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مندرجہ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ذیل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پیغام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پہنچایا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: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3225"/>
        <w:gridCol w:w="3195"/>
        <w:gridCol w:w="2940"/>
        <w:tblGridChange w:id="0">
          <w:tblGrid>
            <w:gridCol w:w="3225"/>
            <w:gridCol w:w="3195"/>
            <w:gridCol w:w="2940"/>
          </w:tblGrid>
        </w:tblGridChange>
      </w:tblGrid>
      <w:tr>
        <w:trPr>
          <w:cantSplit w:val="0"/>
          <w:trHeight w:val="318.24" w:hRule="atLeast"/>
          <w:tblHeader w:val="0"/>
        </w:trPr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jc w:val="righ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jc w:val="righ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bidi w:val="1"/>
              <w:jc w:val="lef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حلقہ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سواں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گارڈن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:</w:t>
            </w:r>
          </w:p>
        </w:tc>
      </w:tr>
      <w:tr>
        <w:trPr>
          <w:cantSplit w:val="0"/>
          <w:trHeight w:val="318.24" w:hRule="atLeast"/>
          <w:tblHeader w:val="0"/>
        </w:trPr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jc w:val="righ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امان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اللہ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صاحب</w:t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jc w:val="righ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رفیق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صالح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صاحب</w:t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jc w:val="righ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عبدالسلام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صاحب</w:t>
            </w:r>
          </w:p>
        </w:tc>
      </w:tr>
      <w:tr>
        <w:trPr>
          <w:cantSplit w:val="0"/>
          <w:trHeight w:val="318.24" w:hRule="atLeast"/>
          <w:tblHeader w:val="0"/>
        </w:trPr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bidi w:val="1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چودھری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سجاد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جنجو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عہ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صاحب</w:t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bidi w:val="1"/>
              <w:jc w:val="lef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حفاظت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عمران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صاحب</w:t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jc w:val="righ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خاکسار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حبیب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احمد</w:t>
            </w:r>
          </w:p>
        </w:tc>
      </w:tr>
      <w:tr>
        <w:trPr>
          <w:cantSplit w:val="0"/>
          <w:trHeight w:val="318.24" w:hRule="atLeast"/>
          <w:tblHeader w:val="0"/>
        </w:trPr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jc w:val="righ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توصیف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صاحب</w:t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bidi w:val="1"/>
              <w:jc w:val="lef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حبیب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اللہ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صاحب</w:t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bidi w:val="1"/>
              <w:jc w:val="lef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ناصر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محمود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صاحب</w:t>
            </w:r>
          </w:p>
        </w:tc>
      </w:tr>
      <w:tr>
        <w:trPr>
          <w:cantSplit w:val="0"/>
          <w:trHeight w:val="318.24" w:hRule="atLeast"/>
          <w:tblHeader w:val="0"/>
        </w:trPr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jc w:val="righ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ثمر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مہدی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صاحب</w:t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jc w:val="righ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مبشر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اقبال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قریشی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صاحب</w:t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bidi w:val="1"/>
              <w:jc w:val="lef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میاں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سعد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الدین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صاحب</w:t>
            </w:r>
          </w:p>
        </w:tc>
      </w:tr>
      <w:tr>
        <w:trPr>
          <w:cantSplit w:val="0"/>
          <w:trHeight w:val="318.24" w:hRule="atLeast"/>
          <w:tblHeader w:val="0"/>
        </w:trPr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bidi w:val="1"/>
              <w:jc w:val="lef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عمر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مہدی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صاحب</w:t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bidi w:val="1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شاہد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رفیق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عالم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صاحب</w:t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bidi w:val="1"/>
              <w:jc w:val="lef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منیر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قریشی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صاحب</w:t>
            </w:r>
          </w:p>
        </w:tc>
      </w:tr>
      <w:tr>
        <w:trPr>
          <w:cantSplit w:val="0"/>
          <w:trHeight w:val="318.24" w:hRule="atLeast"/>
          <w:tblHeader w:val="0"/>
        </w:trPr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jc w:val="righ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jc w:val="righ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bidi w:val="1"/>
              <w:jc w:val="lef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ملک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رضوان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صاحب</w:t>
            </w:r>
          </w:p>
        </w:tc>
      </w:tr>
      <w:tr>
        <w:trPr>
          <w:cantSplit w:val="0"/>
          <w:trHeight w:val="318.24" w:hRule="atLeast"/>
          <w:tblHeader w:val="0"/>
        </w:trPr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jc w:val="righ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jc w:val="righ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bidi w:val="1"/>
              <w:jc w:val="lef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حلقہ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جناح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گارڈن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:</w:t>
            </w:r>
          </w:p>
        </w:tc>
      </w:tr>
      <w:tr>
        <w:trPr>
          <w:cantSplit w:val="0"/>
          <w:trHeight w:val="318.24" w:hRule="atLeast"/>
          <w:tblHeader w:val="0"/>
        </w:trPr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bidi w:val="1"/>
              <w:jc w:val="lef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فاروق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صاحب</w:t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bidi w:val="1"/>
              <w:jc w:val="lef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رفیق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وڑائچ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صاحب</w:t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bidi w:val="1"/>
              <w:jc w:val="lef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مرزا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عبدالرزاق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صاحب</w:t>
            </w:r>
          </w:p>
        </w:tc>
      </w:tr>
      <w:tr>
        <w:trPr>
          <w:cantSplit w:val="0"/>
          <w:trHeight w:val="318.24" w:hRule="atLeast"/>
          <w:tblHeader w:val="0"/>
        </w:trPr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jc w:val="righ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ارسلان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عزیز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صاحب</w:t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jc w:val="righ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زاہد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تنویر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صاحب</w:t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jc w:val="righ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منور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صاحب</w:t>
            </w:r>
          </w:p>
        </w:tc>
      </w:tr>
      <w:tr>
        <w:trPr>
          <w:cantSplit w:val="0"/>
          <w:trHeight w:val="318.24" w:hRule="atLeast"/>
          <w:tblHeader w:val="0"/>
        </w:trPr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jc w:val="righ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ملک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عبدالعزیز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صاحب</w:t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غلام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jc w:val="righ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ناصر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ورک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صاحب</w:t>
            </w:r>
          </w:p>
        </w:tc>
      </w:tr>
      <w:tr>
        <w:trPr>
          <w:cantSplit w:val="0"/>
          <w:trHeight w:val="318.24" w:hRule="atLeast"/>
          <w:tblHeader w:val="0"/>
        </w:trPr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bidi w:val="1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8"/>
                <w:szCs w:val="28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8"/>
                <w:szCs w:val="28"/>
                <w:rtl w:val="1"/>
              </w:rPr>
              <w:t xml:space="preserve">تنویر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8"/>
                <w:szCs w:val="28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8"/>
                <w:szCs w:val="28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jc w:val="righ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انوار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بخاری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صاحب</w:t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jc w:val="righ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عبدالقیوم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قریشی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صاحب</w:t>
            </w:r>
          </w:p>
        </w:tc>
      </w:tr>
      <w:tr>
        <w:trPr>
          <w:cantSplit w:val="0"/>
          <w:trHeight w:val="318.24" w:hRule="atLeast"/>
          <w:tblHeader w:val="0"/>
        </w:trPr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jc w:val="righ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چوہدری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مناضر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صاحب</w:t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jc w:val="righ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احسن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ظفر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صاحب</w:t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bidi w:val="1"/>
              <w:jc w:val="lef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فیصل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قمر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صاحب</w:t>
            </w:r>
          </w:p>
        </w:tc>
      </w:tr>
      <w:tr>
        <w:trPr>
          <w:cantSplit w:val="0"/>
          <w:trHeight w:val="318.24" w:hRule="atLeast"/>
          <w:tblHeader w:val="0"/>
        </w:trPr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bidi w:val="1"/>
              <w:jc w:val="lef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jc w:val="righ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bidi w:val="1"/>
              <w:jc w:val="lef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نصرالله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هشام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صاحب</w:t>
            </w:r>
          </w:p>
        </w:tc>
      </w:tr>
    </w:tbl>
    <w:p w:rsidR="00000000" w:rsidDel="00000000" w:rsidP="00000000" w:rsidRDefault="00000000" w:rsidRPr="00000000" w14:paraId="0000002F">
      <w:pPr>
        <w:bidi w:val="1"/>
        <w:spacing w:after="160" w:line="259" w:lineRule="auto"/>
        <w:rPr>
          <w:rFonts w:ascii="Noto Nastaliq Urdu" w:cs="Noto Nastaliq Urdu" w:eastAsia="Noto Nastaliq Urdu" w:hAnsi="Noto Nastaliq Urdu"/>
          <w:sz w:val="24"/>
          <w:szCs w:val="24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0"/>
        </w:rPr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احسن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رنگ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دین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توفیق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عطا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فرمائے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آمین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) </w:t>
      </w:r>
    </w:p>
    <w:p w:rsidR="00000000" w:rsidDel="00000000" w:rsidP="00000000" w:rsidRDefault="00000000" w:rsidRPr="00000000" w14:paraId="00000030">
      <w:pPr>
        <w:bidi w:val="1"/>
        <w:rPr>
          <w:rFonts w:ascii="Noto Nastaliq Urdu" w:cs="Noto Nastaliq Urdu" w:eastAsia="Noto Nastaliq Urdu" w:hAnsi="Noto Nastaliq Urdu"/>
          <w:sz w:val="24"/>
          <w:szCs w:val="24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وسلام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bidi w:val="1"/>
        <w:rPr>
          <w:rFonts w:ascii="Noto Nastaliq Urdu" w:cs="Noto Nastaliq Urdu" w:eastAsia="Noto Nastaliq Urdu" w:hAnsi="Noto Nastaliq Urdu"/>
          <w:sz w:val="24"/>
          <w:szCs w:val="24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bidi w:val="1"/>
        <w:rPr>
          <w:rFonts w:ascii="Noto Nastaliq Urdu" w:cs="Noto Nastaliq Urdu" w:eastAsia="Noto Nastaliq Urdu" w:hAnsi="Noto Nastaliq Urdu"/>
          <w:sz w:val="24"/>
          <w:szCs w:val="24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33">
      <w:pPr>
        <w:bidi w:val="1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: 26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دسمبر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، 2024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