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334D5" w:rsidTr="00F334D5">
        <w:tc>
          <w:tcPr>
            <w:tcW w:w="8828" w:type="dxa"/>
          </w:tcPr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課題１　標本化間隔と空間解像度</w:t>
            </w:r>
          </w:p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画像をダウンサンプリングし</w:t>
            </w:r>
            <w:r>
              <w:rPr>
                <w:rFonts w:ascii="ＭＳ ゴシック" w:eastAsia="ＭＳ ゴシック" w:cs="ＭＳ ゴシック" w:hint="eastAsia"/>
                <w:color w:val="228B22"/>
                <w:kern w:val="0"/>
                <w:sz w:val="20"/>
                <w:szCs w:val="20"/>
              </w:rPr>
              <w:t>て（標本化間隔を大きくして）</w:t>
            </w:r>
          </w:p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表示せよ．</w:t>
            </w:r>
          </w:p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下記はサンプルプログラムである．</w:t>
            </w:r>
          </w:p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課題作成にあたっては「</w:t>
            </w:r>
            <w:proofErr w:type="spellStart"/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Lenna</w:t>
            </w:r>
            <w:proofErr w:type="spellEnd"/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」以外の画像を用いよ．</w:t>
            </w:r>
          </w:p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clear; </w:t>
            </w: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変数のオールクリア</w:t>
            </w:r>
          </w:p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>ORG=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>imread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ＭＳ ゴシック" w:eastAsia="ＭＳ ゴシック" w:cs="ＭＳ ゴシック"/>
                <w:color w:val="A020F0"/>
                <w:kern w:val="0"/>
                <w:sz w:val="20"/>
                <w:szCs w:val="20"/>
              </w:rPr>
              <w:t>'D:\Pictures\tomcat.jpg'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原画像の入力</w:t>
            </w:r>
          </w:p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/>
                <w:kern w:val="0"/>
                <w:sz w:val="24"/>
                <w:szCs w:val="24"/>
              </w:rPr>
            </w:pP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>imagesc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(ORG); axis </w:t>
            </w:r>
            <w:r>
              <w:rPr>
                <w:rFonts w:ascii="ＭＳ ゴシック" w:eastAsia="ＭＳ ゴシック" w:cs="ＭＳ ゴシック"/>
                <w:color w:val="A020F0"/>
                <w:kern w:val="0"/>
                <w:sz w:val="20"/>
                <w:szCs w:val="20"/>
              </w:rPr>
              <w:t>image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画像の表示</w:t>
            </w:r>
          </w:p>
          <w:p w:rsidR="00F334D5" w:rsidRP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hint="eastAsia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pause; </w:t>
            </w: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一時停止</w:t>
            </w:r>
          </w:p>
        </w:tc>
      </w:tr>
    </w:tbl>
    <w:p w:rsidR="00F334D5" w:rsidRDefault="00F334D5" w:rsidP="00F334D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F334D5" w:rsidRDefault="00F334D5" w:rsidP="00F334D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</w:pPr>
      <w:r>
        <w:rPr>
          <w:rFonts w:ascii="ＭＳ ゴシック" w:eastAsia="ＭＳ ゴシック" w:cs="ＭＳ ゴシック"/>
          <w:noProof/>
          <w:color w:val="228B22"/>
          <w:kern w:val="0"/>
          <w:sz w:val="20"/>
          <w:szCs w:val="20"/>
        </w:rPr>
        <w:drawing>
          <wp:inline distT="0" distB="0" distL="0" distR="0">
            <wp:extent cx="4180114" cy="2785001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mca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114" cy="278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D5" w:rsidRDefault="00F334D5" w:rsidP="00F334D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/>
          <w:kern w:val="0"/>
          <w:sz w:val="24"/>
          <w:szCs w:val="24"/>
        </w:rPr>
        <w:tab/>
      </w:r>
      <w:r>
        <w:rPr>
          <w:rFonts w:ascii="ＭＳ ゴシック" w:eastAsia="ＭＳ ゴシック" w:hint="eastAsia"/>
          <w:kern w:val="0"/>
          <w:sz w:val="24"/>
          <w:szCs w:val="24"/>
        </w:rPr>
        <w:t>図１　元画像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334D5" w:rsidTr="00F334D5">
        <w:tc>
          <w:tcPr>
            <w:tcW w:w="8828" w:type="dxa"/>
          </w:tcPr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IMG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>imresize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(ORG,0.5); </w:t>
            </w: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画像の縮小</w:t>
            </w:r>
          </w:p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IMG2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>imresize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>(IMG,2,</w:t>
            </w:r>
            <w:r>
              <w:rPr>
                <w:rFonts w:ascii="ＭＳ ゴシック" w:eastAsia="ＭＳ ゴシック" w:cs="ＭＳ ゴシック"/>
                <w:color w:val="A020F0"/>
                <w:kern w:val="0"/>
                <w:sz w:val="20"/>
                <w:szCs w:val="20"/>
              </w:rPr>
              <w:t>'box'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画像の拡大</w:t>
            </w:r>
          </w:p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/>
                <w:kern w:val="0"/>
                <w:sz w:val="24"/>
                <w:szCs w:val="24"/>
              </w:rPr>
            </w:pP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>imagesc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(IMG2); axis </w:t>
            </w:r>
            <w:r>
              <w:rPr>
                <w:rFonts w:ascii="ＭＳ ゴシック" w:eastAsia="ＭＳ ゴシック" w:cs="ＭＳ ゴシック"/>
                <w:color w:val="A020F0"/>
                <w:kern w:val="0"/>
                <w:sz w:val="20"/>
                <w:szCs w:val="20"/>
              </w:rPr>
              <w:t>image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画像の表示</w:t>
            </w:r>
          </w:p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hint="eastAsia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pause; </w:t>
            </w: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一時停止</w:t>
            </w:r>
          </w:p>
        </w:tc>
      </w:tr>
    </w:tbl>
    <w:p w:rsidR="00F334D5" w:rsidRDefault="00303959" w:rsidP="00F334D5">
      <w:pPr>
        <w:autoSpaceDE w:val="0"/>
        <w:autoSpaceDN w:val="0"/>
        <w:adjustRightInd w:val="0"/>
        <w:jc w:val="left"/>
        <w:rPr>
          <w:rFonts w:ascii="ＭＳ ゴシック" w:eastAsia="ＭＳ ゴシック" w:hint="eastAsia"/>
          <w:kern w:val="0"/>
          <w:sz w:val="24"/>
          <w:szCs w:val="24"/>
        </w:rPr>
      </w:pPr>
      <w:r>
        <w:rPr>
          <w:rFonts w:ascii="ＭＳ ゴシック" w:eastAsia="ＭＳ ゴシック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1827" cy="283845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982" cy="284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334D5" w:rsidTr="00F334D5">
        <w:tc>
          <w:tcPr>
            <w:tcW w:w="8828" w:type="dxa"/>
          </w:tcPr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IMG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>imresize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(IMG,0.5); </w:t>
            </w: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画像の縮小</w:t>
            </w:r>
          </w:p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IMG2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>imresize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>(IMG,4,</w:t>
            </w:r>
            <w:r>
              <w:rPr>
                <w:rFonts w:ascii="ＭＳ ゴシック" w:eastAsia="ＭＳ ゴシック" w:cs="ＭＳ ゴシック"/>
                <w:color w:val="A020F0"/>
                <w:kern w:val="0"/>
                <w:sz w:val="20"/>
                <w:szCs w:val="20"/>
              </w:rPr>
              <w:t>'box'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画像の拡大</w:t>
            </w:r>
          </w:p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/>
                <w:kern w:val="0"/>
                <w:sz w:val="24"/>
                <w:szCs w:val="24"/>
              </w:rPr>
            </w:pP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>imagesc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(IMG2); axis </w:t>
            </w:r>
            <w:r>
              <w:rPr>
                <w:rFonts w:ascii="ＭＳ ゴシック" w:eastAsia="ＭＳ ゴシック" w:cs="ＭＳ ゴシック"/>
                <w:color w:val="A020F0"/>
                <w:kern w:val="0"/>
                <w:sz w:val="20"/>
                <w:szCs w:val="20"/>
              </w:rPr>
              <w:t>image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画像の表示</w:t>
            </w:r>
          </w:p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hint="eastAsia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pause; </w:t>
            </w: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一時停止</w:t>
            </w:r>
          </w:p>
        </w:tc>
      </w:tr>
    </w:tbl>
    <w:p w:rsidR="00F334D5" w:rsidRDefault="00F334D5" w:rsidP="00F334D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F334D5" w:rsidRDefault="00F334D5" w:rsidP="00F334D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/>
          <w:noProof/>
          <w:kern w:val="0"/>
          <w:sz w:val="24"/>
          <w:szCs w:val="24"/>
        </w:rPr>
        <w:drawing>
          <wp:inline distT="0" distB="0" distL="0" distR="0">
            <wp:extent cx="3962400" cy="2950574"/>
            <wp:effectExtent l="0" t="0" r="0" b="254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30" cy="296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334D5" w:rsidTr="00F334D5">
        <w:tc>
          <w:tcPr>
            <w:tcW w:w="8828" w:type="dxa"/>
          </w:tcPr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IMG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>imresize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(IMG,0.5); </w:t>
            </w: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画像の縮小</w:t>
            </w:r>
          </w:p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IMG2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>imresize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>(IMG,8,</w:t>
            </w:r>
            <w:r>
              <w:rPr>
                <w:rFonts w:ascii="ＭＳ ゴシック" w:eastAsia="ＭＳ ゴシック" w:cs="ＭＳ ゴシック"/>
                <w:color w:val="A020F0"/>
                <w:kern w:val="0"/>
                <w:sz w:val="20"/>
                <w:szCs w:val="20"/>
              </w:rPr>
              <w:t>'box'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画像の拡大</w:t>
            </w:r>
          </w:p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/>
                <w:kern w:val="0"/>
                <w:sz w:val="24"/>
                <w:szCs w:val="24"/>
              </w:rPr>
            </w:pP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>imagesc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(IMG2); axis </w:t>
            </w:r>
            <w:r>
              <w:rPr>
                <w:rFonts w:ascii="ＭＳ ゴシック" w:eastAsia="ＭＳ ゴシック" w:cs="ＭＳ ゴシック"/>
                <w:color w:val="A020F0"/>
                <w:kern w:val="0"/>
                <w:sz w:val="20"/>
                <w:szCs w:val="20"/>
              </w:rPr>
              <w:t>image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画像の表示</w:t>
            </w:r>
          </w:p>
          <w:p w:rsidR="00F334D5" w:rsidRP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hint="eastAsia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pause; </w:t>
            </w: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一時停止</w:t>
            </w:r>
          </w:p>
        </w:tc>
      </w:tr>
    </w:tbl>
    <w:p w:rsidR="00F334D5" w:rsidRDefault="00F334D5" w:rsidP="00F334D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24300" cy="2922202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033" cy="294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334D5" w:rsidTr="00F334D5">
        <w:tc>
          <w:tcPr>
            <w:tcW w:w="8828" w:type="dxa"/>
          </w:tcPr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IMG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>imresize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(IMG,0.5); </w:t>
            </w: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画像の縮小</w:t>
            </w:r>
          </w:p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IMG2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>imresize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>(IMG,16,</w:t>
            </w:r>
            <w:r>
              <w:rPr>
                <w:rFonts w:ascii="ＭＳ ゴシック" w:eastAsia="ＭＳ ゴシック" w:cs="ＭＳ ゴシック"/>
                <w:color w:val="A020F0"/>
                <w:kern w:val="0"/>
                <w:sz w:val="20"/>
                <w:szCs w:val="20"/>
              </w:rPr>
              <w:t>'box'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画像の拡大</w:t>
            </w:r>
          </w:p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/>
                <w:kern w:val="0"/>
                <w:sz w:val="24"/>
                <w:szCs w:val="24"/>
              </w:rPr>
            </w:pP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>imagesc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(IMG2); axis </w:t>
            </w:r>
            <w:r>
              <w:rPr>
                <w:rFonts w:ascii="ＭＳ ゴシック" w:eastAsia="ＭＳ ゴシック" w:cs="ＭＳ ゴシック"/>
                <w:color w:val="A020F0"/>
                <w:kern w:val="0"/>
                <w:sz w:val="20"/>
                <w:szCs w:val="20"/>
              </w:rPr>
              <w:t>image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画像の表示</w:t>
            </w:r>
          </w:p>
          <w:p w:rsidR="00F334D5" w:rsidRDefault="00F334D5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hint="eastAsia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pause; </w:t>
            </w: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一時停止</w:t>
            </w:r>
          </w:p>
        </w:tc>
      </w:tr>
    </w:tbl>
    <w:p w:rsidR="00F334D5" w:rsidRDefault="00F334D5" w:rsidP="00F334D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/>
          <w:noProof/>
          <w:kern w:val="0"/>
          <w:sz w:val="24"/>
          <w:szCs w:val="24"/>
        </w:rPr>
        <w:drawing>
          <wp:inline distT="0" distB="0" distL="0" distR="0">
            <wp:extent cx="3926950" cy="292417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298" cy="293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03959" w:rsidTr="00303959">
        <w:tc>
          <w:tcPr>
            <w:tcW w:w="8828" w:type="dxa"/>
          </w:tcPr>
          <w:p w:rsidR="00303959" w:rsidRDefault="00303959" w:rsidP="0030395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IMG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>imresize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(IMG,0.5); </w:t>
            </w: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画像の縮小</w:t>
            </w:r>
          </w:p>
          <w:p w:rsidR="00303959" w:rsidRDefault="00303959" w:rsidP="0030395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hint="eastAsia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IMG2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>imresize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>(IMG,32,</w:t>
            </w:r>
            <w:r>
              <w:rPr>
                <w:rFonts w:ascii="ＭＳ ゴシック" w:eastAsia="ＭＳ ゴシック" w:cs="ＭＳ ゴシック"/>
                <w:color w:val="A020F0"/>
                <w:kern w:val="0"/>
                <w:sz w:val="20"/>
                <w:szCs w:val="20"/>
              </w:rPr>
              <w:t>'box'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画像の拡大</w:t>
            </w:r>
          </w:p>
          <w:p w:rsidR="00303959" w:rsidRPr="00303959" w:rsidRDefault="00303959" w:rsidP="00F334D5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>imagesc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(IMG2); axis </w:t>
            </w:r>
            <w:r>
              <w:rPr>
                <w:rFonts w:ascii="ＭＳ ゴシック" w:eastAsia="ＭＳ ゴシック" w:cs="ＭＳ ゴシック"/>
                <w:color w:val="A020F0"/>
                <w:kern w:val="0"/>
                <w:sz w:val="20"/>
                <w:szCs w:val="20"/>
              </w:rPr>
              <w:t>image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ＭＳ ゴシック" w:eastAsia="ＭＳ ゴシック" w:cs="ＭＳ ゴシック"/>
                <w:color w:val="228B22"/>
                <w:kern w:val="0"/>
                <w:sz w:val="20"/>
                <w:szCs w:val="20"/>
              </w:rPr>
              <w:t>% 画像の表示</w:t>
            </w:r>
          </w:p>
        </w:tc>
      </w:tr>
    </w:tbl>
    <w:p w:rsidR="00303959" w:rsidRDefault="00303959" w:rsidP="00F334D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r>
        <w:rPr>
          <w:rFonts w:ascii="ＭＳ ゴシック" w:eastAsia="ＭＳ ゴシック" w:cs="ＭＳ ゴシック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876675" cy="2886739"/>
            <wp:effectExtent l="0" t="0" r="0" b="889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499" cy="289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D5" w:rsidRDefault="00F334D5" w:rsidP="00F334D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F334D5" w:rsidRDefault="00F334D5" w:rsidP="00F334D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 </w:t>
      </w:r>
    </w:p>
    <w:p w:rsidR="00F334D5" w:rsidRDefault="00F334D5" w:rsidP="00F334D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 </w:t>
      </w:r>
    </w:p>
    <w:p w:rsidR="00F334D5" w:rsidRDefault="00F334D5" w:rsidP="00F334D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21CE4" w:rsidRDefault="00B21CE4"/>
    <w:sectPr w:rsidR="00B21CE4" w:rsidSect="00F67876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E4"/>
    <w:rsid w:val="00303959"/>
    <w:rsid w:val="00B21CE4"/>
    <w:rsid w:val="00F3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B674A2"/>
  <w15:chartTrackingRefBased/>
  <w15:docId w15:val="{A81D95BA-AD3B-4C20-A194-D6E16904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3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28B69-71E0-4366-82B4-B097036DD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総合メディアセンター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東京電機大学</dc:creator>
  <cp:keywords/>
  <dc:description/>
  <cp:lastModifiedBy>東京電機大学</cp:lastModifiedBy>
  <cp:revision>2</cp:revision>
  <dcterms:created xsi:type="dcterms:W3CDTF">2018-01-11T05:32:00Z</dcterms:created>
  <dcterms:modified xsi:type="dcterms:W3CDTF">2018-01-11T05:45:00Z</dcterms:modified>
</cp:coreProperties>
</file>