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774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  <w:t>关于“作业区布置助手”小程序的情况说明</w:t>
      </w:r>
    </w:p>
    <w:p w14:paraId="2F59C7C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textAlignment w:val="auto"/>
      </w:pPr>
    </w:p>
    <w:p w14:paraId="5CCD5B3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小程序名称：作业区布置助手</w:t>
      </w:r>
    </w:p>
    <w:p w14:paraId="27D06AD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AppID：wx3fb83afad5922409</w:t>
      </w:r>
    </w:p>
    <w:p w14:paraId="766B1EA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备案主体：李旭峰</w:t>
      </w:r>
    </w:p>
    <w:p w14:paraId="3BCC6C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jc w:val="lef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eastAsia="仿宋_GB2312" w:cs="Times New Roman"/>
          <w:sz w:val="32"/>
          <w:szCs w:val="32"/>
          <w:lang w:val="en-US" w:eastAsia="zh-CN"/>
        </w:rPr>
        <w:t>联系方式：15835128264</w:t>
      </w:r>
    </w:p>
    <w:p w14:paraId="16139A5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本人开发并运营微信小程序“作业区布置助手”，该小程序为交通工程辅助计算类工具，主要面向公路养护施工技术人员，用于辅助进行高速公路养护作业区布置计算。</w:t>
      </w:r>
    </w:p>
    <w:p w14:paraId="17595FD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小程序主要功能为：用户自行输入作业区起点桩号、施工长度、行车方向等参数，系统根据预设计算规则自动计算警告区、上游过渡区、缓冲区、作业区、下游过渡区等区域的长度及对应桩号位置，并生成作业区布置示意图，用户可将计算结果导出为图片，供编制施工方案及现场布置时参考。</w:t>
      </w:r>
    </w:p>
    <w:p w14:paraId="6CAA8F0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本小程序仅提供参数计算及示意图生成等工具性功能，不开展公路工程设计、工程咨询、施工审批、交通行政管理等需要相关行业资质或行政许可的业务，不代替相关主管部门、建设单位或高速公路运营管理单位进行审批。实际施工作业应根据现场情况、现行技术规范及相关管理单位要求执行。</w:t>
      </w:r>
    </w:p>
    <w:p w14:paraId="70DF479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小程序目前不涉及商品销售、收费服务、在线交易、广告经营、用户信息发布、论坛社区、即时通讯、新闻资讯、直播、医疗、教育培训、金融等互联网信息服务，也不存在用户公开发布内容的功能。</w:t>
      </w:r>
    </w:p>
    <w:p w14:paraId="0806481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该小程序由本人基于实际工作中的辅助计算需求开发，主要用途为提高作业区桩号计算及布置示意图制作效率，不以对外经营或提供有偿专业技术服务为目的。</w:t>
      </w:r>
    </w:p>
    <w:p w14:paraId="5F17638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特此说明。</w:t>
      </w:r>
    </w:p>
    <w:p w14:paraId="53520D5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</w:p>
    <w:p w14:paraId="22C2D21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</w:p>
    <w:p w14:paraId="14FD37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bookmarkStart w:id="0" w:name="_GoBack"/>
      <w:bookmarkEnd w:id="0"/>
    </w:p>
    <w:p w14:paraId="5D665F9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</w:p>
    <w:p w14:paraId="58FD558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24" w:firstLineChars="200"/>
        <w:jc w:val="left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</w:p>
    <w:sectPr>
      <w:pgSz w:w="11906" w:h="16838"/>
      <w:pgMar w:top="2098" w:right="1587" w:bottom="2098" w:left="1587" w:header="851" w:footer="992" w:gutter="0"/>
      <w:paperSrc/>
      <w:cols w:space="0" w:num="1"/>
      <w:rtlGutter w:val="0"/>
      <w:docGrid w:type="linesAndChars" w:linePitch="574" w:charSpace="-16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HorizontalSpacing w:val="156"/>
  <w:drawingGridVerticalSpacing w:val="28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BF3589"/>
    <w:rsid w:val="F5BF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FangSong_GB2312" w:cstheme="minorBidi"/>
      <w:kern w:val="2"/>
      <w:sz w:val="32"/>
      <w:szCs w:val="3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2026-08-07T18:10:00Z</dcterms:created>
  <dc:creator>halunhaku</dc:creator>
  <cp:lastModifiedBy>halunhaku</cp:lastModifiedBy>
  <dcterms:modified xsi:type="dcterms:W3CDTF">2026-08-07T18:14:53Z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21B70CC140E6F3A012AF756A0F740F9C_41</vt:lpwstr>
  </property>
</Properties>
</file>