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294" w:tblpY="1471"/>
        <w:tblW w:w="9634" w:type="dxa"/>
        <w:tblLayout w:type="fixed"/>
        <w:tblCellMar>
          <w:top w:w="23" w:type="dxa"/>
          <w:left w:w="45" w:type="dxa"/>
          <w:bottom w:w="23" w:type="dxa"/>
          <w:right w:w="45" w:type="dxa"/>
        </w:tblCellMar>
        <w:tblLook w:val="04A0" w:firstRow="1" w:lastRow="0" w:firstColumn="1" w:lastColumn="0" w:noHBand="0" w:noVBand="1"/>
      </w:tblPr>
      <w:tblGrid>
        <w:gridCol w:w="6799"/>
        <w:gridCol w:w="2835"/>
      </w:tblGrid>
      <w:tr w:rsidR="00982434" w:rsidRPr="00C83BA3" w14:paraId="6B0956CB"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005D93" w:themeFill="text2"/>
          </w:tcPr>
          <w:p w14:paraId="77ED70B2" w14:textId="4E335782" w:rsidR="00982434" w:rsidRPr="00F71679" w:rsidRDefault="00011E60" w:rsidP="00982434">
            <w:pPr>
              <w:pStyle w:val="BodyText"/>
              <w:spacing w:before="40" w:after="40" w:line="240" w:lineRule="auto"/>
              <w:ind w:left="23" w:right="23"/>
              <w:jc w:val="center"/>
              <w:rPr>
                <w:rStyle w:val="SubtleEmphasis"/>
                <w:b/>
                <w:bCs/>
                <w:color w:val="FFFFFF" w:themeColor="background1"/>
                <w:sz w:val="22"/>
                <w:szCs w:val="22"/>
              </w:rPr>
            </w:pPr>
            <w:r w:rsidRPr="45A0187F">
              <w:rPr>
                <w:rStyle w:val="SubtleEmphasis"/>
                <w:b/>
                <w:bCs/>
                <w:color w:val="FFFFFF" w:themeColor="accent6"/>
                <w:sz w:val="22"/>
                <w:szCs w:val="22"/>
              </w:rPr>
              <w:t>Mathematics</w:t>
            </w:r>
            <w:r w:rsidR="00982434" w:rsidRPr="45A0187F">
              <w:rPr>
                <w:rStyle w:val="SubtleEmphasis"/>
                <w:b/>
                <w:bCs/>
                <w:color w:val="FFFFFF" w:themeColor="accent6"/>
                <w:sz w:val="22"/>
                <w:szCs w:val="22"/>
              </w:rPr>
              <w:t xml:space="preserve"> Glossary</w:t>
            </w:r>
          </w:p>
        </w:tc>
      </w:tr>
      <w:tr w:rsidR="00982434" w:rsidRPr="00C83BA3" w14:paraId="051E9BDB"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6053ACF2" w14:textId="77777777" w:rsidR="00982434" w:rsidRPr="00AE03AC" w:rsidRDefault="00982434" w:rsidP="00AE03AC">
            <w:pPr>
              <w:pStyle w:val="SectionHeadline"/>
              <w:framePr w:hSpace="0" w:wrap="auto" w:vAnchor="margin" w:hAnchor="text" w:xAlign="left" w:yAlign="inline"/>
              <w:rPr>
                <w:rStyle w:val="SubtleEmphasis"/>
                <w:iCs w:val="0"/>
                <w:color w:val="000000" w:themeColor="text1"/>
                <w:sz w:val="22"/>
              </w:rPr>
            </w:pPr>
            <w:r w:rsidRPr="00AE03AC">
              <w:rPr>
                <w:rStyle w:val="SubtleEmphasis"/>
                <w:iCs w:val="0"/>
                <w:color w:val="000000" w:themeColor="text1"/>
                <w:sz w:val="22"/>
              </w:rPr>
              <w:t>A</w:t>
            </w:r>
          </w:p>
        </w:tc>
      </w:tr>
      <w:tr w:rsidR="009D4D10" w:rsidRPr="008B6417" w14:paraId="7215DEFE"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166C3C0" w14:textId="77777777" w:rsidR="009D4D10" w:rsidRDefault="009D4D10" w:rsidP="0033126A">
            <w:pPr>
              <w:pStyle w:val="GlossaryBodyCopy"/>
              <w:framePr w:hSpace="0" w:wrap="auto" w:hAnchor="text" w:yAlign="inline"/>
              <w:rPr>
                <w:rFonts w:eastAsia="Arial"/>
                <w:b/>
                <w:bCs/>
                <w:iCs/>
                <w:color w:val="005D93" w:themeColor="text2"/>
                <w:sz w:val="22"/>
                <w:szCs w:val="20"/>
                <w:lang w:val="en-AU"/>
              </w:rPr>
            </w:pPr>
            <w:r w:rsidRPr="00002A36">
              <w:rPr>
                <w:rFonts w:eastAsia="Arial"/>
                <w:b/>
                <w:bCs/>
                <w:iCs/>
                <w:color w:val="005D93" w:themeColor="text2"/>
                <w:sz w:val="22"/>
                <w:szCs w:val="20"/>
                <w:lang w:val="en-AU"/>
              </w:rPr>
              <w:t>acquire data</w:t>
            </w:r>
            <w:r w:rsidRPr="00002A36">
              <w:rPr>
                <w:rFonts w:eastAsia="Arial"/>
                <w:b/>
                <w:bCs/>
                <w:iCs/>
                <w:color w:val="005D93" w:themeColor="text2"/>
                <w:sz w:val="22"/>
                <w:szCs w:val="20"/>
                <w:lang w:val="en-AU"/>
              </w:rPr>
              <w:tab/>
            </w:r>
          </w:p>
          <w:p w14:paraId="1C332B6E" w14:textId="149B474A" w:rsidR="009D4D10" w:rsidRDefault="009D4D10" w:rsidP="009D4D10">
            <w:pPr>
              <w:pStyle w:val="GlossaryBodyCopy"/>
              <w:framePr w:hSpace="0" w:wrap="auto" w:hAnchor="text" w:yAlign="inline"/>
              <w:rPr>
                <w:color w:val="404040" w:themeColor="text1" w:themeTint="BF"/>
              </w:rPr>
            </w:pPr>
            <w:r w:rsidRPr="00002A36">
              <w:rPr>
                <w:lang w:val="en-AU"/>
              </w:rPr>
              <w:t xml:space="preserve">The process of obtaining data by </w:t>
            </w:r>
            <w:r w:rsidRPr="009D4D10">
              <w:t>direct</w:t>
            </w:r>
            <w:r w:rsidRPr="00002A36">
              <w:rPr>
                <w:lang w:val="en-AU"/>
              </w:rPr>
              <w:t xml:space="preserve"> collection or from other sets of data so that it can be sorted, </w:t>
            </w:r>
            <w:proofErr w:type="gramStart"/>
            <w:r w:rsidRPr="00002A36">
              <w:rPr>
                <w:lang w:val="en-AU"/>
              </w:rPr>
              <w:t>displayed</w:t>
            </w:r>
            <w:proofErr w:type="gramEnd"/>
            <w:r w:rsidRPr="00002A36">
              <w:rPr>
                <w:lang w:val="en-AU"/>
              </w:rPr>
              <w:t xml:space="preserve"> and analysed.</w:t>
            </w:r>
          </w:p>
        </w:tc>
      </w:tr>
      <w:tr w:rsidR="009D4D10" w:rsidRPr="008B6417" w14:paraId="5E0F8AB7"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CBD59E8" w14:textId="77777777" w:rsidR="009D4D10" w:rsidRDefault="009D4D10" w:rsidP="00CD370B">
            <w:pPr>
              <w:pStyle w:val="GlossaryHeading"/>
              <w:framePr w:hSpace="0" w:wrap="auto" w:vAnchor="margin" w:hAnchor="text" w:xAlign="left" w:yAlign="inline"/>
            </w:pPr>
            <w:r w:rsidRPr="00E9574F">
              <w:t>acute angle</w:t>
            </w:r>
            <w:r w:rsidRPr="00E9574F">
              <w:tab/>
            </w:r>
          </w:p>
          <w:p w14:paraId="370F3921" w14:textId="7E27EF2C" w:rsidR="009D4D10" w:rsidRPr="00CD370B" w:rsidRDefault="009D4D10" w:rsidP="009D4D10">
            <w:pPr>
              <w:pStyle w:val="GlossaryBodyCopy"/>
              <w:framePr w:hSpace="0" w:wrap="auto" w:hAnchor="text" w:yAlign="inline"/>
            </w:pPr>
            <w:r w:rsidRPr="00E9574F">
              <w:t xml:space="preserve">An angle that measures between 0 and 90 degrees, </w:t>
            </w:r>
            <w:proofErr w:type="gramStart"/>
            <w:r w:rsidRPr="00E9574F">
              <w:t>i.e.</w:t>
            </w:r>
            <w:proofErr w:type="gramEnd"/>
            <w:r w:rsidRPr="00E9574F">
              <w:t xml:space="preserve"> less than one right angle.</w:t>
            </w:r>
          </w:p>
        </w:tc>
      </w:tr>
      <w:tr w:rsidR="009D4D10" w:rsidRPr="008B6417" w14:paraId="17F47818"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3033E80" w14:textId="77777777" w:rsidR="009D4D10" w:rsidRDefault="009D4D10" w:rsidP="00CD370B">
            <w:pPr>
              <w:pStyle w:val="GlossaryHeading"/>
              <w:framePr w:hSpace="0" w:wrap="auto" w:vAnchor="margin" w:hAnchor="text" w:xAlign="left" w:yAlign="inline"/>
            </w:pPr>
            <w:r w:rsidRPr="00436BC5">
              <w:t>addition facts</w:t>
            </w:r>
            <w:r w:rsidRPr="00436BC5">
              <w:tab/>
            </w:r>
          </w:p>
          <w:p w14:paraId="5A1FFB31" w14:textId="7EBF112F" w:rsidR="009D4D10" w:rsidRPr="00CD370B" w:rsidRDefault="009D4D10" w:rsidP="009D4D10">
            <w:pPr>
              <w:pStyle w:val="GlossaryBodyCopy"/>
              <w:framePr w:hSpace="0" w:wrap="auto" w:hAnchor="text" w:yAlign="inline"/>
            </w:pPr>
            <w:r w:rsidRPr="00436BC5">
              <w:t>The results associated with the sums of pairs of natural numbers from 0 to 9. They are foundational to arithmetic.</w:t>
            </w:r>
          </w:p>
        </w:tc>
      </w:tr>
      <w:tr w:rsidR="009D4D10" w:rsidRPr="008B6417" w14:paraId="5A11AA8C"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9328B70" w14:textId="77777777" w:rsidR="009D4D10" w:rsidRDefault="009D4D10" w:rsidP="0012295D">
            <w:pPr>
              <w:pStyle w:val="GlossaryHeading"/>
              <w:framePr w:hSpace="0" w:wrap="auto" w:vAnchor="margin" w:hAnchor="text" w:xAlign="left" w:yAlign="inline"/>
            </w:pPr>
            <w:r w:rsidRPr="00436BC5">
              <w:t>additive</w:t>
            </w:r>
            <w:r w:rsidRPr="00436BC5">
              <w:tab/>
            </w:r>
          </w:p>
          <w:p w14:paraId="62E08315" w14:textId="53B298D0" w:rsidR="009D4D10" w:rsidRPr="00CD370B" w:rsidRDefault="009D4D10" w:rsidP="009D4D10">
            <w:pPr>
              <w:pStyle w:val="GlossaryBodyCopy"/>
              <w:framePr w:hSpace="0" w:wrap="auto" w:hAnchor="text" w:yAlign="inline"/>
            </w:pPr>
            <w:r w:rsidRPr="00436BC5">
              <w:t xml:space="preserve">A situation or relationship that involves addition, subtraction or both, </w:t>
            </w:r>
            <w:proofErr w:type="gramStart"/>
            <w:r w:rsidRPr="00436BC5">
              <w:t>e.g.</w:t>
            </w:r>
            <w:proofErr w:type="gramEnd"/>
            <w:r w:rsidRPr="00436BC5">
              <w:t xml:space="preserve"> giving change from a simple money transaction.</w:t>
            </w:r>
          </w:p>
        </w:tc>
      </w:tr>
      <w:tr w:rsidR="009D4D10" w:rsidRPr="008B6417" w14:paraId="2108D6EB"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03C50E4" w14:textId="77777777" w:rsidR="009D4D10" w:rsidRDefault="009D4D10" w:rsidP="00CD370B">
            <w:pPr>
              <w:pStyle w:val="GlossaryHeading"/>
              <w:framePr w:hSpace="0" w:wrap="auto" w:vAnchor="margin" w:hAnchor="text" w:xAlign="left" w:yAlign="inline"/>
            </w:pPr>
            <w:r w:rsidRPr="00436BC5">
              <w:t>algebra</w:t>
            </w:r>
            <w:r w:rsidRPr="00436BC5">
              <w:tab/>
            </w:r>
          </w:p>
          <w:p w14:paraId="779EC56D" w14:textId="417491C3" w:rsidR="009D4D10" w:rsidRPr="00CD370B" w:rsidRDefault="009D4D10" w:rsidP="009D4D10">
            <w:pPr>
              <w:pStyle w:val="GlossaryBodyCopy"/>
              <w:framePr w:hSpace="0" w:wrap="auto" w:hAnchor="text" w:yAlign="inline"/>
            </w:pPr>
            <w:r w:rsidRPr="00436BC5">
              <w:t xml:space="preserve">The process of manipulating variables and constants in a mathematical expression according to laws, properties or rules, </w:t>
            </w:r>
            <w:proofErr w:type="gramStart"/>
            <w:r w:rsidRPr="00436BC5">
              <w:t>e.g.</w:t>
            </w:r>
            <w:proofErr w:type="gramEnd"/>
            <w:r w:rsidRPr="00436BC5">
              <w:t xml:space="preserve"> simplifying an expression or solving an equation.</w:t>
            </w:r>
          </w:p>
        </w:tc>
      </w:tr>
      <w:tr w:rsidR="004713DB" w:rsidRPr="008B6417" w14:paraId="56EC6FEC"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E832288" w14:textId="77777777" w:rsidR="004713DB" w:rsidRDefault="004713DB" w:rsidP="00CD370B">
            <w:pPr>
              <w:pStyle w:val="GlossaryHeading"/>
              <w:framePr w:hSpace="0" w:wrap="auto" w:vAnchor="margin" w:hAnchor="text" w:xAlign="left" w:yAlign="inline"/>
            </w:pPr>
            <w:r w:rsidRPr="00707B5E">
              <w:t>algebraic expression</w:t>
            </w:r>
            <w:r w:rsidRPr="00707B5E">
              <w:tab/>
            </w:r>
          </w:p>
          <w:p w14:paraId="2BB4ECC8" w14:textId="314A8CC3" w:rsidR="004713DB" w:rsidRPr="00CD370B" w:rsidRDefault="004713DB" w:rsidP="004713DB">
            <w:pPr>
              <w:pStyle w:val="GlossaryBodyCopy"/>
              <w:framePr w:hSpace="0" w:wrap="auto" w:hAnchor="text" w:yAlign="inline"/>
            </w:pPr>
            <w:r w:rsidRPr="00707B5E">
              <w:t xml:space="preserve">A mathematical statement formed by combining numbers and algebraic symbols using arithmetic operations, </w:t>
            </w:r>
            <w:proofErr w:type="gramStart"/>
            <w:r w:rsidRPr="00CC4342">
              <w:t>e.g.</w:t>
            </w:r>
            <w:proofErr w:type="gramEnd"/>
            <w:r w:rsidRPr="00CC4342">
              <w:t xml:space="preserve">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+3ab-2</m:t>
              </m:r>
              <m:sSup>
                <m:sSupPr>
                  <m:ctrlPr>
                    <w:rPr>
                      <w:rFonts w:ascii="Cambria Math" w:hAnsi="Cambria Math"/>
                      <w:i/>
                    </w:rPr>
                  </m:ctrlPr>
                </m:sSupPr>
                <m:e>
                  <m:r>
                    <w:rPr>
                      <w:rFonts w:ascii="Cambria Math" w:hAnsi="Cambria Math"/>
                    </w:rPr>
                    <m:t>b</m:t>
                  </m:r>
                </m:e>
                <m:sup>
                  <m:r>
                    <w:rPr>
                      <w:rFonts w:ascii="Cambria Math" w:hAnsi="Cambria Math"/>
                    </w:rPr>
                    <m:t>2</m:t>
                  </m:r>
                </m:sup>
              </m:sSup>
            </m:oMath>
            <w:r w:rsidR="00F0696C">
              <w:rPr>
                <w:rFonts w:eastAsiaTheme="minorEastAsia"/>
              </w:rPr>
              <w:t>.</w:t>
            </w:r>
          </w:p>
        </w:tc>
      </w:tr>
      <w:tr w:rsidR="002425C5" w:rsidRPr="008B6417" w14:paraId="455882D3"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8A04459" w14:textId="77777777" w:rsidR="002425C5" w:rsidRDefault="002425C5" w:rsidP="00CD370B">
            <w:pPr>
              <w:pStyle w:val="GlossaryHeading"/>
              <w:framePr w:hSpace="0" w:wrap="auto" w:vAnchor="margin" w:hAnchor="text" w:xAlign="left" w:yAlign="inline"/>
            </w:pPr>
            <w:r w:rsidRPr="00707B5E">
              <w:t>algebraically</w:t>
            </w:r>
            <w:r w:rsidRPr="00707B5E">
              <w:tab/>
            </w:r>
          </w:p>
          <w:p w14:paraId="2BD27ED5" w14:textId="34BDC5A4" w:rsidR="002425C5" w:rsidRPr="00CD370B" w:rsidRDefault="002425C5" w:rsidP="002425C5">
            <w:pPr>
              <w:pStyle w:val="GlossaryBodyCopy"/>
              <w:framePr w:hSpace="0" w:wrap="auto" w:hAnchor="text" w:yAlign="inline"/>
            </w:pPr>
            <w:r w:rsidRPr="00707B5E">
              <w:t xml:space="preserve">Carrying out a process symbolically using variables, constants, </w:t>
            </w:r>
            <w:proofErr w:type="gramStart"/>
            <w:r w:rsidRPr="00707B5E">
              <w:t>operations</w:t>
            </w:r>
            <w:proofErr w:type="gramEnd"/>
            <w:r w:rsidRPr="00707B5E">
              <w:t xml:space="preserve"> and rules.</w:t>
            </w:r>
          </w:p>
        </w:tc>
      </w:tr>
      <w:tr w:rsidR="002425C5" w:rsidRPr="008B6417" w14:paraId="302B1C38"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3CD42F1" w14:textId="77777777" w:rsidR="002425C5" w:rsidRDefault="002425C5" w:rsidP="00CD370B">
            <w:pPr>
              <w:pStyle w:val="GlossaryHeading"/>
              <w:framePr w:hSpace="0" w:wrap="auto" w:vAnchor="margin" w:hAnchor="text" w:xAlign="left" w:yAlign="inline"/>
            </w:pPr>
            <w:r w:rsidRPr="00707B5E">
              <w:t>algorithm</w:t>
            </w:r>
            <w:r w:rsidRPr="00707B5E">
              <w:tab/>
            </w:r>
          </w:p>
          <w:p w14:paraId="3A4625F6" w14:textId="70088ACF" w:rsidR="002425C5" w:rsidRPr="00CD370B" w:rsidRDefault="002425C5" w:rsidP="006C0611">
            <w:pPr>
              <w:pStyle w:val="GlossaryBodyCopy"/>
              <w:framePr w:hSpace="0" w:wrap="auto" w:hAnchor="text" w:yAlign="inline"/>
            </w:pPr>
            <w:r w:rsidRPr="00707B5E">
              <w:t>A process that can be carried out systematically, using a well-defined set of instructions, to perform a particular task or solve a type of problem.</w:t>
            </w:r>
          </w:p>
        </w:tc>
      </w:tr>
      <w:tr w:rsidR="00476616" w:rsidRPr="008B6417" w14:paraId="3CA3DA9E"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6B1115A7" w14:textId="77777777" w:rsidR="00476616" w:rsidRDefault="00476616" w:rsidP="00CD370B">
            <w:pPr>
              <w:pStyle w:val="GlossaryHeading"/>
              <w:framePr w:hSpace="0" w:wrap="auto" w:vAnchor="margin" w:hAnchor="text" w:xAlign="left" w:yAlign="inline"/>
            </w:pPr>
            <w:r w:rsidRPr="00476616">
              <w:lastRenderedPageBreak/>
              <w:t>alternate angles</w:t>
            </w:r>
            <w:r w:rsidRPr="00476616">
              <w:tab/>
            </w:r>
          </w:p>
          <w:p w14:paraId="458F14E9" w14:textId="0AB20907" w:rsidR="00476616" w:rsidRPr="00707B5E" w:rsidRDefault="00476616" w:rsidP="00476616">
            <w:pPr>
              <w:pStyle w:val="GlossaryBodyCopy"/>
              <w:framePr w:hSpace="0" w:wrap="auto" w:hAnchor="text" w:yAlign="inline"/>
            </w:pPr>
            <w:r>
              <w:t>Angles on alternate sides of a transversal of a pair of parallel lines. If the lines AB and CD are parallel, then each pair of alternate angles are equal.</w:t>
            </w:r>
          </w:p>
        </w:tc>
        <w:tc>
          <w:tcPr>
            <w:tcW w:w="2835" w:type="dxa"/>
            <w:tcBorders>
              <w:top w:val="single" w:sz="4" w:space="0" w:color="auto"/>
              <w:left w:val="single" w:sz="4" w:space="0" w:color="auto"/>
              <w:bottom w:val="single" w:sz="4" w:space="0" w:color="auto"/>
              <w:right w:val="single" w:sz="4" w:space="0" w:color="auto"/>
            </w:tcBorders>
            <w:vAlign w:val="center"/>
          </w:tcPr>
          <w:p w14:paraId="1D220198" w14:textId="108D38BA" w:rsidR="00476616" w:rsidRPr="00CD370B" w:rsidRDefault="006A602F" w:rsidP="00CD370B">
            <w:pPr>
              <w:pStyle w:val="GlossaryHeading"/>
              <w:framePr w:hSpace="0" w:wrap="auto" w:vAnchor="margin" w:hAnchor="text" w:xAlign="left" w:yAlign="inline"/>
            </w:pPr>
            <w:r>
              <w:rPr>
                <w:noProof/>
              </w:rPr>
              <w:drawing>
                <wp:anchor distT="0" distB="0" distL="114300" distR="114300" simplePos="0" relativeHeight="251658295" behindDoc="0" locked="0" layoutInCell="1" allowOverlap="1" wp14:anchorId="06BBDE01" wp14:editId="23899767">
                  <wp:simplePos x="0" y="0"/>
                  <wp:positionH relativeFrom="column">
                    <wp:posOffset>103505</wp:posOffset>
                  </wp:positionH>
                  <wp:positionV relativeFrom="paragraph">
                    <wp:posOffset>-1905</wp:posOffset>
                  </wp:positionV>
                  <wp:extent cx="1529080" cy="763905"/>
                  <wp:effectExtent l="0" t="0" r="0" b="0"/>
                  <wp:wrapNone/>
                  <wp:docPr id="45" name="Picture 45" descr="Two pairs of parallel lines, AB and CD, each cut by a transversal with a pair of alternate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wo pairs of parallel lines, AB and CD, each cut by a transversal with a pair of alternate angles"/>
                          <pic:cNvPicPr/>
                        </pic:nvPicPr>
                        <pic:blipFill>
                          <a:blip r:embed="rId11">
                            <a:extLst>
                              <a:ext uri="{28A0092B-C50C-407E-A947-70E740481C1C}">
                                <a14:useLocalDpi xmlns:a14="http://schemas.microsoft.com/office/drawing/2010/main" val="0"/>
                              </a:ext>
                            </a:extLst>
                          </a:blip>
                          <a:stretch>
                            <a:fillRect/>
                          </a:stretch>
                        </pic:blipFill>
                        <pic:spPr>
                          <a:xfrm>
                            <a:off x="0" y="0"/>
                            <a:ext cx="1529080" cy="763905"/>
                          </a:xfrm>
                          <a:prstGeom prst="rect">
                            <a:avLst/>
                          </a:prstGeom>
                        </pic:spPr>
                      </pic:pic>
                    </a:graphicData>
                  </a:graphic>
                  <wp14:sizeRelH relativeFrom="margin">
                    <wp14:pctWidth>0</wp14:pctWidth>
                  </wp14:sizeRelH>
                  <wp14:sizeRelV relativeFrom="margin">
                    <wp14:pctHeight>0</wp14:pctHeight>
                  </wp14:sizeRelV>
                </wp:anchor>
              </w:drawing>
            </w:r>
          </w:p>
        </w:tc>
      </w:tr>
      <w:tr w:rsidR="002425C5" w:rsidRPr="008B6417" w14:paraId="28018E26"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5728A18" w14:textId="306CA46C" w:rsidR="002425C5" w:rsidRDefault="002425C5" w:rsidP="00CD370B">
            <w:pPr>
              <w:pStyle w:val="GlossaryHeading"/>
              <w:framePr w:hSpace="0" w:wrap="auto" w:vAnchor="margin" w:hAnchor="text" w:xAlign="left" w:yAlign="inline"/>
            </w:pPr>
            <w:r w:rsidRPr="00B801BC">
              <w:t>am</w:t>
            </w:r>
            <w:r w:rsidRPr="00B801BC">
              <w:tab/>
            </w:r>
          </w:p>
          <w:p w14:paraId="0FA0D46A" w14:textId="020B7818" w:rsidR="002425C5" w:rsidRPr="00CD370B" w:rsidRDefault="002425C5" w:rsidP="002425C5">
            <w:pPr>
              <w:pStyle w:val="GlossaryBodyCopy"/>
              <w:framePr w:hSpace="0" w:wrap="auto" w:hAnchor="text" w:yAlign="inline"/>
            </w:pPr>
            <w:r w:rsidRPr="00B801BC">
              <w:t xml:space="preserve">Any time before midday when using 12-hour time. An abbreviation of the Latin term </w:t>
            </w:r>
            <w:r w:rsidRPr="00AC1BEE">
              <w:rPr>
                <w:i/>
                <w:iCs/>
              </w:rPr>
              <w:t>ante meridiem</w:t>
            </w:r>
            <w:r w:rsidRPr="00B801BC">
              <w:t>.</w:t>
            </w:r>
          </w:p>
        </w:tc>
      </w:tr>
      <w:tr w:rsidR="002425C5" w:rsidRPr="008B6417" w14:paraId="0A174816"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2BB9D54" w14:textId="77777777" w:rsidR="002425C5" w:rsidRDefault="002425C5" w:rsidP="00CD370B">
            <w:pPr>
              <w:pStyle w:val="GlossaryHeading"/>
              <w:framePr w:hSpace="0" w:wrap="auto" w:vAnchor="margin" w:hAnchor="text" w:xAlign="left" w:yAlign="inline"/>
            </w:pPr>
            <w:proofErr w:type="spellStart"/>
            <w:r w:rsidRPr="00B801BC">
              <w:t>analog</w:t>
            </w:r>
            <w:proofErr w:type="spellEnd"/>
            <w:r w:rsidRPr="00B801BC">
              <w:t xml:space="preserve"> clock</w:t>
            </w:r>
            <w:r w:rsidRPr="00B801BC">
              <w:tab/>
            </w:r>
          </w:p>
          <w:p w14:paraId="34D27D22" w14:textId="6FFF3E71" w:rsidR="002425C5" w:rsidRPr="00CD370B" w:rsidRDefault="002425C5" w:rsidP="002425C5">
            <w:pPr>
              <w:pStyle w:val="GlossaryBodyCopy"/>
              <w:framePr w:hSpace="0" w:wrap="auto" w:hAnchor="text" w:yAlign="inline"/>
            </w:pPr>
            <w:r>
              <w:t xml:space="preserve">A clock with hours marked from 1 to 12 arranged in a circle and moving hands to show you </w:t>
            </w:r>
            <w:r w:rsidR="007333AE">
              <w:t>the</w:t>
            </w:r>
            <w:r w:rsidR="00335690">
              <w:t xml:space="preserve"> </w:t>
            </w:r>
            <w:r>
              <w:t>time.</w:t>
            </w:r>
          </w:p>
        </w:tc>
      </w:tr>
      <w:tr w:rsidR="00476616" w:rsidRPr="008B6417" w14:paraId="2A64B83A"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611FB14F" w14:textId="77777777" w:rsidR="003603E6" w:rsidRDefault="003603E6" w:rsidP="00CD370B">
            <w:pPr>
              <w:pStyle w:val="GlossaryHeading"/>
              <w:framePr w:hSpace="0" w:wrap="auto" w:vAnchor="margin" w:hAnchor="text" w:xAlign="left" w:yAlign="inline"/>
            </w:pPr>
            <w:r w:rsidRPr="003603E6">
              <w:t>angle</w:t>
            </w:r>
            <w:r w:rsidRPr="003603E6">
              <w:tab/>
            </w:r>
          </w:p>
          <w:p w14:paraId="743F67D9" w14:textId="408B868C" w:rsidR="00476616" w:rsidRPr="00707B5E" w:rsidRDefault="003603E6" w:rsidP="003603E6">
            <w:pPr>
              <w:pStyle w:val="GlossaryBodyCopy"/>
              <w:framePr w:hSpace="0" w:wrap="auto" w:hAnchor="text" w:yAlign="inline"/>
            </w:pPr>
            <w:r>
              <w:t xml:space="preserve">The figure formed at the intersection of 2 rays in the plane with a common endpoint, called its vertex. It is typically indicated with </w:t>
            </w:r>
            <w:r w:rsidR="007333AE">
              <w:t>an</w:t>
            </w:r>
            <w:r w:rsidR="00335690">
              <w:t xml:space="preserve"> </w:t>
            </w:r>
            <w:r>
              <w:t>arc.</w:t>
            </w:r>
          </w:p>
        </w:tc>
        <w:tc>
          <w:tcPr>
            <w:tcW w:w="2835" w:type="dxa"/>
            <w:tcBorders>
              <w:top w:val="single" w:sz="4" w:space="0" w:color="auto"/>
              <w:left w:val="single" w:sz="4" w:space="0" w:color="auto"/>
              <w:bottom w:val="single" w:sz="4" w:space="0" w:color="auto"/>
              <w:right w:val="single" w:sz="4" w:space="0" w:color="auto"/>
            </w:tcBorders>
            <w:vAlign w:val="center"/>
          </w:tcPr>
          <w:p w14:paraId="3F7FF19C" w14:textId="4EC3D821" w:rsidR="00476616" w:rsidRPr="00CD370B" w:rsidRDefault="00EB7EC1" w:rsidP="00CD370B">
            <w:pPr>
              <w:pStyle w:val="GlossaryHeading"/>
              <w:framePr w:hSpace="0" w:wrap="auto" w:vAnchor="margin" w:hAnchor="text" w:xAlign="left" w:yAlign="inline"/>
            </w:pPr>
            <w:r>
              <w:rPr>
                <w:noProof/>
              </w:rPr>
              <w:drawing>
                <wp:anchor distT="0" distB="0" distL="114300" distR="114300" simplePos="0" relativeHeight="251658240" behindDoc="0" locked="0" layoutInCell="1" allowOverlap="1" wp14:anchorId="4A473F2E" wp14:editId="12ECE130">
                  <wp:simplePos x="0" y="0"/>
                  <wp:positionH relativeFrom="column">
                    <wp:posOffset>270510</wp:posOffset>
                  </wp:positionH>
                  <wp:positionV relativeFrom="paragraph">
                    <wp:posOffset>-9525</wp:posOffset>
                  </wp:positionV>
                  <wp:extent cx="1054735" cy="916305"/>
                  <wp:effectExtent l="0" t="0" r="0" b="0"/>
                  <wp:wrapNone/>
                  <wp:docPr id="4" name="Picture 4" descr="Two rays intersecting at a vertex, creating an angle marked with an arc and labelled 6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wo rays intersecting at a vertex, creating an angle marked with an arc and labelled 60 degrees"/>
                          <pic:cNvPicPr/>
                        </pic:nvPicPr>
                        <pic:blipFill>
                          <a:blip r:embed="rId12">
                            <a:extLst>
                              <a:ext uri="{28A0092B-C50C-407E-A947-70E740481C1C}">
                                <a14:useLocalDpi xmlns:a14="http://schemas.microsoft.com/office/drawing/2010/main" val="0"/>
                              </a:ext>
                            </a:extLst>
                          </a:blip>
                          <a:stretch>
                            <a:fillRect/>
                          </a:stretch>
                        </pic:blipFill>
                        <pic:spPr>
                          <a:xfrm>
                            <a:off x="0" y="0"/>
                            <a:ext cx="1054735" cy="916305"/>
                          </a:xfrm>
                          <a:prstGeom prst="rect">
                            <a:avLst/>
                          </a:prstGeom>
                        </pic:spPr>
                      </pic:pic>
                    </a:graphicData>
                  </a:graphic>
                  <wp14:sizeRelH relativeFrom="margin">
                    <wp14:pctWidth>0</wp14:pctWidth>
                  </wp14:sizeRelH>
                  <wp14:sizeRelV relativeFrom="margin">
                    <wp14:pctHeight>0</wp14:pctHeight>
                  </wp14:sizeRelV>
                </wp:anchor>
              </w:drawing>
            </w:r>
          </w:p>
        </w:tc>
      </w:tr>
      <w:tr w:rsidR="00476616" w:rsidRPr="008B6417" w14:paraId="39FFF642"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614A5BD9" w14:textId="77777777" w:rsidR="009E5C75" w:rsidRDefault="009E5C75" w:rsidP="00CD370B">
            <w:pPr>
              <w:pStyle w:val="GlossaryHeading"/>
              <w:framePr w:hSpace="0" w:wrap="auto" w:vAnchor="margin" w:hAnchor="text" w:xAlign="left" w:yAlign="inline"/>
            </w:pPr>
            <w:r w:rsidRPr="009E5C75">
              <w:t>angle of depression</w:t>
            </w:r>
            <w:r w:rsidRPr="009E5C75">
              <w:tab/>
            </w:r>
          </w:p>
          <w:p w14:paraId="5A2C8FDE" w14:textId="6B381354" w:rsidR="00476616" w:rsidRPr="00707B5E" w:rsidRDefault="009E5C75" w:rsidP="009E5C75">
            <w:pPr>
              <w:pStyle w:val="GlossaryBodyCopy"/>
              <w:framePr w:hSpace="0" w:wrap="auto" w:hAnchor="text" w:yAlign="inline"/>
            </w:pPr>
            <w:r w:rsidRPr="009E5C75">
              <w:t>The angle between horizontal and the line of sight from an observer to an object that is lower than the observer.</w:t>
            </w:r>
          </w:p>
        </w:tc>
        <w:tc>
          <w:tcPr>
            <w:tcW w:w="2835" w:type="dxa"/>
            <w:tcBorders>
              <w:top w:val="single" w:sz="4" w:space="0" w:color="auto"/>
              <w:left w:val="single" w:sz="4" w:space="0" w:color="auto"/>
              <w:bottom w:val="single" w:sz="4" w:space="0" w:color="auto"/>
              <w:right w:val="single" w:sz="4" w:space="0" w:color="auto"/>
            </w:tcBorders>
            <w:vAlign w:val="center"/>
          </w:tcPr>
          <w:p w14:paraId="7A98263D" w14:textId="2F5C8B8E" w:rsidR="00476616" w:rsidRPr="00CD370B" w:rsidRDefault="00172BE5" w:rsidP="00CD370B">
            <w:pPr>
              <w:pStyle w:val="GlossaryHeading"/>
              <w:framePr w:hSpace="0" w:wrap="auto" w:vAnchor="margin" w:hAnchor="text" w:xAlign="left" w:yAlign="inline"/>
            </w:pPr>
            <w:r>
              <w:rPr>
                <w:noProof/>
              </w:rPr>
              <w:drawing>
                <wp:anchor distT="0" distB="0" distL="114300" distR="114300" simplePos="0" relativeHeight="251658241" behindDoc="0" locked="0" layoutInCell="1" allowOverlap="1" wp14:anchorId="0C629BC8" wp14:editId="45265423">
                  <wp:simplePos x="0" y="0"/>
                  <wp:positionH relativeFrom="column">
                    <wp:posOffset>635</wp:posOffset>
                  </wp:positionH>
                  <wp:positionV relativeFrom="paragraph">
                    <wp:posOffset>7620</wp:posOffset>
                  </wp:positionV>
                  <wp:extent cx="1743075" cy="848360"/>
                  <wp:effectExtent l="0" t="0" r="0" b="8890"/>
                  <wp:wrapNone/>
                  <wp:docPr id="5" name="Picture 5" descr="An eye looking down from the horizontal along the line of sight towards an object. The angle of depression is shown between the 2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n eye looking down from the horizontal along the line of sight towards an object. The angle of depression is shown between the 2 lines."/>
                          <pic:cNvPicPr/>
                        </pic:nvPicPr>
                        <pic:blipFill>
                          <a:blip r:embed="rId13">
                            <a:extLst>
                              <a:ext uri="{28A0092B-C50C-407E-A947-70E740481C1C}">
                                <a14:useLocalDpi xmlns:a14="http://schemas.microsoft.com/office/drawing/2010/main" val="0"/>
                              </a:ext>
                            </a:extLst>
                          </a:blip>
                          <a:stretch>
                            <a:fillRect/>
                          </a:stretch>
                        </pic:blipFill>
                        <pic:spPr>
                          <a:xfrm>
                            <a:off x="0" y="0"/>
                            <a:ext cx="1743075" cy="848360"/>
                          </a:xfrm>
                          <a:prstGeom prst="rect">
                            <a:avLst/>
                          </a:prstGeom>
                        </pic:spPr>
                      </pic:pic>
                    </a:graphicData>
                  </a:graphic>
                  <wp14:sizeRelH relativeFrom="margin">
                    <wp14:pctWidth>0</wp14:pctWidth>
                  </wp14:sizeRelH>
                  <wp14:sizeRelV relativeFrom="margin">
                    <wp14:pctHeight>0</wp14:pctHeight>
                  </wp14:sizeRelV>
                </wp:anchor>
              </w:drawing>
            </w:r>
          </w:p>
        </w:tc>
      </w:tr>
      <w:tr w:rsidR="009E5C75" w:rsidRPr="008B6417" w14:paraId="3F347D67"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0960B825" w14:textId="77777777" w:rsidR="009E5C75" w:rsidRDefault="009E5C75" w:rsidP="00CD370B">
            <w:pPr>
              <w:pStyle w:val="GlossaryHeading"/>
              <w:framePr w:hSpace="0" w:wrap="auto" w:vAnchor="margin" w:hAnchor="text" w:xAlign="left" w:yAlign="inline"/>
            </w:pPr>
            <w:r w:rsidRPr="009E5C75">
              <w:t>angle of elevation</w:t>
            </w:r>
            <w:r w:rsidRPr="009E5C75">
              <w:tab/>
            </w:r>
          </w:p>
          <w:p w14:paraId="71AFD4E5" w14:textId="2A1882DA" w:rsidR="009E5C75" w:rsidRPr="009E5C75" w:rsidRDefault="009E5C75" w:rsidP="009E5C75">
            <w:pPr>
              <w:pStyle w:val="GlossaryBodyCopy"/>
              <w:framePr w:hSpace="0" w:wrap="auto" w:hAnchor="text" w:yAlign="inline"/>
            </w:pPr>
            <w:r w:rsidRPr="009E5C75">
              <w:t>The angle between horizontal and the line of sight from an observer to an object that is higher than the observer.</w:t>
            </w:r>
          </w:p>
        </w:tc>
        <w:tc>
          <w:tcPr>
            <w:tcW w:w="2835" w:type="dxa"/>
            <w:tcBorders>
              <w:top w:val="single" w:sz="4" w:space="0" w:color="auto"/>
              <w:left w:val="single" w:sz="4" w:space="0" w:color="auto"/>
              <w:bottom w:val="single" w:sz="4" w:space="0" w:color="auto"/>
              <w:right w:val="single" w:sz="4" w:space="0" w:color="auto"/>
            </w:tcBorders>
            <w:vAlign w:val="center"/>
          </w:tcPr>
          <w:p w14:paraId="018750D4" w14:textId="231101ED" w:rsidR="009E5C75" w:rsidRPr="00CD370B" w:rsidRDefault="00E1764F" w:rsidP="00CD370B">
            <w:pPr>
              <w:pStyle w:val="GlossaryHeading"/>
              <w:framePr w:hSpace="0" w:wrap="auto" w:vAnchor="margin" w:hAnchor="text" w:xAlign="left" w:yAlign="inline"/>
            </w:pPr>
            <w:r>
              <w:rPr>
                <w:noProof/>
              </w:rPr>
              <w:drawing>
                <wp:anchor distT="0" distB="0" distL="114300" distR="114300" simplePos="0" relativeHeight="251658242" behindDoc="0" locked="0" layoutInCell="1" allowOverlap="1" wp14:anchorId="3C0E943F" wp14:editId="7A6DA15E">
                  <wp:simplePos x="0" y="0"/>
                  <wp:positionH relativeFrom="column">
                    <wp:posOffset>36195</wp:posOffset>
                  </wp:positionH>
                  <wp:positionV relativeFrom="paragraph">
                    <wp:posOffset>16510</wp:posOffset>
                  </wp:positionV>
                  <wp:extent cx="1628140" cy="883285"/>
                  <wp:effectExtent l="0" t="0" r="0" b="0"/>
                  <wp:wrapNone/>
                  <wp:docPr id="6" name="Picture 6" descr="An eye looking up from the horizontal along the line of sight towards an object. The angle of elevation is shown between the 2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 eye looking up from the horizontal along the line of sight towards an object. The angle of elevation is shown between the 2 lines."/>
                          <pic:cNvPicPr/>
                        </pic:nvPicPr>
                        <pic:blipFill>
                          <a:blip r:embed="rId14">
                            <a:extLst>
                              <a:ext uri="{28A0092B-C50C-407E-A947-70E740481C1C}">
                                <a14:useLocalDpi xmlns:a14="http://schemas.microsoft.com/office/drawing/2010/main" val="0"/>
                              </a:ext>
                            </a:extLst>
                          </a:blip>
                          <a:stretch>
                            <a:fillRect/>
                          </a:stretch>
                        </pic:blipFill>
                        <pic:spPr>
                          <a:xfrm>
                            <a:off x="0" y="0"/>
                            <a:ext cx="1628140" cy="883285"/>
                          </a:xfrm>
                          <a:prstGeom prst="rect">
                            <a:avLst/>
                          </a:prstGeom>
                        </pic:spPr>
                      </pic:pic>
                    </a:graphicData>
                  </a:graphic>
                  <wp14:sizeRelH relativeFrom="margin">
                    <wp14:pctWidth>0</wp14:pctWidth>
                  </wp14:sizeRelH>
                  <wp14:sizeRelV relativeFrom="margin">
                    <wp14:pctHeight>0</wp14:pctHeight>
                  </wp14:sizeRelV>
                </wp:anchor>
              </w:drawing>
            </w:r>
          </w:p>
        </w:tc>
      </w:tr>
      <w:tr w:rsidR="009E5C75" w:rsidRPr="008B6417" w14:paraId="565C1A86"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58CD9038" w14:textId="77777777" w:rsidR="0004658F" w:rsidRDefault="0004658F" w:rsidP="00CD370B">
            <w:pPr>
              <w:pStyle w:val="GlossaryHeading"/>
              <w:framePr w:hSpace="0" w:wrap="auto" w:vAnchor="margin" w:hAnchor="text" w:xAlign="left" w:yAlign="inline"/>
            </w:pPr>
            <w:r w:rsidRPr="0004658F">
              <w:t>angles at a point</w:t>
            </w:r>
            <w:r w:rsidRPr="0004658F">
              <w:tab/>
            </w:r>
          </w:p>
          <w:p w14:paraId="1E49C444" w14:textId="7861BE47" w:rsidR="009E5C75" w:rsidRPr="009E5C75" w:rsidRDefault="0004658F" w:rsidP="0004658F">
            <w:pPr>
              <w:pStyle w:val="GlossaryBodyCopy"/>
              <w:framePr w:hSpace="0" w:wrap="auto" w:hAnchor="text" w:yAlign="inline"/>
            </w:pPr>
            <w:r w:rsidRPr="0004658F">
              <w:t>The sum of the angles with vertices at a common point in the plane is equivalent to 4 right angles or 360 degrees. This spatial fact can be applied to determine the size of missing angles.</w:t>
            </w:r>
          </w:p>
        </w:tc>
        <w:tc>
          <w:tcPr>
            <w:tcW w:w="2835" w:type="dxa"/>
            <w:tcBorders>
              <w:top w:val="single" w:sz="4" w:space="0" w:color="auto"/>
              <w:left w:val="single" w:sz="4" w:space="0" w:color="auto"/>
              <w:bottom w:val="single" w:sz="4" w:space="0" w:color="auto"/>
              <w:right w:val="single" w:sz="4" w:space="0" w:color="auto"/>
            </w:tcBorders>
            <w:vAlign w:val="center"/>
          </w:tcPr>
          <w:p w14:paraId="0EFB363A" w14:textId="5E83B910" w:rsidR="009E5C75" w:rsidRPr="00CD370B" w:rsidRDefault="001A708A" w:rsidP="00CD370B">
            <w:pPr>
              <w:pStyle w:val="GlossaryHeading"/>
              <w:framePr w:hSpace="0" w:wrap="auto" w:vAnchor="margin" w:hAnchor="text" w:xAlign="left" w:yAlign="inline"/>
            </w:pPr>
            <w:r>
              <w:rPr>
                <w:noProof/>
              </w:rPr>
              <w:drawing>
                <wp:anchor distT="0" distB="0" distL="114300" distR="114300" simplePos="0" relativeHeight="251658243" behindDoc="0" locked="0" layoutInCell="1" allowOverlap="1" wp14:anchorId="7CB3F106" wp14:editId="2D68E30A">
                  <wp:simplePos x="0" y="0"/>
                  <wp:positionH relativeFrom="column">
                    <wp:posOffset>346710</wp:posOffset>
                  </wp:positionH>
                  <wp:positionV relativeFrom="paragraph">
                    <wp:posOffset>-24130</wp:posOffset>
                  </wp:positionV>
                  <wp:extent cx="1212215" cy="913130"/>
                  <wp:effectExtent l="0" t="0" r="0" b="1270"/>
                  <wp:wrapNone/>
                  <wp:docPr id="7" name="Picture 7" descr="Three angles formed at a point C where angle ACB is 136 degrees, angle BCD is 99 degrees and angle ACD 125 degrees, adding to form a complete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ree angles formed at a point C where angle ACB is 136 degrees, angle BCD is 99 degrees and angle ACD 125 degrees, adding to form a complete circle"/>
                          <pic:cNvPicPr/>
                        </pic:nvPicPr>
                        <pic:blipFill>
                          <a:blip r:embed="rId15">
                            <a:extLst>
                              <a:ext uri="{28A0092B-C50C-407E-A947-70E740481C1C}">
                                <a14:useLocalDpi xmlns:a14="http://schemas.microsoft.com/office/drawing/2010/main" val="0"/>
                              </a:ext>
                            </a:extLst>
                          </a:blip>
                          <a:stretch>
                            <a:fillRect/>
                          </a:stretch>
                        </pic:blipFill>
                        <pic:spPr>
                          <a:xfrm>
                            <a:off x="0" y="0"/>
                            <a:ext cx="1212215" cy="913130"/>
                          </a:xfrm>
                          <a:prstGeom prst="rect">
                            <a:avLst/>
                          </a:prstGeom>
                        </pic:spPr>
                      </pic:pic>
                    </a:graphicData>
                  </a:graphic>
                  <wp14:sizeRelH relativeFrom="margin">
                    <wp14:pctWidth>0</wp14:pctWidth>
                  </wp14:sizeRelH>
                  <wp14:sizeRelV relativeFrom="margin">
                    <wp14:pctHeight>0</wp14:pctHeight>
                  </wp14:sizeRelV>
                </wp:anchor>
              </w:drawing>
            </w:r>
          </w:p>
        </w:tc>
      </w:tr>
      <w:tr w:rsidR="009E5C75" w:rsidRPr="008B6417" w14:paraId="2964C2AD"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68F87612" w14:textId="77777777" w:rsidR="0004658F" w:rsidRDefault="0004658F" w:rsidP="00CD370B">
            <w:pPr>
              <w:pStyle w:val="GlossaryHeading"/>
              <w:framePr w:hSpace="0" w:wrap="auto" w:vAnchor="margin" w:hAnchor="text" w:xAlign="left" w:yAlign="inline"/>
            </w:pPr>
            <w:r w:rsidRPr="0004658F">
              <w:t>angles on a straight line</w:t>
            </w:r>
            <w:r w:rsidRPr="0004658F">
              <w:tab/>
            </w:r>
          </w:p>
          <w:p w14:paraId="43275B40" w14:textId="3361F4B0" w:rsidR="009E5C75" w:rsidRDefault="0004658F" w:rsidP="0004658F">
            <w:pPr>
              <w:pStyle w:val="GlossaryBodyCopy"/>
              <w:framePr w:hSpace="0" w:wrap="auto" w:hAnchor="text" w:yAlign="inline"/>
            </w:pPr>
            <w:r w:rsidRPr="0004658F">
              <w:t xml:space="preserve">The sum of the angles that form a straight line is equivalent to </w:t>
            </w:r>
            <w:r w:rsidR="004673CF" w:rsidRPr="0004658F">
              <w:t>2</w:t>
            </w:r>
            <w:r w:rsidR="00335690">
              <w:t xml:space="preserve"> </w:t>
            </w:r>
            <w:r w:rsidRPr="0004658F">
              <w:t>right angles or 180 degrees. This spatial fact can be applied to determine the size of missing angles.</w:t>
            </w:r>
          </w:p>
          <w:p w14:paraId="7693C72F" w14:textId="77777777" w:rsidR="009777F8" w:rsidRPr="009777F8" w:rsidRDefault="009777F8" w:rsidP="00E124B9"/>
          <w:p w14:paraId="18249145" w14:textId="77777777" w:rsidR="009777F8" w:rsidRPr="009777F8" w:rsidRDefault="009777F8" w:rsidP="00E124B9"/>
          <w:p w14:paraId="01ADB670" w14:textId="77777777" w:rsidR="009777F8" w:rsidRDefault="009777F8" w:rsidP="009777F8">
            <w:pPr>
              <w:rPr>
                <w:color w:val="000000" w:themeColor="accent4"/>
              </w:rPr>
            </w:pPr>
          </w:p>
          <w:p w14:paraId="30BEE939" w14:textId="4DE5BDC3" w:rsidR="009E5C75" w:rsidRPr="009E5C75" w:rsidRDefault="009E5C75" w:rsidP="00E124B9"/>
        </w:tc>
        <w:tc>
          <w:tcPr>
            <w:tcW w:w="2835" w:type="dxa"/>
            <w:tcBorders>
              <w:top w:val="single" w:sz="4" w:space="0" w:color="auto"/>
              <w:left w:val="single" w:sz="4" w:space="0" w:color="auto"/>
              <w:bottom w:val="single" w:sz="4" w:space="0" w:color="auto"/>
              <w:right w:val="single" w:sz="4" w:space="0" w:color="auto"/>
            </w:tcBorders>
            <w:vAlign w:val="center"/>
          </w:tcPr>
          <w:p w14:paraId="2705ED13" w14:textId="743FFFF3" w:rsidR="009E5C75" w:rsidRPr="00CD370B" w:rsidRDefault="00490DDF" w:rsidP="00CD370B">
            <w:pPr>
              <w:pStyle w:val="GlossaryHeading"/>
              <w:framePr w:hSpace="0" w:wrap="auto" w:vAnchor="margin" w:hAnchor="text" w:xAlign="left" w:yAlign="inline"/>
            </w:pPr>
            <w:r>
              <w:rPr>
                <w:noProof/>
              </w:rPr>
              <w:drawing>
                <wp:anchor distT="0" distB="0" distL="114300" distR="114300" simplePos="0" relativeHeight="251658291" behindDoc="0" locked="0" layoutInCell="1" allowOverlap="1" wp14:anchorId="564B0CCE" wp14:editId="605DF070">
                  <wp:simplePos x="0" y="0"/>
                  <wp:positionH relativeFrom="column">
                    <wp:posOffset>95885</wp:posOffset>
                  </wp:positionH>
                  <wp:positionV relativeFrom="paragraph">
                    <wp:posOffset>-34925</wp:posOffset>
                  </wp:positionV>
                  <wp:extent cx="1569085" cy="719455"/>
                  <wp:effectExtent l="0" t="0" r="0" b="4445"/>
                  <wp:wrapNone/>
                  <wp:docPr id="8" name="Picture 8" descr="Two adjacent angles on a straight line marked a equals 135 degrees and b equals 4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wo adjacent angles on a straight line marked a equals 135 degrees and b equals 45 degrees"/>
                          <pic:cNvPicPr/>
                        </pic:nvPicPr>
                        <pic:blipFill>
                          <a:blip r:embed="rId16">
                            <a:extLst>
                              <a:ext uri="{28A0092B-C50C-407E-A947-70E740481C1C}">
                                <a14:useLocalDpi xmlns:a14="http://schemas.microsoft.com/office/drawing/2010/main" val="0"/>
                              </a:ext>
                            </a:extLst>
                          </a:blip>
                          <a:stretch>
                            <a:fillRect/>
                          </a:stretch>
                        </pic:blipFill>
                        <pic:spPr>
                          <a:xfrm>
                            <a:off x="0" y="0"/>
                            <a:ext cx="1569085" cy="719455"/>
                          </a:xfrm>
                          <a:prstGeom prst="rect">
                            <a:avLst/>
                          </a:prstGeom>
                        </pic:spPr>
                      </pic:pic>
                    </a:graphicData>
                  </a:graphic>
                  <wp14:sizeRelH relativeFrom="margin">
                    <wp14:pctWidth>0</wp14:pctWidth>
                  </wp14:sizeRelH>
                  <wp14:sizeRelV relativeFrom="margin">
                    <wp14:pctHeight>0</wp14:pctHeight>
                  </wp14:sizeRelV>
                </wp:anchor>
              </w:drawing>
            </w:r>
          </w:p>
        </w:tc>
      </w:tr>
      <w:tr w:rsidR="002425C5" w:rsidRPr="008B6417" w14:paraId="361A7C3A"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F30ACC0" w14:textId="77777777" w:rsidR="002425C5" w:rsidRDefault="002425C5" w:rsidP="00CD370B">
            <w:pPr>
              <w:pStyle w:val="GlossaryHeading"/>
              <w:framePr w:hSpace="0" w:wrap="auto" w:vAnchor="margin" w:hAnchor="text" w:xAlign="left" w:yAlign="inline"/>
            </w:pPr>
            <w:r w:rsidRPr="002D7031">
              <w:lastRenderedPageBreak/>
              <w:t>approximate</w:t>
            </w:r>
            <w:r w:rsidRPr="002D7031">
              <w:tab/>
            </w:r>
          </w:p>
          <w:p w14:paraId="7E524B2A" w14:textId="14ABC1B8" w:rsidR="002425C5" w:rsidRPr="00CD370B" w:rsidRDefault="002425C5" w:rsidP="002425C5">
            <w:pPr>
              <w:pStyle w:val="GlossaryBodyCopy"/>
              <w:framePr w:hSpace="0" w:wrap="auto" w:hAnchor="text" w:yAlign="inline"/>
            </w:pPr>
            <w:r w:rsidRPr="002D7031">
              <w:t>To obtain or state a value to a particular accuracy.</w:t>
            </w:r>
          </w:p>
        </w:tc>
      </w:tr>
      <w:tr w:rsidR="002425C5" w:rsidRPr="008B6417" w14:paraId="4E8BFB64"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DFBEC42" w14:textId="77777777" w:rsidR="002425C5" w:rsidRDefault="002425C5" w:rsidP="00CD370B">
            <w:pPr>
              <w:pStyle w:val="GlossaryHeading"/>
              <w:framePr w:hSpace="0" w:wrap="auto" w:vAnchor="margin" w:hAnchor="text" w:xAlign="left" w:yAlign="inline"/>
            </w:pPr>
            <w:r w:rsidRPr="002D7031">
              <w:t>approximation</w:t>
            </w:r>
            <w:r w:rsidRPr="002D7031">
              <w:tab/>
            </w:r>
          </w:p>
          <w:p w14:paraId="2B614B21" w14:textId="17A16B2E" w:rsidR="002425C5" w:rsidRPr="00CD370B" w:rsidRDefault="002425C5" w:rsidP="002425C5">
            <w:pPr>
              <w:pStyle w:val="GlossaryBodyCopy"/>
              <w:framePr w:hSpace="0" w:wrap="auto" w:hAnchor="text" w:yAlign="inline"/>
            </w:pPr>
            <w:r w:rsidRPr="002D7031">
              <w:t xml:space="preserve">A result which is not exact, but is close enough for a given purpose, </w:t>
            </w:r>
            <w:proofErr w:type="gramStart"/>
            <w:r w:rsidRPr="002D7031">
              <w:t>e.g.</w:t>
            </w:r>
            <w:proofErr w:type="gramEnd"/>
            <w:r w:rsidRPr="002D7031">
              <w:t xml:space="preserve"> giving an approximation of the area of a complex shape by using a combination of basic shapes.</w:t>
            </w:r>
          </w:p>
        </w:tc>
      </w:tr>
      <w:tr w:rsidR="002D7031" w:rsidRPr="008B6417" w14:paraId="57AA2083"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798AB3EF" w14:textId="77777777" w:rsidR="002B0706" w:rsidRDefault="002B0706" w:rsidP="00CD370B">
            <w:pPr>
              <w:pStyle w:val="GlossaryHeading"/>
              <w:framePr w:hSpace="0" w:wrap="auto" w:vAnchor="margin" w:hAnchor="text" w:xAlign="left" w:yAlign="inline"/>
            </w:pPr>
            <w:r w:rsidRPr="002B0706">
              <w:t>area</w:t>
            </w:r>
            <w:r w:rsidRPr="002B0706">
              <w:tab/>
            </w:r>
          </w:p>
          <w:p w14:paraId="3AE152D3" w14:textId="2F30722F" w:rsidR="002D7031" w:rsidRPr="009E5C75" w:rsidRDefault="002B0706" w:rsidP="002B0706">
            <w:pPr>
              <w:pStyle w:val="GlossaryBodyCopy"/>
              <w:framePr w:hSpace="0" w:wrap="auto" w:hAnchor="text" w:yAlign="inline"/>
              <w:rPr>
                <w:rFonts w:ascii="Helvetica" w:eastAsia="Helvetica" w:hAnsi="Helvetica" w:cs="Helvetica"/>
                <w:sz w:val="21"/>
                <w:szCs w:val="21"/>
              </w:rPr>
            </w:pPr>
            <w:r w:rsidRPr="002B0706">
              <w:t>The amount of interior space bounded by the perimeter of a shape. It is usually measured in square units.</w:t>
            </w:r>
            <w:r w:rsidR="74D07F4C">
              <w:t xml:space="preserve"> </w:t>
            </w:r>
            <w:r w:rsidR="74D07F4C" w:rsidRPr="00302632">
              <w:rPr>
                <w:rFonts w:eastAsia="Arial"/>
                <w:color w:val="222222"/>
                <w:szCs w:val="20"/>
              </w:rPr>
              <w:t xml:space="preserve">For example, the area of this rectangle is given by </w:t>
            </w:r>
            <m:oMath>
              <m:r>
                <w:rPr>
                  <w:rFonts w:ascii="Cambria Math" w:eastAsia="Arial" w:hAnsi="Cambria Math"/>
                  <w:color w:val="222222"/>
                  <w:szCs w:val="20"/>
                </w:rPr>
                <m:t>8×2=16</m:t>
              </m:r>
            </m:oMath>
            <w:r w:rsidR="74D07F4C" w:rsidRPr="00302632">
              <w:rPr>
                <w:rFonts w:eastAsia="Arial"/>
                <w:color w:val="222222"/>
                <w:szCs w:val="20"/>
              </w:rPr>
              <w:t xml:space="preserve"> units.</w:t>
            </w:r>
          </w:p>
        </w:tc>
        <w:tc>
          <w:tcPr>
            <w:tcW w:w="2835" w:type="dxa"/>
            <w:tcBorders>
              <w:top w:val="single" w:sz="4" w:space="0" w:color="auto"/>
              <w:left w:val="single" w:sz="4" w:space="0" w:color="auto"/>
              <w:bottom w:val="single" w:sz="4" w:space="0" w:color="auto"/>
              <w:right w:val="single" w:sz="4" w:space="0" w:color="auto"/>
            </w:tcBorders>
            <w:vAlign w:val="center"/>
          </w:tcPr>
          <w:p w14:paraId="713349FB" w14:textId="71A14697" w:rsidR="002D7031" w:rsidRPr="00CD370B" w:rsidRDefault="00490DDF" w:rsidP="00CD370B">
            <w:pPr>
              <w:pStyle w:val="GlossaryHeading"/>
              <w:framePr w:hSpace="0" w:wrap="auto" w:vAnchor="margin" w:hAnchor="text" w:xAlign="left" w:yAlign="inline"/>
            </w:pPr>
            <w:r>
              <w:rPr>
                <w:noProof/>
              </w:rPr>
              <w:drawing>
                <wp:anchor distT="0" distB="0" distL="114300" distR="114300" simplePos="0" relativeHeight="251658244" behindDoc="0" locked="0" layoutInCell="1" allowOverlap="1" wp14:anchorId="531E0A30" wp14:editId="012617F0">
                  <wp:simplePos x="0" y="0"/>
                  <wp:positionH relativeFrom="column">
                    <wp:posOffset>56515</wp:posOffset>
                  </wp:positionH>
                  <wp:positionV relativeFrom="paragraph">
                    <wp:posOffset>122555</wp:posOffset>
                  </wp:positionV>
                  <wp:extent cx="1578610" cy="523875"/>
                  <wp:effectExtent l="0" t="0" r="2540" b="9525"/>
                  <wp:wrapNone/>
                  <wp:docPr id="9" name="Picture 9" descr="A rectangle formed by an array of 8 by 2 square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rectangle formed by an array of 8 by 2 square units"/>
                          <pic:cNvPicPr/>
                        </pic:nvPicPr>
                        <pic:blipFill>
                          <a:blip r:embed="rId17">
                            <a:extLst>
                              <a:ext uri="{28A0092B-C50C-407E-A947-70E740481C1C}">
                                <a14:useLocalDpi xmlns:a14="http://schemas.microsoft.com/office/drawing/2010/main" val="0"/>
                              </a:ext>
                            </a:extLst>
                          </a:blip>
                          <a:stretch>
                            <a:fillRect/>
                          </a:stretch>
                        </pic:blipFill>
                        <pic:spPr>
                          <a:xfrm>
                            <a:off x="0" y="0"/>
                            <a:ext cx="1578610" cy="523875"/>
                          </a:xfrm>
                          <a:prstGeom prst="rect">
                            <a:avLst/>
                          </a:prstGeom>
                        </pic:spPr>
                      </pic:pic>
                    </a:graphicData>
                  </a:graphic>
                  <wp14:sizeRelH relativeFrom="margin">
                    <wp14:pctWidth>0</wp14:pctWidth>
                  </wp14:sizeRelH>
                  <wp14:sizeRelV relativeFrom="margin">
                    <wp14:pctHeight>0</wp14:pctHeight>
                  </wp14:sizeRelV>
                </wp:anchor>
              </w:drawing>
            </w:r>
          </w:p>
        </w:tc>
      </w:tr>
      <w:tr w:rsidR="002D7031" w:rsidRPr="008B6417" w14:paraId="74ADA4BB" w14:textId="77777777" w:rsidTr="45A0187F">
        <w:trPr>
          <w:cantSplit/>
          <w:trHeight w:hRule="exact" w:val="1593"/>
        </w:trPr>
        <w:tc>
          <w:tcPr>
            <w:tcW w:w="6799" w:type="dxa"/>
            <w:tcBorders>
              <w:top w:val="single" w:sz="4" w:space="0" w:color="auto"/>
              <w:left w:val="single" w:sz="4" w:space="0" w:color="auto"/>
              <w:bottom w:val="single" w:sz="4" w:space="0" w:color="auto"/>
              <w:right w:val="single" w:sz="4" w:space="0" w:color="auto"/>
            </w:tcBorders>
            <w:vAlign w:val="center"/>
          </w:tcPr>
          <w:p w14:paraId="2A4761ED" w14:textId="77777777" w:rsidR="002B0706" w:rsidRDefault="002B0706" w:rsidP="00CD370B">
            <w:pPr>
              <w:pStyle w:val="GlossaryHeading"/>
              <w:framePr w:hSpace="0" w:wrap="auto" w:vAnchor="margin" w:hAnchor="text" w:xAlign="left" w:yAlign="inline"/>
            </w:pPr>
            <w:r w:rsidRPr="002B0706">
              <w:t>array</w:t>
            </w:r>
            <w:r w:rsidRPr="002B0706">
              <w:tab/>
            </w:r>
          </w:p>
          <w:p w14:paraId="7D0F3E3E" w14:textId="75E58674" w:rsidR="002D7031" w:rsidRPr="009E5C75" w:rsidRDefault="002B0706" w:rsidP="002B0706">
            <w:pPr>
              <w:pStyle w:val="GlossaryBodyCopy"/>
              <w:framePr w:hSpace="0" w:wrap="auto" w:hAnchor="text" w:yAlign="inline"/>
            </w:pPr>
            <w:r w:rsidRPr="002B0706">
              <w:t xml:space="preserve">An ordered collection of discrete objects or numbers, </w:t>
            </w:r>
            <w:proofErr w:type="gramStart"/>
            <w:r w:rsidRPr="002B0706">
              <w:t>e.g.</w:t>
            </w:r>
            <w:proofErr w:type="gramEnd"/>
            <w:r w:rsidRPr="002B0706">
              <w:t xml:space="preserve"> rectangular arrangements of rows and columns such as 2 arrays of dots (</w:t>
            </w:r>
            <m:oMath>
              <m:r>
                <w:rPr>
                  <w:rFonts w:ascii="Cambria Math" w:hAnsi="Cambria Math"/>
                </w:rPr>
                <m:t>4×6</m:t>
              </m:r>
            </m:oMath>
            <w:r w:rsidRPr="002B0706">
              <w:t xml:space="preserve"> and </w:t>
            </w:r>
            <m:oMath>
              <m:r>
                <w:rPr>
                  <w:rFonts w:ascii="Cambria Math" w:hAnsi="Cambria Math"/>
                </w:rPr>
                <m:t>8×3)</m:t>
              </m:r>
            </m:oMath>
            <w:r w:rsidRPr="002B0706">
              <w:t xml:space="preserve"> produce 2 different representations of the number </w:t>
            </w:r>
            <m:oMath>
              <m:r>
                <w:rPr>
                  <w:rFonts w:ascii="Cambria Math" w:hAnsi="Cambria Math"/>
                </w:rPr>
                <m:t>24</m:t>
              </m:r>
            </m:oMath>
            <w:r w:rsidRPr="002B0706">
              <w:t>.</w:t>
            </w:r>
          </w:p>
        </w:tc>
        <w:tc>
          <w:tcPr>
            <w:tcW w:w="2835" w:type="dxa"/>
            <w:tcBorders>
              <w:top w:val="single" w:sz="4" w:space="0" w:color="auto"/>
              <w:left w:val="single" w:sz="4" w:space="0" w:color="auto"/>
              <w:bottom w:val="single" w:sz="4" w:space="0" w:color="auto"/>
              <w:right w:val="single" w:sz="4" w:space="0" w:color="auto"/>
            </w:tcBorders>
            <w:vAlign w:val="center"/>
          </w:tcPr>
          <w:p w14:paraId="4CD3CEB4" w14:textId="7B20CD36" w:rsidR="002D7031" w:rsidRPr="00CD370B" w:rsidRDefault="009777F8" w:rsidP="00CD370B">
            <w:pPr>
              <w:pStyle w:val="GlossaryHeading"/>
              <w:framePr w:hSpace="0" w:wrap="auto" w:vAnchor="margin" w:hAnchor="text" w:xAlign="left" w:yAlign="inline"/>
            </w:pPr>
            <w:r>
              <w:rPr>
                <w:noProof/>
              </w:rPr>
              <w:drawing>
                <wp:anchor distT="0" distB="0" distL="114300" distR="114300" simplePos="0" relativeHeight="251658288" behindDoc="0" locked="0" layoutInCell="1" allowOverlap="1" wp14:anchorId="346D7B8A" wp14:editId="41540DAF">
                  <wp:simplePos x="0" y="0"/>
                  <wp:positionH relativeFrom="column">
                    <wp:posOffset>120015</wp:posOffset>
                  </wp:positionH>
                  <wp:positionV relativeFrom="paragraph">
                    <wp:posOffset>-34290</wp:posOffset>
                  </wp:positionV>
                  <wp:extent cx="1439545" cy="622935"/>
                  <wp:effectExtent l="0" t="0" r="8255" b="5715"/>
                  <wp:wrapNone/>
                  <wp:docPr id="10" name="Picture 10" descr="Two arrays of dots, the first 4 by 6 and the second 8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wo arrays of dots, the first 4 by 6 and the second 8 by 3"/>
                          <pic:cNvPicPr/>
                        </pic:nvPicPr>
                        <pic:blipFill>
                          <a:blip r:embed="rId18">
                            <a:extLst>
                              <a:ext uri="{28A0092B-C50C-407E-A947-70E740481C1C}">
                                <a14:useLocalDpi xmlns:a14="http://schemas.microsoft.com/office/drawing/2010/main" val="0"/>
                              </a:ext>
                            </a:extLst>
                          </a:blip>
                          <a:stretch>
                            <a:fillRect/>
                          </a:stretch>
                        </pic:blipFill>
                        <pic:spPr>
                          <a:xfrm rot="10800000">
                            <a:off x="0" y="0"/>
                            <a:ext cx="1439545" cy="622935"/>
                          </a:xfrm>
                          <a:prstGeom prst="rect">
                            <a:avLst/>
                          </a:prstGeom>
                        </pic:spPr>
                      </pic:pic>
                    </a:graphicData>
                  </a:graphic>
                  <wp14:sizeRelH relativeFrom="margin">
                    <wp14:pctWidth>0</wp14:pctWidth>
                  </wp14:sizeRelH>
                  <wp14:sizeRelV relativeFrom="margin">
                    <wp14:pctHeight>0</wp14:pctHeight>
                  </wp14:sizeRelV>
                </wp:anchor>
              </w:drawing>
            </w:r>
          </w:p>
        </w:tc>
      </w:tr>
      <w:tr w:rsidR="000B6BEE" w:rsidRPr="008B6417" w14:paraId="6E71BF9D"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F4F49DF" w14:textId="77777777" w:rsidR="008A23B7" w:rsidRDefault="008A23B7" w:rsidP="008A23B7">
            <w:pPr>
              <w:pStyle w:val="GlossaryBodyCopy"/>
              <w:framePr w:hSpace="0" w:wrap="auto" w:hAnchor="text" w:yAlign="inline"/>
              <w:rPr>
                <w:rFonts w:eastAsia="Arial"/>
                <w:b/>
                <w:bCs/>
                <w:iCs/>
                <w:color w:val="005D93" w:themeColor="text2"/>
                <w:sz w:val="22"/>
                <w:szCs w:val="20"/>
                <w:lang w:val="en-AU"/>
              </w:rPr>
            </w:pPr>
            <w:r w:rsidRPr="00E33DAA">
              <w:rPr>
                <w:rFonts w:eastAsia="Arial"/>
                <w:b/>
                <w:bCs/>
                <w:iCs/>
                <w:color w:val="005D93" w:themeColor="text2"/>
                <w:sz w:val="22"/>
                <w:szCs w:val="20"/>
                <w:lang w:val="en-AU"/>
              </w:rPr>
              <w:t>Asia</w:t>
            </w:r>
            <w:r>
              <w:rPr>
                <w:rFonts w:eastAsia="Arial"/>
                <w:b/>
                <w:bCs/>
                <w:iCs/>
                <w:color w:val="005D93" w:themeColor="text2"/>
                <w:sz w:val="22"/>
                <w:szCs w:val="20"/>
                <w:lang w:val="en-AU"/>
              </w:rPr>
              <w:t>/Asian</w:t>
            </w:r>
            <w:r w:rsidRPr="00E33DAA">
              <w:rPr>
                <w:rFonts w:eastAsia="Arial"/>
                <w:b/>
                <w:bCs/>
                <w:iCs/>
                <w:color w:val="005D93" w:themeColor="text2"/>
                <w:sz w:val="22"/>
                <w:szCs w:val="20"/>
                <w:lang w:val="en-AU"/>
              </w:rPr>
              <w:tab/>
            </w:r>
          </w:p>
          <w:p w14:paraId="7277868D" w14:textId="3B2C6015" w:rsidR="000B6BEE" w:rsidRPr="00754BC5" w:rsidRDefault="008A23B7" w:rsidP="006C0611">
            <w:pPr>
              <w:pStyle w:val="GlossaryBodyCopy"/>
              <w:framePr w:hSpace="0" w:wrap="auto" w:hAnchor="text" w:yAlign="inline"/>
            </w:pPr>
            <w:r>
              <w:t xml:space="preserve">Geographically, the largest continent, bounded by Europe and the Pacific, </w:t>
            </w:r>
            <w:proofErr w:type="gramStart"/>
            <w:r>
              <w:t>Arctic</w:t>
            </w:r>
            <w:proofErr w:type="gramEnd"/>
            <w:r>
              <w:t xml:space="preserve"> and Indian oceans. It can be described in cultural, religious, historical and language boundaries or commonalities</w:t>
            </w:r>
            <w:r w:rsidR="00855414">
              <w:t>.</w:t>
            </w:r>
          </w:p>
        </w:tc>
      </w:tr>
      <w:tr w:rsidR="002425C5" w:rsidRPr="008B6417" w14:paraId="7A23E6A4"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8B9F75F" w14:textId="77777777" w:rsidR="002425C5" w:rsidRDefault="002425C5" w:rsidP="00CD370B">
            <w:pPr>
              <w:pStyle w:val="GlossaryHeading"/>
              <w:framePr w:hSpace="0" w:wrap="auto" w:vAnchor="margin" w:hAnchor="text" w:xAlign="left" w:yAlign="inline"/>
            </w:pPr>
            <w:r w:rsidRPr="00754BC5">
              <w:t>assign probabilities</w:t>
            </w:r>
            <w:r w:rsidRPr="00754BC5">
              <w:tab/>
            </w:r>
          </w:p>
          <w:p w14:paraId="5CEC8E82" w14:textId="46A30E30" w:rsidR="002425C5" w:rsidRPr="00CD370B" w:rsidRDefault="002425C5" w:rsidP="002425C5">
            <w:pPr>
              <w:pStyle w:val="GlossaryBodyCopy"/>
              <w:framePr w:hSpace="0" w:wrap="auto" w:hAnchor="text" w:yAlign="inline"/>
            </w:pPr>
            <w:r w:rsidRPr="00754BC5">
              <w:t>The process of providing a qualitative or quantitative value for the likelihood or chance of an event occurring. This may involve judgement based on experience, experiment, counting or measurement.</w:t>
            </w:r>
          </w:p>
        </w:tc>
      </w:tr>
      <w:tr w:rsidR="002425C5" w:rsidRPr="008B6417" w14:paraId="0BCE92D5"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D4B3A18" w14:textId="77777777" w:rsidR="002425C5" w:rsidRDefault="002425C5" w:rsidP="00CD370B">
            <w:pPr>
              <w:pStyle w:val="GlossaryHeading"/>
              <w:framePr w:hSpace="0" w:wrap="auto" w:vAnchor="margin" w:hAnchor="text" w:xAlign="left" w:yAlign="inline"/>
            </w:pPr>
            <w:r w:rsidRPr="00754BC5">
              <w:t>association(s)</w:t>
            </w:r>
            <w:r w:rsidRPr="00754BC5">
              <w:tab/>
            </w:r>
          </w:p>
          <w:p w14:paraId="218F26C2" w14:textId="3C5F6FAF" w:rsidR="002425C5" w:rsidRPr="00CD370B" w:rsidRDefault="002425C5" w:rsidP="00CD370B">
            <w:pPr>
              <w:pStyle w:val="GlossaryHeading"/>
              <w:framePr w:hSpace="0" w:wrap="auto" w:vAnchor="margin" w:hAnchor="text" w:xAlign="left" w:yAlign="inline"/>
            </w:pPr>
            <w:r w:rsidRPr="45A0187F">
              <w:rPr>
                <w:rFonts w:eastAsiaTheme="minorEastAsia"/>
                <w:b w:val="0"/>
                <w:bCs w:val="0"/>
                <w:color w:val="000000" w:themeColor="accent4"/>
                <w:sz w:val="20"/>
                <w:lang w:val="en-IN"/>
              </w:rPr>
              <w:t xml:space="preserve">Relationships between pairs of variables for different data types, </w:t>
            </w:r>
            <w:proofErr w:type="gramStart"/>
            <w:r w:rsidRPr="45A0187F">
              <w:rPr>
                <w:rFonts w:eastAsiaTheme="minorEastAsia"/>
                <w:b w:val="0"/>
                <w:bCs w:val="0"/>
                <w:color w:val="000000" w:themeColor="accent4"/>
                <w:sz w:val="20"/>
                <w:lang w:val="en-IN"/>
              </w:rPr>
              <w:t>e.g.</w:t>
            </w:r>
            <w:proofErr w:type="gramEnd"/>
            <w:r w:rsidRPr="45A0187F">
              <w:rPr>
                <w:rFonts w:eastAsiaTheme="minorEastAsia"/>
                <w:b w:val="0"/>
                <w:bCs w:val="0"/>
                <w:color w:val="000000" w:themeColor="accent4"/>
                <w:sz w:val="20"/>
                <w:lang w:val="en-IN"/>
              </w:rPr>
              <w:t xml:space="preserve"> in terms of strength, form </w:t>
            </w:r>
            <w:r w:rsidR="00145A1D" w:rsidRPr="45A0187F">
              <w:rPr>
                <w:rFonts w:eastAsiaTheme="minorEastAsia"/>
                <w:b w:val="0"/>
                <w:bCs w:val="0"/>
                <w:color w:val="000000" w:themeColor="accent4"/>
                <w:sz w:val="20"/>
                <w:lang w:val="en-IN"/>
              </w:rPr>
              <w:t>and</w:t>
            </w:r>
            <w:r w:rsidR="001C23EA">
              <w:rPr>
                <w:rFonts w:eastAsiaTheme="minorEastAsia"/>
                <w:b w:val="0"/>
                <w:bCs w:val="0"/>
                <w:color w:val="000000" w:themeColor="accent4"/>
                <w:sz w:val="20"/>
                <w:lang w:val="en-IN"/>
              </w:rPr>
              <w:t xml:space="preserve"> </w:t>
            </w:r>
            <w:r w:rsidRPr="45A0187F">
              <w:rPr>
                <w:rFonts w:eastAsiaTheme="minorEastAsia"/>
                <w:b w:val="0"/>
                <w:bCs w:val="0"/>
                <w:color w:val="000000" w:themeColor="accent4"/>
                <w:sz w:val="20"/>
                <w:lang w:val="en-IN"/>
              </w:rPr>
              <w:t>direction.</w:t>
            </w:r>
          </w:p>
        </w:tc>
      </w:tr>
      <w:tr w:rsidR="002425C5" w:rsidRPr="008B6417" w14:paraId="461C324C"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4CCE51E" w14:textId="77777777" w:rsidR="002425C5" w:rsidRDefault="002425C5" w:rsidP="00CD370B">
            <w:pPr>
              <w:pStyle w:val="GlossaryHeading"/>
              <w:framePr w:hSpace="0" w:wrap="auto" w:vAnchor="margin" w:hAnchor="text" w:xAlign="left" w:yAlign="inline"/>
            </w:pPr>
            <w:r w:rsidRPr="00754BC5">
              <w:t>associative</w:t>
            </w:r>
            <w:r w:rsidRPr="00754BC5">
              <w:tab/>
            </w:r>
          </w:p>
          <w:p w14:paraId="47C172BF" w14:textId="77777777" w:rsidR="002425C5" w:rsidRDefault="002425C5" w:rsidP="002425C5">
            <w:pPr>
              <w:pStyle w:val="GlossaryBodyCopy"/>
              <w:framePr w:hSpace="0" w:wrap="auto" w:hAnchor="text" w:yAlign="inline"/>
            </w:pPr>
            <w:r w:rsidRPr="00754BC5">
              <w:t>Of or relating to an operation that when applied to any 3 elements of an expression is the same regardless of which pair of elements (without changing their order) is combined first.</w:t>
            </w:r>
          </w:p>
          <w:p w14:paraId="5948414C" w14:textId="77777777" w:rsidR="002C2DFB" w:rsidRPr="002C2DFB" w:rsidRDefault="002C2DFB" w:rsidP="002C2DFB"/>
          <w:p w14:paraId="00A3320F" w14:textId="77777777" w:rsidR="002C2DFB" w:rsidRPr="002C2DFB" w:rsidRDefault="002C2DFB" w:rsidP="002C2DFB"/>
          <w:p w14:paraId="73374F04" w14:textId="77777777" w:rsidR="002C2DFB" w:rsidRPr="002C2DFB" w:rsidRDefault="002C2DFB" w:rsidP="002C2DFB"/>
          <w:p w14:paraId="5695A65D" w14:textId="0FC427CB" w:rsidR="002C2DFB" w:rsidRPr="002C2DFB" w:rsidRDefault="002C2DFB" w:rsidP="002C2DFB"/>
        </w:tc>
      </w:tr>
      <w:tr w:rsidR="002425C5" w:rsidRPr="008B6417" w14:paraId="43AC5ED3"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CD9450A" w14:textId="77777777" w:rsidR="002425C5" w:rsidRDefault="002425C5" w:rsidP="00CD370B">
            <w:pPr>
              <w:pStyle w:val="GlossaryHeading"/>
              <w:framePr w:hSpace="0" w:wrap="auto" w:vAnchor="margin" w:hAnchor="text" w:xAlign="left" w:yAlign="inline"/>
            </w:pPr>
            <w:r w:rsidRPr="003F51DF">
              <w:lastRenderedPageBreak/>
              <w:t>associative law</w:t>
            </w:r>
            <w:r w:rsidRPr="003F51DF">
              <w:tab/>
            </w:r>
          </w:p>
          <w:p w14:paraId="267077B0" w14:textId="0C0FC74F" w:rsidR="002425C5" w:rsidRPr="00CD370B" w:rsidRDefault="002425C5" w:rsidP="002425C5">
            <w:pPr>
              <w:pStyle w:val="GlossaryBodyCopy"/>
              <w:framePr w:hSpace="0" w:wrap="auto" w:hAnchor="text" w:yAlign="inline"/>
            </w:pPr>
            <w:r w:rsidRPr="003F51DF">
              <w:t xml:space="preserve">In general, the addition or multiplication of a set of real numbers gives the same output no matter how the numbers are </w:t>
            </w:r>
            <w:r w:rsidRPr="00CC4342">
              <w:t xml:space="preserve">grouped, </w:t>
            </w:r>
            <w:proofErr w:type="gramStart"/>
            <w:r w:rsidRPr="00CC4342">
              <w:t>e.g.</w:t>
            </w:r>
            <w:proofErr w:type="gramEnd"/>
            <w:r w:rsidRPr="00CC4342">
              <w:t xml:space="preserve">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 xml:space="preserve">+c </m:t>
              </m:r>
            </m:oMath>
            <w:r w:rsidRPr="00CC4342">
              <w:t>and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×c.</m:t>
              </m:r>
            </m:oMath>
          </w:p>
        </w:tc>
      </w:tr>
      <w:tr w:rsidR="002425C5" w:rsidRPr="008B6417" w14:paraId="32FDA1A6" w14:textId="77777777" w:rsidTr="45A0187F">
        <w:trPr>
          <w:cantSplit/>
          <w:trHeight w:hRule="exac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4B37038" w14:textId="77777777" w:rsidR="002425C5" w:rsidRDefault="002425C5" w:rsidP="00CD370B">
            <w:pPr>
              <w:pStyle w:val="GlossaryHeading"/>
              <w:framePr w:hSpace="0" w:wrap="auto" w:vAnchor="margin" w:hAnchor="text" w:xAlign="left" w:yAlign="inline"/>
            </w:pPr>
            <w:r w:rsidRPr="003F51DF">
              <w:t>attribute</w:t>
            </w:r>
            <w:r w:rsidRPr="003F51DF">
              <w:tab/>
            </w:r>
          </w:p>
          <w:p w14:paraId="5165370C" w14:textId="1931C7F4" w:rsidR="002425C5" w:rsidRPr="00CD370B" w:rsidRDefault="002425C5" w:rsidP="002425C5">
            <w:pPr>
              <w:pStyle w:val="GlossaryBodyCopy"/>
              <w:framePr w:hSpace="0" w:wrap="auto" w:hAnchor="text" w:yAlign="inline"/>
            </w:pPr>
            <w:r w:rsidRPr="003F51DF">
              <w:t>A property of an object or event that can be measured and/or directly or indirectly compared.</w:t>
            </w:r>
          </w:p>
        </w:tc>
      </w:tr>
      <w:tr w:rsidR="00AA4E97" w:rsidRPr="00F71679" w14:paraId="1CCB2681"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5528E44C" w14:textId="31BB0735" w:rsidR="00AA4E97" w:rsidRPr="00AE03AC" w:rsidRDefault="00AA4E97" w:rsidP="00AE03AC">
            <w:pPr>
              <w:pStyle w:val="SectionHeadline"/>
              <w:framePr w:hSpace="0" w:wrap="auto" w:vAnchor="margin" w:hAnchor="text" w:xAlign="left" w:yAlign="inline"/>
              <w:rPr>
                <w:rStyle w:val="SubtleEmphasis"/>
                <w:iCs w:val="0"/>
                <w:color w:val="000000" w:themeColor="text1"/>
                <w:sz w:val="22"/>
              </w:rPr>
            </w:pPr>
            <w:r w:rsidRPr="00AE03AC">
              <w:rPr>
                <w:rStyle w:val="SubtleEmphasis"/>
                <w:iCs w:val="0"/>
                <w:color w:val="000000" w:themeColor="text1"/>
                <w:sz w:val="22"/>
              </w:rPr>
              <w:t>B</w:t>
            </w:r>
          </w:p>
        </w:tc>
      </w:tr>
      <w:tr w:rsidR="00AA4E97" w:rsidRPr="00CD5AA8" w14:paraId="2D95012E"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E6C9549" w14:textId="77777777" w:rsidR="008657B9" w:rsidRDefault="008657B9" w:rsidP="0033126A">
            <w:pPr>
              <w:pStyle w:val="GlossaryHeading"/>
              <w:framePr w:hSpace="0" w:wrap="auto" w:vAnchor="margin" w:hAnchor="text" w:xAlign="left" w:yAlign="inline"/>
            </w:pPr>
            <w:r w:rsidRPr="008657B9">
              <w:t>back-to-back stem-and-leaf-plot</w:t>
            </w:r>
            <w:r w:rsidRPr="008657B9">
              <w:tab/>
            </w:r>
          </w:p>
          <w:p w14:paraId="2C3E6272" w14:textId="74724276" w:rsidR="00AA4E97" w:rsidRPr="008B6417" w:rsidRDefault="008657B9" w:rsidP="008657B9">
            <w:pPr>
              <w:pStyle w:val="GlossaryBodyCopy"/>
              <w:framePr w:hSpace="0" w:wrap="auto" w:hAnchor="text" w:yAlign="inline"/>
            </w:pPr>
            <w:r w:rsidRPr="008657B9">
              <w:t>A method for comparing 2 data distributions by attaching 2 sets of ‘leaves’ to the same ‘stem’.</w:t>
            </w:r>
          </w:p>
        </w:tc>
        <w:tc>
          <w:tcPr>
            <w:tcW w:w="2835" w:type="dxa"/>
            <w:tcBorders>
              <w:top w:val="single" w:sz="4" w:space="0" w:color="auto"/>
              <w:left w:val="single" w:sz="4" w:space="0" w:color="auto"/>
              <w:bottom w:val="single" w:sz="4" w:space="0" w:color="auto"/>
              <w:right w:val="single" w:sz="4" w:space="0" w:color="auto"/>
            </w:tcBorders>
            <w:vAlign w:val="center"/>
          </w:tcPr>
          <w:p w14:paraId="4C8F3946" w14:textId="41E979D2" w:rsidR="00AA4E97" w:rsidRPr="00CD5AA8" w:rsidRDefault="007D4D49" w:rsidP="0088142F">
            <w:pPr>
              <w:pStyle w:val="GlossaryBodyCopy"/>
              <w:framePr w:hSpace="0" w:wrap="auto" w:hAnchor="text" w:yAlign="inline"/>
            </w:pPr>
            <w:r>
              <w:rPr>
                <w:noProof/>
              </w:rPr>
              <w:drawing>
                <wp:anchor distT="0" distB="0" distL="114300" distR="114300" simplePos="0" relativeHeight="251658289" behindDoc="0" locked="0" layoutInCell="1" allowOverlap="1" wp14:anchorId="34F34914" wp14:editId="2DB1A517">
                  <wp:simplePos x="0" y="0"/>
                  <wp:positionH relativeFrom="column">
                    <wp:posOffset>226695</wp:posOffset>
                  </wp:positionH>
                  <wp:positionV relativeFrom="paragraph">
                    <wp:posOffset>6985</wp:posOffset>
                  </wp:positionV>
                  <wp:extent cx="989330" cy="980440"/>
                  <wp:effectExtent l="0" t="0" r="0" b="0"/>
                  <wp:wrapNone/>
                  <wp:docPr id="11" name="Picture 11" descr="A back-to-back stem-and-leaf-plot labelled pulse rate with 3 columns. The left-hand side is labelled 'before', the centre column has no label and the right-hand side is labelled 'after'. In the centre column, numbers 6 to 14 are listed under each other. The before column has numbers against 6 to 11; the after column has numbers against 8 t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ack-to-back stem-and-leaf-plot labelled pulse rate with 3 columns. The left-hand side is labelled 'before', the centre column has no label and the right-hand side is labelled 'after'. In the centre column, numbers 6 to 14 are listed under each other. The before column has numbers against 6 to 11; the after column has numbers against 8 to 14."/>
                          <pic:cNvPicPr/>
                        </pic:nvPicPr>
                        <pic:blipFill>
                          <a:blip r:embed="rId19">
                            <a:extLst>
                              <a:ext uri="{28A0092B-C50C-407E-A947-70E740481C1C}">
                                <a14:useLocalDpi xmlns:a14="http://schemas.microsoft.com/office/drawing/2010/main" val="0"/>
                              </a:ext>
                            </a:extLst>
                          </a:blip>
                          <a:stretch>
                            <a:fillRect/>
                          </a:stretch>
                        </pic:blipFill>
                        <pic:spPr>
                          <a:xfrm>
                            <a:off x="0" y="0"/>
                            <a:ext cx="989330" cy="980440"/>
                          </a:xfrm>
                          <a:prstGeom prst="rect">
                            <a:avLst/>
                          </a:prstGeom>
                        </pic:spPr>
                      </pic:pic>
                    </a:graphicData>
                  </a:graphic>
                  <wp14:sizeRelH relativeFrom="margin">
                    <wp14:pctWidth>0</wp14:pctWidth>
                  </wp14:sizeRelH>
                  <wp14:sizeRelV relativeFrom="margin">
                    <wp14:pctHeight>0</wp14:pctHeight>
                  </wp14:sizeRelV>
                </wp:anchor>
              </w:drawing>
            </w:r>
          </w:p>
        </w:tc>
      </w:tr>
      <w:tr w:rsidR="004C59DF" w:rsidRPr="00CD5AA8" w14:paraId="6E99E694"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9C15334" w14:textId="77777777" w:rsidR="004C59DF" w:rsidRDefault="004C59DF" w:rsidP="0033126A">
            <w:pPr>
              <w:pStyle w:val="GlossaryHeading"/>
              <w:framePr w:hSpace="0" w:wrap="auto" w:vAnchor="margin" w:hAnchor="text" w:xAlign="left" w:yAlign="inline"/>
            </w:pPr>
            <w:r>
              <w:t>base-10</w:t>
            </w:r>
            <w:r>
              <w:tab/>
            </w:r>
          </w:p>
          <w:p w14:paraId="27407374" w14:textId="358344D6" w:rsidR="004C59DF" w:rsidRPr="00CD5AA8" w:rsidRDefault="004C59DF" w:rsidP="0088142F">
            <w:pPr>
              <w:pStyle w:val="GlossaryBodyCopy"/>
              <w:framePr w:hSpace="0" w:wrap="auto" w:hAnchor="text" w:yAlign="inline"/>
            </w:pPr>
            <w:r w:rsidRPr="00995300">
              <w:t xml:space="preserve">A number system </w:t>
            </w:r>
            <w:r w:rsidRPr="00CC4342">
              <w:t xml:space="preserve">which uses the digits 0–9 and the value of the digit is determined by its face value and its place value, </w:t>
            </w:r>
            <w:proofErr w:type="gramStart"/>
            <w:r w:rsidRPr="00CC4342">
              <w:t>e.g.</w:t>
            </w:r>
            <w:proofErr w:type="gramEnd"/>
            <w:r w:rsidRPr="00CC4342">
              <w:t xml:space="preserve"> </w:t>
            </w:r>
            <m:oMath>
              <m:r>
                <w:rPr>
                  <w:rFonts w:ascii="Cambria Math" w:hAnsi="Cambria Math"/>
                </w:rPr>
                <m:t>283=2×100+8×10+3×1</m:t>
              </m:r>
            </m:oMath>
            <w:r w:rsidRPr="00CC4342">
              <w:t xml:space="preserve"> and </w:t>
            </w:r>
            <m:oMath>
              <m:r>
                <w:rPr>
                  <w:rFonts w:ascii="Cambria Math" w:hAnsi="Cambria Math"/>
                </w:rPr>
                <m:t>283=200+80+3</m:t>
              </m:r>
            </m:oMath>
            <w:r w:rsidRPr="00CC4342">
              <w:t>.</w:t>
            </w:r>
          </w:p>
        </w:tc>
      </w:tr>
      <w:tr w:rsidR="004C59DF" w:rsidRPr="00CD5AA8" w14:paraId="71A24E0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F924C84" w14:textId="48C9CC77" w:rsidR="004C59DF" w:rsidRDefault="00FE1631" w:rsidP="0033126A">
            <w:pPr>
              <w:pStyle w:val="GlossaryHeading"/>
              <w:framePr w:hSpace="0" w:wrap="auto" w:vAnchor="margin" w:hAnchor="text" w:xAlign="left" w:yAlign="inline"/>
            </w:pPr>
            <w:r>
              <w:t>b</w:t>
            </w:r>
            <w:r w:rsidR="004C59DF" w:rsidRPr="00A85C40">
              <w:t>ias</w:t>
            </w:r>
            <w:r>
              <w:t xml:space="preserve"> (statistics)</w:t>
            </w:r>
            <w:r w:rsidR="004C59DF" w:rsidRPr="00A85C40">
              <w:tab/>
            </w:r>
          </w:p>
          <w:p w14:paraId="664B4BA8" w14:textId="56D51EE3" w:rsidR="004C59DF" w:rsidRPr="00CD5AA8" w:rsidRDefault="00FE1631" w:rsidP="0088142F">
            <w:pPr>
              <w:pStyle w:val="GlossaryBodyCopy"/>
              <w:framePr w:hSpace="0" w:wrap="auto" w:hAnchor="text" w:yAlign="inline"/>
            </w:pPr>
            <w:r>
              <w:t>A</w:t>
            </w:r>
            <w:r w:rsidR="004C59DF" w:rsidRPr="00A85C40">
              <w:t xml:space="preserve"> measure being systematically moved away from the true value, leading to </w:t>
            </w:r>
            <w:proofErr w:type="gramStart"/>
            <w:r w:rsidR="004C59DF" w:rsidRPr="00A85C40">
              <w:t>overestimating</w:t>
            </w:r>
            <w:proofErr w:type="gramEnd"/>
            <w:r w:rsidR="004C59DF" w:rsidRPr="00A85C40">
              <w:t xml:space="preserve"> or underestimating that value.</w:t>
            </w:r>
          </w:p>
        </w:tc>
      </w:tr>
      <w:tr w:rsidR="003F51DF" w:rsidRPr="00CD5AA8" w14:paraId="1D959F5A"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5B4DAE4" w14:textId="77777777" w:rsidR="00A85C40" w:rsidRDefault="00A85C40" w:rsidP="0033126A">
            <w:pPr>
              <w:pStyle w:val="GlossaryHeading"/>
              <w:framePr w:hSpace="0" w:wrap="auto" w:vAnchor="margin" w:hAnchor="text" w:xAlign="left" w:yAlign="inline"/>
            </w:pPr>
            <w:r w:rsidRPr="00A85C40">
              <w:t>bimodal distribution</w:t>
            </w:r>
            <w:r w:rsidRPr="00A85C40">
              <w:tab/>
            </w:r>
          </w:p>
          <w:p w14:paraId="473CD701" w14:textId="1D7CBEEA" w:rsidR="003F51DF" w:rsidRPr="008B6417" w:rsidRDefault="00A85C40" w:rsidP="00A85C40">
            <w:pPr>
              <w:pStyle w:val="GlossaryBodyCopy"/>
              <w:framePr w:hSpace="0" w:wrap="auto" w:hAnchor="text" w:yAlign="inline"/>
            </w:pPr>
            <w:r w:rsidRPr="00A85C40">
              <w:t>The distribution of a set of data that has 2 modes. The term 'bimodal' is also used if the graph of the distribution has 2 distinct peak values, which may not be equal.</w:t>
            </w:r>
          </w:p>
        </w:tc>
        <w:tc>
          <w:tcPr>
            <w:tcW w:w="2835" w:type="dxa"/>
            <w:tcBorders>
              <w:top w:val="single" w:sz="4" w:space="0" w:color="auto"/>
              <w:left w:val="single" w:sz="4" w:space="0" w:color="auto"/>
              <w:bottom w:val="single" w:sz="4" w:space="0" w:color="auto"/>
              <w:right w:val="single" w:sz="4" w:space="0" w:color="auto"/>
            </w:tcBorders>
            <w:vAlign w:val="center"/>
          </w:tcPr>
          <w:p w14:paraId="04110FBE" w14:textId="7438E013" w:rsidR="003F51DF" w:rsidRPr="00CD5AA8" w:rsidRDefault="007D4D49" w:rsidP="0088142F">
            <w:pPr>
              <w:pStyle w:val="GlossaryBodyCopy"/>
              <w:framePr w:hSpace="0" w:wrap="auto" w:hAnchor="text" w:yAlign="inline"/>
            </w:pPr>
            <w:r>
              <w:rPr>
                <w:noProof/>
              </w:rPr>
              <w:drawing>
                <wp:anchor distT="0" distB="0" distL="114300" distR="114300" simplePos="0" relativeHeight="251658245" behindDoc="0" locked="0" layoutInCell="1" allowOverlap="1" wp14:anchorId="44F9410C" wp14:editId="010BFDCD">
                  <wp:simplePos x="0" y="0"/>
                  <wp:positionH relativeFrom="column">
                    <wp:posOffset>96520</wp:posOffset>
                  </wp:positionH>
                  <wp:positionV relativeFrom="paragraph">
                    <wp:posOffset>21590</wp:posOffset>
                  </wp:positionV>
                  <wp:extent cx="1461135" cy="947420"/>
                  <wp:effectExtent l="0" t="0" r="5715" b="5080"/>
                  <wp:wrapNone/>
                  <wp:docPr id="12" name="Picture 12" descr="A histogram with horizontal axis labelled time in hourly increments and the vertical labelled customers in increments of 2 from zero to 20. The graph shows two distinct peaks as 12 pm and 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histogram with horizontal axis labelled time in hourly increments and the vertical labelled customers in increments of 2 from zero to 20. The graph shows two distinct peaks as 12 pm and 8 pm."/>
                          <pic:cNvPicPr/>
                        </pic:nvPicPr>
                        <pic:blipFill>
                          <a:blip r:embed="rId20">
                            <a:extLst>
                              <a:ext uri="{28A0092B-C50C-407E-A947-70E740481C1C}">
                                <a14:useLocalDpi xmlns:a14="http://schemas.microsoft.com/office/drawing/2010/main" val="0"/>
                              </a:ext>
                            </a:extLst>
                          </a:blip>
                          <a:stretch>
                            <a:fillRect/>
                          </a:stretch>
                        </pic:blipFill>
                        <pic:spPr>
                          <a:xfrm>
                            <a:off x="0" y="0"/>
                            <a:ext cx="1461135" cy="947420"/>
                          </a:xfrm>
                          <a:prstGeom prst="rect">
                            <a:avLst/>
                          </a:prstGeom>
                        </pic:spPr>
                      </pic:pic>
                    </a:graphicData>
                  </a:graphic>
                  <wp14:sizeRelH relativeFrom="margin">
                    <wp14:pctWidth>0</wp14:pctWidth>
                  </wp14:sizeRelH>
                  <wp14:sizeRelV relativeFrom="margin">
                    <wp14:pctHeight>0</wp14:pctHeight>
                  </wp14:sizeRelV>
                </wp:anchor>
              </w:drawing>
            </w:r>
          </w:p>
        </w:tc>
      </w:tr>
      <w:tr w:rsidR="003D332C" w:rsidRPr="00CD5AA8" w14:paraId="7A3618B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3D731DF" w14:textId="77777777" w:rsidR="003D332C" w:rsidRDefault="003D332C" w:rsidP="0033126A">
            <w:pPr>
              <w:pStyle w:val="GlossaryHeading"/>
              <w:framePr w:hSpace="0" w:wrap="auto" w:vAnchor="margin" w:hAnchor="text" w:xAlign="left" w:yAlign="inline"/>
            </w:pPr>
            <w:r w:rsidRPr="00201C60">
              <w:t>bivariate data</w:t>
            </w:r>
            <w:r w:rsidRPr="00201C60">
              <w:tab/>
            </w:r>
          </w:p>
          <w:p w14:paraId="1D665776" w14:textId="28B0B51D" w:rsidR="003D332C" w:rsidRPr="00CD5AA8" w:rsidRDefault="003D332C" w:rsidP="0088142F">
            <w:pPr>
              <w:pStyle w:val="GlossaryBodyCopy"/>
              <w:framePr w:hSpace="0" w:wrap="auto" w:hAnchor="text" w:yAlign="inline"/>
            </w:pPr>
            <w:r w:rsidRPr="00201C60">
              <w:t xml:space="preserve">Data relating to measurement of 2 variables. It can be categorical data, numerical </w:t>
            </w:r>
            <w:proofErr w:type="gramStart"/>
            <w:r w:rsidRPr="00201C60">
              <w:t>data</w:t>
            </w:r>
            <w:proofErr w:type="gramEnd"/>
            <w:r w:rsidRPr="00201C60">
              <w:t xml:space="preserve"> or a combination of both.</w:t>
            </w:r>
          </w:p>
        </w:tc>
      </w:tr>
      <w:tr w:rsidR="003F51DF" w:rsidRPr="00CD5AA8" w14:paraId="6E4DD486"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A3656C1" w14:textId="77777777" w:rsidR="00201C60" w:rsidRDefault="00201C60" w:rsidP="0033126A">
            <w:pPr>
              <w:pStyle w:val="GlossaryHeading"/>
              <w:framePr w:hSpace="0" w:wrap="auto" w:vAnchor="margin" w:hAnchor="text" w:xAlign="left" w:yAlign="inline"/>
            </w:pPr>
            <w:r w:rsidRPr="00201C60">
              <w:t>boxplot</w:t>
            </w:r>
            <w:r w:rsidRPr="00201C60">
              <w:tab/>
            </w:r>
          </w:p>
          <w:p w14:paraId="0A812834" w14:textId="59ABADC5" w:rsidR="003F51DF" w:rsidRPr="008B6417" w:rsidRDefault="00201C60" w:rsidP="00201C60">
            <w:pPr>
              <w:pStyle w:val="GlossaryBodyCopy"/>
              <w:framePr w:hSpace="0" w:wrap="auto" w:hAnchor="text" w:yAlign="inline"/>
            </w:pPr>
            <w:r w:rsidRPr="00201C60">
              <w:t>A graphical display of a 5-number summary of data. The ‘box’ covers the middle 50% of scores. The ‘whiskers’ extend to the maximum and minimum values in the data set.</w:t>
            </w:r>
          </w:p>
        </w:tc>
        <w:tc>
          <w:tcPr>
            <w:tcW w:w="2835" w:type="dxa"/>
            <w:tcBorders>
              <w:top w:val="single" w:sz="4" w:space="0" w:color="auto"/>
              <w:left w:val="single" w:sz="4" w:space="0" w:color="auto"/>
              <w:bottom w:val="single" w:sz="4" w:space="0" w:color="auto"/>
              <w:right w:val="single" w:sz="4" w:space="0" w:color="auto"/>
            </w:tcBorders>
            <w:vAlign w:val="center"/>
          </w:tcPr>
          <w:p w14:paraId="17F0071E" w14:textId="56FFE65C" w:rsidR="003F51DF" w:rsidRPr="00CD5AA8" w:rsidRDefault="00BC4DC6" w:rsidP="0088142F">
            <w:pPr>
              <w:pStyle w:val="GlossaryBodyCopy"/>
              <w:framePr w:hSpace="0" w:wrap="auto" w:hAnchor="text" w:yAlign="inline"/>
            </w:pPr>
            <w:r>
              <w:rPr>
                <w:noProof/>
              </w:rPr>
              <w:drawing>
                <wp:anchor distT="0" distB="0" distL="114300" distR="114300" simplePos="0" relativeHeight="251658246" behindDoc="0" locked="0" layoutInCell="1" allowOverlap="1" wp14:anchorId="3235433F" wp14:editId="5C7E265D">
                  <wp:simplePos x="0" y="0"/>
                  <wp:positionH relativeFrom="column">
                    <wp:posOffset>44450</wp:posOffset>
                  </wp:positionH>
                  <wp:positionV relativeFrom="paragraph">
                    <wp:posOffset>17780</wp:posOffset>
                  </wp:positionV>
                  <wp:extent cx="1551940" cy="894715"/>
                  <wp:effectExtent l="0" t="0" r="0" b="635"/>
                  <wp:wrapNone/>
                  <wp:docPr id="14" name="Picture 14" descr="A boxplot with the scaled axis ranging from 65 to 110, labelled 'pulse rate'. The box is plotted from 70 to 87 and the whiskers extend from 68 to 70 and from 87 to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oxplot with the scaled axis ranging from 65 to 110, labelled 'pulse rate'. The box is plotted from 70 to 87 and the whiskers extend from 68 to 70 and from 87 to 109."/>
                          <pic:cNvPicPr/>
                        </pic:nvPicPr>
                        <pic:blipFill>
                          <a:blip r:embed="rId21">
                            <a:extLst>
                              <a:ext uri="{28A0092B-C50C-407E-A947-70E740481C1C}">
                                <a14:useLocalDpi xmlns:a14="http://schemas.microsoft.com/office/drawing/2010/main" val="0"/>
                              </a:ext>
                            </a:extLst>
                          </a:blip>
                          <a:stretch>
                            <a:fillRect/>
                          </a:stretch>
                        </pic:blipFill>
                        <pic:spPr>
                          <a:xfrm>
                            <a:off x="0" y="0"/>
                            <a:ext cx="1551940" cy="894715"/>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5FD37FB7"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675FC348" w14:textId="5E1C122E"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lastRenderedPageBreak/>
              <w:t>C</w:t>
            </w:r>
          </w:p>
        </w:tc>
      </w:tr>
      <w:tr w:rsidR="003D332C" w:rsidRPr="00CD5AA8" w14:paraId="115A975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A7192B8" w14:textId="77777777" w:rsidR="003D332C" w:rsidRDefault="003D332C" w:rsidP="0033126A">
            <w:pPr>
              <w:pStyle w:val="GlossaryHeading"/>
              <w:framePr w:hSpace="0" w:wrap="auto" w:vAnchor="margin" w:hAnchor="text" w:xAlign="left" w:yAlign="inline"/>
            </w:pPr>
            <w:r w:rsidRPr="00253751">
              <w:t>capacity</w:t>
            </w:r>
            <w:r w:rsidRPr="00253751">
              <w:tab/>
            </w:r>
          </w:p>
          <w:p w14:paraId="17437134" w14:textId="68C796BA" w:rsidR="003D332C" w:rsidRPr="00CD5AA8" w:rsidRDefault="003D332C" w:rsidP="0033126A">
            <w:pPr>
              <w:pStyle w:val="GlossaryBodyCopy"/>
              <w:framePr w:hSpace="0" w:wrap="auto" w:hAnchor="text" w:yAlign="inline"/>
            </w:pPr>
            <w:r w:rsidRPr="00253751">
              <w:t>The amount a container will hold. It is often used in relation to the volume of fluids. Units of capacity (volume of fluids or gases) include litres (L) and millilitres (mL).</w:t>
            </w:r>
          </w:p>
        </w:tc>
      </w:tr>
      <w:tr w:rsidR="00253751" w:rsidRPr="00CD5AA8" w14:paraId="56A66A02"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0348CD07" w14:textId="77777777" w:rsidR="00253751" w:rsidRDefault="00253751" w:rsidP="0033126A">
            <w:pPr>
              <w:pStyle w:val="GlossaryHeading"/>
              <w:framePr w:hSpace="0" w:wrap="auto" w:vAnchor="margin" w:hAnchor="text" w:xAlign="left" w:yAlign="inline"/>
            </w:pPr>
            <w:r w:rsidRPr="00253751">
              <w:t>Cartesian coordinate system</w:t>
            </w:r>
            <w:r w:rsidRPr="00253751">
              <w:tab/>
            </w:r>
          </w:p>
          <w:p w14:paraId="2F2A6CE2" w14:textId="041DB8D7" w:rsidR="00253751" w:rsidRPr="008B6417" w:rsidRDefault="00253751" w:rsidP="00253751">
            <w:pPr>
              <w:pStyle w:val="GlossaryBodyCopy"/>
              <w:framePr w:hSpace="0" w:wrap="auto" w:hAnchor="text" w:yAlign="inline"/>
            </w:pPr>
            <w:r w:rsidRPr="00253751">
              <w:t>The positioning system for any point in the Cartesian plane, represented by an ordered pair of real numbers (x, y), which are called the coordinates of the point relative to the origin at (0, 0).</w:t>
            </w:r>
          </w:p>
        </w:tc>
        <w:tc>
          <w:tcPr>
            <w:tcW w:w="2835" w:type="dxa"/>
            <w:tcBorders>
              <w:top w:val="single" w:sz="4" w:space="0" w:color="auto"/>
              <w:left w:val="single" w:sz="4" w:space="0" w:color="auto"/>
              <w:bottom w:val="single" w:sz="4" w:space="0" w:color="auto"/>
              <w:right w:val="single" w:sz="4" w:space="0" w:color="auto"/>
            </w:tcBorders>
            <w:vAlign w:val="center"/>
          </w:tcPr>
          <w:p w14:paraId="099FE87B" w14:textId="5CA59CAA" w:rsidR="00253751" w:rsidRPr="00CD5AA8" w:rsidRDefault="009C06D7" w:rsidP="0033126A">
            <w:pPr>
              <w:pStyle w:val="GlossaryBodyCopy"/>
              <w:framePr w:hSpace="0" w:wrap="auto" w:hAnchor="text" w:yAlign="inline"/>
            </w:pPr>
            <w:r>
              <w:rPr>
                <w:noProof/>
              </w:rPr>
              <w:drawing>
                <wp:anchor distT="0" distB="0" distL="114300" distR="114300" simplePos="0" relativeHeight="251658247" behindDoc="0" locked="0" layoutInCell="1" allowOverlap="1" wp14:anchorId="58780969" wp14:editId="103F39E3">
                  <wp:simplePos x="0" y="0"/>
                  <wp:positionH relativeFrom="column">
                    <wp:posOffset>227330</wp:posOffset>
                  </wp:positionH>
                  <wp:positionV relativeFrom="paragraph">
                    <wp:posOffset>18415</wp:posOffset>
                  </wp:positionV>
                  <wp:extent cx="1329055" cy="972185"/>
                  <wp:effectExtent l="0" t="0" r="4445" b="0"/>
                  <wp:wrapNone/>
                  <wp:docPr id="15" name="Picture 15" descr="A point marked and labelled with its x- and y-coordinates (4, 2) is plotted on a Cartesian plane showing the four quadrants and axes labelled with positive and negative inte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oint marked and labelled with its x- and y-coordinates (4, 2) is plotted on a Cartesian plane showing the four quadrants and axes labelled with positive and negative integers."/>
                          <pic:cNvPicPr/>
                        </pic:nvPicPr>
                        <pic:blipFill>
                          <a:blip r:embed="rId22">
                            <a:extLst>
                              <a:ext uri="{28A0092B-C50C-407E-A947-70E740481C1C}">
                                <a14:useLocalDpi xmlns:a14="http://schemas.microsoft.com/office/drawing/2010/main" val="0"/>
                              </a:ext>
                            </a:extLst>
                          </a:blip>
                          <a:stretch>
                            <a:fillRect/>
                          </a:stretch>
                        </pic:blipFill>
                        <pic:spPr>
                          <a:xfrm>
                            <a:off x="0" y="0"/>
                            <a:ext cx="1329055" cy="972185"/>
                          </a:xfrm>
                          <a:prstGeom prst="rect">
                            <a:avLst/>
                          </a:prstGeom>
                        </pic:spPr>
                      </pic:pic>
                    </a:graphicData>
                  </a:graphic>
                  <wp14:sizeRelH relativeFrom="margin">
                    <wp14:pctWidth>0</wp14:pctWidth>
                  </wp14:sizeRelH>
                  <wp14:sizeRelV relativeFrom="margin">
                    <wp14:pctHeight>0</wp14:pctHeight>
                  </wp14:sizeRelV>
                </wp:anchor>
              </w:drawing>
            </w:r>
          </w:p>
        </w:tc>
      </w:tr>
      <w:tr w:rsidR="00253751" w:rsidRPr="00CD5AA8" w14:paraId="4B73D339"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2650992" w14:textId="77777777" w:rsidR="001F52A2" w:rsidRDefault="001F52A2" w:rsidP="0033126A">
            <w:pPr>
              <w:pStyle w:val="GlossaryHeading"/>
              <w:framePr w:hSpace="0" w:wrap="auto" w:vAnchor="margin" w:hAnchor="text" w:xAlign="left" w:yAlign="inline"/>
            </w:pPr>
            <w:r w:rsidRPr="001F52A2">
              <w:t>Cartesian plane</w:t>
            </w:r>
            <w:r w:rsidRPr="001F52A2">
              <w:tab/>
            </w:r>
          </w:p>
          <w:p w14:paraId="6F8FB5FE" w14:textId="24924D1A" w:rsidR="00253751" w:rsidRPr="008B6417" w:rsidRDefault="001F52A2" w:rsidP="001F52A2">
            <w:pPr>
              <w:pStyle w:val="GlossaryBodyCopy"/>
              <w:framePr w:hSpace="0" w:wrap="auto" w:hAnchor="text" w:yAlign="inline"/>
            </w:pPr>
            <w:r>
              <w:t xml:space="preserve">A plane divided into 4 regions (quadrants) by 2 perpendicular axes, the </w:t>
            </w:r>
            <w:proofErr w:type="gramStart"/>
            <w:r>
              <w:t>x-axis</w:t>
            </w:r>
            <w:proofErr w:type="gramEnd"/>
            <w:r>
              <w:t xml:space="preserve"> and the y-axis, which intersect at a point called </w:t>
            </w:r>
            <w:r w:rsidR="00020767">
              <w:t>the </w:t>
            </w:r>
            <w:r>
              <w:t>origin.</w:t>
            </w:r>
          </w:p>
        </w:tc>
        <w:tc>
          <w:tcPr>
            <w:tcW w:w="2835" w:type="dxa"/>
            <w:tcBorders>
              <w:top w:val="single" w:sz="4" w:space="0" w:color="auto"/>
              <w:left w:val="single" w:sz="4" w:space="0" w:color="auto"/>
              <w:bottom w:val="single" w:sz="4" w:space="0" w:color="auto"/>
              <w:right w:val="single" w:sz="4" w:space="0" w:color="auto"/>
            </w:tcBorders>
            <w:vAlign w:val="center"/>
          </w:tcPr>
          <w:p w14:paraId="7745CA6E" w14:textId="10582C34" w:rsidR="00253751" w:rsidRPr="00CD5AA8" w:rsidRDefault="004A4A74" w:rsidP="0033126A">
            <w:pPr>
              <w:pStyle w:val="GlossaryBodyCopy"/>
              <w:framePr w:hSpace="0" w:wrap="auto" w:hAnchor="text" w:yAlign="inline"/>
            </w:pPr>
            <w:r>
              <w:rPr>
                <w:noProof/>
              </w:rPr>
              <w:drawing>
                <wp:anchor distT="0" distB="0" distL="114300" distR="114300" simplePos="0" relativeHeight="251658292" behindDoc="0" locked="0" layoutInCell="1" allowOverlap="1" wp14:anchorId="21A4866F" wp14:editId="2B3B5B88">
                  <wp:simplePos x="0" y="0"/>
                  <wp:positionH relativeFrom="column">
                    <wp:posOffset>240665</wp:posOffset>
                  </wp:positionH>
                  <wp:positionV relativeFrom="paragraph">
                    <wp:posOffset>-19050</wp:posOffset>
                  </wp:positionV>
                  <wp:extent cx="1303020" cy="953135"/>
                  <wp:effectExtent l="0" t="0" r="0" b="0"/>
                  <wp:wrapNone/>
                  <wp:docPr id="62" name="Picture 62" descr="A point marked and labelled with its x- and y-coordinates (4, 2) is plotted on a Cartesian plane showing the four quadrants and axes labelled with positive and negative inte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point marked and labelled with its x- and y-coordinates (4, 2) is plotted on a Cartesian plane showing the four quadrants and axes labelled with positive and negative integers."/>
                          <pic:cNvPicPr/>
                        </pic:nvPicPr>
                        <pic:blipFill>
                          <a:blip r:embed="rId22">
                            <a:extLst>
                              <a:ext uri="{28A0092B-C50C-407E-A947-70E740481C1C}">
                                <a14:useLocalDpi xmlns:a14="http://schemas.microsoft.com/office/drawing/2010/main" val="0"/>
                              </a:ext>
                            </a:extLst>
                          </a:blip>
                          <a:stretch>
                            <a:fillRect/>
                          </a:stretch>
                        </pic:blipFill>
                        <pic:spPr>
                          <a:xfrm>
                            <a:off x="0" y="0"/>
                            <a:ext cx="1303020" cy="953135"/>
                          </a:xfrm>
                          <a:prstGeom prst="rect">
                            <a:avLst/>
                          </a:prstGeom>
                        </pic:spPr>
                      </pic:pic>
                    </a:graphicData>
                  </a:graphic>
                  <wp14:sizeRelH relativeFrom="margin">
                    <wp14:pctWidth>0</wp14:pctWidth>
                  </wp14:sizeRelH>
                  <wp14:sizeRelV relativeFrom="margin">
                    <wp14:pctHeight>0</wp14:pctHeight>
                  </wp14:sizeRelV>
                </wp:anchor>
              </w:drawing>
            </w:r>
          </w:p>
        </w:tc>
      </w:tr>
      <w:tr w:rsidR="003D332C" w:rsidRPr="00CD5AA8" w14:paraId="35A2291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9B6B734" w14:textId="77777777" w:rsidR="003D332C" w:rsidRDefault="003D332C" w:rsidP="0033126A">
            <w:pPr>
              <w:pStyle w:val="GlossaryHeading"/>
              <w:framePr w:hSpace="0" w:wrap="auto" w:vAnchor="margin" w:hAnchor="text" w:xAlign="left" w:yAlign="inline"/>
            </w:pPr>
            <w:r w:rsidRPr="001F52A2">
              <w:t>categorical data</w:t>
            </w:r>
            <w:r w:rsidRPr="001F52A2">
              <w:tab/>
            </w:r>
          </w:p>
          <w:p w14:paraId="5E211151" w14:textId="2A32FA21" w:rsidR="003D332C" w:rsidRPr="00CD5AA8" w:rsidRDefault="003D332C" w:rsidP="0033126A">
            <w:pPr>
              <w:pStyle w:val="GlossaryBodyCopy"/>
              <w:framePr w:hSpace="0" w:wrap="auto" w:hAnchor="text" w:yAlign="inline"/>
            </w:pPr>
            <w:r w:rsidRPr="001F52A2">
              <w:t xml:space="preserve">Data in discrete categories, </w:t>
            </w:r>
            <w:proofErr w:type="gramStart"/>
            <w:r w:rsidRPr="001F52A2">
              <w:t>e.g.</w:t>
            </w:r>
            <w:proofErr w:type="gramEnd"/>
            <w:r w:rsidRPr="001F52A2">
              <w:t xml:space="preserve"> data on blood groups with values of type A, B, AB or O.</w:t>
            </w:r>
          </w:p>
        </w:tc>
      </w:tr>
      <w:tr w:rsidR="003D332C" w:rsidRPr="00CD5AA8" w14:paraId="135AD77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8C48318" w14:textId="77777777" w:rsidR="003D332C" w:rsidRDefault="003D332C" w:rsidP="0033126A">
            <w:pPr>
              <w:pStyle w:val="GlossaryHeading"/>
              <w:framePr w:hSpace="0" w:wrap="auto" w:vAnchor="margin" w:hAnchor="text" w:xAlign="left" w:yAlign="inline"/>
            </w:pPr>
            <w:r w:rsidRPr="001F52A2">
              <w:t>categorical variable</w:t>
            </w:r>
            <w:r w:rsidRPr="001F52A2">
              <w:tab/>
            </w:r>
          </w:p>
          <w:p w14:paraId="092CB650" w14:textId="5ABBDA97" w:rsidR="003D332C" w:rsidRPr="00CD5AA8" w:rsidRDefault="003D332C" w:rsidP="0033126A">
            <w:pPr>
              <w:pStyle w:val="GlossaryBodyCopy"/>
              <w:framePr w:hSpace="0" w:wrap="auto" w:hAnchor="text" w:yAlign="inline"/>
            </w:pPr>
            <w:r>
              <w:t>A variable which takes values from sets of categories.</w:t>
            </w:r>
            <w:r w:rsidR="4A9747EB">
              <w:t xml:space="preserve"> There are </w:t>
            </w:r>
            <w:r w:rsidR="00C50267">
              <w:t>2</w:t>
            </w:r>
            <w:r w:rsidR="4A9747EB">
              <w:t xml:space="preserve"> types of categorical variables</w:t>
            </w:r>
            <w:r w:rsidR="003F4CD2">
              <w:t xml:space="preserve">: </w:t>
            </w:r>
            <w:r w:rsidR="4A9747EB">
              <w:t>nominal</w:t>
            </w:r>
            <w:r w:rsidR="2DD4CEF5">
              <w:t xml:space="preserve"> </w:t>
            </w:r>
            <w:r w:rsidR="4A9747EB">
              <w:t>and ordinal</w:t>
            </w:r>
            <w:r w:rsidR="08090292">
              <w:t>.</w:t>
            </w:r>
          </w:p>
        </w:tc>
      </w:tr>
      <w:tr w:rsidR="003D332C" w:rsidRPr="00CD5AA8" w14:paraId="0B6F9CA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EE319E1" w14:textId="77777777" w:rsidR="003D332C" w:rsidRDefault="003D332C" w:rsidP="0033126A">
            <w:pPr>
              <w:pStyle w:val="GlossaryHeading"/>
              <w:framePr w:hSpace="0" w:wrap="auto" w:vAnchor="margin" w:hAnchor="text" w:xAlign="left" w:yAlign="inline"/>
            </w:pPr>
            <w:r w:rsidRPr="001F52A2">
              <w:t>census</w:t>
            </w:r>
            <w:r w:rsidRPr="001F52A2">
              <w:tab/>
            </w:r>
          </w:p>
          <w:p w14:paraId="11949047" w14:textId="5C4326DA" w:rsidR="003D332C" w:rsidRPr="00CD5AA8" w:rsidRDefault="003D332C" w:rsidP="0033126A">
            <w:pPr>
              <w:pStyle w:val="GlossaryBodyCopy"/>
              <w:framePr w:hSpace="0" w:wrap="auto" w:hAnchor="text" w:yAlign="inline"/>
            </w:pPr>
            <w:r w:rsidRPr="001F52A2">
              <w:t>Collection of information about the whole population.</w:t>
            </w:r>
          </w:p>
        </w:tc>
      </w:tr>
      <w:tr w:rsidR="003D332C" w:rsidRPr="00CD5AA8" w14:paraId="7FBD5F2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E38F075" w14:textId="77777777" w:rsidR="003D332C" w:rsidRDefault="003D332C" w:rsidP="0033126A">
            <w:pPr>
              <w:pStyle w:val="GlossaryHeading"/>
              <w:framePr w:hSpace="0" w:wrap="auto" w:vAnchor="margin" w:hAnchor="text" w:xAlign="left" w:yAlign="inline"/>
            </w:pPr>
            <w:r w:rsidRPr="00A80502">
              <w:t>centre (Space)</w:t>
            </w:r>
            <w:r w:rsidRPr="00A80502">
              <w:tab/>
            </w:r>
          </w:p>
          <w:p w14:paraId="38B12AA2" w14:textId="1ECA5F38" w:rsidR="003D332C" w:rsidRPr="00CD5AA8" w:rsidRDefault="003D332C" w:rsidP="0033126A">
            <w:pPr>
              <w:pStyle w:val="GlossaryBodyCopy"/>
              <w:framePr w:hSpace="0" w:wrap="auto" w:hAnchor="text" w:yAlign="inline"/>
            </w:pPr>
            <w:r w:rsidRPr="00A80502">
              <w:t xml:space="preserve">The middle point of a shape, </w:t>
            </w:r>
            <w:proofErr w:type="gramStart"/>
            <w:r w:rsidRPr="00A80502">
              <w:t>object</w:t>
            </w:r>
            <w:proofErr w:type="gramEnd"/>
            <w:r w:rsidRPr="00A80502">
              <w:t xml:space="preserve"> or space.</w:t>
            </w:r>
          </w:p>
        </w:tc>
      </w:tr>
      <w:tr w:rsidR="003D332C" w:rsidRPr="00CD5AA8" w14:paraId="71FE5677"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55EED8E" w14:textId="77777777" w:rsidR="003D332C" w:rsidRDefault="003D332C" w:rsidP="0033126A">
            <w:pPr>
              <w:pStyle w:val="GlossaryHeading"/>
              <w:framePr w:hSpace="0" w:wrap="auto" w:vAnchor="margin" w:hAnchor="text" w:xAlign="left" w:yAlign="inline"/>
            </w:pPr>
            <w:r w:rsidRPr="00EB47E8">
              <w:t>centre (Statistics)</w:t>
            </w:r>
            <w:r w:rsidRPr="00EB47E8">
              <w:tab/>
            </w:r>
          </w:p>
          <w:p w14:paraId="1A05F7C1" w14:textId="7015FA6B" w:rsidR="003D332C" w:rsidRPr="00CD5AA8" w:rsidRDefault="003D332C" w:rsidP="0033126A">
            <w:pPr>
              <w:pStyle w:val="GlossaryBodyCopy"/>
              <w:framePr w:hSpace="0" w:wrap="auto" w:hAnchor="text" w:yAlign="inline"/>
            </w:pPr>
            <w:r w:rsidRPr="00EB47E8">
              <w:t>In a set of data, a single value which is used to represent or typify that data. Informally, it is a notion of average.</w:t>
            </w:r>
          </w:p>
        </w:tc>
      </w:tr>
      <w:tr w:rsidR="003D332C" w:rsidRPr="00CD5AA8" w14:paraId="6B1EDF2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F9F59EE" w14:textId="77777777" w:rsidR="003D332C" w:rsidRDefault="003D332C" w:rsidP="0033126A">
            <w:pPr>
              <w:pStyle w:val="GlossaryHeading"/>
              <w:framePr w:hSpace="0" w:wrap="auto" w:vAnchor="margin" w:hAnchor="text" w:xAlign="left" w:yAlign="inline"/>
            </w:pPr>
            <w:r w:rsidRPr="00A81F11">
              <w:lastRenderedPageBreak/>
              <w:t xml:space="preserve">chance experiment (trial) </w:t>
            </w:r>
            <w:r w:rsidRPr="00A81F11">
              <w:tab/>
            </w:r>
          </w:p>
          <w:p w14:paraId="2259D3CB" w14:textId="353CD12C" w:rsidR="003D332C" w:rsidRPr="00CD5AA8" w:rsidRDefault="00B27A06" w:rsidP="0033126A">
            <w:pPr>
              <w:pStyle w:val="GlossaryBodyCopy"/>
              <w:framePr w:hSpace="0" w:wrap="auto" w:hAnchor="text" w:yAlign="inline"/>
            </w:pPr>
            <w:r w:rsidRPr="00B27A06">
              <w:t>An investigation process that involves planning and conducting a repeatable experiment involving chance where more than one possible outcome may occur. Experiments can be single or multi-step and results can vary across trials.</w:t>
            </w:r>
          </w:p>
        </w:tc>
      </w:tr>
      <w:tr w:rsidR="003D332C" w:rsidRPr="00CD5AA8" w14:paraId="687A2DE2" w14:textId="77777777" w:rsidTr="00E124B9">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75303B0" w14:textId="77777777" w:rsidR="002F7C18" w:rsidRDefault="002F7C18" w:rsidP="0033126A">
            <w:pPr>
              <w:pStyle w:val="GlossaryHeading"/>
              <w:framePr w:hSpace="0" w:wrap="auto" w:vAnchor="margin" w:hAnchor="text" w:xAlign="left" w:yAlign="inline"/>
            </w:pPr>
            <w:r w:rsidRPr="00A81F11">
              <w:t>circle</w:t>
            </w:r>
            <w:r w:rsidRPr="00A81F11">
              <w:tab/>
            </w:r>
          </w:p>
          <w:p w14:paraId="54F71F68" w14:textId="28B232C9" w:rsidR="002F7C18" w:rsidRPr="00E124B9" w:rsidRDefault="002F7C18" w:rsidP="0033126A">
            <w:pPr>
              <w:pStyle w:val="GlossaryHeading"/>
              <w:framePr w:hSpace="0" w:wrap="auto" w:vAnchor="margin" w:hAnchor="text" w:xAlign="left" w:yAlign="inline"/>
              <w:rPr>
                <w:b w:val="0"/>
                <w:bCs w:val="0"/>
                <w:sz w:val="20"/>
              </w:rPr>
            </w:pPr>
            <w:r w:rsidRPr="00E124B9">
              <w:rPr>
                <w:b w:val="0"/>
                <w:bCs w:val="0"/>
                <w:color w:val="auto"/>
                <w:sz w:val="20"/>
              </w:rPr>
              <w:t>The set of all points in the plane that are a fixed distance (the radius) from a given point (the centre of the circle).</w:t>
            </w:r>
          </w:p>
        </w:tc>
        <w:tc>
          <w:tcPr>
            <w:tcW w:w="2835" w:type="dxa"/>
            <w:tcBorders>
              <w:top w:val="single" w:sz="4" w:space="0" w:color="auto"/>
              <w:left w:val="single" w:sz="4" w:space="0" w:color="auto"/>
              <w:bottom w:val="single" w:sz="4" w:space="0" w:color="auto"/>
              <w:right w:val="single" w:sz="4" w:space="0" w:color="auto"/>
            </w:tcBorders>
            <w:vAlign w:val="center"/>
          </w:tcPr>
          <w:p w14:paraId="3C3215C6" w14:textId="45EAEDC4" w:rsidR="003D332C" w:rsidRPr="00CD5AA8" w:rsidRDefault="002F7C18" w:rsidP="0033126A">
            <w:pPr>
              <w:pStyle w:val="GlossaryBodyCopy"/>
              <w:framePr w:hSpace="0" w:wrap="auto" w:hAnchor="text" w:yAlign="inline"/>
            </w:pPr>
            <w:r>
              <w:rPr>
                <w:noProof/>
              </w:rPr>
              <w:drawing>
                <wp:anchor distT="0" distB="0" distL="114300" distR="114300" simplePos="0" relativeHeight="251658285" behindDoc="0" locked="0" layoutInCell="1" allowOverlap="1" wp14:anchorId="313269F5" wp14:editId="6F06CF1E">
                  <wp:simplePos x="0" y="0"/>
                  <wp:positionH relativeFrom="column">
                    <wp:posOffset>377825</wp:posOffset>
                  </wp:positionH>
                  <wp:positionV relativeFrom="paragraph">
                    <wp:posOffset>-1270</wp:posOffset>
                  </wp:positionV>
                  <wp:extent cx="913765" cy="912495"/>
                  <wp:effectExtent l="0" t="0" r="635" b="1905"/>
                  <wp:wrapNone/>
                  <wp:docPr id="58" name="Picture 58"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circle centre 0 with a radius marked and labelled r"/>
                          <pic:cNvPicPr/>
                        </pic:nvPicPr>
                        <pic:blipFill>
                          <a:blip r:embed="rId23">
                            <a:extLst>
                              <a:ext uri="{28A0092B-C50C-407E-A947-70E740481C1C}">
                                <a14:useLocalDpi xmlns:a14="http://schemas.microsoft.com/office/drawing/2010/main" val="0"/>
                              </a:ext>
                            </a:extLst>
                          </a:blip>
                          <a:stretch>
                            <a:fillRect/>
                          </a:stretch>
                        </pic:blipFill>
                        <pic:spPr>
                          <a:xfrm>
                            <a:off x="0" y="0"/>
                            <a:ext cx="913765" cy="912495"/>
                          </a:xfrm>
                          <a:prstGeom prst="rect">
                            <a:avLst/>
                          </a:prstGeom>
                        </pic:spPr>
                      </pic:pic>
                    </a:graphicData>
                  </a:graphic>
                  <wp14:sizeRelH relativeFrom="margin">
                    <wp14:pctWidth>0</wp14:pctWidth>
                  </wp14:sizeRelH>
                  <wp14:sizeRelV relativeFrom="margin">
                    <wp14:pctHeight>0</wp14:pctHeight>
                  </wp14:sizeRelV>
                </wp:anchor>
              </w:drawing>
            </w:r>
          </w:p>
        </w:tc>
      </w:tr>
      <w:tr w:rsidR="00253B54" w:rsidRPr="00CD5AA8" w14:paraId="07C3598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CAF89F7" w14:textId="77777777" w:rsidR="00253B54" w:rsidRDefault="00253B54" w:rsidP="0033126A">
            <w:pPr>
              <w:pStyle w:val="GlossaryHeading"/>
              <w:framePr w:hSpace="0" w:wrap="auto" w:vAnchor="margin" w:hAnchor="text" w:xAlign="left" w:yAlign="inline"/>
            </w:pPr>
            <w:r w:rsidRPr="00A81F11">
              <w:t>circumference</w:t>
            </w:r>
            <w:r w:rsidRPr="00A81F11">
              <w:tab/>
            </w:r>
          </w:p>
          <w:p w14:paraId="3A772496" w14:textId="7ADA969C" w:rsidR="00253B54" w:rsidRPr="00CD5AA8" w:rsidRDefault="00253B54" w:rsidP="0033126A">
            <w:pPr>
              <w:pStyle w:val="GlossaryBodyCopy"/>
              <w:framePr w:hSpace="0" w:wrap="auto" w:hAnchor="text" w:yAlign="inline"/>
            </w:pPr>
            <w:r w:rsidRPr="00A81F11">
              <w:t xml:space="preserve">The boundary (perimeter) of a circle. The </w:t>
            </w:r>
            <w:r w:rsidRPr="00CC4342">
              <w:t xml:space="preserve">length of the circumference </w:t>
            </w:r>
            <m:oMath>
              <m:r>
                <w:rPr>
                  <w:rFonts w:ascii="Cambria Math" w:hAnsi="Cambria Math"/>
                </w:rPr>
                <m:t>C</m:t>
              </m:r>
            </m:oMath>
            <w:r w:rsidRPr="00CC4342">
              <w:t xml:space="preserve"> is given by </w:t>
            </w:r>
            <m:oMath>
              <m:r>
                <w:rPr>
                  <w:rFonts w:ascii="Cambria Math" w:hAnsi="Cambria Math"/>
                </w:rPr>
                <m:t>C=πd</m:t>
              </m:r>
            </m:oMath>
            <w:r w:rsidRPr="00CC4342">
              <w:t xml:space="preserve">, where </w:t>
            </w:r>
            <m:oMath>
              <m:r>
                <w:rPr>
                  <w:rFonts w:ascii="Cambria Math" w:hAnsi="Cambria Math"/>
                </w:rPr>
                <m:t>d</m:t>
              </m:r>
            </m:oMath>
            <w:r w:rsidRPr="00CC4342">
              <w:t xml:space="preserve"> is the diameter. Alternatively, it is given by </w:t>
            </w:r>
            <m:oMath>
              <m:r>
                <w:rPr>
                  <w:rFonts w:ascii="Cambria Math" w:hAnsi="Cambria Math"/>
                </w:rPr>
                <m:t>C=2πr,</m:t>
              </m:r>
            </m:oMath>
            <w:r w:rsidRPr="00CC4342">
              <w:t xml:space="preserve"> where</w:t>
            </w:r>
            <m:oMath>
              <m:r>
                <w:rPr>
                  <w:rFonts w:ascii="Cambria Math" w:hAnsi="Cambria Math"/>
                </w:rPr>
                <m:t xml:space="preserve"> r</m:t>
              </m:r>
            </m:oMath>
            <w:r w:rsidRPr="00CC4342">
              <w:t xml:space="preserve"> is the radius.</w:t>
            </w:r>
          </w:p>
        </w:tc>
      </w:tr>
      <w:tr w:rsidR="00F0730C" w:rsidRPr="00CD5AA8" w14:paraId="7BD6A21C"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3CFFC872" w14:textId="77777777" w:rsidR="00253B54" w:rsidRDefault="00253B54" w:rsidP="0033126A">
            <w:pPr>
              <w:pStyle w:val="GlossaryHeading"/>
              <w:framePr w:hSpace="0" w:wrap="auto" w:vAnchor="margin" w:hAnchor="text" w:xAlign="left" w:yAlign="inline"/>
            </w:pPr>
            <w:r w:rsidRPr="00253B54">
              <w:t>co-interior angles</w:t>
            </w:r>
            <w:r w:rsidRPr="00253B54">
              <w:tab/>
            </w:r>
          </w:p>
          <w:p w14:paraId="1389A531" w14:textId="634DDC0D" w:rsidR="00F0730C" w:rsidRPr="008B6417" w:rsidRDefault="00253B54" w:rsidP="00253B54">
            <w:pPr>
              <w:pStyle w:val="GlossaryBodyCopy"/>
              <w:framePr w:hSpace="0" w:wrap="auto" w:hAnchor="text" w:yAlign="inline"/>
            </w:pPr>
            <w:r w:rsidRPr="00253B54">
              <w:t>A pair of angles that lie between a pair of parallel lines cut by a transversal and have a sum of 180 degrees or 2 right angles.</w:t>
            </w:r>
          </w:p>
        </w:tc>
        <w:tc>
          <w:tcPr>
            <w:tcW w:w="2835" w:type="dxa"/>
            <w:tcBorders>
              <w:top w:val="single" w:sz="4" w:space="0" w:color="auto"/>
              <w:left w:val="single" w:sz="4" w:space="0" w:color="auto"/>
              <w:bottom w:val="single" w:sz="4" w:space="0" w:color="auto"/>
              <w:right w:val="single" w:sz="4" w:space="0" w:color="auto"/>
            </w:tcBorders>
            <w:vAlign w:val="center"/>
          </w:tcPr>
          <w:p w14:paraId="2292FBE7" w14:textId="12073642" w:rsidR="00F0730C" w:rsidRPr="00CD5AA8" w:rsidRDefault="0027681B" w:rsidP="0033126A">
            <w:pPr>
              <w:pStyle w:val="GlossaryBodyCopy"/>
              <w:framePr w:hSpace="0" w:wrap="auto" w:hAnchor="text" w:yAlign="inline"/>
            </w:pPr>
            <w:r>
              <w:rPr>
                <w:noProof/>
              </w:rPr>
              <w:drawing>
                <wp:anchor distT="0" distB="0" distL="114300" distR="114300" simplePos="0" relativeHeight="251658248" behindDoc="0" locked="0" layoutInCell="1" allowOverlap="1" wp14:anchorId="39B92F75" wp14:editId="53AD00CB">
                  <wp:simplePos x="0" y="0"/>
                  <wp:positionH relativeFrom="column">
                    <wp:posOffset>377825</wp:posOffset>
                  </wp:positionH>
                  <wp:positionV relativeFrom="paragraph">
                    <wp:posOffset>-12700</wp:posOffset>
                  </wp:positionV>
                  <wp:extent cx="847090" cy="861060"/>
                  <wp:effectExtent l="0" t="0" r="0" b="0"/>
                  <wp:wrapNone/>
                  <wp:docPr id="16" name="Picture 16" descr="Two parallel lines labelled AB and CD cut by a transversal, PQ, forming a pair of co-interior angles, each marked with a black 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wo parallel lines labelled AB and CD cut by a transversal, PQ, forming a pair of co-interior angles, each marked with a black dot"/>
                          <pic:cNvPicPr/>
                        </pic:nvPicPr>
                        <pic:blipFill>
                          <a:blip r:embed="rId24">
                            <a:extLst>
                              <a:ext uri="{28A0092B-C50C-407E-A947-70E740481C1C}">
                                <a14:useLocalDpi xmlns:a14="http://schemas.microsoft.com/office/drawing/2010/main" val="0"/>
                              </a:ext>
                            </a:extLst>
                          </a:blip>
                          <a:stretch>
                            <a:fillRect/>
                          </a:stretch>
                        </pic:blipFill>
                        <pic:spPr>
                          <a:xfrm>
                            <a:off x="0" y="0"/>
                            <a:ext cx="847090" cy="861060"/>
                          </a:xfrm>
                          <a:prstGeom prst="rect">
                            <a:avLst/>
                          </a:prstGeom>
                        </pic:spPr>
                      </pic:pic>
                    </a:graphicData>
                  </a:graphic>
                  <wp14:sizeRelH relativeFrom="margin">
                    <wp14:pctWidth>0</wp14:pctWidth>
                  </wp14:sizeRelH>
                  <wp14:sizeRelV relativeFrom="margin">
                    <wp14:pctHeight>0</wp14:pctHeight>
                  </wp14:sizeRelV>
                </wp:anchor>
              </w:drawing>
            </w:r>
          </w:p>
        </w:tc>
      </w:tr>
      <w:tr w:rsidR="0037583E" w:rsidRPr="00CD5AA8" w14:paraId="1FEC6619" w14:textId="77777777" w:rsidTr="00E47616">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6AFCD6C" w14:textId="77777777" w:rsidR="0037583E" w:rsidRDefault="0037583E" w:rsidP="0037583E">
            <w:pPr>
              <w:pStyle w:val="GlossaryHeading"/>
              <w:framePr w:hSpace="0" w:wrap="auto" w:vAnchor="margin" w:hAnchor="text" w:xAlign="left" w:yAlign="inline"/>
            </w:pPr>
            <w:r w:rsidRPr="009753EC">
              <w:t>colonisation</w:t>
            </w:r>
            <w:r w:rsidRPr="009753EC">
              <w:tab/>
            </w:r>
          </w:p>
          <w:p w14:paraId="0BB4534D" w14:textId="6C989A81" w:rsidR="0037583E" w:rsidRDefault="0037583E" w:rsidP="0033126A">
            <w:pPr>
              <w:pStyle w:val="GlossaryBodyCopy"/>
              <w:framePr w:hSpace="0" w:wrap="auto" w:hAnchor="text" w:yAlign="inline"/>
              <w:rPr>
                <w:noProof/>
              </w:rPr>
            </w:pPr>
            <w:r w:rsidRPr="009753EC">
              <w:t>The act of setting up a colony away from one’s place of origin. With humans, it can be seen negatively because it tends to involve an invading culture taking control over an indigenous population.</w:t>
            </w:r>
          </w:p>
        </w:tc>
      </w:tr>
      <w:tr w:rsidR="00F0730C" w:rsidRPr="00CD5AA8" w14:paraId="24E9044D"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A23617B" w14:textId="77777777" w:rsidR="005A5E49" w:rsidRDefault="005A5E49" w:rsidP="0033126A">
            <w:pPr>
              <w:pStyle w:val="GlossaryHeading"/>
              <w:framePr w:hSpace="0" w:wrap="auto" w:vAnchor="margin" w:hAnchor="text" w:xAlign="left" w:yAlign="inline"/>
            </w:pPr>
            <w:r w:rsidRPr="005A5E49">
              <w:t>column graph</w:t>
            </w:r>
            <w:r w:rsidRPr="005A5E49">
              <w:tab/>
            </w:r>
          </w:p>
          <w:p w14:paraId="3110A0E5" w14:textId="60BD52EE" w:rsidR="00F0730C" w:rsidRPr="008B6417" w:rsidRDefault="005A5E49" w:rsidP="005A5E49">
            <w:pPr>
              <w:pStyle w:val="GlossaryBodyCopy"/>
              <w:framePr w:hSpace="0" w:wrap="auto" w:hAnchor="text" w:yAlign="inline"/>
            </w:pPr>
            <w:r w:rsidRPr="005A5E49">
              <w:t>A graph for organising and displaying categorical data. Equal-width rectangular bars are constructed for each category with height equal to the observed frequency of the category.</w:t>
            </w:r>
          </w:p>
        </w:tc>
        <w:tc>
          <w:tcPr>
            <w:tcW w:w="2835" w:type="dxa"/>
            <w:tcBorders>
              <w:top w:val="single" w:sz="4" w:space="0" w:color="auto"/>
              <w:left w:val="single" w:sz="4" w:space="0" w:color="auto"/>
              <w:bottom w:val="single" w:sz="4" w:space="0" w:color="auto"/>
              <w:right w:val="single" w:sz="4" w:space="0" w:color="auto"/>
            </w:tcBorders>
            <w:vAlign w:val="center"/>
          </w:tcPr>
          <w:p w14:paraId="65F93812" w14:textId="486941E8" w:rsidR="00F0730C" w:rsidRPr="00CD5AA8" w:rsidRDefault="00896569" w:rsidP="0033126A">
            <w:pPr>
              <w:pStyle w:val="GlossaryBodyCopy"/>
              <w:framePr w:hSpace="0" w:wrap="auto" w:hAnchor="text" w:yAlign="inline"/>
            </w:pPr>
            <w:r>
              <w:rPr>
                <w:noProof/>
              </w:rPr>
              <w:drawing>
                <wp:anchor distT="0" distB="0" distL="114300" distR="114300" simplePos="0" relativeHeight="251658249" behindDoc="0" locked="0" layoutInCell="1" allowOverlap="1" wp14:anchorId="09124816" wp14:editId="22AECC25">
                  <wp:simplePos x="0" y="0"/>
                  <wp:positionH relativeFrom="column">
                    <wp:posOffset>139700</wp:posOffset>
                  </wp:positionH>
                  <wp:positionV relativeFrom="paragraph">
                    <wp:posOffset>-1905</wp:posOffset>
                  </wp:positionV>
                  <wp:extent cx="1387475" cy="898525"/>
                  <wp:effectExtent l="0" t="0" r="3175" b="0"/>
                  <wp:wrapNone/>
                  <wp:docPr id="17" name="Picture 17" descr="A column graph with the horizontal axis labelled 'hair colour' and listing red, brown, blonde and black. The vertical axis is labelled 'number of students' and ranges from zero to 14. The columns are plotted as: red = 2, brown = 12, blonde = 4 and black =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lumn graph with the horizontal axis labelled 'hair colour' and listing red, brown, blonde and black. The vertical axis is labelled 'number of students' and ranges from zero to 14. The columns are plotted as: red = 2, brown = 12, blonde = 4 and black = 9."/>
                          <pic:cNvPicPr/>
                        </pic:nvPicPr>
                        <pic:blipFill>
                          <a:blip r:embed="rId25">
                            <a:extLst>
                              <a:ext uri="{28A0092B-C50C-407E-A947-70E740481C1C}">
                                <a14:useLocalDpi xmlns:a14="http://schemas.microsoft.com/office/drawing/2010/main" val="0"/>
                              </a:ext>
                            </a:extLst>
                          </a:blip>
                          <a:stretch>
                            <a:fillRect/>
                          </a:stretch>
                        </pic:blipFill>
                        <pic:spPr>
                          <a:xfrm>
                            <a:off x="0" y="0"/>
                            <a:ext cx="1387475" cy="898525"/>
                          </a:xfrm>
                          <a:prstGeom prst="rect">
                            <a:avLst/>
                          </a:prstGeom>
                        </pic:spPr>
                      </pic:pic>
                    </a:graphicData>
                  </a:graphic>
                  <wp14:sizeRelH relativeFrom="margin">
                    <wp14:pctWidth>0</wp14:pctWidth>
                  </wp14:sizeRelH>
                  <wp14:sizeRelV relativeFrom="margin">
                    <wp14:pctHeight>0</wp14:pctHeight>
                  </wp14:sizeRelV>
                </wp:anchor>
              </w:drawing>
            </w:r>
          </w:p>
        </w:tc>
      </w:tr>
      <w:tr w:rsidR="003D332C" w:rsidRPr="00CD5AA8" w14:paraId="65C7F4F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CB22811" w14:textId="77777777" w:rsidR="003D332C" w:rsidRDefault="003D332C" w:rsidP="0033126A">
            <w:pPr>
              <w:pStyle w:val="GlossaryHeading"/>
              <w:framePr w:hSpace="0" w:wrap="auto" w:vAnchor="margin" w:hAnchor="text" w:xAlign="left" w:yAlign="inline"/>
            </w:pPr>
            <w:r w:rsidRPr="00324AC1">
              <w:t>commutative</w:t>
            </w:r>
            <w:r w:rsidRPr="00324AC1">
              <w:tab/>
            </w:r>
          </w:p>
          <w:p w14:paraId="52A02C15" w14:textId="3DCA9FFE" w:rsidR="003D332C" w:rsidRPr="00CD5AA8" w:rsidRDefault="003D332C" w:rsidP="0033126A">
            <w:pPr>
              <w:pStyle w:val="GlossaryBodyCopy"/>
              <w:framePr w:hSpace="0" w:wrap="auto" w:hAnchor="text" w:yAlign="inline"/>
            </w:pPr>
            <w:r>
              <w:t xml:space="preserve">An operation in which the result of applying it to any 2 elements of a set is the same, regardless </w:t>
            </w:r>
            <w:r w:rsidR="006B7931">
              <w:t>of</w:t>
            </w:r>
            <w:r w:rsidR="00F53AEF">
              <w:t xml:space="preserve"> </w:t>
            </w:r>
            <w:r>
              <w:t xml:space="preserve">the order of the elements. Addition and multiplication are commutative on the set of </w:t>
            </w:r>
            <w:r w:rsidR="006B7931">
              <w:t>natural</w:t>
            </w:r>
            <w:r w:rsidR="00F53AEF">
              <w:t xml:space="preserve"> </w:t>
            </w:r>
            <w:r>
              <w:t>numbers.</w:t>
            </w:r>
          </w:p>
        </w:tc>
      </w:tr>
      <w:tr w:rsidR="003D332C" w:rsidRPr="00CD5AA8" w14:paraId="5237C47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065941B" w14:textId="77777777" w:rsidR="003D332C" w:rsidRDefault="003D332C" w:rsidP="0033126A">
            <w:pPr>
              <w:pStyle w:val="GlossaryHeading"/>
              <w:framePr w:hSpace="0" w:wrap="auto" w:vAnchor="margin" w:hAnchor="text" w:xAlign="left" w:yAlign="inline"/>
            </w:pPr>
            <w:r w:rsidRPr="00324AC1">
              <w:t>commutative property</w:t>
            </w:r>
            <w:r w:rsidRPr="00324AC1">
              <w:tab/>
            </w:r>
          </w:p>
          <w:p w14:paraId="5D599F0E" w14:textId="20FAB80A" w:rsidR="003D332C" w:rsidRPr="00CD5AA8" w:rsidRDefault="003D332C" w:rsidP="0033126A">
            <w:pPr>
              <w:pStyle w:val="GlossaryBodyCopy"/>
              <w:framePr w:hSpace="0" w:wrap="auto" w:hAnchor="text" w:yAlign="inline"/>
            </w:pPr>
            <w:r w:rsidRPr="00324AC1">
              <w:t xml:space="preserve">In general, the commutative property of addition and multiplication of real numbers is that for all real numbers </w:t>
            </w:r>
            <m:oMath>
              <m:r>
                <w:rPr>
                  <w:rFonts w:ascii="Cambria Math" w:hAnsi="Cambria Math"/>
                </w:rPr>
                <m:t>a</m:t>
              </m:r>
            </m:oMath>
            <w:r w:rsidRPr="00324AC1">
              <w:t xml:space="preserve"> </w:t>
            </w:r>
            <w:r w:rsidRPr="00CC4342">
              <w:t xml:space="preserve">and </w:t>
            </w:r>
            <m:oMath>
              <m:r>
                <w:rPr>
                  <w:rFonts w:ascii="Cambria Math" w:hAnsi="Cambria Math"/>
                </w:rPr>
                <m:t>b</m:t>
              </m:r>
            </m:oMath>
            <w:r w:rsidRPr="00CC4342">
              <w:t xml:space="preserve">, </w:t>
            </w:r>
            <m:oMath>
              <m:r>
                <w:rPr>
                  <w:rFonts w:ascii="Cambria Math" w:hAnsi="Cambria Math"/>
                </w:rPr>
                <m:t>a + b = b + a</m:t>
              </m:r>
            </m:oMath>
            <w:r w:rsidRPr="00CC4342">
              <w:t xml:space="preserve"> and </w:t>
            </w:r>
            <m:oMath>
              <m:r>
                <w:rPr>
                  <w:rFonts w:ascii="Cambria Math" w:hAnsi="Cambria Math"/>
                </w:rPr>
                <m:t>a × b = b × a</m:t>
              </m:r>
            </m:oMath>
            <w:r w:rsidRPr="00CC4342">
              <w:t xml:space="preserve"> respectively</w:t>
            </w:r>
            <w:r w:rsidRPr="00324AC1">
              <w:t>.</w:t>
            </w:r>
          </w:p>
        </w:tc>
      </w:tr>
      <w:tr w:rsidR="003D332C" w:rsidRPr="00CD5AA8" w14:paraId="0903476C" w14:textId="77777777" w:rsidTr="00AC6905">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37D7B9A1" w14:textId="77777777" w:rsidR="002441D6" w:rsidRDefault="002441D6" w:rsidP="0033126A">
            <w:pPr>
              <w:pStyle w:val="GlossaryHeading"/>
              <w:framePr w:hSpace="0" w:wrap="auto" w:vAnchor="margin" w:hAnchor="text" w:xAlign="left" w:yAlign="inline"/>
            </w:pPr>
            <w:r w:rsidRPr="00324AC1">
              <w:lastRenderedPageBreak/>
              <w:t>complementary angles</w:t>
            </w:r>
            <w:r w:rsidRPr="00324AC1">
              <w:tab/>
              <w:t xml:space="preserve"> </w:t>
            </w:r>
          </w:p>
          <w:p w14:paraId="2049C66F" w14:textId="49C47C44" w:rsidR="002441D6" w:rsidRPr="00A163ED" w:rsidRDefault="002441D6" w:rsidP="0033126A">
            <w:pPr>
              <w:pStyle w:val="GlossaryHeading"/>
              <w:framePr w:hSpace="0" w:wrap="auto" w:vAnchor="margin" w:hAnchor="text" w:xAlign="left" w:yAlign="inline"/>
              <w:rPr>
                <w:b w:val="0"/>
                <w:bCs w:val="0"/>
              </w:rPr>
            </w:pPr>
            <w:r w:rsidRPr="00A163ED">
              <w:rPr>
                <w:b w:val="0"/>
                <w:bCs w:val="0"/>
                <w:color w:val="auto"/>
                <w:sz w:val="20"/>
              </w:rPr>
              <w:t xml:space="preserve">Two adjacent angles that form a right angle, </w:t>
            </w:r>
            <w:proofErr w:type="gramStart"/>
            <w:r w:rsidRPr="00A163ED">
              <w:rPr>
                <w:b w:val="0"/>
                <w:bCs w:val="0"/>
                <w:color w:val="auto"/>
                <w:sz w:val="20"/>
              </w:rPr>
              <w:t>i.e.</w:t>
            </w:r>
            <w:proofErr w:type="gramEnd"/>
            <w:r w:rsidRPr="00A163ED">
              <w:rPr>
                <w:b w:val="0"/>
                <w:bCs w:val="0"/>
                <w:color w:val="auto"/>
                <w:sz w:val="20"/>
              </w:rPr>
              <w:t xml:space="preserve"> the sum of the angles measured in degrees is</w:t>
            </w:r>
            <w:r w:rsidRPr="00A163ED">
              <w:rPr>
                <w:b w:val="0"/>
                <w:bCs w:val="0"/>
                <w:color w:val="auto"/>
              </w:rPr>
              <w:t xml:space="preserve"> </w:t>
            </w:r>
            <m:oMath>
              <m:r>
                <m:rPr>
                  <m:sty m:val="bi"/>
                </m:rPr>
                <w:rPr>
                  <w:rFonts w:ascii="Cambria Math" w:hAnsi="Cambria Math"/>
                  <w:color w:val="auto"/>
                </w:rPr>
                <m:t>90°</m:t>
              </m:r>
            </m:oMath>
            <w:r w:rsidRPr="00A163ED">
              <w:rPr>
                <w:b w:val="0"/>
                <w:bCs w:val="0"/>
                <w:color w:val="auto"/>
              </w:rPr>
              <w:t>.</w:t>
            </w:r>
          </w:p>
        </w:tc>
        <w:tc>
          <w:tcPr>
            <w:tcW w:w="2835" w:type="dxa"/>
            <w:tcBorders>
              <w:top w:val="single" w:sz="4" w:space="0" w:color="auto"/>
              <w:left w:val="single" w:sz="4" w:space="0" w:color="auto"/>
              <w:bottom w:val="single" w:sz="4" w:space="0" w:color="auto"/>
              <w:right w:val="single" w:sz="4" w:space="0" w:color="auto"/>
            </w:tcBorders>
            <w:vAlign w:val="center"/>
          </w:tcPr>
          <w:p w14:paraId="10899419" w14:textId="0E5FCC08" w:rsidR="003D332C" w:rsidRPr="00CD5AA8" w:rsidRDefault="00705BB0" w:rsidP="0033126A">
            <w:pPr>
              <w:pStyle w:val="GlossaryBodyCopy"/>
              <w:framePr w:hSpace="0" w:wrap="auto" w:hAnchor="text" w:yAlign="inline"/>
            </w:pPr>
            <w:r>
              <w:rPr>
                <w:noProof/>
              </w:rPr>
              <w:drawing>
                <wp:anchor distT="0" distB="0" distL="114300" distR="114300" simplePos="0" relativeHeight="251658297" behindDoc="0" locked="0" layoutInCell="1" allowOverlap="1" wp14:anchorId="0E1EBFAB" wp14:editId="07A44D11">
                  <wp:simplePos x="0" y="0"/>
                  <wp:positionH relativeFrom="column">
                    <wp:posOffset>294640</wp:posOffset>
                  </wp:positionH>
                  <wp:positionV relativeFrom="paragraph">
                    <wp:posOffset>-24765</wp:posOffset>
                  </wp:positionV>
                  <wp:extent cx="996315" cy="977265"/>
                  <wp:effectExtent l="0" t="0" r="0" b="0"/>
                  <wp:wrapNone/>
                  <wp:docPr id="1024" name="Picture 1024" descr="A right angle with a ray intersecting it creating two adjacent angles: 60 degrees and 3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024" descr="A right angle with a ray intersecting it creating two adjacent angles: 60 degrees and 30 degrees"/>
                          <pic:cNvPicPr/>
                        </pic:nvPicPr>
                        <pic:blipFill>
                          <a:blip r:embed="rId26">
                            <a:extLst>
                              <a:ext uri="{28A0092B-C50C-407E-A947-70E740481C1C}">
                                <a14:useLocalDpi xmlns:a14="http://schemas.microsoft.com/office/drawing/2010/main" val="0"/>
                              </a:ext>
                            </a:extLst>
                          </a:blip>
                          <a:stretch>
                            <a:fillRect/>
                          </a:stretch>
                        </pic:blipFill>
                        <pic:spPr>
                          <a:xfrm>
                            <a:off x="0" y="0"/>
                            <a:ext cx="996315" cy="977265"/>
                          </a:xfrm>
                          <a:prstGeom prst="rect">
                            <a:avLst/>
                          </a:prstGeom>
                        </pic:spPr>
                      </pic:pic>
                    </a:graphicData>
                  </a:graphic>
                  <wp14:sizeRelH relativeFrom="margin">
                    <wp14:pctWidth>0</wp14:pctWidth>
                  </wp14:sizeRelH>
                  <wp14:sizeRelV relativeFrom="margin">
                    <wp14:pctHeight>0</wp14:pctHeight>
                  </wp14:sizeRelV>
                </wp:anchor>
              </w:drawing>
            </w:r>
          </w:p>
        </w:tc>
      </w:tr>
      <w:tr w:rsidR="003D332C" w:rsidRPr="00CD5AA8" w14:paraId="1779495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8D83259" w14:textId="77777777" w:rsidR="003D332C" w:rsidRDefault="003D332C" w:rsidP="0033126A">
            <w:pPr>
              <w:pStyle w:val="GlossaryHeading"/>
              <w:framePr w:hSpace="0" w:wrap="auto" w:vAnchor="margin" w:hAnchor="text" w:xAlign="left" w:yAlign="inline"/>
            </w:pPr>
            <w:r w:rsidRPr="00BC4D18">
              <w:t>complementary events</w:t>
            </w:r>
            <w:r w:rsidRPr="00BC4D18">
              <w:tab/>
            </w:r>
          </w:p>
          <w:p w14:paraId="1BA4AC78" w14:textId="5284F19F" w:rsidR="003D332C" w:rsidRPr="00CD5AA8" w:rsidRDefault="003D332C" w:rsidP="0033126A">
            <w:pPr>
              <w:pStyle w:val="GlossaryBodyCopy"/>
              <w:framePr w:hSpace="0" w:wrap="auto" w:hAnchor="text" w:yAlign="inline"/>
            </w:pPr>
            <w:r w:rsidRPr="00BC4D18">
              <w:t xml:space="preserve">Two mutually exclusive outcomes in a probability experiment, such that </w:t>
            </w:r>
            <w:proofErr w:type="spellStart"/>
            <w:r w:rsidRPr="00BC4D18">
              <w:t>Pr</w:t>
            </w:r>
            <w:proofErr w:type="spellEnd"/>
            <m:oMath>
              <m:r>
                <w:rPr>
                  <w:rFonts w:ascii="Cambria Math" w:hAnsi="Cambria Math"/>
                </w:rPr>
                <m:t>(A)</m:t>
              </m:r>
            </m:oMath>
            <w:r w:rsidRPr="00BC4D18">
              <w:t xml:space="preserve"> + Pr</w:t>
            </w:r>
            <m:oMath>
              <m:r>
                <w:rPr>
                  <w:rFonts w:ascii="Cambria Math" w:hAnsi="Cambria Math"/>
                </w:rPr>
                <m:t>(B)</m:t>
              </m:r>
            </m:oMath>
            <w:r w:rsidRPr="00BC4D18">
              <w:t xml:space="preserve"> </w:t>
            </w:r>
            <m:oMath>
              <m:r>
                <w:rPr>
                  <w:rFonts w:ascii="Cambria Math" w:hAnsi="Cambria Math"/>
                </w:rPr>
                <m:t>= 1</m:t>
              </m:r>
            </m:oMath>
            <w:r w:rsidRPr="00BC4D18">
              <w:t xml:space="preserve"> where Pr</w:t>
            </w:r>
            <m:oMath>
              <m:r>
                <w:rPr>
                  <w:rFonts w:ascii="Cambria Math" w:hAnsi="Cambria Math"/>
                </w:rPr>
                <m:t>(A)</m:t>
              </m:r>
            </m:oMath>
            <w:r w:rsidRPr="00BC4D18">
              <w:t xml:space="preserve"> is the probability of event </w:t>
            </w:r>
            <m:oMath>
              <m:r>
                <w:rPr>
                  <w:rFonts w:ascii="Cambria Math" w:hAnsi="Cambria Math"/>
                </w:rPr>
                <m:t>A</m:t>
              </m:r>
            </m:oMath>
            <w:r w:rsidRPr="00BC4D18">
              <w:t xml:space="preserve"> and Pr</w:t>
            </w:r>
            <m:oMath>
              <m:r>
                <w:rPr>
                  <w:rFonts w:ascii="Cambria Math" w:hAnsi="Cambria Math"/>
                </w:rPr>
                <m:t>(B)</m:t>
              </m:r>
            </m:oMath>
            <w:r w:rsidRPr="00BC4D18">
              <w:t xml:space="preserve"> the probability of event </w:t>
            </w:r>
            <m:oMath>
              <m:r>
                <w:rPr>
                  <w:rFonts w:ascii="Cambria Math" w:hAnsi="Cambria Math"/>
                </w:rPr>
                <m:t>B</m:t>
              </m:r>
            </m:oMath>
            <w:r w:rsidRPr="00BC4D18">
              <w:t>.</w:t>
            </w:r>
          </w:p>
        </w:tc>
      </w:tr>
      <w:tr w:rsidR="00324AC1" w:rsidRPr="00CD5AA8" w14:paraId="2DC7A2E0"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F82FA38" w14:textId="77777777" w:rsidR="00BC4D18" w:rsidRDefault="00BC4D18" w:rsidP="0033126A">
            <w:pPr>
              <w:pStyle w:val="GlossaryHeading"/>
              <w:framePr w:hSpace="0" w:wrap="auto" w:vAnchor="margin" w:hAnchor="text" w:xAlign="left" w:yAlign="inline"/>
            </w:pPr>
            <w:r w:rsidRPr="00BC4D18">
              <w:t>complex shapes and objects</w:t>
            </w:r>
            <w:r w:rsidRPr="00BC4D18">
              <w:tab/>
            </w:r>
          </w:p>
          <w:p w14:paraId="0175B4E0" w14:textId="1C96C7FD" w:rsidR="00324AC1" w:rsidRPr="008B6417" w:rsidRDefault="00BC4D18" w:rsidP="00BC4D18">
            <w:pPr>
              <w:pStyle w:val="GlossaryBodyCopy"/>
              <w:framePr w:hSpace="0" w:wrap="auto" w:hAnchor="text" w:yAlign="inline"/>
            </w:pPr>
            <w:r w:rsidRPr="00BC4D18">
              <w:t xml:space="preserve">A complex shape is a closed shape comprised of </w:t>
            </w:r>
            <w:proofErr w:type="gramStart"/>
            <w:r w:rsidRPr="00BC4D18">
              <w:t>a number of</w:t>
            </w:r>
            <w:proofErr w:type="gramEnd"/>
            <w:r w:rsidRPr="00BC4D18">
              <w:t xml:space="preserve"> plane shapes. Complex objects are comprised of simpler objects.</w:t>
            </w:r>
          </w:p>
        </w:tc>
        <w:tc>
          <w:tcPr>
            <w:tcW w:w="2835" w:type="dxa"/>
            <w:tcBorders>
              <w:top w:val="single" w:sz="4" w:space="0" w:color="auto"/>
              <w:left w:val="single" w:sz="4" w:space="0" w:color="auto"/>
              <w:bottom w:val="single" w:sz="4" w:space="0" w:color="auto"/>
              <w:right w:val="single" w:sz="4" w:space="0" w:color="auto"/>
            </w:tcBorders>
            <w:vAlign w:val="center"/>
          </w:tcPr>
          <w:p w14:paraId="1BA89778" w14:textId="4938E446" w:rsidR="00324AC1" w:rsidRPr="00CD5AA8" w:rsidRDefault="003E4431" w:rsidP="0033126A">
            <w:pPr>
              <w:pStyle w:val="GlossaryBodyCopy"/>
              <w:framePr w:hSpace="0" w:wrap="auto" w:hAnchor="text" w:yAlign="inline"/>
            </w:pPr>
            <w:r>
              <w:rPr>
                <w:noProof/>
              </w:rPr>
              <w:drawing>
                <wp:anchor distT="0" distB="0" distL="114300" distR="114300" simplePos="0" relativeHeight="251658286" behindDoc="0" locked="0" layoutInCell="1" allowOverlap="1" wp14:anchorId="269A395B" wp14:editId="297EF1CA">
                  <wp:simplePos x="0" y="0"/>
                  <wp:positionH relativeFrom="column">
                    <wp:posOffset>326390</wp:posOffset>
                  </wp:positionH>
                  <wp:positionV relativeFrom="paragraph">
                    <wp:posOffset>-22860</wp:posOffset>
                  </wp:positionV>
                  <wp:extent cx="1013460" cy="954405"/>
                  <wp:effectExtent l="0" t="0" r="0" b="0"/>
                  <wp:wrapNone/>
                  <wp:docPr id="40" name="Picture 40" descr="An outline of a maple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n outline of a maple leaf."/>
                          <pic:cNvPicPr/>
                        </pic:nvPicPr>
                        <pic:blipFill>
                          <a:blip r:embed="rId27">
                            <a:extLst>
                              <a:ext uri="{28A0092B-C50C-407E-A947-70E740481C1C}">
                                <a14:useLocalDpi xmlns:a14="http://schemas.microsoft.com/office/drawing/2010/main" val="0"/>
                              </a:ext>
                            </a:extLst>
                          </a:blip>
                          <a:stretch>
                            <a:fillRect/>
                          </a:stretch>
                        </pic:blipFill>
                        <pic:spPr>
                          <a:xfrm>
                            <a:off x="0" y="0"/>
                            <a:ext cx="1013460" cy="954405"/>
                          </a:xfrm>
                          <a:prstGeom prst="rect">
                            <a:avLst/>
                          </a:prstGeom>
                        </pic:spPr>
                      </pic:pic>
                    </a:graphicData>
                  </a:graphic>
                  <wp14:sizeRelH relativeFrom="margin">
                    <wp14:pctWidth>0</wp14:pctWidth>
                  </wp14:sizeRelH>
                  <wp14:sizeRelV relativeFrom="margin">
                    <wp14:pctHeight>0</wp14:pctHeight>
                  </wp14:sizeRelV>
                </wp:anchor>
              </w:drawing>
            </w:r>
          </w:p>
        </w:tc>
      </w:tr>
      <w:tr w:rsidR="003D332C" w:rsidRPr="00CD5AA8" w14:paraId="1090ABE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0E514F3" w14:textId="77777777" w:rsidR="003D332C" w:rsidRDefault="003D332C" w:rsidP="0033126A">
            <w:pPr>
              <w:pStyle w:val="GlossaryHeading"/>
              <w:framePr w:hSpace="0" w:wrap="auto" w:vAnchor="margin" w:hAnchor="text" w:xAlign="left" w:yAlign="inline"/>
            </w:pPr>
            <w:r w:rsidRPr="00BD0F1D">
              <w:t>composite number</w:t>
            </w:r>
            <w:r w:rsidRPr="00BD0F1D">
              <w:tab/>
            </w:r>
          </w:p>
          <w:p w14:paraId="091548A6" w14:textId="34C486C5" w:rsidR="003D332C" w:rsidRPr="00CD5AA8" w:rsidRDefault="003D332C" w:rsidP="0033126A">
            <w:pPr>
              <w:pStyle w:val="GlossaryBodyCopy"/>
              <w:framePr w:hSpace="0" w:wrap="auto" w:hAnchor="text" w:yAlign="inline"/>
            </w:pPr>
            <w:r w:rsidRPr="00BD0F1D">
              <w:t>A non-zero natural number that has a factor other than 1 and itself.</w:t>
            </w:r>
          </w:p>
        </w:tc>
      </w:tr>
      <w:tr w:rsidR="00BC4D18" w:rsidRPr="00CD5AA8" w14:paraId="728144FE"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9FCD2EC" w14:textId="77777777" w:rsidR="00BD0F1D" w:rsidRDefault="00BD0F1D" w:rsidP="0033126A">
            <w:pPr>
              <w:pStyle w:val="GlossaryHeading"/>
              <w:framePr w:hSpace="0" w:wrap="auto" w:vAnchor="margin" w:hAnchor="text" w:xAlign="left" w:yAlign="inline"/>
            </w:pPr>
            <w:r w:rsidRPr="00BD0F1D">
              <w:t>composite shape</w:t>
            </w:r>
            <w:r w:rsidRPr="00BD0F1D">
              <w:tab/>
            </w:r>
          </w:p>
          <w:p w14:paraId="265ABB86" w14:textId="1EB32771" w:rsidR="00BC4D18" w:rsidRPr="008B6417" w:rsidRDefault="00BD0F1D" w:rsidP="00BD0F1D">
            <w:pPr>
              <w:pStyle w:val="GlossaryBodyCopy"/>
              <w:framePr w:hSpace="0" w:wrap="auto" w:hAnchor="text" w:yAlign="inline"/>
            </w:pPr>
            <w:r w:rsidRPr="00BD0F1D">
              <w:t>A shape that is formed by combining other plane shapes. Composite shapes are often described as 'complex' when they are made up of many and different shapes.</w:t>
            </w:r>
          </w:p>
        </w:tc>
        <w:tc>
          <w:tcPr>
            <w:tcW w:w="2835" w:type="dxa"/>
            <w:tcBorders>
              <w:top w:val="single" w:sz="4" w:space="0" w:color="auto"/>
              <w:left w:val="single" w:sz="4" w:space="0" w:color="auto"/>
              <w:bottom w:val="single" w:sz="4" w:space="0" w:color="auto"/>
              <w:right w:val="single" w:sz="4" w:space="0" w:color="auto"/>
            </w:tcBorders>
            <w:vAlign w:val="center"/>
          </w:tcPr>
          <w:p w14:paraId="01D8BAC2" w14:textId="403A885A" w:rsidR="00BC4D18" w:rsidRPr="00CD5AA8" w:rsidRDefault="00E609EC" w:rsidP="0033126A">
            <w:pPr>
              <w:pStyle w:val="GlossaryBodyCopy"/>
              <w:framePr w:hSpace="0" w:wrap="auto" w:hAnchor="text" w:yAlign="inline"/>
            </w:pPr>
            <w:r>
              <w:rPr>
                <w:noProof/>
              </w:rPr>
              <w:drawing>
                <wp:anchor distT="0" distB="0" distL="114300" distR="114300" simplePos="0" relativeHeight="251658250" behindDoc="0" locked="0" layoutInCell="1" allowOverlap="1" wp14:anchorId="208DB399" wp14:editId="08003070">
                  <wp:simplePos x="0" y="0"/>
                  <wp:positionH relativeFrom="column">
                    <wp:posOffset>36195</wp:posOffset>
                  </wp:positionH>
                  <wp:positionV relativeFrom="paragraph">
                    <wp:posOffset>-6350</wp:posOffset>
                  </wp:positionV>
                  <wp:extent cx="1682115" cy="748030"/>
                  <wp:effectExtent l="0" t="0" r="0" b="0"/>
                  <wp:wrapNone/>
                  <wp:docPr id="18" name="Picture 18" descr="A composite shape made up of two rectangles offset to one another and a right-angled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osite shape made up of two rectangles offset to one another and a right-angled triangle"/>
                          <pic:cNvPicPr/>
                        </pic:nvPicPr>
                        <pic:blipFill>
                          <a:blip r:embed="rId28">
                            <a:extLst>
                              <a:ext uri="{28A0092B-C50C-407E-A947-70E740481C1C}">
                                <a14:useLocalDpi xmlns:a14="http://schemas.microsoft.com/office/drawing/2010/main" val="0"/>
                              </a:ext>
                            </a:extLst>
                          </a:blip>
                          <a:stretch>
                            <a:fillRect/>
                          </a:stretch>
                        </pic:blipFill>
                        <pic:spPr>
                          <a:xfrm>
                            <a:off x="0" y="0"/>
                            <a:ext cx="1682115" cy="748030"/>
                          </a:xfrm>
                          <a:prstGeom prst="rect">
                            <a:avLst/>
                          </a:prstGeom>
                        </pic:spPr>
                      </pic:pic>
                    </a:graphicData>
                  </a:graphic>
                  <wp14:sizeRelH relativeFrom="margin">
                    <wp14:pctWidth>0</wp14:pctWidth>
                  </wp14:sizeRelH>
                  <wp14:sizeRelV relativeFrom="margin">
                    <wp14:pctHeight>0</wp14:pctHeight>
                  </wp14:sizeRelV>
                </wp:anchor>
              </w:drawing>
            </w:r>
          </w:p>
        </w:tc>
      </w:tr>
      <w:tr w:rsidR="002251B0" w:rsidRPr="00CD5AA8" w14:paraId="7EFDA0D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9EAE5DA" w14:textId="77777777" w:rsidR="002251B0" w:rsidRDefault="002251B0" w:rsidP="0033126A">
            <w:pPr>
              <w:pStyle w:val="GlossaryHeading"/>
              <w:framePr w:hSpace="0" w:wrap="auto" w:vAnchor="margin" w:hAnchor="text" w:xAlign="left" w:yAlign="inline"/>
            </w:pPr>
            <w:r w:rsidRPr="00E5050E">
              <w:t>compound event</w:t>
            </w:r>
            <w:r w:rsidRPr="00E5050E">
              <w:tab/>
            </w:r>
          </w:p>
          <w:p w14:paraId="304C6CFB" w14:textId="72EDDD10" w:rsidR="002251B0" w:rsidRPr="00CD5AA8" w:rsidRDefault="002251B0" w:rsidP="0033126A">
            <w:pPr>
              <w:pStyle w:val="GlossaryBodyCopy"/>
              <w:framePr w:hSpace="0" w:wrap="auto" w:hAnchor="text" w:yAlign="inline"/>
            </w:pPr>
            <w:r>
              <w:t xml:space="preserve">In probability, an event that consists of more than one event occurring at the same time, </w:t>
            </w:r>
            <w:proofErr w:type="gramStart"/>
            <w:r>
              <w:t>e.g</w:t>
            </w:r>
            <w:r w:rsidR="0021067F">
              <w:t>.</w:t>
            </w:r>
            <w:proofErr w:type="gramEnd"/>
            <w:r w:rsidR="00EE55C5">
              <w:t xml:space="preserve"> </w:t>
            </w:r>
            <w:r>
              <w:t>tossing a coin and selecting a card.</w:t>
            </w:r>
          </w:p>
        </w:tc>
      </w:tr>
      <w:tr w:rsidR="002251B0" w:rsidRPr="00CD5AA8" w14:paraId="3C01E77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AB97E1F" w14:textId="77777777" w:rsidR="002251B0" w:rsidRDefault="002251B0" w:rsidP="0033126A">
            <w:pPr>
              <w:pStyle w:val="GlossaryHeading"/>
              <w:framePr w:hSpace="0" w:wrap="auto" w:vAnchor="margin" w:hAnchor="text" w:xAlign="left" w:yAlign="inline"/>
            </w:pPr>
            <w:r w:rsidRPr="00D24783">
              <w:t>compound interest</w:t>
            </w:r>
            <w:r w:rsidRPr="00D24783">
              <w:tab/>
            </w:r>
          </w:p>
          <w:p w14:paraId="77D4DBD1" w14:textId="50EF0514" w:rsidR="002251B0" w:rsidRPr="00CD5AA8" w:rsidRDefault="002251B0" w:rsidP="0033126A">
            <w:pPr>
              <w:pStyle w:val="GlossaryBodyCopy"/>
              <w:framePr w:hSpace="0" w:wrap="auto" w:hAnchor="text" w:yAlign="inline"/>
            </w:pPr>
            <w:r w:rsidRPr="00D24783">
              <w:t>The interest earned by investing a sum of money (the principal) when each successive interest payment is added to the principal for calculating the next interest payment.</w:t>
            </w:r>
          </w:p>
        </w:tc>
      </w:tr>
      <w:tr w:rsidR="002251B0" w:rsidRPr="00CD5AA8" w14:paraId="3BCFD39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D1021BB" w14:textId="77777777" w:rsidR="002251B0" w:rsidRDefault="002251B0" w:rsidP="0033126A">
            <w:pPr>
              <w:pStyle w:val="GlossaryHeading"/>
              <w:framePr w:hSpace="0" w:wrap="auto" w:vAnchor="margin" w:hAnchor="text" w:xAlign="left" w:yAlign="inline"/>
            </w:pPr>
            <w:r w:rsidRPr="00D24783">
              <w:t>compounding error</w:t>
            </w:r>
            <w:r w:rsidRPr="00D24783">
              <w:tab/>
            </w:r>
          </w:p>
          <w:p w14:paraId="5F78E401" w14:textId="50D40282" w:rsidR="002251B0" w:rsidRPr="00CD5AA8" w:rsidRDefault="002251B0" w:rsidP="0033126A">
            <w:pPr>
              <w:pStyle w:val="GlossaryBodyCopy"/>
              <w:framePr w:hSpace="0" w:wrap="auto" w:hAnchor="text" w:yAlign="inline"/>
            </w:pPr>
            <w:r w:rsidRPr="00D24783">
              <w:t>The increasing level of error that arises when measurements with errors are used to calculate other quantities.</w:t>
            </w:r>
          </w:p>
        </w:tc>
      </w:tr>
      <w:tr w:rsidR="002251B0" w:rsidRPr="00CD5AA8" w14:paraId="6498A4C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7A92258" w14:textId="77777777" w:rsidR="002251B0" w:rsidRDefault="002251B0" w:rsidP="0033126A">
            <w:pPr>
              <w:pStyle w:val="GlossaryHeading"/>
              <w:framePr w:hSpace="0" w:wrap="auto" w:vAnchor="margin" w:hAnchor="text" w:xAlign="left" w:yAlign="inline"/>
            </w:pPr>
            <w:r w:rsidRPr="00562951">
              <w:lastRenderedPageBreak/>
              <w:t>computation</w:t>
            </w:r>
            <w:r w:rsidRPr="00562951">
              <w:tab/>
            </w:r>
          </w:p>
          <w:p w14:paraId="6B1375BC" w14:textId="48EBDA9E" w:rsidR="002251B0" w:rsidRPr="00CD5AA8" w:rsidRDefault="002251B0" w:rsidP="0033126A">
            <w:pPr>
              <w:pStyle w:val="GlossaryBodyCopy"/>
              <w:framePr w:hSpace="0" w:wrap="auto" w:hAnchor="text" w:yAlign="inline"/>
            </w:pPr>
            <w:r w:rsidRPr="00562951">
              <w:t>The action of performing a mathematical calculation. It can be performed mentally or by using an algorithm or a digital tool, such as a calculator.</w:t>
            </w:r>
          </w:p>
        </w:tc>
      </w:tr>
      <w:tr w:rsidR="002251B0" w:rsidRPr="00CD5AA8" w14:paraId="43691AB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219D056" w14:textId="77777777" w:rsidR="002251B0" w:rsidRDefault="002251B0" w:rsidP="0033126A">
            <w:pPr>
              <w:pStyle w:val="GlossaryHeading"/>
              <w:framePr w:hSpace="0" w:wrap="auto" w:vAnchor="margin" w:hAnchor="text" w:xAlign="left" w:yAlign="inline"/>
            </w:pPr>
            <w:r w:rsidRPr="00562951">
              <w:t>computational thinking</w:t>
            </w:r>
            <w:r w:rsidRPr="00562951">
              <w:tab/>
            </w:r>
          </w:p>
          <w:p w14:paraId="21332D99" w14:textId="056239C2" w:rsidR="002251B0" w:rsidRPr="00CD5AA8" w:rsidRDefault="002251B0" w:rsidP="0033126A">
            <w:pPr>
              <w:pStyle w:val="GlossaryBodyCopy"/>
              <w:framePr w:hSpace="0" w:wrap="auto" w:hAnchor="text" w:yAlign="inline"/>
            </w:pPr>
            <w:r w:rsidRPr="00562951">
              <w:t xml:space="preserve">A way of thinking which helps to organise data logically by breaking down problems into parts; defining abstract concepts; and designing and using algorithms, </w:t>
            </w:r>
            <w:proofErr w:type="gramStart"/>
            <w:r w:rsidRPr="00562951">
              <w:t>patterns</w:t>
            </w:r>
            <w:proofErr w:type="gramEnd"/>
            <w:r w:rsidRPr="00562951">
              <w:t xml:space="preserve"> and models.</w:t>
            </w:r>
          </w:p>
        </w:tc>
      </w:tr>
      <w:tr w:rsidR="002251B0" w:rsidRPr="00CD5AA8" w14:paraId="708A6C1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95CB79A" w14:textId="77777777" w:rsidR="002251B0" w:rsidRDefault="002251B0" w:rsidP="0033126A">
            <w:pPr>
              <w:pStyle w:val="GlossaryHeading"/>
              <w:framePr w:hSpace="0" w:wrap="auto" w:vAnchor="margin" w:hAnchor="text" w:xAlign="left" w:yAlign="inline"/>
            </w:pPr>
            <w:r w:rsidRPr="00562951">
              <w:t>conditional probability</w:t>
            </w:r>
            <w:r w:rsidRPr="00562951">
              <w:tab/>
            </w:r>
          </w:p>
          <w:p w14:paraId="60F34AD3" w14:textId="62CCAAF2" w:rsidR="002251B0" w:rsidRPr="00CD5AA8" w:rsidRDefault="002251B0" w:rsidP="0033126A">
            <w:pPr>
              <w:pStyle w:val="GlossaryBodyCopy"/>
              <w:framePr w:hSpace="0" w:wrap="auto" w:hAnchor="text" w:yAlign="inline"/>
            </w:pPr>
            <w:r w:rsidRPr="00562951">
              <w:t>Consideration of whether the knowledge of the occurrence of one event, A, affects the probability of occurrence of another event, B.</w:t>
            </w:r>
          </w:p>
        </w:tc>
      </w:tr>
      <w:tr w:rsidR="00D24783" w:rsidRPr="00CD5AA8" w14:paraId="20B5FEDF"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EFED212" w14:textId="77777777" w:rsidR="00562951" w:rsidRDefault="00562951" w:rsidP="0033126A">
            <w:pPr>
              <w:pStyle w:val="GlossaryHeading"/>
              <w:framePr w:hSpace="0" w:wrap="auto" w:vAnchor="margin" w:hAnchor="text" w:xAlign="left" w:yAlign="inline"/>
            </w:pPr>
            <w:r w:rsidRPr="00562951">
              <w:t>cone</w:t>
            </w:r>
            <w:r w:rsidRPr="00562951">
              <w:tab/>
            </w:r>
          </w:p>
          <w:p w14:paraId="247DEF95" w14:textId="43E9E4E4" w:rsidR="00D24783" w:rsidRPr="008B6417" w:rsidRDefault="00562951" w:rsidP="00562951">
            <w:pPr>
              <w:pStyle w:val="GlossaryBodyCopy"/>
              <w:framePr w:hSpace="0" w:wrap="auto" w:hAnchor="text" w:yAlign="inline"/>
            </w:pPr>
            <w:r w:rsidRPr="00562951">
              <w:t xml:space="preserve">An object that is formed by taking a circular base and a point not in the plane of this circle called the </w:t>
            </w:r>
            <w:proofErr w:type="gramStart"/>
            <w:r w:rsidRPr="00562951">
              <w:t>vertex, and</w:t>
            </w:r>
            <w:proofErr w:type="gramEnd"/>
            <w:r w:rsidRPr="00562951">
              <w:t xml:space="preserve"> joining the vertex to each point on the circumference of the base.</w:t>
            </w:r>
          </w:p>
        </w:tc>
        <w:tc>
          <w:tcPr>
            <w:tcW w:w="2835" w:type="dxa"/>
            <w:tcBorders>
              <w:top w:val="single" w:sz="4" w:space="0" w:color="auto"/>
              <w:left w:val="single" w:sz="4" w:space="0" w:color="auto"/>
              <w:bottom w:val="single" w:sz="4" w:space="0" w:color="auto"/>
              <w:right w:val="single" w:sz="4" w:space="0" w:color="auto"/>
            </w:tcBorders>
            <w:vAlign w:val="center"/>
          </w:tcPr>
          <w:p w14:paraId="0E5CFF2C" w14:textId="162FA1A7" w:rsidR="00D24783" w:rsidRPr="00CD5AA8" w:rsidRDefault="008904B1" w:rsidP="0033126A">
            <w:pPr>
              <w:pStyle w:val="GlossaryBodyCopy"/>
              <w:framePr w:hSpace="0" w:wrap="auto" w:hAnchor="text" w:yAlign="inline"/>
            </w:pPr>
            <w:r>
              <w:rPr>
                <w:noProof/>
              </w:rPr>
              <w:drawing>
                <wp:anchor distT="0" distB="0" distL="114300" distR="114300" simplePos="0" relativeHeight="251658251" behindDoc="0" locked="0" layoutInCell="1" allowOverlap="1" wp14:anchorId="3C59515F" wp14:editId="0A6D1F91">
                  <wp:simplePos x="0" y="0"/>
                  <wp:positionH relativeFrom="column">
                    <wp:posOffset>226695</wp:posOffset>
                  </wp:positionH>
                  <wp:positionV relativeFrom="paragraph">
                    <wp:posOffset>33655</wp:posOffset>
                  </wp:positionV>
                  <wp:extent cx="1155065" cy="888365"/>
                  <wp:effectExtent l="0" t="0" r="6985" b="6985"/>
                  <wp:wrapNone/>
                  <wp:docPr id="19" name="Picture 19" descr="A cone resting on its vertex, with height h, slant height sh and radius r all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ne resting on its vertex, with height h, slant height sh and radius r all labelled"/>
                          <pic:cNvPicPr/>
                        </pic:nvPicPr>
                        <pic:blipFill>
                          <a:blip r:embed="rId29">
                            <a:extLst>
                              <a:ext uri="{28A0092B-C50C-407E-A947-70E740481C1C}">
                                <a14:useLocalDpi xmlns:a14="http://schemas.microsoft.com/office/drawing/2010/main" val="0"/>
                              </a:ext>
                            </a:extLst>
                          </a:blip>
                          <a:stretch>
                            <a:fillRect/>
                          </a:stretch>
                        </pic:blipFill>
                        <pic:spPr>
                          <a:xfrm>
                            <a:off x="0" y="0"/>
                            <a:ext cx="1155065" cy="888365"/>
                          </a:xfrm>
                          <a:prstGeom prst="rect">
                            <a:avLst/>
                          </a:prstGeom>
                        </pic:spPr>
                      </pic:pic>
                    </a:graphicData>
                  </a:graphic>
                  <wp14:sizeRelH relativeFrom="margin">
                    <wp14:pctWidth>0</wp14:pctWidth>
                  </wp14:sizeRelH>
                  <wp14:sizeRelV relativeFrom="margin">
                    <wp14:pctHeight>0</wp14:pctHeight>
                  </wp14:sizeRelV>
                </wp:anchor>
              </w:drawing>
            </w:r>
          </w:p>
        </w:tc>
      </w:tr>
      <w:tr w:rsidR="00562951" w:rsidRPr="00CD5AA8" w14:paraId="1B2C3834"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52E4B36" w14:textId="06CEE937" w:rsidR="00FA2012" w:rsidRDefault="00B05ECC" w:rsidP="0033126A">
            <w:pPr>
              <w:pStyle w:val="GlossaryHeading"/>
              <w:framePr w:hSpace="0" w:wrap="auto" w:vAnchor="margin" w:hAnchor="text" w:xAlign="left" w:yAlign="inline"/>
            </w:pPr>
            <w:r>
              <w:t>congruent</w:t>
            </w:r>
          </w:p>
          <w:p w14:paraId="2085C1DF" w14:textId="3426ABDC" w:rsidR="00562951" w:rsidRPr="008B6417" w:rsidRDefault="00FA2012" w:rsidP="00FA2012">
            <w:pPr>
              <w:pStyle w:val="GlossaryBodyCopy"/>
              <w:framePr w:hSpace="0" w:wrap="auto" w:hAnchor="text" w:yAlign="inline"/>
            </w:pPr>
            <w:r w:rsidRPr="00FA2012">
              <w:t xml:space="preserve">An exact match between every part of one figure with the corresponding part of the other figure, </w:t>
            </w:r>
            <w:proofErr w:type="gramStart"/>
            <w:r w:rsidRPr="00FA2012">
              <w:t>i.e.</w:t>
            </w:r>
            <w:proofErr w:type="gramEnd"/>
            <w:r w:rsidRPr="00FA2012">
              <w:t xml:space="preserve"> congruent figures can be exactly superimposed on each other.</w:t>
            </w:r>
          </w:p>
        </w:tc>
        <w:tc>
          <w:tcPr>
            <w:tcW w:w="2835" w:type="dxa"/>
            <w:tcBorders>
              <w:top w:val="single" w:sz="4" w:space="0" w:color="auto"/>
              <w:left w:val="single" w:sz="4" w:space="0" w:color="auto"/>
              <w:bottom w:val="single" w:sz="4" w:space="0" w:color="auto"/>
              <w:right w:val="single" w:sz="4" w:space="0" w:color="auto"/>
            </w:tcBorders>
            <w:vAlign w:val="center"/>
          </w:tcPr>
          <w:p w14:paraId="466B3DBC" w14:textId="509DBB41" w:rsidR="00562951" w:rsidRPr="00CD5AA8" w:rsidRDefault="00B26ADB" w:rsidP="0033126A">
            <w:pPr>
              <w:pStyle w:val="GlossaryBodyCopy"/>
              <w:framePr w:hSpace="0" w:wrap="auto" w:hAnchor="text" w:yAlign="inline"/>
            </w:pPr>
            <w:r>
              <w:rPr>
                <w:noProof/>
              </w:rPr>
              <w:drawing>
                <wp:anchor distT="0" distB="0" distL="114300" distR="114300" simplePos="0" relativeHeight="251658252" behindDoc="0" locked="0" layoutInCell="1" allowOverlap="1" wp14:anchorId="4E259D01" wp14:editId="342C2BA7">
                  <wp:simplePos x="0" y="0"/>
                  <wp:positionH relativeFrom="column">
                    <wp:posOffset>52070</wp:posOffset>
                  </wp:positionH>
                  <wp:positionV relativeFrom="paragraph">
                    <wp:posOffset>54610</wp:posOffset>
                  </wp:positionV>
                  <wp:extent cx="1645920" cy="633730"/>
                  <wp:effectExtent l="0" t="0" r="0" b="0"/>
                  <wp:wrapNone/>
                  <wp:docPr id="20" name="Picture 20" descr="Two congruent quadrilaterals (trapeziums) ABCD and A'B'C'D' with corresponding equal side lengths labelled AD and A'D', BC and B'C' and angle ADC, angle BCD, angle A'D'C' and angle B'C'D' all equal to 9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wo congruent quadrilaterals (trapeziums) ABCD and A'B'C'D' with corresponding equal side lengths labelled AD and A'D', BC and B'C' and angle ADC, angle BCD, angle A'D'C' and angle B'C'D' all equal to 90 degrees."/>
                          <pic:cNvPicPr/>
                        </pic:nvPicPr>
                        <pic:blipFill>
                          <a:blip r:embed="rId30">
                            <a:extLst>
                              <a:ext uri="{28A0092B-C50C-407E-A947-70E740481C1C}">
                                <a14:useLocalDpi xmlns:a14="http://schemas.microsoft.com/office/drawing/2010/main" val="0"/>
                              </a:ext>
                            </a:extLst>
                          </a:blip>
                          <a:stretch>
                            <a:fillRect/>
                          </a:stretch>
                        </pic:blipFill>
                        <pic:spPr>
                          <a:xfrm>
                            <a:off x="0" y="0"/>
                            <a:ext cx="1645920" cy="633730"/>
                          </a:xfrm>
                          <a:prstGeom prst="rect">
                            <a:avLst/>
                          </a:prstGeom>
                        </pic:spPr>
                      </pic:pic>
                    </a:graphicData>
                  </a:graphic>
                  <wp14:sizeRelH relativeFrom="margin">
                    <wp14:pctWidth>0</wp14:pctWidth>
                  </wp14:sizeRelH>
                  <wp14:sizeRelV relativeFrom="margin">
                    <wp14:pctHeight>0</wp14:pctHeight>
                  </wp14:sizeRelV>
                </wp:anchor>
              </w:drawing>
            </w:r>
          </w:p>
        </w:tc>
      </w:tr>
      <w:tr w:rsidR="00562951" w:rsidRPr="00CD5AA8" w14:paraId="1D00EC17"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6AB03DAD" w14:textId="77777777" w:rsidR="00B05ECC" w:rsidRDefault="00B05ECC" w:rsidP="0033126A">
            <w:pPr>
              <w:pStyle w:val="GlossaryHeading"/>
              <w:framePr w:hSpace="0" w:wrap="auto" w:vAnchor="margin" w:hAnchor="text" w:xAlign="left" w:yAlign="inline"/>
            </w:pPr>
            <w:r w:rsidRPr="00B05ECC">
              <w:t>congruent triangles</w:t>
            </w:r>
            <w:r w:rsidRPr="00B05ECC">
              <w:tab/>
            </w:r>
          </w:p>
          <w:p w14:paraId="6FC867D1" w14:textId="0135093E" w:rsidR="00562951" w:rsidRPr="008B6417" w:rsidRDefault="00B05ECC" w:rsidP="00B05ECC">
            <w:pPr>
              <w:pStyle w:val="GlossaryBodyCopy"/>
              <w:framePr w:hSpace="0" w:wrap="auto" w:hAnchor="text" w:yAlign="inline"/>
            </w:pPr>
            <w:r w:rsidRPr="00B05ECC">
              <w:t>Triangles that have the same size and shape. When not all measures are known, the determination can be made using the 4 standard congruence tests for triangles (SSS, SAS, AAS, RHS).</w:t>
            </w:r>
          </w:p>
        </w:tc>
        <w:tc>
          <w:tcPr>
            <w:tcW w:w="2835" w:type="dxa"/>
            <w:tcBorders>
              <w:top w:val="single" w:sz="4" w:space="0" w:color="auto"/>
              <w:left w:val="single" w:sz="4" w:space="0" w:color="auto"/>
              <w:bottom w:val="single" w:sz="4" w:space="0" w:color="auto"/>
              <w:right w:val="single" w:sz="4" w:space="0" w:color="auto"/>
            </w:tcBorders>
            <w:vAlign w:val="center"/>
          </w:tcPr>
          <w:p w14:paraId="7643AAEB" w14:textId="12E91DE9" w:rsidR="00562951" w:rsidRPr="00CD5AA8" w:rsidRDefault="006C2F82" w:rsidP="0033126A">
            <w:pPr>
              <w:pStyle w:val="GlossaryBodyCopy"/>
              <w:framePr w:hSpace="0" w:wrap="auto" w:hAnchor="text" w:yAlign="inline"/>
            </w:pPr>
            <w:r>
              <w:rPr>
                <w:noProof/>
              </w:rPr>
              <w:drawing>
                <wp:anchor distT="0" distB="0" distL="114300" distR="114300" simplePos="0" relativeHeight="251658253" behindDoc="0" locked="0" layoutInCell="1" allowOverlap="1" wp14:anchorId="142D21BA" wp14:editId="0EBA01B7">
                  <wp:simplePos x="0" y="0"/>
                  <wp:positionH relativeFrom="column">
                    <wp:posOffset>120015</wp:posOffset>
                  </wp:positionH>
                  <wp:positionV relativeFrom="paragraph">
                    <wp:posOffset>-57785</wp:posOffset>
                  </wp:positionV>
                  <wp:extent cx="1469390" cy="787400"/>
                  <wp:effectExtent l="0" t="0" r="0" b="0"/>
                  <wp:wrapNone/>
                  <wp:docPr id="21" name="Picture 21" descr="Two congruent triangles ABC and DEF with corresponding angles and sides marked such that ABis equal to DE, BC is equal to DF and AC is equal to 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wo congruent triangles ABC and DEF with corresponding angles and sides marked such that ABis equal to DE, BC is equal to DF and AC is equal to EF."/>
                          <pic:cNvPicPr/>
                        </pic:nvPicPr>
                        <pic:blipFill>
                          <a:blip r:embed="rId31">
                            <a:extLst>
                              <a:ext uri="{28A0092B-C50C-407E-A947-70E740481C1C}">
                                <a14:useLocalDpi xmlns:a14="http://schemas.microsoft.com/office/drawing/2010/main" val="0"/>
                              </a:ext>
                            </a:extLst>
                          </a:blip>
                          <a:stretch>
                            <a:fillRect/>
                          </a:stretch>
                        </pic:blipFill>
                        <pic:spPr>
                          <a:xfrm>
                            <a:off x="0" y="0"/>
                            <a:ext cx="1469390" cy="787400"/>
                          </a:xfrm>
                          <a:prstGeom prst="rect">
                            <a:avLst/>
                          </a:prstGeom>
                        </pic:spPr>
                      </pic:pic>
                    </a:graphicData>
                  </a:graphic>
                  <wp14:sizeRelH relativeFrom="margin">
                    <wp14:pctWidth>0</wp14:pctWidth>
                  </wp14:sizeRelH>
                  <wp14:sizeRelV relativeFrom="margin">
                    <wp14:pctHeight>0</wp14:pctHeight>
                  </wp14:sizeRelV>
                </wp:anchor>
              </w:drawing>
            </w:r>
          </w:p>
        </w:tc>
      </w:tr>
      <w:tr w:rsidR="002251B0" w:rsidRPr="00CD5AA8" w14:paraId="022EC24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4970436" w14:textId="77777777" w:rsidR="002251B0" w:rsidRDefault="002251B0" w:rsidP="0033126A">
            <w:pPr>
              <w:pStyle w:val="GlossaryHeading"/>
              <w:framePr w:hSpace="0" w:wrap="auto" w:vAnchor="margin" w:hAnchor="text" w:xAlign="left" w:yAlign="inline"/>
            </w:pPr>
            <w:r w:rsidRPr="00D84D35">
              <w:t>conjecture</w:t>
            </w:r>
            <w:r w:rsidRPr="00D84D35">
              <w:tab/>
            </w:r>
          </w:p>
          <w:p w14:paraId="509F167E" w14:textId="7EA3E841" w:rsidR="002251B0" w:rsidRPr="00CD5AA8" w:rsidRDefault="002251B0" w:rsidP="0033126A">
            <w:pPr>
              <w:pStyle w:val="GlossaryBodyCopy"/>
              <w:framePr w:hSpace="0" w:wrap="auto" w:hAnchor="text" w:yAlign="inline"/>
            </w:pPr>
            <w:r w:rsidRPr="00D84D35">
              <w:t xml:space="preserve">A statement whose truth or otherwise is not yet determined but is open to further investigation, </w:t>
            </w:r>
            <w:proofErr w:type="gramStart"/>
            <w:r w:rsidRPr="00D84D35">
              <w:t>e.g.</w:t>
            </w:r>
            <w:proofErr w:type="gramEnd"/>
            <w:r w:rsidRPr="00D84D35">
              <w:t xml:space="preserve"> Goldbach's conjecture of 1742 has not yet been either proven to be true or shown to be false.</w:t>
            </w:r>
          </w:p>
        </w:tc>
      </w:tr>
      <w:tr w:rsidR="002251B0" w:rsidRPr="00CD5AA8" w14:paraId="456A64E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BB202E1" w14:textId="77777777" w:rsidR="002251B0" w:rsidRDefault="002251B0" w:rsidP="0033126A">
            <w:pPr>
              <w:pStyle w:val="GlossaryHeading"/>
              <w:framePr w:hSpace="0" w:wrap="auto" w:vAnchor="margin" w:hAnchor="text" w:xAlign="left" w:yAlign="inline"/>
            </w:pPr>
            <w:r w:rsidRPr="0025569D">
              <w:t>construct</w:t>
            </w:r>
            <w:r w:rsidRPr="0025569D">
              <w:tab/>
            </w:r>
          </w:p>
          <w:p w14:paraId="739C11F9" w14:textId="0DF1453E" w:rsidR="002251B0" w:rsidRPr="00CD5AA8" w:rsidRDefault="002251B0" w:rsidP="0033126A">
            <w:pPr>
              <w:pStyle w:val="GlossaryBodyCopy"/>
              <w:framePr w:hSpace="0" w:wrap="auto" w:hAnchor="text" w:yAlign="inline"/>
            </w:pPr>
            <w:r w:rsidRPr="0025569D">
              <w:t xml:space="preserve">To draw, make or build a mathematical object such as a shape, pattern, </w:t>
            </w:r>
            <w:proofErr w:type="gramStart"/>
            <w:r w:rsidRPr="0025569D">
              <w:t>algorithm</w:t>
            </w:r>
            <w:proofErr w:type="gramEnd"/>
            <w:r w:rsidRPr="0025569D">
              <w:t xml:space="preserve"> or proof.</w:t>
            </w:r>
          </w:p>
        </w:tc>
      </w:tr>
      <w:tr w:rsidR="002251B0" w:rsidRPr="00CD5AA8" w14:paraId="59E6FEB4"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02834A1" w14:textId="77777777" w:rsidR="002251B0" w:rsidRDefault="002251B0" w:rsidP="0033126A">
            <w:pPr>
              <w:pStyle w:val="GlossaryHeading"/>
              <w:framePr w:hSpace="0" w:wrap="auto" w:vAnchor="margin" w:hAnchor="text" w:xAlign="left" w:yAlign="inline"/>
            </w:pPr>
            <w:r w:rsidRPr="0025569D">
              <w:lastRenderedPageBreak/>
              <w:t>context</w:t>
            </w:r>
            <w:r w:rsidRPr="0025569D">
              <w:tab/>
            </w:r>
          </w:p>
          <w:p w14:paraId="7E6A951A" w14:textId="186E9D58" w:rsidR="002251B0" w:rsidRPr="00CD5AA8" w:rsidRDefault="002251B0" w:rsidP="0033126A">
            <w:pPr>
              <w:pStyle w:val="GlossaryBodyCopy"/>
              <w:framePr w:hSpace="0" w:wrap="auto" w:hAnchor="text" w:yAlign="inline"/>
            </w:pPr>
            <w:r w:rsidRPr="0025569D">
              <w:t xml:space="preserve">The situation or setting of an event, </w:t>
            </w:r>
            <w:proofErr w:type="gramStart"/>
            <w:r w:rsidRPr="0025569D">
              <w:t>problem</w:t>
            </w:r>
            <w:proofErr w:type="gramEnd"/>
            <w:r w:rsidRPr="0025569D">
              <w:t xml:space="preserve"> or application. Contexts can be real world or constructed.</w:t>
            </w:r>
          </w:p>
        </w:tc>
      </w:tr>
      <w:tr w:rsidR="002251B0" w:rsidRPr="00CD5AA8" w14:paraId="783C27F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BCB200E" w14:textId="77777777" w:rsidR="002251B0" w:rsidRDefault="002251B0" w:rsidP="0033126A">
            <w:pPr>
              <w:pStyle w:val="GlossaryHeading"/>
              <w:framePr w:hSpace="0" w:wrap="auto" w:vAnchor="margin" w:hAnchor="text" w:xAlign="left" w:yAlign="inline"/>
            </w:pPr>
            <w:r w:rsidRPr="0025569D">
              <w:t>continuous numerical variable</w:t>
            </w:r>
            <w:r w:rsidRPr="0025569D">
              <w:tab/>
            </w:r>
          </w:p>
          <w:p w14:paraId="7610A94F" w14:textId="005A693B" w:rsidR="002251B0" w:rsidRPr="00CD5AA8" w:rsidRDefault="002251B0" w:rsidP="0033126A">
            <w:pPr>
              <w:pStyle w:val="GlossaryBodyCopy"/>
              <w:framePr w:hSpace="0" w:wrap="auto" w:hAnchor="text" w:yAlign="inline"/>
            </w:pPr>
            <w:r w:rsidRPr="0025569D">
              <w:t>A numerical variable that can take any value that lies within an interval. In practice, the values taken are recorded to the accuracy of measurement of the instrument used to obtain these values.</w:t>
            </w:r>
          </w:p>
        </w:tc>
      </w:tr>
      <w:tr w:rsidR="002251B0" w:rsidRPr="00CD5AA8" w14:paraId="1C62094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4269B3D" w14:textId="77777777" w:rsidR="002251B0" w:rsidRDefault="002251B0" w:rsidP="0033126A">
            <w:pPr>
              <w:pStyle w:val="GlossaryHeading"/>
              <w:framePr w:hSpace="0" w:wrap="auto" w:vAnchor="margin" w:hAnchor="text" w:xAlign="left" w:yAlign="inline"/>
            </w:pPr>
            <w:r w:rsidRPr="00E455EE">
              <w:t>coordinate system</w:t>
            </w:r>
            <w:r w:rsidRPr="00E455EE">
              <w:tab/>
            </w:r>
          </w:p>
          <w:p w14:paraId="676803AE" w14:textId="4CC3E14F" w:rsidR="002251B0" w:rsidRPr="00CD5AA8" w:rsidRDefault="002251B0" w:rsidP="0033126A">
            <w:pPr>
              <w:pStyle w:val="GlossaryBodyCopy"/>
              <w:framePr w:hSpace="0" w:wrap="auto" w:hAnchor="text" w:yAlign="inline"/>
            </w:pPr>
            <w:r w:rsidRPr="00E455EE">
              <w:t xml:space="preserve">A system for showing a set of values that give an exact position, </w:t>
            </w:r>
            <w:proofErr w:type="gramStart"/>
            <w:r w:rsidRPr="00E455EE">
              <w:t>e.g.</w:t>
            </w:r>
            <w:proofErr w:type="gramEnd"/>
            <w:r w:rsidRPr="00E455EE">
              <w:t xml:space="preserve"> Cartesian coordinate system, grid map or a seating plan for a venue.</w:t>
            </w:r>
          </w:p>
        </w:tc>
      </w:tr>
      <w:tr w:rsidR="002251B0" w:rsidRPr="00CD5AA8" w14:paraId="6725F66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B3F9D58" w14:textId="77777777" w:rsidR="002251B0" w:rsidRDefault="002251B0" w:rsidP="0033126A">
            <w:pPr>
              <w:pStyle w:val="GlossaryHeading"/>
              <w:framePr w:hSpace="0" w:wrap="auto" w:vAnchor="margin" w:hAnchor="text" w:xAlign="left" w:yAlign="inline"/>
            </w:pPr>
            <w:r w:rsidRPr="00E455EE">
              <w:t>coordinates</w:t>
            </w:r>
            <w:r w:rsidRPr="00E455EE">
              <w:tab/>
            </w:r>
          </w:p>
          <w:p w14:paraId="4C189C03" w14:textId="0A7F08CC" w:rsidR="002251B0" w:rsidRPr="00CD5AA8" w:rsidRDefault="002251B0" w:rsidP="0033126A">
            <w:pPr>
              <w:pStyle w:val="GlossaryBodyCopy"/>
              <w:framePr w:hSpace="0" w:wrap="auto" w:hAnchor="text" w:yAlign="inline"/>
            </w:pPr>
            <w:r w:rsidRPr="00E455EE">
              <w:t>A set of values that define the position of a point or an object in a space. The coordinate system being used will govern the nature of the coordinates.</w:t>
            </w:r>
          </w:p>
        </w:tc>
      </w:tr>
      <w:tr w:rsidR="00E455EE" w:rsidRPr="00CD5AA8" w14:paraId="3556C858"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48CBC20" w14:textId="77777777" w:rsidR="00E455EE" w:rsidRDefault="00E455EE" w:rsidP="0033126A">
            <w:pPr>
              <w:pStyle w:val="GlossaryHeading"/>
              <w:framePr w:hSpace="0" w:wrap="auto" w:vAnchor="margin" w:hAnchor="text" w:xAlign="left" w:yAlign="inline"/>
            </w:pPr>
            <w:r w:rsidRPr="00E455EE">
              <w:t xml:space="preserve">corresponding angles </w:t>
            </w:r>
            <w:r w:rsidRPr="00E455EE">
              <w:tab/>
            </w:r>
          </w:p>
          <w:p w14:paraId="3DBAE8ED" w14:textId="73C12A9D" w:rsidR="00E455EE" w:rsidRPr="0025569D" w:rsidRDefault="00E455EE" w:rsidP="00E455EE">
            <w:pPr>
              <w:pStyle w:val="GlossaryBodyCopy"/>
              <w:framePr w:hSpace="0" w:wrap="auto" w:hAnchor="text" w:yAlign="inline"/>
            </w:pPr>
            <w:r w:rsidRPr="00E455EE">
              <w:t xml:space="preserve">Angles that lie in the same relative position at the points of intersection where a pair of parallel lines is cut by a </w:t>
            </w:r>
            <w:proofErr w:type="gramStart"/>
            <w:r w:rsidRPr="00E455EE">
              <w:t>transversal</w:t>
            </w:r>
            <w:proofErr w:type="gramEnd"/>
            <w:r w:rsidRPr="00E455EE">
              <w:t xml:space="preserve"> and which are equal.</w:t>
            </w:r>
          </w:p>
        </w:tc>
        <w:tc>
          <w:tcPr>
            <w:tcW w:w="2835" w:type="dxa"/>
            <w:tcBorders>
              <w:top w:val="single" w:sz="4" w:space="0" w:color="auto"/>
              <w:left w:val="single" w:sz="4" w:space="0" w:color="auto"/>
              <w:bottom w:val="single" w:sz="4" w:space="0" w:color="auto"/>
              <w:right w:val="single" w:sz="4" w:space="0" w:color="auto"/>
            </w:tcBorders>
            <w:vAlign w:val="center"/>
          </w:tcPr>
          <w:p w14:paraId="46869D8B" w14:textId="1B4A1660" w:rsidR="00E455EE" w:rsidRPr="00CD5AA8" w:rsidRDefault="00BA2D2F" w:rsidP="0033126A">
            <w:pPr>
              <w:pStyle w:val="GlossaryBodyCopy"/>
              <w:framePr w:hSpace="0" w:wrap="auto" w:hAnchor="text" w:yAlign="inline"/>
            </w:pPr>
            <w:r>
              <w:rPr>
                <w:noProof/>
              </w:rPr>
              <w:drawing>
                <wp:anchor distT="0" distB="0" distL="114300" distR="114300" simplePos="0" relativeHeight="251658296" behindDoc="0" locked="0" layoutInCell="1" allowOverlap="1" wp14:anchorId="57188A9C" wp14:editId="2944DEB8">
                  <wp:simplePos x="0" y="0"/>
                  <wp:positionH relativeFrom="column">
                    <wp:posOffset>294640</wp:posOffset>
                  </wp:positionH>
                  <wp:positionV relativeFrom="paragraph">
                    <wp:posOffset>-19050</wp:posOffset>
                  </wp:positionV>
                  <wp:extent cx="1021080" cy="862965"/>
                  <wp:effectExtent l="0" t="0" r="7620" b="0"/>
                  <wp:wrapNone/>
                  <wp:docPr id="22" name="Picture 22" descr="Two parallel lines AB and CD intersected by a transversal PQ with a pair of corresponding angles, angle DGQ and angle BFG each marked with a 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wo parallel lines AB and CD intersected by a transversal PQ with a pair of corresponding angles, angle DGQ and angle BFG each marked with a dot"/>
                          <pic:cNvPicPr/>
                        </pic:nvPicPr>
                        <pic:blipFill>
                          <a:blip r:embed="rId32">
                            <a:extLst>
                              <a:ext uri="{28A0092B-C50C-407E-A947-70E740481C1C}">
                                <a14:useLocalDpi xmlns:a14="http://schemas.microsoft.com/office/drawing/2010/main" val="0"/>
                              </a:ext>
                            </a:extLst>
                          </a:blip>
                          <a:stretch>
                            <a:fillRect/>
                          </a:stretch>
                        </pic:blipFill>
                        <pic:spPr>
                          <a:xfrm>
                            <a:off x="0" y="0"/>
                            <a:ext cx="1021080" cy="862965"/>
                          </a:xfrm>
                          <a:prstGeom prst="rect">
                            <a:avLst/>
                          </a:prstGeom>
                        </pic:spPr>
                      </pic:pic>
                    </a:graphicData>
                  </a:graphic>
                  <wp14:sizeRelH relativeFrom="margin">
                    <wp14:pctWidth>0</wp14:pctWidth>
                  </wp14:sizeRelH>
                  <wp14:sizeRelV relativeFrom="margin">
                    <wp14:pctHeight>0</wp14:pctHeight>
                  </wp14:sizeRelV>
                </wp:anchor>
              </w:drawing>
            </w:r>
          </w:p>
        </w:tc>
      </w:tr>
      <w:tr w:rsidR="00E455EE" w:rsidRPr="00CD5AA8" w14:paraId="126B0B42"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1994FC9" w14:textId="77777777" w:rsidR="00715118" w:rsidRDefault="00715118" w:rsidP="0033126A">
            <w:pPr>
              <w:pStyle w:val="GlossaryHeading"/>
              <w:framePr w:hSpace="0" w:wrap="auto" w:vAnchor="margin" w:hAnchor="text" w:xAlign="left" w:yAlign="inline"/>
            </w:pPr>
            <w:r w:rsidRPr="00715118">
              <w:t>cosine ratio</w:t>
            </w:r>
            <w:r w:rsidRPr="00715118">
              <w:tab/>
            </w:r>
          </w:p>
          <w:p w14:paraId="30A71E4F" w14:textId="7426D2DD" w:rsidR="00E455EE" w:rsidRPr="0025569D" w:rsidRDefault="00715118" w:rsidP="00715118">
            <w:pPr>
              <w:pStyle w:val="GlossaryBodyCopy"/>
              <w:framePr w:hSpace="0" w:wrap="auto" w:hAnchor="text" w:yAlign="inline"/>
            </w:pPr>
            <w:r w:rsidRPr="00715118">
              <w:t xml:space="preserve">The ratio of the length of the base, </w:t>
            </w:r>
            <m:oMath>
              <m:r>
                <w:rPr>
                  <w:rFonts w:ascii="Cambria Math" w:hAnsi="Cambria Math"/>
                </w:rPr>
                <m:t>b</m:t>
              </m:r>
            </m:oMath>
            <w:r w:rsidRPr="00715118">
              <w:t xml:space="preserve">, of a right-angled triangle to the length of its hypotenuse, </w:t>
            </w:r>
            <m:oMath>
              <m:r>
                <w:rPr>
                  <w:rFonts w:ascii="Cambria Math" w:hAnsi="Cambria Math"/>
                </w:rPr>
                <m:t>h</m:t>
              </m:r>
            </m:oMath>
            <w:r w:rsidRPr="00715118">
              <w:t xml:space="preserve">, for a given base angle theta, </w:t>
            </w:r>
            <m:oMath>
              <m:r>
                <w:rPr>
                  <w:rFonts w:ascii="Cambria Math" w:hAnsi="Cambria Math" w:cs="Cambria Math"/>
                </w:rPr>
                <m:t>θ</m:t>
              </m:r>
            </m:oMath>
            <w:r w:rsidRPr="00715118">
              <w:t>.</w:t>
            </w:r>
            <w:r w:rsidR="00347A71">
              <w:t xml:space="preserve"> </w:t>
            </w:r>
            <w:r w:rsidR="0068175A">
              <w:t>I</w:t>
            </w:r>
            <w:r w:rsidR="00766312">
              <w:t>n</w:t>
            </w:r>
            <w:r w:rsidR="0068175A">
              <w:t xml:space="preserve"> any </w:t>
            </w:r>
            <w:r w:rsidR="00766312">
              <w:t xml:space="preserve">right-angled triangle,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θ= </m:t>
                  </m:r>
                  <m:f>
                    <m:fPr>
                      <m:ctrlPr>
                        <w:rPr>
                          <w:rFonts w:ascii="Cambria Math" w:hAnsi="Cambria Math"/>
                          <w:i/>
                        </w:rPr>
                      </m:ctrlPr>
                    </m:fPr>
                    <m:num>
                      <m:r>
                        <w:rPr>
                          <w:rFonts w:ascii="Cambria Math" w:hAnsi="Cambria Math"/>
                        </w:rPr>
                        <m:t>adjacent</m:t>
                      </m:r>
                    </m:num>
                    <m:den>
                      <m:r>
                        <w:rPr>
                          <w:rFonts w:ascii="Cambria Math" w:hAnsi="Cambria Math"/>
                        </w:rPr>
                        <m:t>hypotenuse</m:t>
                      </m:r>
                    </m:den>
                  </m:f>
                </m:e>
              </m:func>
            </m:oMath>
            <w:r w:rsidR="004E10C9">
              <w:rPr>
                <w:rFonts w:eastAsiaTheme="minorEastAsia"/>
              </w:rPr>
              <w:t xml:space="preserve"> , where </w:t>
            </w:r>
            <m:oMath>
              <m:r>
                <w:rPr>
                  <w:rFonts w:ascii="Cambria Math" w:eastAsiaTheme="minorEastAsia" w:hAnsi="Cambria Math"/>
                </w:rPr>
                <m:t>0&lt;θ&lt;90°</m:t>
              </m:r>
            </m:oMath>
            <w:r w:rsidR="004F0EC5">
              <w:rPr>
                <w:rFonts w:eastAsiaTheme="minorEastAsia"/>
              </w:rPr>
              <w:t>.</w:t>
            </w:r>
          </w:p>
        </w:tc>
        <w:tc>
          <w:tcPr>
            <w:tcW w:w="2835" w:type="dxa"/>
            <w:tcBorders>
              <w:top w:val="single" w:sz="4" w:space="0" w:color="auto"/>
              <w:left w:val="single" w:sz="4" w:space="0" w:color="auto"/>
              <w:bottom w:val="single" w:sz="4" w:space="0" w:color="auto"/>
              <w:right w:val="single" w:sz="4" w:space="0" w:color="auto"/>
            </w:tcBorders>
            <w:vAlign w:val="center"/>
          </w:tcPr>
          <w:p w14:paraId="16428EC0" w14:textId="0E57D2A1" w:rsidR="00E455EE" w:rsidRPr="00CD5AA8" w:rsidRDefault="005815B6" w:rsidP="0033126A">
            <w:pPr>
              <w:pStyle w:val="GlossaryBodyCopy"/>
              <w:framePr w:hSpace="0" w:wrap="auto" w:hAnchor="text" w:yAlign="inline"/>
            </w:pPr>
            <w:r>
              <w:rPr>
                <w:noProof/>
              </w:rPr>
              <w:drawing>
                <wp:anchor distT="0" distB="0" distL="114300" distR="114300" simplePos="0" relativeHeight="251658254" behindDoc="0" locked="0" layoutInCell="1" allowOverlap="1" wp14:anchorId="5A381DD0" wp14:editId="13FB6EC6">
                  <wp:simplePos x="0" y="0"/>
                  <wp:positionH relativeFrom="column">
                    <wp:posOffset>88265</wp:posOffset>
                  </wp:positionH>
                  <wp:positionV relativeFrom="paragraph">
                    <wp:posOffset>55245</wp:posOffset>
                  </wp:positionV>
                  <wp:extent cx="1627505" cy="774065"/>
                  <wp:effectExtent l="0" t="0" r="0" b="6985"/>
                  <wp:wrapNone/>
                  <wp:docPr id="23" name="Picture 23" descr="A right-angled triangle with an angle labelled theta and the opposite and adjacent sides and hypotenuse labelled with respect to the angle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right-angled triangle with an angle labelled theta and the opposite and adjacent sides and hypotenuse labelled with respect to the angle theta"/>
                          <pic:cNvPicPr/>
                        </pic:nvPicPr>
                        <pic:blipFill>
                          <a:blip r:embed="rId33">
                            <a:extLst>
                              <a:ext uri="{28A0092B-C50C-407E-A947-70E740481C1C}">
                                <a14:useLocalDpi xmlns:a14="http://schemas.microsoft.com/office/drawing/2010/main" val="0"/>
                              </a:ext>
                            </a:extLst>
                          </a:blip>
                          <a:stretch>
                            <a:fillRect/>
                          </a:stretch>
                        </pic:blipFill>
                        <pic:spPr>
                          <a:xfrm>
                            <a:off x="0" y="0"/>
                            <a:ext cx="1627505" cy="774065"/>
                          </a:xfrm>
                          <a:prstGeom prst="rect">
                            <a:avLst/>
                          </a:prstGeom>
                        </pic:spPr>
                      </pic:pic>
                    </a:graphicData>
                  </a:graphic>
                  <wp14:sizeRelH relativeFrom="margin">
                    <wp14:pctWidth>0</wp14:pctWidth>
                  </wp14:sizeRelH>
                  <wp14:sizeRelV relativeFrom="margin">
                    <wp14:pctHeight>0</wp14:pctHeight>
                  </wp14:sizeRelV>
                </wp:anchor>
              </w:drawing>
            </w:r>
          </w:p>
        </w:tc>
      </w:tr>
      <w:tr w:rsidR="00E455EE" w:rsidRPr="00CD5AA8" w14:paraId="1FEAAB9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79F35BD" w14:textId="77777777" w:rsidR="00C95F82" w:rsidRDefault="00715118" w:rsidP="0033126A">
            <w:pPr>
              <w:pStyle w:val="GlossaryHeading"/>
              <w:framePr w:hSpace="0" w:wrap="auto" w:vAnchor="margin" w:hAnchor="text" w:xAlign="left" w:yAlign="inline"/>
            </w:pPr>
            <w:r w:rsidRPr="00715118">
              <w:t>counting</w:t>
            </w:r>
            <w:r w:rsidRPr="00715118">
              <w:tab/>
            </w:r>
          </w:p>
          <w:p w14:paraId="6C2B3CFC" w14:textId="2F140112" w:rsidR="00E455EE" w:rsidRPr="0025569D" w:rsidRDefault="00715118" w:rsidP="002F5975">
            <w:pPr>
              <w:pStyle w:val="GlossaryBodyCopy"/>
              <w:framePr w:hSpace="0" w:wrap="auto" w:hAnchor="text" w:yAlign="inline"/>
            </w:pPr>
            <w:r>
              <w:t xml:space="preserve">The process of quantifying the number of objects in a set </w:t>
            </w:r>
            <w:r w:rsidR="00357DF6">
              <w:t>or</w:t>
            </w:r>
            <w:r w:rsidR="00310462">
              <w:t xml:space="preserve"> </w:t>
            </w:r>
            <w:r>
              <w:t>collection.</w:t>
            </w:r>
          </w:p>
        </w:tc>
      </w:tr>
      <w:tr w:rsidR="00D57E67" w:rsidRPr="00CD5AA8" w14:paraId="04E81EE4"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DB5869C" w14:textId="77777777" w:rsidR="00D57E67" w:rsidRDefault="00D57E67" w:rsidP="00D57E67">
            <w:pPr>
              <w:pStyle w:val="GlossaryHeading"/>
              <w:framePr w:hSpace="0" w:wrap="auto" w:vAnchor="margin" w:hAnchor="text" w:xAlign="left" w:yAlign="inline"/>
            </w:pPr>
            <w:r w:rsidRPr="0003223B">
              <w:t xml:space="preserve">Country </w:t>
            </w:r>
            <w:r w:rsidRPr="0003223B">
              <w:tab/>
            </w:r>
          </w:p>
          <w:p w14:paraId="1A8F421D" w14:textId="67FA0595" w:rsidR="00D57E67" w:rsidRPr="00715118" w:rsidRDefault="00D57E67" w:rsidP="00385DDF">
            <w:pPr>
              <w:pStyle w:val="GlossaryBodyCopy"/>
              <w:framePr w:hSpace="0" w:wrap="auto" w:hAnchor="text" w:yAlign="inline"/>
            </w:pPr>
            <w:r w:rsidRPr="0003223B">
              <w:t xml:space="preserve">A space mapped out that individuals or groups of First Peoples of Australia occupy and regard as their own and having varying degrees of spirituality. It includes lands, </w:t>
            </w:r>
            <w:proofErr w:type="gramStart"/>
            <w:r w:rsidRPr="0003223B">
              <w:t>waters</w:t>
            </w:r>
            <w:proofErr w:type="gramEnd"/>
            <w:r w:rsidRPr="0003223B">
              <w:t xml:space="preserve"> and sky</w:t>
            </w:r>
            <w:r>
              <w:t>.</w:t>
            </w:r>
          </w:p>
        </w:tc>
      </w:tr>
      <w:tr w:rsidR="00D57E67" w:rsidRPr="00CD5AA8" w14:paraId="476939F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9A0C775" w14:textId="77777777" w:rsidR="00B04AD7" w:rsidRDefault="00B04AD7" w:rsidP="00B04AD7">
            <w:pPr>
              <w:pStyle w:val="GlossaryHeading"/>
              <w:framePr w:hSpace="0" w:wrap="auto" w:vAnchor="margin" w:hAnchor="text" w:xAlign="left" w:yAlign="inline"/>
            </w:pPr>
            <w:r w:rsidRPr="00524ABA">
              <w:lastRenderedPageBreak/>
              <w:t>Country/Place</w:t>
            </w:r>
            <w:r w:rsidRPr="00524ABA">
              <w:tab/>
            </w:r>
          </w:p>
          <w:p w14:paraId="558E1930" w14:textId="3810ABFF" w:rsidR="00D57E67" w:rsidRPr="00715118" w:rsidRDefault="00B04AD7" w:rsidP="00385DDF">
            <w:pPr>
              <w:pStyle w:val="GlossaryBodyCopy"/>
              <w:framePr w:hSpace="0" w:wrap="auto" w:hAnchor="text" w:yAlign="inline"/>
            </w:pPr>
            <w:r w:rsidRPr="00524ABA">
              <w:t xml:space="preserve">Spaces mapped out that individuals or groups of First Nations Peoples of Australia occupy and regard as their own and having varying degrees of spirituality. They include lands, </w:t>
            </w:r>
            <w:proofErr w:type="gramStart"/>
            <w:r w:rsidRPr="00524ABA">
              <w:t>waters</w:t>
            </w:r>
            <w:proofErr w:type="gramEnd"/>
            <w:r w:rsidRPr="00524ABA">
              <w:t xml:space="preserve"> and sky.</w:t>
            </w:r>
          </w:p>
        </w:tc>
      </w:tr>
      <w:tr w:rsidR="00E455EE" w:rsidRPr="00CD5AA8" w14:paraId="304A2D5D"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4A852C7E" w14:textId="77777777" w:rsidR="00715118" w:rsidRDefault="00715118" w:rsidP="0033126A">
            <w:pPr>
              <w:pStyle w:val="GlossaryHeading"/>
              <w:framePr w:hSpace="0" w:wrap="auto" w:vAnchor="margin" w:hAnchor="text" w:xAlign="left" w:yAlign="inline"/>
            </w:pPr>
            <w:r w:rsidRPr="00715118">
              <w:t>cross-section</w:t>
            </w:r>
            <w:r w:rsidRPr="00715118">
              <w:tab/>
            </w:r>
          </w:p>
          <w:p w14:paraId="2813DC31" w14:textId="67AFAD41" w:rsidR="00E455EE" w:rsidRPr="0025569D" w:rsidRDefault="00715118" w:rsidP="00715118">
            <w:pPr>
              <w:pStyle w:val="GlossaryBodyCopy"/>
              <w:framePr w:hSpace="0" w:wrap="auto" w:hAnchor="text" w:yAlign="inline"/>
            </w:pPr>
            <w:r>
              <w:t xml:space="preserve">The intersection of a solid </w:t>
            </w:r>
            <w:r w:rsidR="1FB590C3">
              <w:t xml:space="preserve">object </w:t>
            </w:r>
            <w:r>
              <w:t>with a plane. It may differ for a given solid depending on the orientation of the slicing plane.</w:t>
            </w:r>
          </w:p>
        </w:tc>
        <w:tc>
          <w:tcPr>
            <w:tcW w:w="2835" w:type="dxa"/>
            <w:tcBorders>
              <w:top w:val="single" w:sz="4" w:space="0" w:color="auto"/>
              <w:left w:val="single" w:sz="4" w:space="0" w:color="auto"/>
              <w:bottom w:val="single" w:sz="4" w:space="0" w:color="auto"/>
              <w:right w:val="single" w:sz="4" w:space="0" w:color="auto"/>
            </w:tcBorders>
            <w:vAlign w:val="center"/>
          </w:tcPr>
          <w:p w14:paraId="1CF2F914" w14:textId="64BE7F4D" w:rsidR="00E455EE" w:rsidRPr="00CD5AA8" w:rsidRDefault="000B7905" w:rsidP="0033126A">
            <w:pPr>
              <w:pStyle w:val="GlossaryBodyCopy"/>
              <w:framePr w:hSpace="0" w:wrap="auto" w:hAnchor="text" w:yAlign="inline"/>
            </w:pPr>
            <w:r>
              <w:rPr>
                <w:noProof/>
              </w:rPr>
              <w:drawing>
                <wp:anchor distT="0" distB="0" distL="114300" distR="114300" simplePos="0" relativeHeight="251658255" behindDoc="0" locked="0" layoutInCell="1" allowOverlap="1" wp14:anchorId="7B269365" wp14:editId="3B954FE8">
                  <wp:simplePos x="0" y="0"/>
                  <wp:positionH relativeFrom="column">
                    <wp:posOffset>461645</wp:posOffset>
                  </wp:positionH>
                  <wp:positionV relativeFrom="paragraph">
                    <wp:posOffset>-38735</wp:posOffset>
                  </wp:positionV>
                  <wp:extent cx="506730" cy="899795"/>
                  <wp:effectExtent l="0" t="0" r="7620" b="0"/>
                  <wp:wrapNone/>
                  <wp:docPr id="24" name="Picture 24" descr="A cone resting on its base with a plane intersecting halfway up to show the cross-section as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ne resting on its base with a plane intersecting halfway up to show the cross-section as a circle"/>
                          <pic:cNvPicPr/>
                        </pic:nvPicPr>
                        <pic:blipFill>
                          <a:blip r:embed="rId34">
                            <a:extLst>
                              <a:ext uri="{28A0092B-C50C-407E-A947-70E740481C1C}">
                                <a14:useLocalDpi xmlns:a14="http://schemas.microsoft.com/office/drawing/2010/main" val="0"/>
                              </a:ext>
                            </a:extLst>
                          </a:blip>
                          <a:stretch>
                            <a:fillRect/>
                          </a:stretch>
                        </pic:blipFill>
                        <pic:spPr>
                          <a:xfrm>
                            <a:off x="0" y="0"/>
                            <a:ext cx="506730" cy="899795"/>
                          </a:xfrm>
                          <a:prstGeom prst="rect">
                            <a:avLst/>
                          </a:prstGeom>
                        </pic:spPr>
                      </pic:pic>
                    </a:graphicData>
                  </a:graphic>
                  <wp14:sizeRelH relativeFrom="margin">
                    <wp14:pctWidth>0</wp14:pctWidth>
                  </wp14:sizeRelH>
                  <wp14:sizeRelV relativeFrom="margin">
                    <wp14:pctHeight>0</wp14:pctHeight>
                  </wp14:sizeRelV>
                </wp:anchor>
              </w:drawing>
            </w:r>
          </w:p>
        </w:tc>
      </w:tr>
      <w:tr w:rsidR="00E455EE" w:rsidRPr="00CD5AA8" w14:paraId="7E4BE1E2"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482C9A76" w14:textId="77777777" w:rsidR="00982866" w:rsidRDefault="00982866" w:rsidP="0033126A">
            <w:pPr>
              <w:pStyle w:val="GlossaryHeading"/>
              <w:framePr w:hSpace="0" w:wrap="auto" w:vAnchor="margin" w:hAnchor="text" w:xAlign="left" w:yAlign="inline"/>
            </w:pPr>
            <w:r w:rsidRPr="00982866">
              <w:t>cylinder</w:t>
            </w:r>
            <w:r w:rsidRPr="00982866">
              <w:tab/>
            </w:r>
          </w:p>
          <w:p w14:paraId="57A1F184" w14:textId="5C5BC8A0" w:rsidR="00E455EE" w:rsidRPr="0025569D" w:rsidRDefault="00982866" w:rsidP="00982866">
            <w:pPr>
              <w:pStyle w:val="GlossaryBodyCopy"/>
              <w:framePr w:hSpace="0" w:wrap="auto" w:hAnchor="text" w:yAlign="inline"/>
            </w:pPr>
            <w:r w:rsidRPr="00982866">
              <w:t>An object that has parallel circular discs of equal radius at the ends that are joined by a curved surface.</w:t>
            </w:r>
          </w:p>
        </w:tc>
        <w:tc>
          <w:tcPr>
            <w:tcW w:w="2835" w:type="dxa"/>
            <w:tcBorders>
              <w:top w:val="single" w:sz="4" w:space="0" w:color="auto"/>
              <w:left w:val="single" w:sz="4" w:space="0" w:color="auto"/>
              <w:bottom w:val="single" w:sz="4" w:space="0" w:color="auto"/>
              <w:right w:val="single" w:sz="4" w:space="0" w:color="auto"/>
            </w:tcBorders>
            <w:vAlign w:val="center"/>
          </w:tcPr>
          <w:p w14:paraId="7ABB4B7D" w14:textId="4E963748" w:rsidR="00E455EE" w:rsidRPr="00CD5AA8" w:rsidRDefault="00212703" w:rsidP="0033126A">
            <w:pPr>
              <w:pStyle w:val="GlossaryBodyCopy"/>
              <w:framePr w:hSpace="0" w:wrap="auto" w:hAnchor="text" w:yAlign="inline"/>
            </w:pPr>
            <w:r>
              <w:rPr>
                <w:noProof/>
              </w:rPr>
              <w:drawing>
                <wp:anchor distT="0" distB="0" distL="114300" distR="114300" simplePos="0" relativeHeight="251658256" behindDoc="0" locked="0" layoutInCell="1" allowOverlap="1" wp14:anchorId="73D3A6A3" wp14:editId="1AF8C31C">
                  <wp:simplePos x="0" y="0"/>
                  <wp:positionH relativeFrom="column">
                    <wp:posOffset>294640</wp:posOffset>
                  </wp:positionH>
                  <wp:positionV relativeFrom="paragraph">
                    <wp:posOffset>12700</wp:posOffset>
                  </wp:positionV>
                  <wp:extent cx="971550" cy="894080"/>
                  <wp:effectExtent l="0" t="0" r="0" b="1270"/>
                  <wp:wrapNone/>
                  <wp:docPr id="25" name="Picture 25" descr="A cylinder with the axis and cross-section shown using a dotted line and lab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ylinder with the axis and cross-section shown using a dotted line and label "/>
                          <pic:cNvPicPr/>
                        </pic:nvPicPr>
                        <pic:blipFill>
                          <a:blip r:embed="rId35">
                            <a:extLst>
                              <a:ext uri="{28A0092B-C50C-407E-A947-70E740481C1C}">
                                <a14:useLocalDpi xmlns:a14="http://schemas.microsoft.com/office/drawing/2010/main" val="0"/>
                              </a:ext>
                            </a:extLst>
                          </a:blip>
                          <a:stretch>
                            <a:fillRect/>
                          </a:stretch>
                        </pic:blipFill>
                        <pic:spPr>
                          <a:xfrm>
                            <a:off x="0" y="0"/>
                            <a:ext cx="971550" cy="894080"/>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3226AFC5"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02FCAA87" w14:textId="6EC9ED5F"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D</w:t>
            </w:r>
          </w:p>
        </w:tc>
      </w:tr>
      <w:tr w:rsidR="0022639F" w:rsidRPr="00CD5AA8" w14:paraId="26ECEC7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34B53BB" w14:textId="77777777" w:rsidR="0022639F" w:rsidRDefault="0022639F" w:rsidP="0033126A">
            <w:pPr>
              <w:pStyle w:val="GlossaryHeading"/>
              <w:framePr w:hSpace="0" w:wrap="auto" w:vAnchor="margin" w:hAnchor="text" w:xAlign="left" w:yAlign="inline"/>
            </w:pPr>
            <w:r w:rsidRPr="00280261">
              <w:t>data</w:t>
            </w:r>
            <w:r w:rsidRPr="00280261">
              <w:tab/>
            </w:r>
          </w:p>
          <w:p w14:paraId="44024A65" w14:textId="634AF073" w:rsidR="0022639F" w:rsidRPr="00CD5AA8" w:rsidRDefault="0022639F" w:rsidP="004B41A6">
            <w:pPr>
              <w:pStyle w:val="GlossaryBodyCopy"/>
              <w:framePr w:hSpace="0" w:wrap="auto" w:hAnchor="text" w:yAlign="inline"/>
            </w:pPr>
            <w:r w:rsidRPr="00280261">
              <w:t xml:space="preserve">A general term for a set of observations or measurements collected during </w:t>
            </w:r>
            <w:r w:rsidR="5407B4E1">
              <w:t>an</w:t>
            </w:r>
            <w:r w:rsidRPr="00280261">
              <w:t xml:space="preserve"> investigation. Primary data is collected by the user; secondary data is collected by others.</w:t>
            </w:r>
          </w:p>
        </w:tc>
      </w:tr>
      <w:tr w:rsidR="0022639F" w:rsidRPr="00CD5AA8" w14:paraId="5DB9927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DAB3634" w14:textId="77777777" w:rsidR="0022639F" w:rsidRDefault="0022639F" w:rsidP="0033126A">
            <w:pPr>
              <w:pStyle w:val="GlossaryHeading"/>
              <w:framePr w:hSpace="0" w:wrap="auto" w:vAnchor="margin" w:hAnchor="text" w:xAlign="left" w:yAlign="inline"/>
            </w:pPr>
            <w:r w:rsidRPr="00280261">
              <w:t>data displays</w:t>
            </w:r>
            <w:r w:rsidRPr="00280261">
              <w:tab/>
            </w:r>
          </w:p>
          <w:p w14:paraId="747C403E" w14:textId="60FADEF6" w:rsidR="0022639F" w:rsidRPr="00CD5AA8" w:rsidRDefault="0022639F" w:rsidP="0033126A">
            <w:pPr>
              <w:pStyle w:val="GlossaryBodyCopy"/>
              <w:framePr w:hSpace="0" w:wrap="auto" w:hAnchor="text" w:yAlign="inline"/>
            </w:pPr>
            <w:r w:rsidRPr="00280261">
              <w:t xml:space="preserve">Visual formats for organising, </w:t>
            </w:r>
            <w:proofErr w:type="gramStart"/>
            <w:r w:rsidRPr="00280261">
              <w:t>representing</w:t>
            </w:r>
            <w:proofErr w:type="gramEnd"/>
            <w:r w:rsidRPr="00280261">
              <w:t xml:space="preserve"> and summarising data. Also called visualisations.</w:t>
            </w:r>
          </w:p>
        </w:tc>
      </w:tr>
      <w:tr w:rsidR="0022639F" w:rsidRPr="00CD5AA8" w14:paraId="16D4954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A6B65E0" w14:textId="77777777" w:rsidR="0022639F" w:rsidRDefault="0022639F" w:rsidP="0033126A">
            <w:pPr>
              <w:pStyle w:val="GlossaryHeading"/>
              <w:framePr w:hSpace="0" w:wrap="auto" w:vAnchor="margin" w:hAnchor="text" w:xAlign="left" w:yAlign="inline"/>
            </w:pPr>
            <w:r w:rsidRPr="00280261">
              <w:t>data distributions</w:t>
            </w:r>
            <w:r w:rsidRPr="00280261">
              <w:tab/>
            </w:r>
          </w:p>
          <w:p w14:paraId="212EADF7" w14:textId="59B8B7C7" w:rsidR="0022639F" w:rsidRPr="00CD5AA8" w:rsidRDefault="0022639F" w:rsidP="0033126A">
            <w:pPr>
              <w:pStyle w:val="GlossaryBodyCopy"/>
              <w:framePr w:hSpace="0" w:wrap="auto" w:hAnchor="text" w:yAlign="inline"/>
            </w:pPr>
            <w:r w:rsidRPr="00280261">
              <w:t>Patterns in the values of a set of data. The representation used to show the distribution depends on the type of data and how it is measured.</w:t>
            </w:r>
          </w:p>
        </w:tc>
      </w:tr>
      <w:tr w:rsidR="0022639F" w:rsidRPr="00CD5AA8" w14:paraId="3C82919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DC7D315" w14:textId="77777777" w:rsidR="0022639F" w:rsidRDefault="0022639F" w:rsidP="0033126A">
            <w:pPr>
              <w:pStyle w:val="GlossaryHeading"/>
              <w:framePr w:hSpace="0" w:wrap="auto" w:vAnchor="margin" w:hAnchor="text" w:xAlign="left" w:yAlign="inline"/>
            </w:pPr>
            <w:r w:rsidRPr="00280261">
              <w:t>decay</w:t>
            </w:r>
            <w:r w:rsidRPr="00280261">
              <w:tab/>
            </w:r>
          </w:p>
          <w:p w14:paraId="25BF71EF" w14:textId="2D859EEF" w:rsidR="0022639F" w:rsidRPr="00CD5AA8" w:rsidRDefault="0022639F" w:rsidP="0033126A">
            <w:pPr>
              <w:pStyle w:val="GlossaryBodyCopy"/>
              <w:framePr w:hSpace="0" w:wrap="auto" w:hAnchor="text" w:yAlign="inline"/>
            </w:pPr>
            <w:r w:rsidRPr="00280261">
              <w:t>Decrease in the value of the dependent variable of a function as the value of the independent variable increases.</w:t>
            </w:r>
          </w:p>
        </w:tc>
      </w:tr>
      <w:tr w:rsidR="0022639F" w:rsidRPr="00CD5AA8" w14:paraId="24267AC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6893733" w14:textId="77777777" w:rsidR="0022639F" w:rsidRDefault="0022639F" w:rsidP="0033126A">
            <w:pPr>
              <w:pStyle w:val="GlossaryHeading"/>
              <w:framePr w:hSpace="0" w:wrap="auto" w:vAnchor="margin" w:hAnchor="text" w:xAlign="left" w:yAlign="inline"/>
            </w:pPr>
            <w:r w:rsidRPr="00587C7E">
              <w:t>decimal</w:t>
            </w:r>
            <w:r w:rsidRPr="00587C7E">
              <w:tab/>
            </w:r>
          </w:p>
          <w:p w14:paraId="320926E9" w14:textId="3C06B756" w:rsidR="0022639F" w:rsidRPr="00CD5AA8" w:rsidRDefault="0022639F" w:rsidP="0033126A">
            <w:pPr>
              <w:pStyle w:val="GlossaryBodyCopy"/>
              <w:framePr w:hSpace="0" w:wrap="auto" w:hAnchor="text" w:yAlign="inline"/>
            </w:pPr>
            <w:r>
              <w:t xml:space="preserve">Used to describe aspects of the base-10 number system. The decimal point (. </w:t>
            </w:r>
            <w:proofErr w:type="gramStart"/>
            <w:r>
              <w:t>or ,</w:t>
            </w:r>
            <w:proofErr w:type="gramEnd"/>
            <w:r>
              <w:t xml:space="preserve">) separates the whole number part of </w:t>
            </w:r>
            <w:r w:rsidR="2EBBF164">
              <w:t>a</w:t>
            </w:r>
            <w:r>
              <w:t xml:space="preserve"> number from its decimal part.</w:t>
            </w:r>
          </w:p>
        </w:tc>
      </w:tr>
      <w:tr w:rsidR="0022639F" w:rsidRPr="00CD5AA8" w14:paraId="44F8754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AFF548F" w14:textId="77777777" w:rsidR="0022639F" w:rsidRDefault="0022639F" w:rsidP="0033126A">
            <w:pPr>
              <w:pStyle w:val="GlossaryHeading"/>
              <w:framePr w:hSpace="0" w:wrap="auto" w:vAnchor="margin" w:hAnchor="text" w:xAlign="left" w:yAlign="inline"/>
            </w:pPr>
            <w:r w:rsidRPr="00587C7E">
              <w:lastRenderedPageBreak/>
              <w:t>degrees</w:t>
            </w:r>
            <w:r w:rsidRPr="00587C7E">
              <w:tab/>
            </w:r>
          </w:p>
          <w:p w14:paraId="27BAD134" w14:textId="0B00B246" w:rsidR="0022639F" w:rsidRPr="00CD5AA8" w:rsidRDefault="0022639F" w:rsidP="0033126A">
            <w:pPr>
              <w:pStyle w:val="GlossaryBodyCopy"/>
              <w:framePr w:hSpace="0" w:wrap="auto" w:hAnchor="text" w:yAlign="inline"/>
            </w:pPr>
            <w:r w:rsidRPr="00587C7E">
              <w:t xml:space="preserve">A unit of measurement for measuring an angle. Angles are measured as a proportion of a full turn which is equivalent to </w:t>
            </w:r>
            <m:oMath>
              <m:r>
                <w:rPr>
                  <w:rFonts w:ascii="Cambria Math" w:hAnsi="Cambria Math"/>
                </w:rPr>
                <m:t>360</m:t>
              </m:r>
            </m:oMath>
            <w:r w:rsidRPr="00587C7E">
              <w:t xml:space="preserve"> degrees, so that one degree is equal to </w:t>
            </w:r>
            <m:oMath>
              <m:f>
                <m:fPr>
                  <m:ctrlPr>
                    <w:rPr>
                      <w:rFonts w:ascii="Cambria Math" w:hAnsi="Cambria Math"/>
                      <w:i/>
                    </w:rPr>
                  </m:ctrlPr>
                </m:fPr>
                <m:num>
                  <m:r>
                    <w:rPr>
                      <w:rFonts w:ascii="Cambria Math" w:hAnsi="Cambria Math"/>
                    </w:rPr>
                    <m:t>1</m:t>
                  </m:r>
                </m:num>
                <m:den>
                  <m:r>
                    <w:rPr>
                      <w:rFonts w:ascii="Cambria Math" w:hAnsi="Cambria Math"/>
                    </w:rPr>
                    <m:t>360</m:t>
                  </m:r>
                </m:den>
              </m:f>
            </m:oMath>
            <w:r w:rsidR="00037B64">
              <w:t xml:space="preserve"> </w:t>
            </w:r>
            <w:r w:rsidRPr="00587C7E">
              <w:t xml:space="preserve">of a full turn. Written as </w:t>
            </w:r>
            <m:oMath>
              <m:r>
                <w:rPr>
                  <w:rFonts w:ascii="Cambria Math" w:hAnsi="Cambria Math"/>
                </w:rPr>
                <m:t>α</m:t>
              </m:r>
            </m:oMath>
            <w:r w:rsidRPr="00587C7E">
              <w:t>°.</w:t>
            </w:r>
          </w:p>
        </w:tc>
      </w:tr>
      <w:tr w:rsidR="0022639F" w:rsidRPr="00CD5AA8" w14:paraId="0359032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92EF5FE" w14:textId="77777777" w:rsidR="0022639F" w:rsidRDefault="0022639F" w:rsidP="0033126A">
            <w:pPr>
              <w:pStyle w:val="GlossaryHeading"/>
              <w:framePr w:hSpace="0" w:wrap="auto" w:vAnchor="margin" w:hAnchor="text" w:xAlign="left" w:yAlign="inline"/>
            </w:pPr>
            <w:r w:rsidRPr="00587C7E">
              <w:t>denominator</w:t>
            </w:r>
            <w:r w:rsidRPr="00587C7E">
              <w:tab/>
            </w:r>
          </w:p>
          <w:p w14:paraId="69126FD4" w14:textId="1983DFDE" w:rsidR="0022639F" w:rsidRPr="00CD5AA8" w:rsidRDefault="0022639F" w:rsidP="0033126A">
            <w:pPr>
              <w:pStyle w:val="GlossaryBodyCopy"/>
              <w:framePr w:hSpace="0" w:wrap="auto" w:hAnchor="text" w:yAlign="inline"/>
            </w:pPr>
            <w:r w:rsidRPr="00587C7E">
              <w:t xml:space="preserve">In the fraction </w:t>
            </w:r>
            <m:oMath>
              <m:f>
                <m:fPr>
                  <m:ctrlPr>
                    <w:rPr>
                      <w:rFonts w:ascii="Cambria Math" w:hAnsi="Cambria Math"/>
                      <w:i/>
                    </w:rPr>
                  </m:ctrlPr>
                </m:fPr>
                <m:num>
                  <m:r>
                    <w:rPr>
                      <w:rFonts w:ascii="Cambria Math" w:hAnsi="Cambria Math"/>
                    </w:rPr>
                    <m:t>a</m:t>
                  </m:r>
                </m:num>
                <m:den>
                  <m:r>
                    <w:rPr>
                      <w:rFonts w:ascii="Cambria Math" w:hAnsi="Cambria Math"/>
                    </w:rPr>
                    <m:t>b</m:t>
                  </m:r>
                </m:den>
              </m:f>
            </m:oMath>
            <w:r w:rsidRPr="00587C7E">
              <w:t xml:space="preserve">, </w:t>
            </w:r>
            <m:oMath>
              <m:r>
                <w:rPr>
                  <w:rFonts w:ascii="Cambria Math" w:hAnsi="Cambria Math"/>
                </w:rPr>
                <m:t>b</m:t>
              </m:r>
            </m:oMath>
            <w:r w:rsidRPr="00587C7E">
              <w:t xml:space="preserve"> is the denominator. It is the number of equal parts into which the whole </w:t>
            </w:r>
            <w:r w:rsidR="002E1509" w:rsidRPr="00587C7E">
              <w:t>is</w:t>
            </w:r>
            <w:r w:rsidR="002E1509">
              <w:t> </w:t>
            </w:r>
            <w:r w:rsidRPr="00587C7E">
              <w:t>divided.</w:t>
            </w:r>
          </w:p>
        </w:tc>
      </w:tr>
      <w:tr w:rsidR="0022639F" w:rsidRPr="00CD5AA8" w14:paraId="1A71104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C7D71C4" w14:textId="77777777" w:rsidR="0022639F" w:rsidRDefault="0022639F" w:rsidP="0033126A">
            <w:pPr>
              <w:pStyle w:val="GlossaryHeading"/>
              <w:framePr w:hSpace="0" w:wrap="auto" w:vAnchor="margin" w:hAnchor="text" w:xAlign="left" w:yAlign="inline"/>
            </w:pPr>
            <w:r w:rsidRPr="0001587A">
              <w:t>diagonal</w:t>
            </w:r>
            <w:r w:rsidRPr="0001587A">
              <w:tab/>
            </w:r>
          </w:p>
          <w:p w14:paraId="514335BA" w14:textId="0C6B9A8F" w:rsidR="0022639F" w:rsidRPr="00CD5AA8" w:rsidRDefault="0022639F" w:rsidP="0033126A">
            <w:pPr>
              <w:pStyle w:val="GlossaryBodyCopy"/>
              <w:framePr w:hSpace="0" w:wrap="auto" w:hAnchor="text" w:yAlign="inline"/>
            </w:pPr>
            <w:r w:rsidRPr="0001587A">
              <w:t>A line segment joining 2 vertices of a polygon that do not share an edge.</w:t>
            </w:r>
          </w:p>
        </w:tc>
      </w:tr>
      <w:tr w:rsidR="00587C7E" w:rsidRPr="00CD5AA8" w14:paraId="2F219EC9"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6D4E261E" w14:textId="77777777" w:rsidR="0001587A" w:rsidRDefault="0001587A" w:rsidP="0033126A">
            <w:pPr>
              <w:pStyle w:val="GlossaryHeading"/>
              <w:framePr w:hSpace="0" w:wrap="auto" w:vAnchor="margin" w:hAnchor="text" w:xAlign="left" w:yAlign="inline"/>
            </w:pPr>
            <w:r w:rsidRPr="0001587A">
              <w:t>diameter</w:t>
            </w:r>
            <w:r w:rsidRPr="0001587A">
              <w:tab/>
            </w:r>
          </w:p>
          <w:p w14:paraId="319AA2EF" w14:textId="508083D3" w:rsidR="00587C7E" w:rsidRPr="008B6417" w:rsidRDefault="0001587A" w:rsidP="0001587A">
            <w:pPr>
              <w:pStyle w:val="GlossaryBodyCopy"/>
              <w:framePr w:hSpace="0" w:wrap="auto" w:hAnchor="text" w:yAlign="inline"/>
            </w:pPr>
            <w:r w:rsidRPr="0001587A">
              <w:t>A chord passing through the centre of a circle. The word is also used for the length of the diameter.</w:t>
            </w:r>
          </w:p>
        </w:tc>
        <w:tc>
          <w:tcPr>
            <w:tcW w:w="2835" w:type="dxa"/>
            <w:tcBorders>
              <w:top w:val="single" w:sz="4" w:space="0" w:color="auto"/>
              <w:left w:val="single" w:sz="4" w:space="0" w:color="auto"/>
              <w:bottom w:val="single" w:sz="4" w:space="0" w:color="auto"/>
              <w:right w:val="single" w:sz="4" w:space="0" w:color="auto"/>
            </w:tcBorders>
            <w:vAlign w:val="center"/>
          </w:tcPr>
          <w:p w14:paraId="1469850A" w14:textId="6E9C61D3" w:rsidR="00587C7E" w:rsidRPr="00CD5AA8" w:rsidRDefault="00212703" w:rsidP="0033126A">
            <w:pPr>
              <w:pStyle w:val="GlossaryBodyCopy"/>
              <w:framePr w:hSpace="0" w:wrap="auto" w:hAnchor="text" w:yAlign="inline"/>
            </w:pPr>
            <w:r>
              <w:rPr>
                <w:noProof/>
              </w:rPr>
              <w:drawing>
                <wp:anchor distT="0" distB="0" distL="114300" distR="114300" simplePos="0" relativeHeight="251658257" behindDoc="0" locked="0" layoutInCell="1" allowOverlap="1" wp14:anchorId="0061CCCC" wp14:editId="135584E4">
                  <wp:simplePos x="0" y="0"/>
                  <wp:positionH relativeFrom="column">
                    <wp:posOffset>294640</wp:posOffset>
                  </wp:positionH>
                  <wp:positionV relativeFrom="paragraph">
                    <wp:posOffset>-13335</wp:posOffset>
                  </wp:positionV>
                  <wp:extent cx="938530" cy="895985"/>
                  <wp:effectExtent l="0" t="0" r="0" b="0"/>
                  <wp:wrapNone/>
                  <wp:docPr id="26" name="Picture 26" descr="A circle centre 0 with its diameter drawn and labelle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ircle centre 0 with its diameter drawn and labelled d"/>
                          <pic:cNvPicPr/>
                        </pic:nvPicPr>
                        <pic:blipFill>
                          <a:blip r:embed="rId36">
                            <a:extLst>
                              <a:ext uri="{28A0092B-C50C-407E-A947-70E740481C1C}">
                                <a14:useLocalDpi xmlns:a14="http://schemas.microsoft.com/office/drawing/2010/main" val="0"/>
                              </a:ext>
                            </a:extLst>
                          </a:blip>
                          <a:stretch>
                            <a:fillRect/>
                          </a:stretch>
                        </pic:blipFill>
                        <pic:spPr>
                          <a:xfrm>
                            <a:off x="0" y="0"/>
                            <a:ext cx="938530" cy="895985"/>
                          </a:xfrm>
                          <a:prstGeom prst="rect">
                            <a:avLst/>
                          </a:prstGeom>
                        </pic:spPr>
                      </pic:pic>
                    </a:graphicData>
                  </a:graphic>
                  <wp14:sizeRelH relativeFrom="margin">
                    <wp14:pctWidth>0</wp14:pctWidth>
                  </wp14:sizeRelH>
                  <wp14:sizeRelV relativeFrom="margin">
                    <wp14:pctHeight>0</wp14:pctHeight>
                  </wp14:sizeRelV>
                </wp:anchor>
              </w:drawing>
            </w:r>
          </w:p>
        </w:tc>
      </w:tr>
      <w:tr w:rsidR="0022639F" w:rsidRPr="00CD5AA8" w14:paraId="31A4DD9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7397D55" w14:textId="77777777" w:rsidR="0022639F" w:rsidRDefault="0022639F" w:rsidP="0033126A">
            <w:pPr>
              <w:pStyle w:val="GlossaryHeading"/>
              <w:framePr w:hSpace="0" w:wrap="auto" w:vAnchor="margin" w:hAnchor="text" w:xAlign="left" w:yAlign="inline"/>
            </w:pPr>
            <w:r w:rsidRPr="0001587A">
              <w:t>digit</w:t>
            </w:r>
            <w:r w:rsidRPr="0001587A">
              <w:tab/>
            </w:r>
          </w:p>
          <w:p w14:paraId="0003ECED" w14:textId="257A7CA4" w:rsidR="0022639F" w:rsidRPr="00CD5AA8" w:rsidRDefault="0022639F" w:rsidP="0033126A">
            <w:pPr>
              <w:pStyle w:val="GlossaryBodyCopy"/>
              <w:framePr w:hSpace="0" w:wrap="auto" w:hAnchor="text" w:yAlign="inline"/>
            </w:pPr>
            <w:r w:rsidRPr="0001587A">
              <w:t>A single symbol that is used to represent a number as a numeral. In the base-10 number system there are 10 digits: 0, 1, 2, 3, 4, 5, 6, 7, 8 and 9.</w:t>
            </w:r>
          </w:p>
        </w:tc>
      </w:tr>
      <w:tr w:rsidR="0022639F" w:rsidRPr="00CD5AA8" w14:paraId="1A5211D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CBBD911" w14:textId="77777777" w:rsidR="0022639F" w:rsidRDefault="0022639F" w:rsidP="0033126A">
            <w:pPr>
              <w:pStyle w:val="GlossaryHeading"/>
              <w:framePr w:hSpace="0" w:wrap="auto" w:vAnchor="margin" w:hAnchor="text" w:xAlign="left" w:yAlign="inline"/>
            </w:pPr>
            <w:r w:rsidRPr="00391A28">
              <w:t>digital tools</w:t>
            </w:r>
            <w:r w:rsidRPr="00391A28">
              <w:tab/>
            </w:r>
          </w:p>
          <w:p w14:paraId="6D882075" w14:textId="57DF9023" w:rsidR="0022639F" w:rsidRPr="00CD5AA8" w:rsidRDefault="0022639F" w:rsidP="0033126A">
            <w:pPr>
              <w:pStyle w:val="GlossaryBodyCopy"/>
              <w:framePr w:hSpace="0" w:wrap="auto" w:hAnchor="text" w:yAlign="inline"/>
            </w:pPr>
            <w:r w:rsidRPr="00391A28">
              <w:t xml:space="preserve">Electronic devices, programs, </w:t>
            </w:r>
            <w:proofErr w:type="gramStart"/>
            <w:r w:rsidRPr="00391A28">
              <w:t>websites</w:t>
            </w:r>
            <w:proofErr w:type="gramEnd"/>
            <w:r w:rsidRPr="00391A28">
              <w:t xml:space="preserve"> or online resources that can be used to support the learning and doing of mathematics.</w:t>
            </w:r>
          </w:p>
        </w:tc>
      </w:tr>
      <w:tr w:rsidR="0022639F" w:rsidRPr="00CD5AA8" w14:paraId="7CC288D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4E3BF30" w14:textId="77777777" w:rsidR="0022639F" w:rsidRDefault="0022639F" w:rsidP="0033126A">
            <w:pPr>
              <w:pStyle w:val="GlossaryHeading"/>
              <w:framePr w:hSpace="0" w:wrap="auto" w:vAnchor="margin" w:hAnchor="text" w:xAlign="left" w:yAlign="inline"/>
            </w:pPr>
            <w:r w:rsidRPr="00391A28">
              <w:t>direct comparison</w:t>
            </w:r>
            <w:r w:rsidRPr="00391A28">
              <w:tab/>
            </w:r>
          </w:p>
          <w:p w14:paraId="35E06655" w14:textId="4792ED15" w:rsidR="0022639F" w:rsidRPr="00CD5AA8" w:rsidRDefault="0022639F" w:rsidP="0033126A">
            <w:pPr>
              <w:pStyle w:val="GlossaryBodyCopy"/>
              <w:framePr w:hSpace="0" w:wrap="auto" w:hAnchor="text" w:yAlign="inline"/>
            </w:pPr>
            <w:r w:rsidRPr="00391A28">
              <w:t xml:space="preserve">Comparing objects and events using a particular attribute, </w:t>
            </w:r>
            <w:proofErr w:type="gramStart"/>
            <w:r w:rsidRPr="00391A28">
              <w:t>e.g.</w:t>
            </w:r>
            <w:proofErr w:type="gramEnd"/>
            <w:r w:rsidRPr="00391A28">
              <w:t xml:space="preserve"> measuring the length of 2 pencils by placing them side by side or starting 2 events at the same time to compare duration.</w:t>
            </w:r>
          </w:p>
        </w:tc>
      </w:tr>
      <w:tr w:rsidR="0022639F" w:rsidRPr="00CD5AA8" w14:paraId="4F5F86C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B8C1D52" w14:textId="77777777" w:rsidR="0022639F" w:rsidRDefault="0022639F" w:rsidP="0033126A">
            <w:pPr>
              <w:pStyle w:val="GlossaryHeading"/>
              <w:framePr w:hSpace="0" w:wrap="auto" w:vAnchor="margin" w:hAnchor="text" w:xAlign="left" w:yAlign="inline"/>
            </w:pPr>
            <w:r w:rsidRPr="00391A28">
              <w:t>direct proportion</w:t>
            </w:r>
            <w:r w:rsidRPr="00391A28">
              <w:tab/>
            </w:r>
          </w:p>
          <w:p w14:paraId="65858C2D" w14:textId="1C388BD0" w:rsidR="0022639F" w:rsidRPr="00CD5AA8" w:rsidRDefault="0022639F" w:rsidP="0033126A">
            <w:pPr>
              <w:pStyle w:val="GlossaryBodyCopy"/>
              <w:framePr w:hSpace="0" w:wrap="auto" w:hAnchor="text" w:yAlign="inline"/>
            </w:pPr>
            <w:r w:rsidRPr="00391A28">
              <w:t xml:space="preserve">The relationship between corresponding values of 2 variables in a fixed ratio relative to each other; </w:t>
            </w:r>
            <w:proofErr w:type="gramStart"/>
            <w:r w:rsidRPr="00391A28">
              <w:t>i.e.</w:t>
            </w:r>
            <w:proofErr w:type="gramEnd"/>
            <w:r w:rsidRPr="00391A28">
              <w:t xml:space="preserve"> for variables </w:t>
            </w:r>
            <m:oMath>
              <m:r>
                <w:rPr>
                  <w:rFonts w:ascii="Cambria Math" w:hAnsi="Cambria Math"/>
                </w:rPr>
                <m:t>x</m:t>
              </m:r>
            </m:oMath>
            <w:r w:rsidRPr="00391A28">
              <w:t xml:space="preserve"> and </w:t>
            </w:r>
            <m:oMath>
              <m:r>
                <w:rPr>
                  <w:rFonts w:ascii="Cambria Math" w:hAnsi="Cambria Math"/>
                </w:rPr>
                <m:t>y</m:t>
              </m:r>
            </m:oMath>
            <w:r w:rsidRPr="00391A28">
              <w:t xml:space="preserve">, </w:t>
            </w:r>
            <m:oMath>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=k</m:t>
              </m:r>
            </m:oMath>
            <w:r w:rsidRPr="00391A28">
              <w:t xml:space="preserve">; and </w:t>
            </w:r>
            <m:oMath>
              <m:r>
                <w:rPr>
                  <w:rFonts w:ascii="Cambria Math" w:hAnsi="Cambria Math"/>
                </w:rPr>
                <m:t>y=kx</m:t>
              </m:r>
            </m:oMath>
            <w:r w:rsidRPr="00391A28">
              <w:t xml:space="preserve">, where </w:t>
            </w:r>
            <m:oMath>
              <m:r>
                <w:rPr>
                  <w:rFonts w:ascii="Cambria Math" w:hAnsi="Cambria Math"/>
                </w:rPr>
                <m:t>k ≠ 0</m:t>
              </m:r>
            </m:oMath>
            <w:r w:rsidRPr="00391A28">
              <w:t>.</w:t>
            </w:r>
          </w:p>
        </w:tc>
      </w:tr>
      <w:tr w:rsidR="0022639F" w:rsidRPr="00CD5AA8" w14:paraId="3DBE963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27A34BD" w14:textId="77777777" w:rsidR="0022639F" w:rsidRDefault="0022639F" w:rsidP="0033126A">
            <w:pPr>
              <w:pStyle w:val="GlossaryHeading"/>
              <w:framePr w:hSpace="0" w:wrap="auto" w:vAnchor="margin" w:hAnchor="text" w:xAlign="left" w:yAlign="inline"/>
            </w:pPr>
            <w:r w:rsidRPr="00391A28">
              <w:lastRenderedPageBreak/>
              <w:t>directional language</w:t>
            </w:r>
            <w:r w:rsidRPr="00391A28">
              <w:tab/>
            </w:r>
          </w:p>
          <w:p w14:paraId="5ED21D65" w14:textId="2B10C9D5" w:rsidR="0022639F" w:rsidRPr="00CD5AA8" w:rsidRDefault="0022639F" w:rsidP="0033126A">
            <w:pPr>
              <w:pStyle w:val="GlossaryBodyCopy"/>
              <w:framePr w:hSpace="0" w:wrap="auto" w:hAnchor="text" w:yAlign="inline"/>
            </w:pPr>
            <w:r w:rsidRPr="00391A28">
              <w:t xml:space="preserve">Words that communicate position, </w:t>
            </w:r>
            <w:proofErr w:type="gramStart"/>
            <w:r w:rsidRPr="00391A28">
              <w:t>location</w:t>
            </w:r>
            <w:proofErr w:type="gramEnd"/>
            <w:r w:rsidRPr="00391A28">
              <w:t xml:space="preserve"> and movement within a space.</w:t>
            </w:r>
          </w:p>
        </w:tc>
      </w:tr>
      <w:tr w:rsidR="0022639F" w:rsidRPr="00CD5AA8" w14:paraId="4C51BC0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99AC8FE" w14:textId="77777777" w:rsidR="0022639F" w:rsidRDefault="0022639F" w:rsidP="0033126A">
            <w:pPr>
              <w:pStyle w:val="GlossaryHeading"/>
              <w:framePr w:hSpace="0" w:wrap="auto" w:vAnchor="margin" w:hAnchor="text" w:xAlign="left" w:yAlign="inline"/>
            </w:pPr>
            <w:r w:rsidRPr="000748CE">
              <w:t>discrete numerical data</w:t>
            </w:r>
            <w:r w:rsidRPr="000748CE">
              <w:tab/>
            </w:r>
          </w:p>
          <w:p w14:paraId="2BB4A604" w14:textId="0995C85A" w:rsidR="0022639F" w:rsidRPr="00CD5AA8" w:rsidRDefault="0022639F" w:rsidP="0033126A">
            <w:pPr>
              <w:pStyle w:val="GlossaryBodyCopy"/>
              <w:framePr w:hSpace="0" w:wrap="auto" w:hAnchor="text" w:yAlign="inline"/>
            </w:pPr>
            <w:r w:rsidRPr="000748CE">
              <w:t xml:space="preserve">Numerical data that can take only a countable number of values, </w:t>
            </w:r>
            <w:proofErr w:type="gramStart"/>
            <w:r w:rsidRPr="000748CE">
              <w:t>e.g.</w:t>
            </w:r>
            <w:proofErr w:type="gramEnd"/>
            <w:r w:rsidRPr="000748CE">
              <w:t xml:space="preserve"> the number of people in a car, or clothing sizes.</w:t>
            </w:r>
          </w:p>
        </w:tc>
      </w:tr>
      <w:tr w:rsidR="0022639F" w:rsidRPr="00CD5AA8" w14:paraId="1D4919E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17DB92A" w14:textId="77777777" w:rsidR="0022639F" w:rsidRDefault="0022639F" w:rsidP="0033126A">
            <w:pPr>
              <w:pStyle w:val="GlossaryHeading"/>
              <w:framePr w:hSpace="0" w:wrap="auto" w:vAnchor="margin" w:hAnchor="text" w:xAlign="left" w:yAlign="inline"/>
            </w:pPr>
            <w:r w:rsidRPr="000748CE">
              <w:t>distributive</w:t>
            </w:r>
            <w:r w:rsidRPr="000748CE">
              <w:tab/>
            </w:r>
          </w:p>
          <w:p w14:paraId="127A4810" w14:textId="2FA6F105" w:rsidR="00C46237" w:rsidRPr="00F755F9" w:rsidRDefault="0022639F" w:rsidP="0033126A">
            <w:pPr>
              <w:pStyle w:val="GlossaryBodyCopy"/>
              <w:framePr w:hSpace="0" w:wrap="auto" w:hAnchor="text" w:yAlign="inline"/>
              <w:rPr>
                <w:rFonts w:eastAsiaTheme="minorEastAsia"/>
              </w:rPr>
            </w:pPr>
            <w:r w:rsidRPr="000748CE">
              <w:t xml:space="preserve">An operation that can take priority over the operation used for combination within brackets. Multiplication is distributive over addition, e.g.  </w:t>
            </w:r>
            <m:oMath>
              <m:r>
                <w:rPr>
                  <w:rFonts w:ascii="Cambria Math" w:hAnsi="Cambria Math"/>
                </w:rPr>
                <m:t xml:space="preserve">8×17=136 </m:t>
              </m:r>
            </m:oMath>
            <w:r w:rsidR="00B00C4E">
              <w:rPr>
                <w:rFonts w:eastAsiaTheme="minorEastAsia"/>
              </w:rPr>
              <w:t xml:space="preserve"> </w:t>
            </w:r>
            <w:r w:rsidR="0088299A">
              <w:rPr>
                <w:rFonts w:eastAsiaTheme="minorEastAsia"/>
              </w:rPr>
              <w:t>a</w:t>
            </w:r>
            <w:r w:rsidR="00B57F77">
              <w:rPr>
                <w:rFonts w:eastAsiaTheme="minorEastAsia"/>
              </w:rPr>
              <w:t xml:space="preserve">s </w:t>
            </w:r>
            <m:oMath>
              <m:r>
                <w:rPr>
                  <w:rFonts w:ascii="Cambria Math" w:hAnsi="Cambria Math"/>
                </w:rPr>
                <m:t>8×17=8×</m:t>
              </m:r>
              <m:d>
                <m:dPr>
                  <m:ctrlPr>
                    <w:rPr>
                      <w:rFonts w:ascii="Cambria Math" w:hAnsi="Cambria Math"/>
                      <w:i/>
                    </w:rPr>
                  </m:ctrlPr>
                </m:dPr>
                <m:e>
                  <m:r>
                    <w:rPr>
                      <w:rFonts w:ascii="Cambria Math" w:hAnsi="Cambria Math"/>
                    </w:rPr>
                    <m:t>10+7</m:t>
                  </m:r>
                </m:e>
              </m:d>
            </m:oMath>
            <w:r w:rsidR="0088299A">
              <w:rPr>
                <w:rFonts w:eastAsiaTheme="minorEastAsia"/>
              </w:rPr>
              <w:t xml:space="preserve"> </w:t>
            </w:r>
            <w:r w:rsidR="00B57F77">
              <w:rPr>
                <w:rFonts w:eastAsiaTheme="minorEastAsia"/>
              </w:rPr>
              <w:t>and</w:t>
            </w:r>
          </w:p>
          <w:p w14:paraId="5AC045F8" w14:textId="54A6DF7F" w:rsidR="0022639F" w:rsidRPr="00CD5AA8" w:rsidRDefault="000046A3" w:rsidP="0033126A">
            <w:pPr>
              <w:pStyle w:val="GlossaryBodyCopy"/>
              <w:framePr w:hSpace="0" w:wrap="auto" w:hAnchor="text" w:yAlign="inline"/>
            </w:pPr>
            <m:oMath>
              <m:r>
                <w:rPr>
                  <w:rFonts w:ascii="Cambria Math" w:hAnsi="Cambria Math"/>
                </w:rPr>
                <m:t>8×</m:t>
              </m:r>
              <m:d>
                <m:dPr>
                  <m:ctrlPr>
                    <w:rPr>
                      <w:rFonts w:ascii="Cambria Math" w:hAnsi="Cambria Math"/>
                      <w:i/>
                    </w:rPr>
                  </m:ctrlPr>
                </m:dPr>
                <m:e>
                  <m:r>
                    <w:rPr>
                      <w:rFonts w:ascii="Cambria Math" w:hAnsi="Cambria Math"/>
                    </w:rPr>
                    <m:t>10+7</m:t>
                  </m:r>
                </m:e>
              </m:d>
              <m:r>
                <w:rPr>
                  <w:rFonts w:ascii="Cambria Math" w:hAnsi="Cambria Math"/>
                </w:rPr>
                <m:t>= 8×10+8×7</m:t>
              </m:r>
            </m:oMath>
            <w:r w:rsidR="0001430F">
              <w:rPr>
                <w:rFonts w:eastAsiaTheme="minorEastAsia"/>
              </w:rPr>
              <w:t xml:space="preserve"> </w:t>
            </w:r>
            <w:r w:rsidR="00C46237">
              <w:rPr>
                <w:rFonts w:eastAsiaTheme="minorEastAsia"/>
              </w:rPr>
              <w:t xml:space="preserve">and </w:t>
            </w:r>
            <m:oMath>
              <m:r>
                <w:rPr>
                  <w:rFonts w:ascii="Cambria Math" w:hAnsi="Cambria Math"/>
                </w:rPr>
                <m:t>8×10+8×7=80+56</m:t>
              </m:r>
            </m:oMath>
            <w:r w:rsidR="008F1961">
              <w:rPr>
                <w:rFonts w:eastAsiaTheme="minorEastAsia"/>
              </w:rPr>
              <w:t xml:space="preserve"> which equals </w:t>
            </w:r>
            <m:oMath>
              <m:r>
                <w:rPr>
                  <w:rFonts w:ascii="Cambria Math" w:hAnsi="Cambria Math"/>
                </w:rPr>
                <m:t>136</m:t>
              </m:r>
            </m:oMath>
            <w:r w:rsidR="008F1961">
              <w:rPr>
                <w:rFonts w:eastAsiaTheme="minorEastAsia"/>
              </w:rPr>
              <w:t xml:space="preserve"> </w:t>
            </w:r>
          </w:p>
        </w:tc>
      </w:tr>
      <w:tr w:rsidR="0022639F" w:rsidRPr="00CD5AA8" w14:paraId="6EF5480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6514E68" w14:textId="77777777" w:rsidR="0022639F" w:rsidRDefault="0022639F" w:rsidP="0033126A">
            <w:pPr>
              <w:pStyle w:val="GlossaryHeading"/>
              <w:framePr w:hSpace="0" w:wrap="auto" w:vAnchor="margin" w:hAnchor="text" w:xAlign="left" w:yAlign="inline"/>
            </w:pPr>
            <w:r w:rsidRPr="00EA16D1">
              <w:t>distributive property</w:t>
            </w:r>
            <w:r w:rsidRPr="00EA16D1">
              <w:tab/>
            </w:r>
          </w:p>
          <w:p w14:paraId="647EC916" w14:textId="03CAE0F1" w:rsidR="0022639F" w:rsidRPr="00CD5AA8" w:rsidRDefault="0022639F" w:rsidP="0033126A">
            <w:pPr>
              <w:pStyle w:val="GlossaryBodyCopy"/>
              <w:framePr w:hSpace="0" w:wrap="auto" w:hAnchor="text" w:yAlign="inline"/>
            </w:pPr>
            <w:r w:rsidRPr="00EA16D1">
              <w:t xml:space="preserve">In general, the distributive law (property) for multiplication over addition for real </w:t>
            </w:r>
            <w:proofErr w:type="gramStart"/>
            <w:r w:rsidRPr="00EA16D1">
              <w:t>numbers</w:t>
            </w:r>
            <w:proofErr w:type="gramEnd"/>
            <w:r w:rsidRPr="00EA16D1">
              <w:t xml:space="preserve"> states that for all real numbers </w:t>
            </w:r>
            <m:oMath>
              <m:r>
                <w:rPr>
                  <w:rFonts w:ascii="Cambria Math" w:hAnsi="Cambria Math"/>
                </w:rPr>
                <m:t>a, b</m:t>
              </m:r>
            </m:oMath>
            <w:r w:rsidRPr="00EA16D1">
              <w:t xml:space="preserve"> and </w:t>
            </w:r>
            <m:oMath>
              <m:r>
                <w:rPr>
                  <w:rFonts w:ascii="Cambria Math" w:hAnsi="Cambria Math"/>
                </w:rPr>
                <m:t>c</m:t>
              </m:r>
            </m:oMath>
            <w:r w:rsidRPr="00EA16D1">
              <w:t xml:space="preserve">: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hAnsi="Cambria Math"/>
                </w:rPr>
                <m:t>=a×b+a×c</m:t>
              </m:r>
            </m:oMath>
            <w:r w:rsidRPr="00EA16D1">
              <w:t>.</w:t>
            </w:r>
          </w:p>
        </w:tc>
      </w:tr>
      <w:tr w:rsidR="0022639F" w:rsidRPr="00CD5AA8" w14:paraId="1F58F5B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ADD0A68" w14:textId="77777777" w:rsidR="0022639F" w:rsidRDefault="0022639F" w:rsidP="0033126A">
            <w:pPr>
              <w:pStyle w:val="GlossaryHeading"/>
              <w:framePr w:hSpace="0" w:wrap="auto" w:vAnchor="margin" w:hAnchor="text" w:xAlign="left" w:yAlign="inline"/>
            </w:pPr>
            <w:r w:rsidRPr="00EA16D1">
              <w:t>divisible</w:t>
            </w:r>
            <w:r w:rsidRPr="00EA16D1">
              <w:tab/>
            </w:r>
          </w:p>
          <w:p w14:paraId="30E01380" w14:textId="4AC4DBF5" w:rsidR="0022639F" w:rsidRPr="00CD5AA8" w:rsidRDefault="0022639F" w:rsidP="0033126A">
            <w:pPr>
              <w:pStyle w:val="GlossaryBodyCopy"/>
              <w:framePr w:hSpace="0" w:wrap="auto" w:hAnchor="text" w:yAlign="inline"/>
            </w:pPr>
            <w:r w:rsidRPr="00EA16D1">
              <w:t xml:space="preserve">Able to be divided exactly, </w:t>
            </w:r>
            <w:proofErr w:type="gramStart"/>
            <w:r w:rsidRPr="00EA16D1">
              <w:t>i.e.</w:t>
            </w:r>
            <w:proofErr w:type="gramEnd"/>
            <w:r w:rsidRPr="00EA16D1">
              <w:t xml:space="preserve"> without leaving a remainder.</w:t>
            </w:r>
          </w:p>
        </w:tc>
      </w:tr>
      <w:tr w:rsidR="0022639F" w:rsidRPr="00CD5AA8" w14:paraId="008E837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5757684" w14:textId="77777777" w:rsidR="0022639F" w:rsidRDefault="0022639F" w:rsidP="0033126A">
            <w:pPr>
              <w:pStyle w:val="GlossaryHeading"/>
              <w:framePr w:hSpace="0" w:wrap="auto" w:vAnchor="margin" w:hAnchor="text" w:xAlign="left" w:yAlign="inline"/>
            </w:pPr>
            <w:r w:rsidRPr="00EA16D1">
              <w:t>division</w:t>
            </w:r>
            <w:r w:rsidRPr="00EA16D1">
              <w:tab/>
            </w:r>
          </w:p>
          <w:p w14:paraId="72033829" w14:textId="3637EAF8" w:rsidR="0022639F" w:rsidRPr="00CD5AA8" w:rsidRDefault="0022639F" w:rsidP="0033126A">
            <w:pPr>
              <w:pStyle w:val="GlossaryBodyCopy"/>
              <w:framePr w:hSpace="0" w:wrap="auto" w:hAnchor="text" w:yAlign="inline"/>
            </w:pPr>
            <w:r w:rsidRPr="00EA16D1">
              <w:t>For a finite set, the process of partitioning the set into subsets of equal size. For natural numbers, it expresses a given number as a multiple of a smaller number and any remainder.</w:t>
            </w:r>
          </w:p>
        </w:tc>
      </w:tr>
      <w:tr w:rsidR="0022639F" w:rsidRPr="00CD5AA8" w14:paraId="3A08A94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D56CC88" w14:textId="77777777" w:rsidR="0022639F" w:rsidRDefault="0022639F" w:rsidP="0033126A">
            <w:pPr>
              <w:pStyle w:val="GlossaryHeading"/>
              <w:framePr w:hSpace="0" w:wrap="auto" w:vAnchor="margin" w:hAnchor="text" w:xAlign="left" w:yAlign="inline"/>
            </w:pPr>
            <w:r w:rsidRPr="0060392E">
              <w:t>division facts</w:t>
            </w:r>
            <w:r w:rsidRPr="0060392E">
              <w:tab/>
            </w:r>
          </w:p>
          <w:p w14:paraId="73205278" w14:textId="4146246F" w:rsidR="0022639F" w:rsidRPr="00CD5AA8" w:rsidRDefault="0022639F" w:rsidP="0033126A">
            <w:pPr>
              <w:pStyle w:val="GlossaryBodyCopy"/>
              <w:framePr w:hSpace="0" w:wrap="auto" w:hAnchor="text" w:yAlign="inline"/>
            </w:pPr>
            <w:r w:rsidRPr="0060392E">
              <w:t xml:space="preserve">Facts that draw on the inverse relationship between division and multiplication and are directly related to the multiplication facts, </w:t>
            </w:r>
            <w:proofErr w:type="gramStart"/>
            <w:r w:rsidRPr="0060392E">
              <w:t>e.g.</w:t>
            </w:r>
            <w:proofErr w:type="gramEnd"/>
            <w:r w:rsidRPr="0060392E">
              <w:t xml:space="preserve"> </w:t>
            </w:r>
            <m:oMath>
              <m:r>
                <w:rPr>
                  <w:rFonts w:ascii="Cambria Math" w:hAnsi="Cambria Math"/>
                </w:rPr>
                <m:t>2</m:t>
              </m:r>
              <m:r>
                <w:rPr>
                  <w:rFonts w:ascii="Cambria Math" w:eastAsiaTheme="minorEastAsia" w:hAnsi="Cambria Math"/>
                </w:rPr>
                <m:t>×5=10</m:t>
              </m:r>
            </m:oMath>
            <w:r w:rsidRPr="0060392E">
              <w:t xml:space="preserve">, so </w:t>
            </w:r>
            <m:oMath>
              <m:f>
                <m:fPr>
                  <m:ctrlPr>
                    <w:rPr>
                      <w:rFonts w:ascii="Cambria Math" w:hAnsi="Cambria Math"/>
                      <w:i/>
                    </w:rPr>
                  </m:ctrlPr>
                </m:fPr>
                <m:num>
                  <m:r>
                    <w:rPr>
                      <w:rFonts w:ascii="Cambria Math" w:hAnsi="Cambria Math"/>
                    </w:rPr>
                    <m:t>10</m:t>
                  </m:r>
                </m:num>
                <m:den>
                  <m:r>
                    <w:rPr>
                      <w:rFonts w:ascii="Cambria Math" w:hAnsi="Cambria Math"/>
                    </w:rPr>
                    <m:t>2</m:t>
                  </m:r>
                </m:den>
              </m:f>
              <m:r>
                <w:rPr>
                  <w:rFonts w:ascii="Cambria Math" w:hAnsi="Cambria Math"/>
                </w:rPr>
                <m:t>=5</m:t>
              </m:r>
            </m:oMath>
            <w:r w:rsidR="00292D65">
              <w:t xml:space="preserve"> </w:t>
            </w:r>
            <w:r w:rsidRPr="0060392E">
              <w:t xml:space="preserve">and </w:t>
            </w:r>
            <m:oMath>
              <m:f>
                <m:fPr>
                  <m:ctrlPr>
                    <w:rPr>
                      <w:rFonts w:ascii="Cambria Math" w:hAnsi="Cambria Math"/>
                      <w:i/>
                    </w:rPr>
                  </m:ctrlPr>
                </m:fPr>
                <m:num>
                  <m:r>
                    <w:rPr>
                      <w:rFonts w:ascii="Cambria Math" w:hAnsi="Cambria Math"/>
                    </w:rPr>
                    <m:t>10</m:t>
                  </m:r>
                </m:num>
                <m:den>
                  <m:r>
                    <w:rPr>
                      <w:rFonts w:ascii="Cambria Math" w:hAnsi="Cambria Math"/>
                    </w:rPr>
                    <m:t>5</m:t>
                  </m:r>
                </m:den>
              </m:f>
              <m:r>
                <w:rPr>
                  <w:rFonts w:ascii="Cambria Math" w:hAnsi="Cambria Math"/>
                </w:rPr>
                <m:t>=2</m:t>
              </m:r>
            </m:oMath>
            <w:r w:rsidRPr="0060392E">
              <w:t>.</w:t>
            </w:r>
          </w:p>
        </w:tc>
      </w:tr>
      <w:tr w:rsidR="00EA16D1" w:rsidRPr="00CD5AA8" w14:paraId="6F01D207"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30259566" w14:textId="77777777" w:rsidR="0060392E" w:rsidRDefault="0060392E" w:rsidP="0033126A">
            <w:pPr>
              <w:pStyle w:val="GlossaryHeading"/>
              <w:framePr w:hSpace="0" w:wrap="auto" w:vAnchor="margin" w:hAnchor="text" w:xAlign="left" w:yAlign="inline"/>
            </w:pPr>
            <w:r w:rsidRPr="0060392E">
              <w:t>dot plot</w:t>
            </w:r>
            <w:r w:rsidRPr="0060392E">
              <w:tab/>
            </w:r>
          </w:p>
          <w:p w14:paraId="5DFDEF43" w14:textId="53E26ABC" w:rsidR="00EA16D1" w:rsidRPr="00EA16D1" w:rsidRDefault="0060392E" w:rsidP="0060392E">
            <w:pPr>
              <w:pStyle w:val="GlossaryBodyCopy"/>
              <w:framePr w:hSpace="0" w:wrap="auto" w:hAnchor="text" w:yAlign="inline"/>
            </w:pPr>
            <w:r w:rsidRPr="0060392E">
              <w:t>A graph used to display numerical data. Using a number line, it displays a dot for each piece of data and when there is more than one piece of data with the same value the dots are stacked vertically.</w:t>
            </w:r>
          </w:p>
        </w:tc>
        <w:tc>
          <w:tcPr>
            <w:tcW w:w="2835" w:type="dxa"/>
            <w:tcBorders>
              <w:top w:val="single" w:sz="4" w:space="0" w:color="auto"/>
              <w:left w:val="single" w:sz="4" w:space="0" w:color="auto"/>
              <w:bottom w:val="single" w:sz="4" w:space="0" w:color="auto"/>
              <w:right w:val="single" w:sz="4" w:space="0" w:color="auto"/>
            </w:tcBorders>
            <w:vAlign w:val="center"/>
          </w:tcPr>
          <w:p w14:paraId="71D0B6CD" w14:textId="7EBBDC3E" w:rsidR="00EA16D1" w:rsidRPr="00CD5AA8" w:rsidRDefault="003E009A" w:rsidP="0033126A">
            <w:pPr>
              <w:pStyle w:val="GlossaryBodyCopy"/>
              <w:framePr w:hSpace="0" w:wrap="auto" w:hAnchor="text" w:yAlign="inline"/>
            </w:pPr>
            <w:r>
              <w:rPr>
                <w:noProof/>
              </w:rPr>
              <w:drawing>
                <wp:anchor distT="0" distB="0" distL="114300" distR="114300" simplePos="0" relativeHeight="251658258" behindDoc="0" locked="0" layoutInCell="1" allowOverlap="1" wp14:anchorId="07FD3EAC" wp14:editId="08D5F7F1">
                  <wp:simplePos x="0" y="0"/>
                  <wp:positionH relativeFrom="column">
                    <wp:posOffset>60325</wp:posOffset>
                  </wp:positionH>
                  <wp:positionV relativeFrom="paragraph">
                    <wp:posOffset>1270</wp:posOffset>
                  </wp:positionV>
                  <wp:extent cx="1552575" cy="866775"/>
                  <wp:effectExtent l="0" t="0" r="9525" b="9525"/>
                  <wp:wrapNone/>
                  <wp:docPr id="27" name="Picture 27" descr="A dot plot representing the number of passengers ranging from zero 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ot plot representing the number of passengers ranging from zero to 7"/>
                          <pic:cNvPicPr/>
                        </pic:nvPicPr>
                        <pic:blipFill>
                          <a:blip r:embed="rId37">
                            <a:extLst>
                              <a:ext uri="{28A0092B-C50C-407E-A947-70E740481C1C}">
                                <a14:useLocalDpi xmlns:a14="http://schemas.microsoft.com/office/drawing/2010/main" val="0"/>
                              </a:ext>
                            </a:extLst>
                          </a:blip>
                          <a:stretch>
                            <a:fillRect/>
                          </a:stretch>
                        </pic:blipFill>
                        <pic:spPr>
                          <a:xfrm>
                            <a:off x="0" y="0"/>
                            <a:ext cx="1552575" cy="866775"/>
                          </a:xfrm>
                          <a:prstGeom prst="rect">
                            <a:avLst/>
                          </a:prstGeom>
                        </pic:spPr>
                      </pic:pic>
                    </a:graphicData>
                  </a:graphic>
                  <wp14:sizeRelH relativeFrom="margin">
                    <wp14:pctWidth>0</wp14:pctWidth>
                  </wp14:sizeRelH>
                  <wp14:sizeRelV relativeFrom="margin">
                    <wp14:pctHeight>0</wp14:pctHeight>
                  </wp14:sizeRelV>
                </wp:anchor>
              </w:drawing>
            </w:r>
          </w:p>
        </w:tc>
      </w:tr>
      <w:tr w:rsidR="00690731" w:rsidRPr="00CD5AA8" w14:paraId="45720B5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B2DFF1E" w14:textId="77777777" w:rsidR="00690731" w:rsidRDefault="00690731" w:rsidP="0033126A">
            <w:pPr>
              <w:pStyle w:val="GlossaryHeading"/>
              <w:framePr w:hSpace="0" w:wrap="auto" w:vAnchor="margin" w:hAnchor="text" w:xAlign="left" w:yAlign="inline"/>
            </w:pPr>
            <w:r w:rsidRPr="0060392E">
              <w:lastRenderedPageBreak/>
              <w:t>duration</w:t>
            </w:r>
            <w:r w:rsidRPr="0060392E">
              <w:tab/>
            </w:r>
          </w:p>
          <w:p w14:paraId="25BFAD8F" w14:textId="5431D34D" w:rsidR="00690731" w:rsidRPr="00CD5AA8" w:rsidRDefault="00690731" w:rsidP="0033126A">
            <w:pPr>
              <w:pStyle w:val="GlossaryBodyCopy"/>
              <w:framePr w:hSpace="0" w:wrap="auto" w:hAnchor="text" w:yAlign="inline"/>
            </w:pPr>
            <w:r w:rsidRPr="0060392E">
              <w:t>A measure of time that an event or activity takes to complete.</w:t>
            </w:r>
          </w:p>
        </w:tc>
      </w:tr>
      <w:tr w:rsidR="00690731" w:rsidRPr="00CD5AA8" w14:paraId="2925E8C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BAAA35D" w14:textId="77777777" w:rsidR="00690731" w:rsidRDefault="00690731" w:rsidP="0033126A">
            <w:pPr>
              <w:pStyle w:val="GlossaryHeading"/>
              <w:framePr w:hSpace="0" w:wrap="auto" w:vAnchor="margin" w:hAnchor="text" w:xAlign="left" w:yAlign="inline"/>
            </w:pPr>
            <w:r w:rsidRPr="0060392E">
              <w:t>dynamic geometric software</w:t>
            </w:r>
            <w:r w:rsidRPr="0060392E">
              <w:tab/>
            </w:r>
          </w:p>
          <w:p w14:paraId="4441BE14" w14:textId="4E110F6D" w:rsidR="00690731" w:rsidRPr="00CD5AA8" w:rsidRDefault="00690731" w:rsidP="0033126A">
            <w:pPr>
              <w:pStyle w:val="GlossaryBodyCopy"/>
              <w:framePr w:hSpace="0" w:wrap="auto" w:hAnchor="text" w:yAlign="inline"/>
            </w:pPr>
            <w:r>
              <w:t xml:space="preserve">Software that supports the representation, construction and manipulation of geometric shapes </w:t>
            </w:r>
            <w:r w:rsidR="004C009F">
              <w:t>and</w:t>
            </w:r>
            <w:r w:rsidR="00465540">
              <w:t xml:space="preserve"> </w:t>
            </w:r>
            <w:r>
              <w:t>objects, and related measures and other functions in an interactive and dynamic digital environment.</w:t>
            </w:r>
          </w:p>
        </w:tc>
      </w:tr>
      <w:tr w:rsidR="0033126A" w:rsidRPr="00AE03AC" w14:paraId="7F1453C2"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1F724D83" w14:textId="1A41B4E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E</w:t>
            </w:r>
          </w:p>
        </w:tc>
      </w:tr>
      <w:tr w:rsidR="00690731" w:rsidRPr="00CD5AA8" w14:paraId="4D40991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25B2141" w14:textId="77777777" w:rsidR="00690731" w:rsidRDefault="00690731" w:rsidP="0033126A">
            <w:pPr>
              <w:pStyle w:val="GlossaryHeading"/>
              <w:framePr w:hSpace="0" w:wrap="auto" w:vAnchor="margin" w:hAnchor="text" w:xAlign="left" w:yAlign="inline"/>
            </w:pPr>
            <w:r w:rsidRPr="008D2C4F">
              <w:t>efficient strategies</w:t>
            </w:r>
            <w:r w:rsidRPr="008D2C4F">
              <w:tab/>
            </w:r>
          </w:p>
          <w:p w14:paraId="6AFED50F" w14:textId="73532C21" w:rsidR="00690731" w:rsidRPr="00CD5AA8" w:rsidRDefault="00690731" w:rsidP="0033126A">
            <w:pPr>
              <w:pStyle w:val="GlossaryBodyCopy"/>
              <w:framePr w:hSpace="0" w:wrap="auto" w:hAnchor="text" w:yAlign="inline"/>
            </w:pPr>
            <w:r w:rsidRPr="008D2C4F">
              <w:t>The choice of suitable approaches (mental, written, using digital tools), and methods within these. The means used for calculation reflect the purpose and context.</w:t>
            </w:r>
          </w:p>
        </w:tc>
      </w:tr>
      <w:tr w:rsidR="00690731" w:rsidRPr="00CD5AA8" w14:paraId="37BEF477"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771977E" w14:textId="77777777" w:rsidR="00690731" w:rsidRDefault="00690731" w:rsidP="0033126A">
            <w:pPr>
              <w:pStyle w:val="GlossaryHeading"/>
              <w:framePr w:hSpace="0" w:wrap="auto" w:vAnchor="margin" w:hAnchor="text" w:xAlign="left" w:yAlign="inline"/>
            </w:pPr>
            <w:r w:rsidRPr="00D57EFC">
              <w:t>element(s)</w:t>
            </w:r>
            <w:r w:rsidRPr="00D57EFC">
              <w:tab/>
            </w:r>
          </w:p>
          <w:p w14:paraId="361AA880" w14:textId="24208D8D" w:rsidR="00690731" w:rsidRPr="00CD5AA8" w:rsidRDefault="00690731" w:rsidP="0033126A">
            <w:pPr>
              <w:pStyle w:val="GlossaryBodyCopy"/>
              <w:framePr w:hSpace="0" w:wrap="auto" w:hAnchor="text" w:yAlign="inline"/>
            </w:pPr>
            <w:r w:rsidRPr="00D57EFC">
              <w:t xml:space="preserve">A member of a set, </w:t>
            </w:r>
            <w:proofErr w:type="gramStart"/>
            <w:r w:rsidRPr="00D57EFC">
              <w:t>e.g.</w:t>
            </w:r>
            <w:proofErr w:type="gramEnd"/>
            <w:r w:rsidRPr="00D57EFC">
              <w:t xml:space="preserve"> </w:t>
            </w:r>
            <m:oMath>
              <m:r>
                <w:rPr>
                  <w:rFonts w:ascii="Cambria Math" w:hAnsi="Cambria Math"/>
                </w:rPr>
                <m:t>3</m:t>
              </m:r>
            </m:oMath>
            <w:r w:rsidRPr="00D57EFC">
              <w:t xml:space="preserve"> is a member of the set of natural numbers </w:t>
            </w:r>
            <m:oMath>
              <m:r>
                <w:rPr>
                  <w:rFonts w:ascii="Cambria Math" w:hAnsi="Cambria Math"/>
                </w:rPr>
                <m:t>N = {0, 1, 2, 3, ... }</m:t>
              </m:r>
            </m:oMath>
            <w:r w:rsidRPr="00D57EFC">
              <w:t xml:space="preserve">. This relation can be written more concisely as </w:t>
            </w:r>
            <m:oMath>
              <m:r>
                <w:rPr>
                  <w:rFonts w:ascii="Cambria Math" w:hAnsi="Cambria Math"/>
                </w:rPr>
                <m:t xml:space="preserve">3 </m:t>
              </m:r>
              <m:r>
                <w:rPr>
                  <w:rFonts w:ascii="Cambria Math" w:hAnsi="Cambria Math" w:cs="Cambria Math"/>
                </w:rPr>
                <m:t xml:space="preserve">∈ </m:t>
              </m:r>
              <m:r>
                <w:rPr>
                  <w:rFonts w:ascii="Cambria Math" w:hAnsi="Cambria Math"/>
                </w:rPr>
                <m:t>N</m:t>
              </m:r>
            </m:oMath>
            <w:r w:rsidRPr="00D57EFC">
              <w:t xml:space="preserve"> ('</w:t>
            </w:r>
            <m:oMath>
              <m:r>
                <w:rPr>
                  <w:rFonts w:ascii="Cambria Math" w:hAnsi="Cambria Math"/>
                </w:rPr>
                <m:t>3</m:t>
              </m:r>
            </m:oMath>
            <w:r w:rsidRPr="00D57EFC">
              <w:t xml:space="preserve"> is an element of the set </w:t>
            </w:r>
            <m:oMath>
              <m:r>
                <w:rPr>
                  <w:rFonts w:ascii="Cambria Math" w:hAnsi="Cambria Math"/>
                </w:rPr>
                <m:t>N</m:t>
              </m:r>
            </m:oMath>
            <w:r w:rsidRPr="00D57EFC">
              <w:t>').</w:t>
            </w:r>
          </w:p>
        </w:tc>
      </w:tr>
      <w:tr w:rsidR="00690731" w:rsidRPr="00CD5AA8" w14:paraId="46C6C06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1B1EC3F" w14:textId="77777777" w:rsidR="00690731" w:rsidRDefault="00690731" w:rsidP="0033126A">
            <w:pPr>
              <w:pStyle w:val="GlossaryHeading"/>
              <w:framePr w:hSpace="0" w:wrap="auto" w:vAnchor="margin" w:hAnchor="text" w:xAlign="left" w:yAlign="inline"/>
            </w:pPr>
            <w:r w:rsidRPr="00D57EFC">
              <w:t>enclosed spaces</w:t>
            </w:r>
            <w:r w:rsidRPr="00D57EFC">
              <w:tab/>
            </w:r>
          </w:p>
          <w:p w14:paraId="3F8AB176" w14:textId="1CD33195" w:rsidR="00690731" w:rsidRPr="00CD5AA8" w:rsidRDefault="00690731" w:rsidP="0033126A">
            <w:pPr>
              <w:pStyle w:val="GlossaryBodyCopy"/>
              <w:framePr w:hSpace="0" w:wrap="auto" w:hAnchor="text" w:yAlign="inline"/>
            </w:pPr>
            <w:r w:rsidRPr="00D57EFC">
              <w:t>Space that is enclosed by a boundary such as the perimeter of a shape or the outer surface area of an object.</w:t>
            </w:r>
          </w:p>
        </w:tc>
      </w:tr>
      <w:tr w:rsidR="0052763D" w:rsidRPr="00CD5AA8" w14:paraId="4CF48024"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8263127" w14:textId="77777777" w:rsidR="00E310D8" w:rsidRDefault="00E310D8" w:rsidP="0033126A">
            <w:pPr>
              <w:pStyle w:val="GlossaryHeading"/>
              <w:framePr w:hSpace="0" w:wrap="auto" w:vAnchor="margin" w:hAnchor="text" w:xAlign="left" w:yAlign="inline"/>
            </w:pPr>
            <w:r w:rsidRPr="00E310D8">
              <w:t>enlargement transformation</w:t>
            </w:r>
            <w:r w:rsidRPr="00E310D8">
              <w:tab/>
            </w:r>
          </w:p>
          <w:p w14:paraId="068AD68E" w14:textId="213DBA70" w:rsidR="0052763D" w:rsidRPr="008B6417" w:rsidRDefault="00E310D8" w:rsidP="00E310D8">
            <w:pPr>
              <w:pStyle w:val="GlossaryBodyCopy"/>
              <w:framePr w:hSpace="0" w:wrap="auto" w:hAnchor="text" w:yAlign="inline"/>
            </w:pPr>
            <w:r w:rsidRPr="00E310D8">
              <w:t>A scaling of a figure in which the corresponding lengths in the transformed figure are increased or decreased in proportion to the original figure. The 2 figures are similar.</w:t>
            </w:r>
          </w:p>
        </w:tc>
        <w:tc>
          <w:tcPr>
            <w:tcW w:w="2835" w:type="dxa"/>
            <w:tcBorders>
              <w:top w:val="single" w:sz="4" w:space="0" w:color="auto"/>
              <w:left w:val="single" w:sz="4" w:space="0" w:color="auto"/>
              <w:bottom w:val="single" w:sz="4" w:space="0" w:color="auto"/>
              <w:right w:val="single" w:sz="4" w:space="0" w:color="auto"/>
            </w:tcBorders>
            <w:vAlign w:val="center"/>
          </w:tcPr>
          <w:p w14:paraId="1755ADAD" w14:textId="5702E1FB" w:rsidR="0052763D" w:rsidRPr="00CD5AA8" w:rsidRDefault="004472D0" w:rsidP="0033126A">
            <w:pPr>
              <w:pStyle w:val="GlossaryBodyCopy"/>
              <w:framePr w:hSpace="0" w:wrap="auto" w:hAnchor="text" w:yAlign="inline"/>
            </w:pPr>
            <w:r>
              <w:rPr>
                <w:noProof/>
              </w:rPr>
              <w:drawing>
                <wp:anchor distT="0" distB="0" distL="114300" distR="114300" simplePos="0" relativeHeight="251658259" behindDoc="0" locked="0" layoutInCell="1" allowOverlap="1" wp14:anchorId="24A45046" wp14:editId="08492C8B">
                  <wp:simplePos x="0" y="0"/>
                  <wp:positionH relativeFrom="column">
                    <wp:posOffset>52705</wp:posOffset>
                  </wp:positionH>
                  <wp:positionV relativeFrom="paragraph">
                    <wp:posOffset>62865</wp:posOffset>
                  </wp:positionV>
                  <wp:extent cx="1652905" cy="650875"/>
                  <wp:effectExtent l="0" t="0" r="4445" b="0"/>
                  <wp:wrapNone/>
                  <wp:docPr id="28" name="Picture 28" descr="Two similar right-angled triangles where ABC has been enlarged and the resulting image is A'B'C'. Dotted rays from point O connect the corners of A and A', B and B', and C and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wo similar right-angled triangles where ABC has been enlarged and the resulting image is A'B'C'. Dotted rays from point O connect the corners of A and A', B and B', and C and C'. "/>
                          <pic:cNvPicPr/>
                        </pic:nvPicPr>
                        <pic:blipFill>
                          <a:blip r:embed="rId38">
                            <a:extLst>
                              <a:ext uri="{28A0092B-C50C-407E-A947-70E740481C1C}">
                                <a14:useLocalDpi xmlns:a14="http://schemas.microsoft.com/office/drawing/2010/main" val="0"/>
                              </a:ext>
                            </a:extLst>
                          </a:blip>
                          <a:stretch>
                            <a:fillRect/>
                          </a:stretch>
                        </pic:blipFill>
                        <pic:spPr>
                          <a:xfrm>
                            <a:off x="0" y="0"/>
                            <a:ext cx="1652905" cy="650875"/>
                          </a:xfrm>
                          <a:prstGeom prst="rect">
                            <a:avLst/>
                          </a:prstGeom>
                        </pic:spPr>
                      </pic:pic>
                    </a:graphicData>
                  </a:graphic>
                  <wp14:sizeRelH relativeFrom="margin">
                    <wp14:pctWidth>0</wp14:pctWidth>
                  </wp14:sizeRelH>
                  <wp14:sizeRelV relativeFrom="margin">
                    <wp14:pctHeight>0</wp14:pctHeight>
                  </wp14:sizeRelV>
                </wp:anchor>
              </w:drawing>
            </w:r>
          </w:p>
        </w:tc>
      </w:tr>
      <w:tr w:rsidR="00690731" w:rsidRPr="00CD5AA8" w14:paraId="6A8D0354"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F6B7D42" w14:textId="77777777" w:rsidR="00690731" w:rsidRDefault="00690731" w:rsidP="0033126A">
            <w:pPr>
              <w:pStyle w:val="GlossaryHeading"/>
              <w:framePr w:hSpace="0" w:wrap="auto" w:vAnchor="margin" w:hAnchor="text" w:xAlign="left" w:yAlign="inline"/>
            </w:pPr>
            <w:r w:rsidRPr="00F96018">
              <w:t>equal sharing</w:t>
            </w:r>
            <w:r w:rsidRPr="00F96018">
              <w:tab/>
            </w:r>
          </w:p>
          <w:p w14:paraId="47C84F0A" w14:textId="0F425FA1" w:rsidR="00690731" w:rsidRPr="00CD5AA8" w:rsidRDefault="00690731" w:rsidP="0033126A">
            <w:pPr>
              <w:pStyle w:val="GlossaryBodyCopy"/>
              <w:framePr w:hSpace="0" w:wrap="auto" w:hAnchor="text" w:yAlign="inline"/>
            </w:pPr>
            <w:r w:rsidRPr="00F96018">
              <w:t xml:space="preserve">Dividing a collection, </w:t>
            </w:r>
            <w:proofErr w:type="gramStart"/>
            <w:r w:rsidRPr="00F96018">
              <w:t>shape</w:t>
            </w:r>
            <w:proofErr w:type="gramEnd"/>
            <w:r w:rsidRPr="00F96018">
              <w:t xml:space="preserve"> or object into equal parts.</w:t>
            </w:r>
          </w:p>
        </w:tc>
      </w:tr>
      <w:tr w:rsidR="00690731" w:rsidRPr="00CD5AA8" w14:paraId="499B7A8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4F85462" w14:textId="77777777" w:rsidR="00690731" w:rsidRDefault="00690731" w:rsidP="0033126A">
            <w:pPr>
              <w:pStyle w:val="GlossaryHeading"/>
              <w:framePr w:hSpace="0" w:wrap="auto" w:vAnchor="margin" w:hAnchor="text" w:xAlign="left" w:yAlign="inline"/>
            </w:pPr>
            <w:r w:rsidRPr="00F96018">
              <w:t>equally likely outcomes</w:t>
            </w:r>
            <w:r w:rsidRPr="00F96018">
              <w:tab/>
            </w:r>
          </w:p>
          <w:p w14:paraId="58798977" w14:textId="502C9C74" w:rsidR="00690731" w:rsidRPr="00CD5AA8" w:rsidRDefault="00690731" w:rsidP="0033126A">
            <w:pPr>
              <w:pStyle w:val="GlossaryBodyCopy"/>
              <w:framePr w:hSpace="0" w:wrap="auto" w:hAnchor="text" w:yAlign="inline"/>
            </w:pPr>
            <w:r w:rsidRPr="00F96018">
              <w:t>An event for which all outcomes have the same probability of occurring.</w:t>
            </w:r>
          </w:p>
        </w:tc>
      </w:tr>
      <w:tr w:rsidR="00690731" w:rsidRPr="00CD5AA8" w14:paraId="78C3478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0424F45" w14:textId="77777777" w:rsidR="00690731" w:rsidRDefault="00690731" w:rsidP="0033126A">
            <w:pPr>
              <w:pStyle w:val="GlossaryHeading"/>
              <w:framePr w:hSpace="0" w:wrap="auto" w:vAnchor="margin" w:hAnchor="text" w:xAlign="left" w:yAlign="inline"/>
            </w:pPr>
            <w:r w:rsidRPr="00F96018">
              <w:lastRenderedPageBreak/>
              <w:t>equation</w:t>
            </w:r>
            <w:r w:rsidRPr="00F96018">
              <w:tab/>
            </w:r>
          </w:p>
          <w:p w14:paraId="1F902AB6" w14:textId="12873F94" w:rsidR="00690731" w:rsidRPr="00CD5AA8" w:rsidRDefault="00690731" w:rsidP="0033126A">
            <w:pPr>
              <w:pStyle w:val="GlossaryBodyCopy"/>
              <w:framePr w:hSpace="0" w:wrap="auto" w:hAnchor="text" w:yAlign="inline"/>
            </w:pPr>
            <w:r w:rsidRPr="00F96018">
              <w:t>A statement that includes the ‘=’ symbol. Equations are used to show the equality of 2 expressions.</w:t>
            </w:r>
          </w:p>
        </w:tc>
      </w:tr>
      <w:tr w:rsidR="00690731" w:rsidRPr="00CD5AA8" w14:paraId="0C4408F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C84C4BF" w14:textId="77777777" w:rsidR="00690731" w:rsidRDefault="00690731" w:rsidP="0033126A">
            <w:pPr>
              <w:pStyle w:val="GlossaryHeading"/>
              <w:framePr w:hSpace="0" w:wrap="auto" w:vAnchor="margin" w:hAnchor="text" w:xAlign="left" w:yAlign="inline"/>
            </w:pPr>
            <w:r w:rsidRPr="00F258F0">
              <w:t>equivalent</w:t>
            </w:r>
            <w:r w:rsidRPr="00F258F0">
              <w:tab/>
            </w:r>
          </w:p>
          <w:p w14:paraId="4FE12B39" w14:textId="406640F7" w:rsidR="00690731" w:rsidRPr="00CD5AA8" w:rsidRDefault="00690731" w:rsidP="0033126A">
            <w:pPr>
              <w:pStyle w:val="GlossaryBodyCopy"/>
              <w:framePr w:hSpace="0" w:wrap="auto" w:hAnchor="text" w:yAlign="inline"/>
            </w:pPr>
            <w:r w:rsidRPr="00F258F0">
              <w:t>Equal in value or meaning. Something such as an expression or statement that is essentially the same. Two or more sets that are capable</w:t>
            </w:r>
            <w:r w:rsidR="006B1944">
              <w:t xml:space="preserve"> </w:t>
            </w:r>
            <w:r w:rsidRPr="00F258F0">
              <w:t>of</w:t>
            </w:r>
            <w:r w:rsidR="006B1944">
              <w:t xml:space="preserve"> </w:t>
            </w:r>
            <w:r w:rsidRPr="00F258F0">
              <w:t>being</w:t>
            </w:r>
            <w:r w:rsidR="006B1944">
              <w:t xml:space="preserve"> </w:t>
            </w:r>
            <w:r w:rsidRPr="00F258F0">
              <w:t>mapped in</w:t>
            </w:r>
            <w:r w:rsidR="006B1944">
              <w:t xml:space="preserve"> </w:t>
            </w:r>
            <w:r w:rsidRPr="00F258F0">
              <w:t>a</w:t>
            </w:r>
            <w:r w:rsidR="006B1944">
              <w:t xml:space="preserve"> </w:t>
            </w:r>
            <w:r w:rsidRPr="00F258F0">
              <w:t>one-to-one</w:t>
            </w:r>
            <w:r w:rsidR="006B1944">
              <w:t xml:space="preserve"> </w:t>
            </w:r>
            <w:r w:rsidRPr="00F258F0">
              <w:t>relationship.</w:t>
            </w:r>
          </w:p>
        </w:tc>
      </w:tr>
      <w:tr w:rsidR="00690731" w:rsidRPr="00CD5AA8" w14:paraId="6FBB252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F19F32C" w14:textId="77777777" w:rsidR="00690731" w:rsidRDefault="00690731" w:rsidP="0033126A">
            <w:pPr>
              <w:pStyle w:val="GlossaryHeading"/>
              <w:framePr w:hSpace="0" w:wrap="auto" w:vAnchor="margin" w:hAnchor="text" w:xAlign="left" w:yAlign="inline"/>
            </w:pPr>
            <w:r w:rsidRPr="00F258F0">
              <w:t>equivalent fractions</w:t>
            </w:r>
            <w:r w:rsidRPr="00F258F0">
              <w:tab/>
            </w:r>
          </w:p>
          <w:p w14:paraId="2A8948D0" w14:textId="44EFA4F1" w:rsidR="00690731" w:rsidRPr="00CD5AA8" w:rsidRDefault="00690731" w:rsidP="0033126A">
            <w:pPr>
              <w:pStyle w:val="GlossaryBodyCopy"/>
              <w:framePr w:hSpace="0" w:wrap="auto" w:hAnchor="text" w:yAlign="inline"/>
            </w:pPr>
            <w:r w:rsidRPr="00F258F0">
              <w:t xml:space="preserve">Fractions that are different representations of the same value, </w:t>
            </w:r>
            <w:proofErr w:type="gramStart"/>
            <w:r w:rsidRPr="00F258F0">
              <w:t>e.g.</w:t>
            </w:r>
            <w:proofErr w:type="gramEnd"/>
            <w:r w:rsidRPr="00F258F0">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m:t>
                  </m:r>
                </m:den>
              </m:f>
            </m:oMath>
            <w:r w:rsidR="00F75B58">
              <w:t>.</w:t>
            </w:r>
          </w:p>
        </w:tc>
      </w:tr>
      <w:tr w:rsidR="00690731" w:rsidRPr="00CD5AA8" w14:paraId="6260858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026E90E" w14:textId="77777777" w:rsidR="00690731" w:rsidRDefault="00690731" w:rsidP="0033126A">
            <w:pPr>
              <w:pStyle w:val="GlossaryHeading"/>
              <w:framePr w:hSpace="0" w:wrap="auto" w:vAnchor="margin" w:hAnchor="text" w:xAlign="left" w:yAlign="inline"/>
            </w:pPr>
            <w:r w:rsidRPr="00A50390">
              <w:t>error</w:t>
            </w:r>
            <w:r w:rsidRPr="00A50390">
              <w:tab/>
            </w:r>
          </w:p>
          <w:p w14:paraId="393C8900" w14:textId="6EB0BE9E" w:rsidR="00690731" w:rsidRPr="00CD5AA8" w:rsidRDefault="00690731" w:rsidP="0033126A">
            <w:pPr>
              <w:pStyle w:val="GlossaryBodyCopy"/>
              <w:framePr w:hSpace="0" w:wrap="auto" w:hAnchor="text" w:yAlign="inline"/>
            </w:pPr>
            <w:r w:rsidRPr="00A50390">
              <w:t>The difference between an actual value and its measured or estimated value.</w:t>
            </w:r>
          </w:p>
        </w:tc>
      </w:tr>
      <w:tr w:rsidR="00690731" w:rsidRPr="00CD5AA8" w14:paraId="4BFD7C5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C46E85A" w14:textId="77777777" w:rsidR="00690731" w:rsidRDefault="00690731" w:rsidP="0033126A">
            <w:pPr>
              <w:pStyle w:val="GlossaryHeading"/>
              <w:framePr w:hSpace="0" w:wrap="auto" w:vAnchor="margin" w:hAnchor="text" w:xAlign="left" w:yAlign="inline"/>
            </w:pPr>
            <w:r w:rsidRPr="00A50390">
              <w:t>estimation</w:t>
            </w:r>
            <w:r w:rsidRPr="00A50390">
              <w:tab/>
            </w:r>
          </w:p>
          <w:p w14:paraId="7E598984" w14:textId="34616926" w:rsidR="00690731" w:rsidRPr="00CD5AA8" w:rsidRDefault="00690731" w:rsidP="0033126A">
            <w:pPr>
              <w:pStyle w:val="GlossaryBodyCopy"/>
              <w:framePr w:hSpace="0" w:wrap="auto" w:hAnchor="text" w:yAlign="inline"/>
            </w:pPr>
            <w:r>
              <w:t>The skill of conceptualising and mentally manipulating numbers or measurements to find an approximate answer.</w:t>
            </w:r>
            <w:r w:rsidR="00AD387E">
              <w:t xml:space="preserve"> </w:t>
            </w:r>
            <w:r>
              <w:t xml:space="preserve">The capacity to make reasonable adjustments to estimates is essential </w:t>
            </w:r>
            <w:r w:rsidR="00585D8B">
              <w:t>in</w:t>
            </w:r>
            <w:r w:rsidR="00AD387E">
              <w:t xml:space="preserve"> </w:t>
            </w:r>
            <w:r>
              <w:t>estimating.</w:t>
            </w:r>
          </w:p>
        </w:tc>
      </w:tr>
      <w:tr w:rsidR="00690731" w:rsidRPr="00CD5AA8" w14:paraId="31174F5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41AFB9A" w14:textId="77777777" w:rsidR="00690731" w:rsidRDefault="00690731" w:rsidP="0033126A">
            <w:pPr>
              <w:pStyle w:val="GlossaryHeading"/>
              <w:framePr w:hSpace="0" w:wrap="auto" w:vAnchor="margin" w:hAnchor="text" w:xAlign="left" w:yAlign="inline"/>
            </w:pPr>
            <w:r w:rsidRPr="00A50390">
              <w:t>estimation strategies</w:t>
            </w:r>
            <w:r w:rsidRPr="00A50390">
              <w:tab/>
            </w:r>
          </w:p>
          <w:p w14:paraId="5DAF81E6" w14:textId="2AC77A59" w:rsidR="00690731" w:rsidRPr="00CD5AA8" w:rsidRDefault="00690731" w:rsidP="0033126A">
            <w:pPr>
              <w:pStyle w:val="GlossaryBodyCopy"/>
              <w:framePr w:hSpace="0" w:wrap="auto" w:hAnchor="text" w:yAlign="inline"/>
            </w:pPr>
            <w:r w:rsidRPr="00A50390">
              <w:t xml:space="preserve">Strategies used to estimate or find an approximate value for the amount, extent, duration, </w:t>
            </w:r>
            <w:proofErr w:type="gramStart"/>
            <w:r w:rsidRPr="00A50390">
              <w:t>position</w:t>
            </w:r>
            <w:proofErr w:type="gramEnd"/>
            <w:r w:rsidRPr="00A50390">
              <w:t xml:space="preserve"> or size of something.</w:t>
            </w:r>
          </w:p>
        </w:tc>
      </w:tr>
      <w:tr w:rsidR="00690731" w:rsidRPr="00CD5AA8" w14:paraId="734D1357"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B5D90FF" w14:textId="77777777" w:rsidR="00690731" w:rsidRDefault="00690731" w:rsidP="0033126A">
            <w:pPr>
              <w:pStyle w:val="GlossaryHeading"/>
              <w:framePr w:hSpace="0" w:wrap="auto" w:vAnchor="margin" w:hAnchor="text" w:xAlign="left" w:yAlign="inline"/>
            </w:pPr>
            <w:r w:rsidRPr="00A50390">
              <w:t>Euler's formula</w:t>
            </w:r>
            <w:r w:rsidRPr="00A50390">
              <w:tab/>
            </w:r>
          </w:p>
          <w:p w14:paraId="637DFC83" w14:textId="28DC4D0E" w:rsidR="00690731" w:rsidRPr="00CD5AA8" w:rsidRDefault="00690731" w:rsidP="0033126A">
            <w:pPr>
              <w:pStyle w:val="GlossaryBodyCopy"/>
              <w:framePr w:hSpace="0" w:wrap="auto" w:hAnchor="text" w:yAlign="inline"/>
            </w:pPr>
            <w:r w:rsidRPr="00A50390">
              <w:t xml:space="preserve">A relation between the number of faces, </w:t>
            </w:r>
            <w:proofErr w:type="gramStart"/>
            <w:r w:rsidRPr="00A50390">
              <w:t>vertices</w:t>
            </w:r>
            <w:proofErr w:type="gramEnd"/>
            <w:r w:rsidRPr="00A50390">
              <w:t xml:space="preserve"> and edges of any polyhedron. It is written</w:t>
            </w:r>
            <w:r w:rsidR="00083EC6">
              <w:t xml:space="preserve">          </w:t>
            </w:r>
            <w:r w:rsidRPr="00A50390">
              <w:t xml:space="preserve"> </w:t>
            </w:r>
            <m:oMath>
              <m:r>
                <w:rPr>
                  <w:rFonts w:ascii="Cambria Math" w:hAnsi="Cambria Math"/>
                </w:rPr>
                <m:t>F+V=E+2</m:t>
              </m:r>
            </m:oMath>
            <w:r w:rsidRPr="00A50390">
              <w:t xml:space="preserve">, where </w:t>
            </w:r>
            <m:oMath>
              <m:r>
                <w:rPr>
                  <w:rFonts w:ascii="Cambria Math" w:hAnsi="Cambria Math"/>
                </w:rPr>
                <m:t>F</m:t>
              </m:r>
            </m:oMath>
            <w:r w:rsidRPr="00A50390">
              <w:t xml:space="preserve"> is the number of faces, </w:t>
            </w:r>
            <m:oMath>
              <m:r>
                <w:rPr>
                  <w:rFonts w:ascii="Cambria Math" w:hAnsi="Cambria Math"/>
                </w:rPr>
                <m:t>V</m:t>
              </m:r>
            </m:oMath>
            <w:r w:rsidRPr="00A50390">
              <w:t xml:space="preserve"> the number of vertices and </w:t>
            </w:r>
            <m:oMath>
              <m:r>
                <w:rPr>
                  <w:rFonts w:ascii="Cambria Math" w:hAnsi="Cambria Math"/>
                </w:rPr>
                <m:t>E</m:t>
              </m:r>
            </m:oMath>
            <w:r w:rsidRPr="00A50390">
              <w:t xml:space="preserve"> the number of edges</w:t>
            </w:r>
            <w:r w:rsidR="00070BB0">
              <w:t>.</w:t>
            </w:r>
          </w:p>
        </w:tc>
      </w:tr>
      <w:tr w:rsidR="00690731" w:rsidRPr="00CD5AA8" w14:paraId="10FAE61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F1875C1" w14:textId="77777777" w:rsidR="00690731" w:rsidRDefault="00690731" w:rsidP="0033126A">
            <w:pPr>
              <w:pStyle w:val="GlossaryHeading"/>
              <w:framePr w:hSpace="0" w:wrap="auto" w:vAnchor="margin" w:hAnchor="text" w:xAlign="left" w:yAlign="inline"/>
            </w:pPr>
            <w:r w:rsidRPr="00DB2008">
              <w:t>even number</w:t>
            </w:r>
            <w:r w:rsidRPr="00DB2008">
              <w:tab/>
            </w:r>
          </w:p>
          <w:p w14:paraId="4123AEEF" w14:textId="27C0FC06" w:rsidR="00690731" w:rsidRPr="00CD5AA8" w:rsidRDefault="00690731" w:rsidP="0033126A">
            <w:pPr>
              <w:pStyle w:val="GlossaryBodyCopy"/>
              <w:framePr w:hSpace="0" w:wrap="auto" w:hAnchor="text" w:yAlign="inline"/>
            </w:pPr>
            <w:r w:rsidRPr="00DB2008">
              <w:t xml:space="preserve">An integer that is divisible by 2. The even natural numbers are </w:t>
            </w:r>
            <m:oMath>
              <m:r>
                <w:rPr>
                  <w:rFonts w:ascii="Cambria Math" w:hAnsi="Cambria Math"/>
                </w:rPr>
                <m:t>{0, 2, 4, 6, …}</m:t>
              </m:r>
            </m:oMath>
          </w:p>
        </w:tc>
      </w:tr>
      <w:tr w:rsidR="00690731" w:rsidRPr="00CD5AA8" w14:paraId="0CE99BA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01F3F5F" w14:textId="77777777" w:rsidR="00690731" w:rsidRDefault="00690731" w:rsidP="0033126A">
            <w:pPr>
              <w:pStyle w:val="GlossaryHeading"/>
              <w:framePr w:hSpace="0" w:wrap="auto" w:vAnchor="margin" w:hAnchor="text" w:xAlign="left" w:yAlign="inline"/>
            </w:pPr>
            <w:r w:rsidRPr="00DB2008">
              <w:lastRenderedPageBreak/>
              <w:t>event</w:t>
            </w:r>
            <w:r w:rsidRPr="00DB2008">
              <w:tab/>
            </w:r>
          </w:p>
          <w:p w14:paraId="2506B20E" w14:textId="5FF370E6" w:rsidR="00690731" w:rsidRPr="00CD5AA8" w:rsidRDefault="00690731" w:rsidP="0033126A">
            <w:pPr>
              <w:pStyle w:val="GlossaryBodyCopy"/>
              <w:framePr w:hSpace="0" w:wrap="auto" w:hAnchor="text" w:yAlign="inline"/>
            </w:pPr>
            <w:r w:rsidRPr="00DB2008">
              <w:t>A subset of the sample space of a random experiment.</w:t>
            </w:r>
          </w:p>
        </w:tc>
      </w:tr>
      <w:tr w:rsidR="00690731" w:rsidRPr="00CD5AA8" w14:paraId="26DF792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17AE527" w14:textId="77777777" w:rsidR="00690731" w:rsidRDefault="00690731" w:rsidP="0033126A">
            <w:pPr>
              <w:pStyle w:val="GlossaryHeading"/>
              <w:framePr w:hSpace="0" w:wrap="auto" w:vAnchor="margin" w:hAnchor="text" w:xAlign="left" w:yAlign="inline"/>
            </w:pPr>
            <w:r w:rsidRPr="00DB2008">
              <w:t xml:space="preserve">expanded notation </w:t>
            </w:r>
            <w:r w:rsidRPr="00DB2008">
              <w:tab/>
            </w:r>
          </w:p>
          <w:p w14:paraId="28AD9951" w14:textId="654CD238" w:rsidR="00690731" w:rsidRPr="00CD5AA8" w:rsidRDefault="00690731" w:rsidP="0033126A">
            <w:pPr>
              <w:pStyle w:val="GlossaryBodyCopy"/>
              <w:framePr w:hSpace="0" w:wrap="auto" w:hAnchor="text" w:yAlign="inline"/>
            </w:pPr>
            <w:r w:rsidRPr="00DB2008">
              <w:t xml:space="preserve">A way of representing a number, separating each digit and representing it in an additive number sentence to show each digit’s place value, </w:t>
            </w:r>
            <w:proofErr w:type="gramStart"/>
            <w:r w:rsidRPr="00DB2008">
              <w:t>e.g.</w:t>
            </w:r>
            <w:proofErr w:type="gramEnd"/>
            <w:r w:rsidRPr="00DB2008">
              <w:t xml:space="preserve"> </w:t>
            </w:r>
            <m:oMath>
              <m:r>
                <w:rPr>
                  <w:rFonts w:ascii="Cambria Math" w:hAnsi="Cambria Math"/>
                </w:rPr>
                <m:t>2345 = 2×1000+3×100+4×10+5</m:t>
              </m:r>
            </m:oMath>
            <w:r w:rsidR="006471E9">
              <w:rPr>
                <w:rFonts w:eastAsiaTheme="minorEastAsia"/>
              </w:rPr>
              <w:t>.</w:t>
            </w:r>
          </w:p>
        </w:tc>
      </w:tr>
      <w:tr w:rsidR="00690731" w:rsidRPr="00CD5AA8" w14:paraId="7A26C04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A2753B1" w14:textId="77777777" w:rsidR="00690731" w:rsidRDefault="00690731" w:rsidP="0033126A">
            <w:pPr>
              <w:pStyle w:val="GlossaryHeading"/>
              <w:framePr w:hSpace="0" w:wrap="auto" w:vAnchor="margin" w:hAnchor="text" w:xAlign="left" w:yAlign="inline"/>
            </w:pPr>
            <w:r w:rsidRPr="002D2E4B">
              <w:t>expected frequencies</w:t>
            </w:r>
            <w:r w:rsidRPr="002D2E4B">
              <w:tab/>
            </w:r>
          </w:p>
          <w:p w14:paraId="6EBA3F99" w14:textId="44B4261C" w:rsidR="00690731" w:rsidRPr="00CD5AA8" w:rsidRDefault="00690731" w:rsidP="0033126A">
            <w:pPr>
              <w:pStyle w:val="GlossaryBodyCopy"/>
              <w:framePr w:hSpace="0" w:wrap="auto" w:hAnchor="text" w:yAlign="inline"/>
            </w:pPr>
            <w:r w:rsidRPr="002D2E4B">
              <w:t>The number of times that a particular event or outcome is predicted to occur using theoretical probability.</w:t>
            </w:r>
          </w:p>
        </w:tc>
      </w:tr>
      <w:tr w:rsidR="00690731" w:rsidRPr="00CD5AA8" w14:paraId="3848833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E76062D" w14:textId="77777777" w:rsidR="00690731" w:rsidRDefault="00690731" w:rsidP="0033126A">
            <w:pPr>
              <w:pStyle w:val="GlossaryHeading"/>
              <w:framePr w:hSpace="0" w:wrap="auto" w:vAnchor="margin" w:hAnchor="text" w:xAlign="left" w:yAlign="inline"/>
            </w:pPr>
            <w:r w:rsidRPr="002D2E4B">
              <w:t>exponent</w:t>
            </w:r>
            <w:r w:rsidRPr="002D2E4B">
              <w:tab/>
            </w:r>
          </w:p>
          <w:p w14:paraId="0CFF46B7" w14:textId="73BDC232" w:rsidR="00690731" w:rsidRPr="00CD5AA8" w:rsidRDefault="00690731" w:rsidP="0033126A">
            <w:pPr>
              <w:pStyle w:val="GlossaryBodyCopy"/>
              <w:framePr w:hSpace="0" w:wrap="auto" w:hAnchor="text" w:yAlign="inline"/>
            </w:pPr>
            <w:r w:rsidRPr="002D2E4B">
              <w:t xml:space="preserve">The power (or index) to which a number or algebraic expression is raised, shown using superscript, </w:t>
            </w:r>
            <w:proofErr w:type="gramStart"/>
            <w:r w:rsidRPr="002D2E4B">
              <w:t>e.g.</w:t>
            </w:r>
            <w:proofErr w:type="gramEnd"/>
            <w:r w:rsidRPr="002D2E4B">
              <w:t xml:space="preserve"> in the following expressions the exponent is</w:t>
            </w:r>
            <w:r w:rsidR="005A37CA">
              <w:t xml:space="preserve"> </w:t>
            </w:r>
            <m:oMath>
              <m:r>
                <w:rPr>
                  <w:rFonts w:ascii="Cambria Math" w:hAnsi="Cambria Math"/>
                </w:rPr>
                <m:t>3:</m:t>
              </m:r>
              <m:r>
                <m:rPr>
                  <m:sty m:val="p"/>
                </m:rP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  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2(</m:t>
              </m:r>
              <m:sSup>
                <m:sSupPr>
                  <m:ctrlPr>
                    <w:rPr>
                      <w:rFonts w:ascii="Cambria Math" w:hAnsi="Cambria Math"/>
                      <w:i/>
                    </w:rPr>
                  </m:ctrlPr>
                </m:sSupPr>
                <m:e>
                  <m:r>
                    <w:rPr>
                      <w:rFonts w:ascii="Cambria Math" w:hAnsi="Cambria Math"/>
                    </w:rPr>
                    <m:t>x+5)</m:t>
                  </m:r>
                </m:e>
                <m:sup>
                  <m:r>
                    <w:rPr>
                      <w:rFonts w:ascii="Cambria Math" w:hAnsi="Cambria Math"/>
                    </w:rPr>
                    <m:t>3</m:t>
                  </m:r>
                </m:sup>
              </m:sSup>
            </m:oMath>
            <w:r w:rsidR="006471E9">
              <w:rPr>
                <w:rFonts w:eastAsiaTheme="minorEastAsia"/>
              </w:rPr>
              <w:t>.</w:t>
            </w:r>
          </w:p>
        </w:tc>
      </w:tr>
      <w:tr w:rsidR="00690731" w:rsidRPr="00CD5AA8" w14:paraId="507EF18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C02D4A7" w14:textId="77777777" w:rsidR="00690731" w:rsidRDefault="00690731" w:rsidP="0033126A">
            <w:pPr>
              <w:pStyle w:val="GlossaryHeading"/>
              <w:framePr w:hSpace="0" w:wrap="auto" w:vAnchor="margin" w:hAnchor="text" w:xAlign="left" w:yAlign="inline"/>
            </w:pPr>
            <w:r w:rsidRPr="002D2E4B">
              <w:t>exponent laws</w:t>
            </w:r>
            <w:r w:rsidRPr="002D2E4B">
              <w:tab/>
            </w:r>
          </w:p>
          <w:p w14:paraId="1ECD994D" w14:textId="65A35508" w:rsidR="00690731" w:rsidRPr="00CD5AA8" w:rsidRDefault="00690731" w:rsidP="0033126A">
            <w:pPr>
              <w:pStyle w:val="GlossaryBodyCopy"/>
              <w:framePr w:hSpace="0" w:wrap="auto" w:hAnchor="text" w:yAlign="inline"/>
            </w:pPr>
            <w:r w:rsidRPr="002D2E4B">
              <w:t>Rules for manipulating exponents. Also referred to as index laws.</w:t>
            </w:r>
          </w:p>
        </w:tc>
      </w:tr>
      <w:tr w:rsidR="002D2E4B" w:rsidRPr="00CD5AA8" w14:paraId="2041B3A5"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56780A8" w14:textId="77777777" w:rsidR="00D27FE2" w:rsidRDefault="00D27FE2" w:rsidP="0033126A">
            <w:pPr>
              <w:pStyle w:val="GlossaryHeading"/>
              <w:framePr w:hSpace="0" w:wrap="auto" w:vAnchor="margin" w:hAnchor="text" w:xAlign="left" w:yAlign="inline"/>
            </w:pPr>
            <w:r w:rsidRPr="00D27FE2">
              <w:t>exponential functions</w:t>
            </w:r>
            <w:r w:rsidRPr="00D27FE2">
              <w:tab/>
            </w:r>
          </w:p>
          <w:p w14:paraId="2E9033FF" w14:textId="524067D9" w:rsidR="002D2E4B" w:rsidRPr="002D2E4B" w:rsidRDefault="00D27FE2" w:rsidP="00D27FE2">
            <w:pPr>
              <w:pStyle w:val="GlossaryBodyCopy"/>
              <w:framePr w:hSpace="0" w:wrap="auto" w:hAnchor="text" w:yAlign="inline"/>
            </w:pPr>
            <w:r w:rsidRPr="00D27FE2">
              <w:t xml:space="preserve">Functions comprising a positive constant raised to the power of the </w:t>
            </w:r>
            <w:proofErr w:type="gramStart"/>
            <w:r w:rsidRPr="00D27FE2">
              <w:t>variable;</w:t>
            </w:r>
            <w:proofErr w:type="gramEnd"/>
            <w:r w:rsidRPr="00D27FE2">
              <w:t xml:space="preserve"> i.e.</w:t>
            </w:r>
            <w:r w:rsidR="00F8446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 xml:space="preserve"> </m:t>
              </m:r>
            </m:oMath>
            <w:r w:rsidR="006D17B4">
              <w:t>wh</w:t>
            </w:r>
            <w:r w:rsidRPr="00D27FE2">
              <w:t xml:space="preserve">ere </w:t>
            </w:r>
            <m:oMath>
              <m:r>
                <w:rPr>
                  <w:rFonts w:ascii="Cambria Math" w:hAnsi="Cambria Math"/>
                </w:rPr>
                <m:t>a</m:t>
              </m:r>
            </m:oMath>
            <w:r w:rsidRPr="00D27FE2">
              <w:t xml:space="preserve"> is a constant and </w:t>
            </w:r>
            <m:oMath>
              <m:r>
                <w:rPr>
                  <w:rFonts w:ascii="Cambria Math" w:hAnsi="Cambria Math"/>
                </w:rPr>
                <m:t>x</m:t>
              </m:r>
            </m:oMath>
            <w:r w:rsidRPr="00D27FE2">
              <w:t xml:space="preserve"> the variable.</w:t>
            </w:r>
          </w:p>
        </w:tc>
        <w:tc>
          <w:tcPr>
            <w:tcW w:w="2835" w:type="dxa"/>
            <w:tcBorders>
              <w:top w:val="single" w:sz="4" w:space="0" w:color="auto"/>
              <w:left w:val="single" w:sz="4" w:space="0" w:color="auto"/>
              <w:bottom w:val="single" w:sz="4" w:space="0" w:color="auto"/>
              <w:right w:val="single" w:sz="4" w:space="0" w:color="auto"/>
            </w:tcBorders>
            <w:vAlign w:val="center"/>
          </w:tcPr>
          <w:p w14:paraId="6D2785B7" w14:textId="3FBD9220" w:rsidR="002D2E4B" w:rsidRPr="00CD5AA8" w:rsidRDefault="00EC0D47" w:rsidP="0033126A">
            <w:pPr>
              <w:pStyle w:val="GlossaryBodyCopy"/>
              <w:framePr w:hSpace="0" w:wrap="auto" w:hAnchor="text" w:yAlign="inline"/>
            </w:pPr>
            <w:r>
              <w:rPr>
                <w:noProof/>
              </w:rPr>
              <w:drawing>
                <wp:anchor distT="0" distB="0" distL="114300" distR="114300" simplePos="0" relativeHeight="251658298" behindDoc="0" locked="0" layoutInCell="1" allowOverlap="1" wp14:anchorId="669BAFE9" wp14:editId="52E7EF86">
                  <wp:simplePos x="0" y="0"/>
                  <wp:positionH relativeFrom="column">
                    <wp:posOffset>226695</wp:posOffset>
                  </wp:positionH>
                  <wp:positionV relativeFrom="paragraph">
                    <wp:posOffset>-635</wp:posOffset>
                  </wp:positionV>
                  <wp:extent cx="1246505" cy="866775"/>
                  <wp:effectExtent l="0" t="0" r="0" b="9525"/>
                  <wp:wrapNone/>
                  <wp:docPr id="1026" name="Picture 1026" descr="A graph of the exponential function f(x) = 2^x on the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026" descr="A graph of the exponential function f(x) = 2^x on the Cartesian plane"/>
                          <pic:cNvPicPr/>
                        </pic:nvPicPr>
                        <pic:blipFill>
                          <a:blip r:embed="rId39">
                            <a:extLst>
                              <a:ext uri="{28A0092B-C50C-407E-A947-70E740481C1C}">
                                <a14:useLocalDpi xmlns:a14="http://schemas.microsoft.com/office/drawing/2010/main" val="0"/>
                              </a:ext>
                            </a:extLst>
                          </a:blip>
                          <a:stretch>
                            <a:fillRect/>
                          </a:stretch>
                        </pic:blipFill>
                        <pic:spPr>
                          <a:xfrm>
                            <a:off x="0" y="0"/>
                            <a:ext cx="1246505" cy="866775"/>
                          </a:xfrm>
                          <a:prstGeom prst="rect">
                            <a:avLst/>
                          </a:prstGeom>
                        </pic:spPr>
                      </pic:pic>
                    </a:graphicData>
                  </a:graphic>
                  <wp14:sizeRelH relativeFrom="margin">
                    <wp14:pctWidth>0</wp14:pctWidth>
                  </wp14:sizeRelH>
                  <wp14:sizeRelV relativeFrom="margin">
                    <wp14:pctHeight>0</wp14:pctHeight>
                  </wp14:sizeRelV>
                </wp:anchor>
              </w:drawing>
            </w:r>
          </w:p>
        </w:tc>
      </w:tr>
      <w:tr w:rsidR="00690731" w:rsidRPr="00CD5AA8" w14:paraId="33F675E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7599712" w14:textId="77777777" w:rsidR="00690731" w:rsidRDefault="00690731" w:rsidP="0033126A">
            <w:pPr>
              <w:pStyle w:val="GlossaryHeading"/>
              <w:framePr w:hSpace="0" w:wrap="auto" w:vAnchor="margin" w:hAnchor="text" w:xAlign="left" w:yAlign="inline"/>
            </w:pPr>
            <w:r w:rsidRPr="00D27FE2">
              <w:t>expression</w:t>
            </w:r>
            <w:r w:rsidRPr="00D27FE2">
              <w:tab/>
            </w:r>
          </w:p>
          <w:p w14:paraId="6EEA777A" w14:textId="0800EC60" w:rsidR="00690731" w:rsidRPr="00CD5AA8" w:rsidRDefault="00690731" w:rsidP="0033126A">
            <w:pPr>
              <w:pStyle w:val="GlossaryBodyCopy"/>
              <w:framePr w:hSpace="0" w:wrap="auto" w:hAnchor="text" w:yAlign="inline"/>
            </w:pPr>
            <w:r w:rsidRPr="00D27FE2">
              <w:t>Two or more numbers or variables connected by operations.</w:t>
            </w:r>
          </w:p>
        </w:tc>
      </w:tr>
      <w:tr w:rsidR="0033126A" w:rsidRPr="00AE03AC" w14:paraId="7FD9D011"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410BE194" w14:textId="73B1A5F4"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F</w:t>
            </w:r>
          </w:p>
        </w:tc>
      </w:tr>
      <w:tr w:rsidR="00690731" w:rsidRPr="00CD5AA8" w14:paraId="3F66F98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DD75F71" w14:textId="77777777" w:rsidR="00690731" w:rsidRDefault="00690731" w:rsidP="0033126A">
            <w:pPr>
              <w:pStyle w:val="GlossaryHeading"/>
              <w:framePr w:hSpace="0" w:wrap="auto" w:vAnchor="margin" w:hAnchor="text" w:xAlign="left" w:yAlign="inline"/>
            </w:pPr>
            <w:r w:rsidRPr="008A7E18">
              <w:t>factors</w:t>
            </w:r>
            <w:r w:rsidRPr="008A7E18">
              <w:tab/>
            </w:r>
          </w:p>
          <w:p w14:paraId="1CB0A2EC" w14:textId="4573C88B" w:rsidR="00690731" w:rsidRPr="00CD5AA8" w:rsidRDefault="00690731" w:rsidP="0033126A">
            <w:pPr>
              <w:pStyle w:val="GlossaryBodyCopy"/>
              <w:framePr w:hSpace="0" w:wrap="auto" w:hAnchor="text" w:yAlign="inline"/>
            </w:pPr>
            <w:r w:rsidRPr="008A7E18">
              <w:t xml:space="preserve">Let a, b and c be natural numbers such that </w:t>
            </w:r>
            <m:oMath>
              <m:r>
                <w:rPr>
                  <w:rFonts w:ascii="Cambria Math" w:hAnsi="Cambria Math"/>
                </w:rPr>
                <m:t>a</m:t>
              </m:r>
              <m:r>
                <w:rPr>
                  <w:rFonts w:ascii="Cambria Math" w:eastAsiaTheme="minorEastAsia" w:hAnsi="Cambria Math"/>
                </w:rPr>
                <m:t>×b=c</m:t>
              </m:r>
            </m:oMath>
            <w:r w:rsidRPr="008A7E18">
              <w:t xml:space="preserve">, then </w:t>
            </w:r>
            <m:oMath>
              <m:r>
                <w:rPr>
                  <w:rFonts w:ascii="Cambria Math" w:hAnsi="Cambria Math"/>
                </w:rPr>
                <m:t>a</m:t>
              </m:r>
            </m:oMath>
            <w:r w:rsidRPr="008A7E18">
              <w:t xml:space="preserve"> and </w:t>
            </w:r>
            <m:oMath>
              <m:r>
                <w:rPr>
                  <w:rFonts w:ascii="Cambria Math" w:hAnsi="Cambria Math"/>
                </w:rPr>
                <m:t>b</m:t>
              </m:r>
            </m:oMath>
            <w:r w:rsidRPr="008A7E18">
              <w:t xml:space="preserve"> are factors (or divisors) of </w:t>
            </w:r>
            <m:oMath>
              <m:r>
                <w:rPr>
                  <w:rFonts w:ascii="Cambria Math" w:hAnsi="Cambria Math"/>
                </w:rPr>
                <m:t>c</m:t>
              </m:r>
            </m:oMath>
            <w:r w:rsidRPr="008A7E18">
              <w:t xml:space="preserve">, </w:t>
            </w:r>
            <w:proofErr w:type="gramStart"/>
            <w:r w:rsidRPr="008A7E18">
              <w:t>e.g.</w:t>
            </w:r>
            <w:proofErr w:type="gramEnd"/>
            <w:r w:rsidRPr="008A7E18">
              <w:t xml:space="preserve"> </w:t>
            </w:r>
            <m:oMath>
              <m:r>
                <w:rPr>
                  <w:rFonts w:ascii="Cambria Math" w:hAnsi="Cambria Math"/>
                </w:rPr>
                <m:t>3×4=12</m:t>
              </m:r>
            </m:oMath>
            <w:r w:rsidRPr="008A7E18">
              <w:t xml:space="preserve">, so </w:t>
            </w:r>
            <m:oMath>
              <m:r>
                <w:rPr>
                  <w:rFonts w:ascii="Cambria Math" w:hAnsi="Cambria Math"/>
                </w:rPr>
                <m:t>3</m:t>
              </m:r>
            </m:oMath>
            <w:r w:rsidRPr="008A7E18">
              <w:t xml:space="preserve"> and </w:t>
            </w:r>
            <m:oMath>
              <m:r>
                <w:rPr>
                  <w:rFonts w:ascii="Cambria Math" w:hAnsi="Cambria Math"/>
                </w:rPr>
                <m:t>4</m:t>
              </m:r>
            </m:oMath>
            <w:r w:rsidRPr="008A7E18">
              <w:t xml:space="preserve"> are factors (divisors) of </w:t>
            </w:r>
            <m:oMath>
              <m:r>
                <w:rPr>
                  <w:rFonts w:ascii="Cambria Math" w:hAnsi="Cambria Math"/>
                </w:rPr>
                <m:t>12</m:t>
              </m:r>
            </m:oMath>
            <w:r w:rsidRPr="008A7E18">
              <w:t>.</w:t>
            </w:r>
          </w:p>
        </w:tc>
      </w:tr>
      <w:tr w:rsidR="00690731" w:rsidRPr="00CD5AA8" w14:paraId="0B2B6FF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4684FC0" w14:textId="77777777" w:rsidR="00690731" w:rsidRDefault="00690731" w:rsidP="0033126A">
            <w:pPr>
              <w:pStyle w:val="GlossaryHeading"/>
              <w:framePr w:hSpace="0" w:wrap="auto" w:vAnchor="margin" w:hAnchor="text" w:xAlign="left" w:yAlign="inline"/>
            </w:pPr>
            <w:r w:rsidRPr="008A7E18">
              <w:lastRenderedPageBreak/>
              <w:t>formulating expressions</w:t>
            </w:r>
            <w:r w:rsidRPr="008A7E18">
              <w:tab/>
            </w:r>
          </w:p>
          <w:p w14:paraId="28F647C1" w14:textId="26413EC8" w:rsidR="00690731" w:rsidRPr="00CD5AA8" w:rsidRDefault="00690731" w:rsidP="0033126A">
            <w:pPr>
              <w:pStyle w:val="GlossaryBodyCopy"/>
              <w:framePr w:hSpace="0" w:wrap="auto" w:hAnchor="text" w:yAlign="inline"/>
            </w:pPr>
            <w:r w:rsidRPr="008A7E18">
              <w:t xml:space="preserve">The process of using mathematical notation, </w:t>
            </w:r>
            <w:proofErr w:type="gramStart"/>
            <w:r w:rsidRPr="008A7E18">
              <w:t>conventions</w:t>
            </w:r>
            <w:proofErr w:type="gramEnd"/>
            <w:r w:rsidRPr="008A7E18">
              <w:t xml:space="preserve"> and symbols to represent situations (including informal or worded statements) as mathematical expressions.</w:t>
            </w:r>
          </w:p>
        </w:tc>
      </w:tr>
      <w:tr w:rsidR="00690731" w:rsidRPr="00CD5AA8" w14:paraId="3D39581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D92FCE2" w14:textId="77777777" w:rsidR="00690731" w:rsidRDefault="00690731" w:rsidP="0033126A">
            <w:pPr>
              <w:pStyle w:val="GlossaryHeading"/>
              <w:framePr w:hSpace="0" w:wrap="auto" w:vAnchor="margin" w:hAnchor="text" w:xAlign="left" w:yAlign="inline"/>
            </w:pPr>
            <w:r w:rsidRPr="008A7E18">
              <w:t>fraction</w:t>
            </w:r>
            <w:r w:rsidRPr="008A7E18">
              <w:tab/>
            </w:r>
          </w:p>
          <w:p w14:paraId="5A45A78B" w14:textId="1122D518" w:rsidR="00690731" w:rsidRPr="00CD5AA8" w:rsidRDefault="00690731" w:rsidP="0033126A">
            <w:pPr>
              <w:pStyle w:val="GlossaryBodyCopy"/>
              <w:framePr w:hSpace="0" w:wrap="auto" w:hAnchor="text" w:yAlign="inline"/>
            </w:pPr>
            <w:r w:rsidRPr="008A7E18">
              <w:t xml:space="preserve">A number of the form </w:t>
            </w:r>
            <m:oMath>
              <m:f>
                <m:fPr>
                  <m:ctrlPr>
                    <w:rPr>
                      <w:rFonts w:ascii="Cambria Math" w:hAnsi="Cambria Math"/>
                      <w:i/>
                    </w:rPr>
                  </m:ctrlPr>
                </m:fPr>
                <m:num>
                  <m:r>
                    <w:rPr>
                      <w:rFonts w:ascii="Cambria Math" w:hAnsi="Cambria Math"/>
                    </w:rPr>
                    <m:t>a</m:t>
                  </m:r>
                </m:num>
                <m:den>
                  <m:r>
                    <w:rPr>
                      <w:rFonts w:ascii="Cambria Math" w:hAnsi="Cambria Math"/>
                    </w:rPr>
                    <m:t>b</m:t>
                  </m:r>
                </m:den>
              </m:f>
            </m:oMath>
            <w:r w:rsidRPr="008A7E18">
              <w:t xml:space="preserve"> where </w:t>
            </w:r>
            <m:oMath>
              <m:r>
                <w:rPr>
                  <w:rFonts w:ascii="Cambria Math" w:hAnsi="Cambria Math"/>
                </w:rPr>
                <m:t>a</m:t>
              </m:r>
            </m:oMath>
            <w:r w:rsidRPr="008A7E18">
              <w:t xml:space="preserve"> is an integer and </w:t>
            </w:r>
            <m:oMath>
              <m:r>
                <w:rPr>
                  <w:rFonts w:ascii="Cambria Math" w:hAnsi="Cambria Math"/>
                </w:rPr>
                <m:t>b</m:t>
              </m:r>
            </m:oMath>
            <w:r w:rsidRPr="008A7E18">
              <w:t xml:space="preserve"> is a non-zero integer, </w:t>
            </w:r>
            <w:proofErr w:type="gramStart"/>
            <w:r w:rsidRPr="008A7E18">
              <w:t>e.g.</w:t>
            </w:r>
            <w:proofErr w:type="gramEnd"/>
            <w:r w:rsidRPr="008A7E18">
              <w:t xml:space="preserve"> </w:t>
            </w:r>
            <m:oMath>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 xml:space="preserve">, </m:t>
              </m:r>
              <m:f>
                <m:fPr>
                  <m:ctrlPr>
                    <w:rPr>
                      <w:rFonts w:ascii="Cambria Math" w:hAnsi="Cambria Math"/>
                      <w:i/>
                    </w:rPr>
                  </m:ctrlPr>
                </m:fPr>
                <m:num>
                  <m:r>
                    <w:rPr>
                      <w:rFonts w:ascii="Cambria Math" w:hAnsi="Cambria Math"/>
                    </w:rPr>
                    <m:t>11</m:t>
                  </m:r>
                </m:num>
                <m:den>
                  <m:r>
                    <w:rPr>
                      <w:rFonts w:ascii="Cambria Math" w:hAnsi="Cambria Math"/>
                    </w:rPr>
                    <m:t>5</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7</m:t>
                  </m:r>
                </m:den>
              </m:f>
            </m:oMath>
            <w:r w:rsidRPr="008A7E18">
              <w:t xml:space="preserve">. A fraction is said to be in simplest form when </w:t>
            </w:r>
            <m:oMath>
              <m:r>
                <w:rPr>
                  <w:rFonts w:ascii="Cambria Math" w:hAnsi="Cambria Math"/>
                </w:rPr>
                <m:t>a</m:t>
              </m:r>
            </m:oMath>
            <w:r w:rsidRPr="008A7E18">
              <w:t xml:space="preserve"> and </w:t>
            </w:r>
            <m:oMath>
              <m:r>
                <w:rPr>
                  <w:rFonts w:ascii="Cambria Math" w:hAnsi="Cambria Math"/>
                </w:rPr>
                <m:t>b</m:t>
              </m:r>
            </m:oMath>
            <w:r w:rsidRPr="008A7E18">
              <w:t xml:space="preserve"> have no common divisor greater than </w:t>
            </w:r>
            <m:oMath>
              <m:r>
                <w:rPr>
                  <w:rFonts w:ascii="Cambria Math" w:hAnsi="Cambria Math"/>
                </w:rPr>
                <m:t>1</m:t>
              </m:r>
            </m:oMath>
            <w:r w:rsidRPr="008A7E18">
              <w:t>.</w:t>
            </w:r>
          </w:p>
        </w:tc>
      </w:tr>
      <w:tr w:rsidR="00690731" w:rsidRPr="00CD5AA8" w14:paraId="68B8603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64306F5" w14:textId="77777777" w:rsidR="00690731" w:rsidRDefault="00690731" w:rsidP="0033126A">
            <w:pPr>
              <w:pStyle w:val="GlossaryHeading"/>
              <w:framePr w:hSpace="0" w:wrap="auto" w:vAnchor="margin" w:hAnchor="text" w:xAlign="left" w:yAlign="inline"/>
            </w:pPr>
            <w:r w:rsidRPr="008A7E18">
              <w:t>frequency</w:t>
            </w:r>
            <w:r w:rsidRPr="008A7E18">
              <w:tab/>
            </w:r>
          </w:p>
          <w:p w14:paraId="24298AA3" w14:textId="4C453605" w:rsidR="00690731" w:rsidRPr="00CD5AA8" w:rsidRDefault="00690731" w:rsidP="0033126A">
            <w:pPr>
              <w:pStyle w:val="GlossaryBodyCopy"/>
              <w:framePr w:hSpace="0" w:wrap="auto" w:hAnchor="text" w:yAlign="inline"/>
            </w:pPr>
            <w:r w:rsidRPr="008A7E18">
              <w:t>The number of times that a particular value occurs in a data set. For grouped data, it is the number of observations that lie in that group or class interval.</w:t>
            </w:r>
          </w:p>
        </w:tc>
      </w:tr>
      <w:tr w:rsidR="00690731" w:rsidRPr="00CD5AA8" w14:paraId="539CA80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7C216E6" w14:textId="77777777" w:rsidR="00690731" w:rsidRDefault="00690731" w:rsidP="0033126A">
            <w:pPr>
              <w:pStyle w:val="GlossaryHeading"/>
              <w:framePr w:hSpace="0" w:wrap="auto" w:vAnchor="margin" w:hAnchor="text" w:xAlign="left" w:yAlign="inline"/>
            </w:pPr>
            <w:r w:rsidRPr="006A0826">
              <w:t>frequency table</w:t>
            </w:r>
            <w:r w:rsidRPr="006A0826">
              <w:tab/>
            </w:r>
          </w:p>
          <w:p w14:paraId="3BC36F96" w14:textId="32BBF7A9" w:rsidR="00690731" w:rsidRPr="00CD5AA8" w:rsidRDefault="00690731" w:rsidP="0033126A">
            <w:pPr>
              <w:pStyle w:val="GlossaryBodyCopy"/>
              <w:framePr w:hSpace="0" w:wrap="auto" w:hAnchor="text" w:yAlign="inline"/>
            </w:pPr>
            <w:r w:rsidRPr="006A0826">
              <w:t xml:space="preserve">A table listing the frequency (number of occurrences) of observations, </w:t>
            </w:r>
            <w:proofErr w:type="gramStart"/>
            <w:r w:rsidRPr="006A0826">
              <w:t>measurements</w:t>
            </w:r>
            <w:proofErr w:type="gramEnd"/>
            <w:r w:rsidRPr="006A0826">
              <w:t xml:space="preserve"> or outcomes in different ranges, called class intervals.</w:t>
            </w:r>
          </w:p>
        </w:tc>
      </w:tr>
      <w:tr w:rsidR="00690731" w:rsidRPr="00CD5AA8" w14:paraId="710D2E2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76AB94C" w14:textId="77777777" w:rsidR="00690731" w:rsidRDefault="00690731" w:rsidP="0033126A">
            <w:pPr>
              <w:pStyle w:val="GlossaryHeading"/>
              <w:framePr w:hSpace="0" w:wrap="auto" w:vAnchor="margin" w:hAnchor="text" w:xAlign="left" w:yAlign="inline"/>
            </w:pPr>
            <w:bookmarkStart w:id="0" w:name="_Hlk89444740"/>
            <w:r w:rsidRPr="006A0826">
              <w:t>function</w:t>
            </w:r>
            <w:r w:rsidRPr="006A0826">
              <w:tab/>
            </w:r>
          </w:p>
          <w:p w14:paraId="398CFE86" w14:textId="31FF4554" w:rsidR="00690731" w:rsidRPr="00CD5AA8" w:rsidRDefault="00690731" w:rsidP="0033126A">
            <w:pPr>
              <w:pStyle w:val="GlossaryBodyCopy"/>
              <w:framePr w:hSpace="0" w:wrap="auto" w:hAnchor="text" w:yAlign="inline"/>
            </w:pPr>
            <w:r w:rsidRPr="006A0826">
              <w:t xml:space="preserve">A correspondence (map or relation) between the elements of 2 sets where each element in the first set is mapped to exactly one corresponding element in the second set, either one-to-one </w:t>
            </w:r>
            <w:r w:rsidR="00CF2CB5" w:rsidRPr="006A0826">
              <w:t>or</w:t>
            </w:r>
            <w:r w:rsidR="00A674DA">
              <w:t xml:space="preserve"> </w:t>
            </w:r>
            <w:r w:rsidRPr="006A0826">
              <w:t>many</w:t>
            </w:r>
            <w:r w:rsidR="00CF2CB5">
              <w:noBreakHyphen/>
            </w:r>
            <w:r w:rsidRPr="006A0826">
              <w:t>to-one.</w:t>
            </w:r>
            <w:bookmarkEnd w:id="0"/>
          </w:p>
        </w:tc>
      </w:tr>
      <w:tr w:rsidR="00690731" w:rsidRPr="00CD5AA8" w14:paraId="29E5594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9F27DFE" w14:textId="77777777" w:rsidR="00690731" w:rsidRDefault="00690731" w:rsidP="0033126A">
            <w:pPr>
              <w:pStyle w:val="GlossaryHeading"/>
              <w:framePr w:hSpace="0" w:wrap="auto" w:vAnchor="margin" w:hAnchor="text" w:xAlign="left" w:yAlign="inline"/>
            </w:pPr>
            <w:r w:rsidRPr="006A0826">
              <w:t>function machine</w:t>
            </w:r>
            <w:r w:rsidRPr="006A0826">
              <w:tab/>
            </w:r>
          </w:p>
          <w:p w14:paraId="423C99CE" w14:textId="5DE782E9" w:rsidR="00690731" w:rsidRPr="00CD5AA8" w:rsidRDefault="00690731" w:rsidP="0033126A">
            <w:pPr>
              <w:pStyle w:val="GlossaryBodyCopy"/>
              <w:framePr w:hSpace="0" w:wrap="auto" w:hAnchor="text" w:yAlign="inline"/>
            </w:pPr>
            <w:r>
              <w:t xml:space="preserve">An algorithmic process which takes an input, applies an operation (or operations) and results in </w:t>
            </w:r>
            <w:r w:rsidR="00A674DA">
              <w:t>an</w:t>
            </w:r>
            <w:r w:rsidR="003E1950">
              <w:t xml:space="preserve"> </w:t>
            </w:r>
            <w:r>
              <w:t>output.</w:t>
            </w:r>
          </w:p>
        </w:tc>
      </w:tr>
      <w:tr w:rsidR="0033126A" w:rsidRPr="00AE03AC" w14:paraId="0B922E51"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523D0FC1" w14:textId="70080B25"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G</w:t>
            </w:r>
          </w:p>
        </w:tc>
      </w:tr>
      <w:tr w:rsidR="00690731" w:rsidRPr="00CD5AA8" w14:paraId="594E7B9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28394F6" w14:textId="77777777" w:rsidR="00690731" w:rsidRDefault="00690731" w:rsidP="0033126A">
            <w:pPr>
              <w:pStyle w:val="GlossaryHeading"/>
              <w:framePr w:hSpace="0" w:wrap="auto" w:vAnchor="margin" w:hAnchor="text" w:xAlign="left" w:yAlign="inline"/>
            </w:pPr>
            <w:r w:rsidRPr="006D6955">
              <w:t>geometric patterns</w:t>
            </w:r>
            <w:r w:rsidRPr="006D6955">
              <w:tab/>
            </w:r>
          </w:p>
          <w:p w14:paraId="76ACABFA" w14:textId="100F2CC9" w:rsidR="00690731" w:rsidRPr="00CD5AA8" w:rsidRDefault="00690731" w:rsidP="0033126A">
            <w:pPr>
              <w:pStyle w:val="GlossaryBodyCopy"/>
              <w:framePr w:hSpace="0" w:wrap="auto" w:hAnchor="text" w:yAlign="inline"/>
            </w:pPr>
            <w:r w:rsidRPr="006D6955">
              <w:t>Patterns formed by a series of shapes. They may be repeating or growing patterns which change in predicted ways that can be generalised. Tessellations are geometric patterns formed by transforming shapes.</w:t>
            </w:r>
          </w:p>
        </w:tc>
      </w:tr>
      <w:tr w:rsidR="00690731" w:rsidRPr="00CD5AA8" w14:paraId="5E647D7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C13BD8A" w14:textId="77777777" w:rsidR="00690731" w:rsidRDefault="00690731" w:rsidP="0033126A">
            <w:pPr>
              <w:pStyle w:val="GlossaryHeading"/>
              <w:framePr w:hSpace="0" w:wrap="auto" w:vAnchor="margin" w:hAnchor="text" w:xAlign="left" w:yAlign="inline"/>
            </w:pPr>
            <w:r w:rsidRPr="006D6955">
              <w:t>gradient</w:t>
            </w:r>
            <w:r w:rsidRPr="006D6955">
              <w:tab/>
            </w:r>
          </w:p>
          <w:p w14:paraId="75732BCE" w14:textId="339441D1" w:rsidR="00690731" w:rsidRPr="00CD5AA8" w:rsidRDefault="00690731" w:rsidP="0033126A">
            <w:pPr>
              <w:pStyle w:val="GlossaryBodyCopy"/>
              <w:framePr w:hSpace="0" w:wrap="auto" w:hAnchor="text" w:yAlign="inline"/>
            </w:pPr>
            <w:r w:rsidRPr="006D6955">
              <w:t>The slope of a line. It is calculated as the gradient of a line segment it contains. The gradient (</w:t>
            </w:r>
            <m:oMath>
              <m:r>
                <w:rPr>
                  <w:rFonts w:ascii="Cambria Math" w:hAnsi="Cambria Math"/>
                </w:rPr>
                <m:t>m</m:t>
              </m:r>
            </m:oMath>
            <w:r w:rsidRPr="006D6955">
              <w:t xml:space="preserve">) of the line containing </w:t>
            </w:r>
            <m:oMath>
              <m:r>
                <w:rPr>
                  <w:rFonts w:ascii="Cambria Math" w:hAnsi="Cambria Math"/>
                </w:rPr>
                <m:t>A</m:t>
              </m:r>
            </m:oMath>
            <w:r w:rsidRPr="006D6955">
              <w:t>(</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oMath>
            <w:r w:rsidRPr="006D6955">
              <w:t xml:space="preserve">) and </w:t>
            </w:r>
            <m:oMath>
              <m:r>
                <w:rPr>
                  <w:rFonts w:ascii="Cambria Math" w:hAnsi="Cambria Math"/>
                </w:rPr>
                <m:t>B</m:t>
              </m:r>
            </m:oMath>
            <w:r w:rsidRPr="006D6955">
              <w:t>(</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oMath>
            <w:r w:rsidRPr="006D6955">
              <w:t xml:space="preserve">is calculated as </w:t>
            </w:r>
            <m:oMath>
              <m:r>
                <w:rPr>
                  <w:rFonts w:ascii="Cambria Math" w:hAnsi="Cambria Math"/>
                </w:rPr>
                <m:t>m=</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den>
              </m:f>
              <m:r>
                <w:rPr>
                  <w:rFonts w:ascii="Cambria Math" w:hAnsi="Cambria Math"/>
                </w:rPr>
                <m:t xml:space="preserve"> </m:t>
              </m:r>
            </m:oMath>
            <w:r w:rsidRPr="006D6955">
              <w:t>.</w:t>
            </w:r>
          </w:p>
        </w:tc>
      </w:tr>
      <w:tr w:rsidR="001C470B" w:rsidRPr="00CD5AA8" w14:paraId="05319C41"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06943D1F" w14:textId="77777777" w:rsidR="004B4D17" w:rsidRDefault="006D6955" w:rsidP="0033126A">
            <w:pPr>
              <w:pStyle w:val="GlossaryHeading"/>
              <w:framePr w:hSpace="0" w:wrap="auto" w:vAnchor="margin" w:hAnchor="text" w:xAlign="left" w:yAlign="inline"/>
            </w:pPr>
            <w:r w:rsidRPr="006D6955">
              <w:lastRenderedPageBreak/>
              <w:t>grid coordinate system</w:t>
            </w:r>
            <w:r w:rsidRPr="006D6955">
              <w:tab/>
            </w:r>
          </w:p>
          <w:p w14:paraId="5EBD6A10" w14:textId="1668B965" w:rsidR="001C470B" w:rsidRPr="008B6417" w:rsidRDefault="006D6955" w:rsidP="004B4D17">
            <w:pPr>
              <w:pStyle w:val="GlossaryBodyCopy"/>
              <w:framePr w:hSpace="0" w:wrap="auto" w:hAnchor="text" w:yAlign="inline"/>
            </w:pPr>
            <w:r>
              <w:t xml:space="preserve">A system for referencing location within a space using labelled horizontal and vertical grid lines. Locations are defined using a set of coordinates which indicate points in the plane where 2 grid </w:t>
            </w:r>
            <w:r w:rsidR="00790B5C">
              <w:t>lines</w:t>
            </w:r>
            <w:r w:rsidR="0080723E">
              <w:t xml:space="preserve"> </w:t>
            </w:r>
            <w:r>
              <w:t>meet.</w:t>
            </w:r>
          </w:p>
        </w:tc>
        <w:tc>
          <w:tcPr>
            <w:tcW w:w="2835" w:type="dxa"/>
            <w:tcBorders>
              <w:top w:val="single" w:sz="4" w:space="0" w:color="auto"/>
              <w:left w:val="single" w:sz="4" w:space="0" w:color="auto"/>
              <w:bottom w:val="single" w:sz="4" w:space="0" w:color="auto"/>
              <w:right w:val="single" w:sz="4" w:space="0" w:color="auto"/>
            </w:tcBorders>
            <w:vAlign w:val="center"/>
          </w:tcPr>
          <w:p w14:paraId="239AD031" w14:textId="12BE8B1D" w:rsidR="001C470B" w:rsidRPr="00CD5AA8" w:rsidRDefault="00987EC9" w:rsidP="0033126A">
            <w:pPr>
              <w:pStyle w:val="GlossaryBodyCopy"/>
              <w:framePr w:hSpace="0" w:wrap="auto" w:hAnchor="text" w:yAlign="inline"/>
            </w:pPr>
            <w:r>
              <w:rPr>
                <w:noProof/>
              </w:rPr>
              <w:drawing>
                <wp:anchor distT="0" distB="0" distL="114300" distR="114300" simplePos="0" relativeHeight="251658287" behindDoc="0" locked="0" layoutInCell="1" allowOverlap="1" wp14:anchorId="32EB817F" wp14:editId="3006F344">
                  <wp:simplePos x="0" y="0"/>
                  <wp:positionH relativeFrom="column">
                    <wp:posOffset>139700</wp:posOffset>
                  </wp:positionH>
                  <wp:positionV relativeFrom="paragraph">
                    <wp:posOffset>38100</wp:posOffset>
                  </wp:positionV>
                  <wp:extent cx="1459230" cy="911225"/>
                  <wp:effectExtent l="0" t="0" r="0" b="3175"/>
                  <wp:wrapNone/>
                  <wp:docPr id="59" name="Picture 59" descr="A two-dimensional map of the world with a grid overlay showing the longitudes and latit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two-dimensional map of the world with a grid overlay showing the longitudes and latitudes"/>
                          <pic:cNvPicPr/>
                        </pic:nvPicPr>
                        <pic:blipFill>
                          <a:blip r:embed="rId40">
                            <a:extLst>
                              <a:ext uri="{28A0092B-C50C-407E-A947-70E740481C1C}">
                                <a14:useLocalDpi xmlns:a14="http://schemas.microsoft.com/office/drawing/2010/main" val="0"/>
                              </a:ext>
                            </a:extLst>
                          </a:blip>
                          <a:stretch>
                            <a:fillRect/>
                          </a:stretch>
                        </pic:blipFill>
                        <pic:spPr>
                          <a:xfrm>
                            <a:off x="0" y="0"/>
                            <a:ext cx="1459230" cy="911225"/>
                          </a:xfrm>
                          <a:prstGeom prst="rect">
                            <a:avLst/>
                          </a:prstGeom>
                        </pic:spPr>
                      </pic:pic>
                    </a:graphicData>
                  </a:graphic>
                  <wp14:sizeRelH relativeFrom="margin">
                    <wp14:pctWidth>0</wp14:pctWidth>
                  </wp14:sizeRelH>
                  <wp14:sizeRelV relativeFrom="margin">
                    <wp14:pctHeight>0</wp14:pctHeight>
                  </wp14:sizeRelV>
                </wp:anchor>
              </w:drawing>
            </w:r>
          </w:p>
        </w:tc>
      </w:tr>
      <w:tr w:rsidR="001C470B" w:rsidRPr="00CD5AA8" w14:paraId="58C43F85"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015D6CD" w14:textId="77777777" w:rsidR="004B4D17" w:rsidRDefault="00F66F12" w:rsidP="0033126A">
            <w:pPr>
              <w:pStyle w:val="GlossaryHeading"/>
              <w:framePr w:hSpace="0" w:wrap="auto" w:vAnchor="margin" w:hAnchor="text" w:xAlign="left" w:yAlign="inline"/>
            </w:pPr>
            <w:r w:rsidRPr="00F66F12">
              <w:t xml:space="preserve">grid reference </w:t>
            </w:r>
            <w:r w:rsidRPr="00F66F12">
              <w:tab/>
            </w:r>
          </w:p>
          <w:p w14:paraId="2BD9CEA0" w14:textId="7FF9754C" w:rsidR="001C470B" w:rsidRPr="008B6417" w:rsidRDefault="00F66F12" w:rsidP="004B4D17">
            <w:pPr>
              <w:pStyle w:val="GlossaryBodyCopy"/>
              <w:framePr w:hSpace="0" w:wrap="auto" w:hAnchor="text" w:yAlign="inline"/>
            </w:pPr>
            <w:r w:rsidRPr="00F66F12">
              <w:t xml:space="preserve">A way of identifying a region on a map. Coordinates and grid lines are used to refer to specific features or locations, </w:t>
            </w:r>
            <w:proofErr w:type="gramStart"/>
            <w:r w:rsidRPr="00F66F12">
              <w:t>e.g.</w:t>
            </w:r>
            <w:proofErr w:type="gramEnd"/>
            <w:r w:rsidRPr="00F66F12">
              <w:t xml:space="preserve"> in the map shown, the school is located at the grid reference C4.</w:t>
            </w:r>
          </w:p>
        </w:tc>
        <w:tc>
          <w:tcPr>
            <w:tcW w:w="2835" w:type="dxa"/>
            <w:tcBorders>
              <w:top w:val="single" w:sz="4" w:space="0" w:color="auto"/>
              <w:left w:val="single" w:sz="4" w:space="0" w:color="auto"/>
              <w:bottom w:val="single" w:sz="4" w:space="0" w:color="auto"/>
              <w:right w:val="single" w:sz="4" w:space="0" w:color="auto"/>
            </w:tcBorders>
            <w:vAlign w:val="center"/>
          </w:tcPr>
          <w:p w14:paraId="5DD89475" w14:textId="5E597C9F" w:rsidR="001C470B" w:rsidRPr="00CD5AA8" w:rsidRDefault="00032477" w:rsidP="0033126A">
            <w:pPr>
              <w:pStyle w:val="GlossaryBodyCopy"/>
              <w:framePr w:hSpace="0" w:wrap="auto" w:hAnchor="text" w:yAlign="inline"/>
            </w:pPr>
            <w:r>
              <w:rPr>
                <w:noProof/>
              </w:rPr>
              <w:drawing>
                <wp:anchor distT="0" distB="0" distL="114300" distR="114300" simplePos="0" relativeHeight="251658260" behindDoc="0" locked="0" layoutInCell="1" allowOverlap="1" wp14:anchorId="2A0EB9FA" wp14:editId="410AE54A">
                  <wp:simplePos x="0" y="0"/>
                  <wp:positionH relativeFrom="column">
                    <wp:posOffset>28575</wp:posOffset>
                  </wp:positionH>
                  <wp:positionV relativeFrom="paragraph">
                    <wp:posOffset>-12065</wp:posOffset>
                  </wp:positionV>
                  <wp:extent cx="1564005" cy="889000"/>
                  <wp:effectExtent l="0" t="0" r="0" b="6350"/>
                  <wp:wrapNone/>
                  <wp:docPr id="29" name="Picture 29" descr="A two-dimensional grid reference map of a section of a town with horizontal labels A to F at the top and vertical labels 1 to 6 on the left-hand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two-dimensional grid reference map of a section of a town with horizontal labels A to F at the top and vertical labels 1 to 6 on the left-hand side"/>
                          <pic:cNvPicPr/>
                        </pic:nvPicPr>
                        <pic:blipFill>
                          <a:blip r:embed="rId41">
                            <a:extLst>
                              <a:ext uri="{28A0092B-C50C-407E-A947-70E740481C1C}">
                                <a14:useLocalDpi xmlns:a14="http://schemas.microsoft.com/office/drawing/2010/main" val="0"/>
                              </a:ext>
                            </a:extLst>
                          </a:blip>
                          <a:stretch>
                            <a:fillRect/>
                          </a:stretch>
                        </pic:blipFill>
                        <pic:spPr>
                          <a:xfrm>
                            <a:off x="0" y="0"/>
                            <a:ext cx="1564005" cy="889000"/>
                          </a:xfrm>
                          <a:prstGeom prst="rect">
                            <a:avLst/>
                          </a:prstGeom>
                        </pic:spPr>
                      </pic:pic>
                    </a:graphicData>
                  </a:graphic>
                  <wp14:sizeRelH relativeFrom="margin">
                    <wp14:pctWidth>0</wp14:pctWidth>
                  </wp14:sizeRelH>
                  <wp14:sizeRelV relativeFrom="margin">
                    <wp14:pctHeight>0</wp14:pctHeight>
                  </wp14:sizeRelV>
                </wp:anchor>
              </w:drawing>
            </w:r>
          </w:p>
        </w:tc>
      </w:tr>
      <w:tr w:rsidR="00EA2BA8" w:rsidRPr="00CD5AA8" w14:paraId="736A4EE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E890BED" w14:textId="77777777" w:rsidR="00EA2BA8" w:rsidRDefault="00EA2BA8" w:rsidP="0033126A">
            <w:pPr>
              <w:pStyle w:val="GlossaryHeading"/>
              <w:framePr w:hSpace="0" w:wrap="auto" w:vAnchor="margin" w:hAnchor="text" w:xAlign="left" w:yAlign="inline"/>
            </w:pPr>
            <w:r w:rsidRPr="002F263E">
              <w:t>grouping</w:t>
            </w:r>
            <w:r w:rsidRPr="002F263E">
              <w:tab/>
            </w:r>
          </w:p>
          <w:p w14:paraId="6E029064" w14:textId="33F6145E" w:rsidR="00EA2BA8" w:rsidRPr="00CD5AA8" w:rsidRDefault="00EA2BA8" w:rsidP="0033126A">
            <w:pPr>
              <w:pStyle w:val="GlossaryBodyCopy"/>
              <w:framePr w:hSpace="0" w:wrap="auto" w:hAnchor="text" w:yAlign="inline"/>
            </w:pPr>
            <w:r w:rsidRPr="002F263E">
              <w:t xml:space="preserve">A process of partitioning a set into subsets according to a given criterion, </w:t>
            </w:r>
            <w:proofErr w:type="gramStart"/>
            <w:r w:rsidRPr="002F263E">
              <w:t>e.g.</w:t>
            </w:r>
            <w:proofErr w:type="gramEnd"/>
            <w:r w:rsidRPr="002F263E">
              <w:t xml:space="preserve"> a class of students according to eye colour. Equal grouping means each subset has the same number of elements.</w:t>
            </w:r>
          </w:p>
        </w:tc>
      </w:tr>
      <w:tr w:rsidR="00EA2BA8" w:rsidRPr="00CD5AA8" w14:paraId="6A23F34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F8062CC" w14:textId="77777777" w:rsidR="00EA2BA8" w:rsidRDefault="00EA2BA8" w:rsidP="0033126A">
            <w:pPr>
              <w:pStyle w:val="GlossaryHeading"/>
              <w:framePr w:hSpace="0" w:wrap="auto" w:vAnchor="margin" w:hAnchor="text" w:xAlign="left" w:yAlign="inline"/>
            </w:pPr>
            <w:r w:rsidRPr="002F263E">
              <w:t>growing pattern</w:t>
            </w:r>
            <w:r w:rsidRPr="002F263E">
              <w:tab/>
            </w:r>
          </w:p>
          <w:p w14:paraId="799527C7" w14:textId="5CBBB752" w:rsidR="00EA2BA8" w:rsidRPr="00CD5AA8" w:rsidRDefault="00EA2BA8" w:rsidP="0033126A">
            <w:pPr>
              <w:pStyle w:val="GlossaryBodyCopy"/>
              <w:framePr w:hSpace="0" w:wrap="auto" w:hAnchor="text" w:yAlign="inline"/>
            </w:pPr>
            <w:r w:rsidRPr="002F263E">
              <w:t xml:space="preserve">A pattern where each term is either an increase or a decrease on the previous term. Change from term to term is predictable if the pattern is growing additively, </w:t>
            </w:r>
            <w:proofErr w:type="gramStart"/>
            <w:r w:rsidRPr="002F263E">
              <w:t>multiplicatively</w:t>
            </w:r>
            <w:proofErr w:type="gramEnd"/>
            <w:r w:rsidRPr="002F263E">
              <w:t xml:space="preserve"> or exponentially.</w:t>
            </w:r>
          </w:p>
        </w:tc>
      </w:tr>
      <w:tr w:rsidR="00EA2BA8" w:rsidRPr="00CD5AA8" w14:paraId="2C9E1AD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D4CAA83" w14:textId="77777777" w:rsidR="00EA2BA8" w:rsidRDefault="00EA2BA8" w:rsidP="0033126A">
            <w:pPr>
              <w:pStyle w:val="GlossaryHeading"/>
              <w:framePr w:hSpace="0" w:wrap="auto" w:vAnchor="margin" w:hAnchor="text" w:xAlign="left" w:yAlign="inline"/>
            </w:pPr>
            <w:r w:rsidRPr="00085D5B">
              <w:t>growth</w:t>
            </w:r>
            <w:r w:rsidRPr="00085D5B">
              <w:tab/>
            </w:r>
          </w:p>
          <w:p w14:paraId="17EE50CA" w14:textId="26273BF8" w:rsidR="00EA2BA8" w:rsidRPr="00CD5AA8" w:rsidRDefault="00EA2BA8" w:rsidP="0033126A">
            <w:pPr>
              <w:pStyle w:val="GlossaryBodyCopy"/>
              <w:framePr w:hSpace="0" w:wrap="auto" w:hAnchor="text" w:yAlign="inline"/>
            </w:pPr>
            <w:r w:rsidRPr="00085D5B">
              <w:t xml:space="preserve">A measure of the increase in value of the dependent variable of a function as the value of the independent variable increases, </w:t>
            </w:r>
            <w:proofErr w:type="gramStart"/>
            <w:r w:rsidRPr="00085D5B">
              <w:t>e.g.</w:t>
            </w:r>
            <w:proofErr w:type="gramEnd"/>
            <w:r w:rsidRPr="00085D5B">
              <w:t xml:space="preserve"> the length of a spring when weights are added.</w:t>
            </w:r>
          </w:p>
        </w:tc>
      </w:tr>
      <w:tr w:rsidR="00EA2BA8" w:rsidRPr="00CD5AA8" w14:paraId="091E693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E42A430" w14:textId="77777777" w:rsidR="00EA2BA8" w:rsidRDefault="00EA2BA8" w:rsidP="0033126A">
            <w:pPr>
              <w:pStyle w:val="GlossaryHeading"/>
              <w:framePr w:hSpace="0" w:wrap="auto" w:vAnchor="margin" w:hAnchor="text" w:xAlign="left" w:yAlign="inline"/>
            </w:pPr>
            <w:r w:rsidRPr="00740D8E">
              <w:t>guided statistical investigation</w:t>
            </w:r>
            <w:r w:rsidRPr="00740D8E">
              <w:tab/>
            </w:r>
          </w:p>
          <w:p w14:paraId="44DDB966" w14:textId="3070262E" w:rsidR="00EA2BA8" w:rsidRPr="00CD5AA8" w:rsidRDefault="00EA2BA8" w:rsidP="0033126A">
            <w:pPr>
              <w:pStyle w:val="GlossaryBodyCopy"/>
              <w:framePr w:hSpace="0" w:wrap="auto" w:hAnchor="text" w:yAlign="inline"/>
            </w:pPr>
            <w:r w:rsidRPr="00740D8E">
              <w:t xml:space="preserve">A teacher-led, scaffolded approach to the statistical investigation process including collecting, </w:t>
            </w:r>
            <w:proofErr w:type="gramStart"/>
            <w:r w:rsidRPr="00740D8E">
              <w:t>representing</w:t>
            </w:r>
            <w:proofErr w:type="gramEnd"/>
            <w:r w:rsidRPr="00740D8E">
              <w:t xml:space="preserve"> and analysing data, interpreting and communicating results.</w:t>
            </w:r>
          </w:p>
        </w:tc>
      </w:tr>
      <w:tr w:rsidR="0033126A" w:rsidRPr="00AE03AC" w14:paraId="05926C96"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6568EE7F" w14:textId="49CBFD7E"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H</w:t>
            </w:r>
          </w:p>
        </w:tc>
      </w:tr>
      <w:tr w:rsidR="0033126A" w:rsidRPr="00CD5AA8" w14:paraId="0CCC6B3F"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6A7AF56A" w14:textId="77777777" w:rsidR="00506495" w:rsidRDefault="00506495" w:rsidP="0033126A">
            <w:pPr>
              <w:pStyle w:val="GlossaryHeading"/>
              <w:framePr w:hSpace="0" w:wrap="auto" w:vAnchor="margin" w:hAnchor="text" w:xAlign="left" w:yAlign="inline"/>
            </w:pPr>
            <w:r w:rsidRPr="00506495">
              <w:t>histogram</w:t>
            </w:r>
            <w:r w:rsidRPr="00506495">
              <w:tab/>
            </w:r>
          </w:p>
          <w:p w14:paraId="5D5C5FED" w14:textId="09750CDB" w:rsidR="0033126A" w:rsidRPr="008B6417" w:rsidRDefault="00506495" w:rsidP="00506495">
            <w:pPr>
              <w:pStyle w:val="GlossaryBodyCopy"/>
              <w:framePr w:hSpace="0" w:wrap="auto" w:hAnchor="text" w:yAlign="inline"/>
            </w:pPr>
            <w:r w:rsidRPr="00506495">
              <w:t>A statistical graph for displaying the frequency distribution of continuous data. It is also a graphical representation of the information contained in a frequency table.</w:t>
            </w:r>
          </w:p>
        </w:tc>
        <w:tc>
          <w:tcPr>
            <w:tcW w:w="2835" w:type="dxa"/>
            <w:tcBorders>
              <w:top w:val="single" w:sz="4" w:space="0" w:color="auto"/>
              <w:left w:val="single" w:sz="4" w:space="0" w:color="auto"/>
              <w:bottom w:val="single" w:sz="4" w:space="0" w:color="auto"/>
              <w:right w:val="single" w:sz="4" w:space="0" w:color="auto"/>
            </w:tcBorders>
            <w:vAlign w:val="center"/>
          </w:tcPr>
          <w:p w14:paraId="3BD8F219" w14:textId="37C3C476" w:rsidR="0033126A" w:rsidRPr="00CD5AA8" w:rsidRDefault="00B4338B" w:rsidP="0033126A">
            <w:pPr>
              <w:pStyle w:val="GlossaryBodyCopy"/>
              <w:framePr w:hSpace="0" w:wrap="auto" w:hAnchor="text" w:yAlign="inline"/>
            </w:pPr>
            <w:r>
              <w:rPr>
                <w:noProof/>
              </w:rPr>
              <w:drawing>
                <wp:anchor distT="0" distB="0" distL="114300" distR="114300" simplePos="0" relativeHeight="251658261" behindDoc="0" locked="0" layoutInCell="1" allowOverlap="1" wp14:anchorId="6C54A241" wp14:editId="6DEE8839">
                  <wp:simplePos x="0" y="0"/>
                  <wp:positionH relativeFrom="column">
                    <wp:posOffset>111760</wp:posOffset>
                  </wp:positionH>
                  <wp:positionV relativeFrom="paragraph">
                    <wp:posOffset>20320</wp:posOffset>
                  </wp:positionV>
                  <wp:extent cx="1493520" cy="887730"/>
                  <wp:effectExtent l="0" t="0" r="0" b="7620"/>
                  <wp:wrapNone/>
                  <wp:docPr id="30" name="Picture 30" descr="A histogram with the horizontal axis labelled response time (hours) ranging from 0 to 25 and the vertical axis frequency ranging from zero to 175. The data is plotted using unspaced black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histogram with the horizontal axis labelled response time (hours) ranging from 0 to 25 and the vertical axis frequency ranging from zero to 175. The data is plotted using unspaced black blocks."/>
                          <pic:cNvPicPr/>
                        </pic:nvPicPr>
                        <pic:blipFill>
                          <a:blip r:embed="rId42">
                            <a:extLst>
                              <a:ext uri="{28A0092B-C50C-407E-A947-70E740481C1C}">
                                <a14:useLocalDpi xmlns:a14="http://schemas.microsoft.com/office/drawing/2010/main" val="0"/>
                              </a:ext>
                            </a:extLst>
                          </a:blip>
                          <a:stretch>
                            <a:fillRect/>
                          </a:stretch>
                        </pic:blipFill>
                        <pic:spPr>
                          <a:xfrm>
                            <a:off x="0" y="0"/>
                            <a:ext cx="1493520" cy="887730"/>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4CD573E5"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63D06592" w14:textId="7A3A62E0"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I</w:t>
            </w:r>
          </w:p>
        </w:tc>
      </w:tr>
      <w:tr w:rsidR="002F4F08" w:rsidRPr="00CD5AA8" w14:paraId="0EACBC9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7CC34B9" w14:textId="77777777" w:rsidR="00AB0F6B" w:rsidRDefault="00AB0F6B" w:rsidP="0033126A">
            <w:pPr>
              <w:pStyle w:val="GlossaryHeading"/>
              <w:framePr w:hSpace="0" w:wrap="auto" w:vAnchor="margin" w:hAnchor="text" w:xAlign="left" w:yAlign="inline"/>
            </w:pPr>
            <w:r w:rsidRPr="00AB0F6B">
              <w:lastRenderedPageBreak/>
              <w:t xml:space="preserve">improper fraction </w:t>
            </w:r>
            <w:r w:rsidRPr="00AB0F6B">
              <w:tab/>
            </w:r>
          </w:p>
          <w:p w14:paraId="16F34BB9" w14:textId="2E02DD33" w:rsidR="002F4F08" w:rsidRPr="004D445D" w:rsidRDefault="00AB0F6B" w:rsidP="00385DDF">
            <w:pPr>
              <w:pStyle w:val="GlossaryBodyCopy"/>
              <w:framePr w:hSpace="0" w:wrap="auto" w:hAnchor="text" w:yAlign="inline"/>
            </w:pPr>
            <w:r w:rsidRPr="00AB0F6B">
              <w:t xml:space="preserve">A fraction where the numerator is greater than or equal to the denominator, </w:t>
            </w:r>
            <w:proofErr w:type="gramStart"/>
            <w:r w:rsidRPr="00AB0F6B">
              <w:t>e.g.</w:t>
            </w:r>
            <w:proofErr w:type="gramEnd"/>
            <w:r w:rsidRPr="00AB0F6B">
              <w:t xml:space="preserve"> </w:t>
            </w:r>
            <m:oMath>
              <m:f>
                <m:fPr>
                  <m:ctrlPr>
                    <w:rPr>
                      <w:rFonts w:ascii="Cambria Math" w:hAnsi="Cambria Math"/>
                      <w:i/>
                    </w:rPr>
                  </m:ctrlPr>
                </m:fPr>
                <m:num>
                  <m:r>
                    <w:rPr>
                      <w:rFonts w:ascii="Cambria Math" w:hAnsi="Cambria Math"/>
                    </w:rPr>
                    <m:t>7</m:t>
                  </m:r>
                </m:num>
                <m:den>
                  <m:r>
                    <w:rPr>
                      <w:rFonts w:ascii="Cambria Math" w:hAnsi="Cambria Math"/>
                    </w:rPr>
                    <m:t>5</m:t>
                  </m:r>
                </m:den>
              </m:f>
            </m:oMath>
            <w:r w:rsidRPr="00AB0F6B">
              <w:t xml:space="preserve"> is an improper fraction, where as </w:t>
            </w:r>
            <m:oMath>
              <m:f>
                <m:fPr>
                  <m:ctrlPr>
                    <w:rPr>
                      <w:rFonts w:ascii="Cambria Math" w:hAnsi="Cambria Math"/>
                      <w:i/>
                    </w:rPr>
                  </m:ctrlPr>
                </m:fPr>
                <m:num>
                  <m:r>
                    <w:rPr>
                      <w:rFonts w:ascii="Cambria Math" w:hAnsi="Cambria Math"/>
                    </w:rPr>
                    <m:t>5</m:t>
                  </m:r>
                </m:num>
                <m:den>
                  <m:r>
                    <w:rPr>
                      <w:rFonts w:ascii="Cambria Math" w:hAnsi="Cambria Math"/>
                    </w:rPr>
                    <m:t>7</m:t>
                  </m:r>
                </m:den>
              </m:f>
            </m:oMath>
            <w:r w:rsidRPr="00AB0F6B">
              <w:t xml:space="preserve"> is a proper fraction.</w:t>
            </w:r>
          </w:p>
        </w:tc>
      </w:tr>
      <w:tr w:rsidR="00AB4102" w:rsidRPr="00CD5AA8" w14:paraId="69F8A4B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4B47D01" w14:textId="77777777" w:rsidR="00AB4102" w:rsidRDefault="00AB4102" w:rsidP="0033126A">
            <w:pPr>
              <w:pStyle w:val="GlossaryHeading"/>
              <w:framePr w:hSpace="0" w:wrap="auto" w:vAnchor="margin" w:hAnchor="text" w:xAlign="left" w:yAlign="inline"/>
            </w:pPr>
            <w:r w:rsidRPr="004D445D">
              <w:t>inequality</w:t>
            </w:r>
            <w:r w:rsidRPr="004D445D">
              <w:tab/>
            </w:r>
          </w:p>
          <w:p w14:paraId="33589FD6" w14:textId="52C3EC73" w:rsidR="00AB4102" w:rsidRPr="00CD5AA8" w:rsidRDefault="00AB4102" w:rsidP="0033126A">
            <w:pPr>
              <w:pStyle w:val="GlossaryBodyCopy"/>
              <w:framePr w:hSpace="0" w:wrap="auto" w:hAnchor="text" w:yAlign="inline"/>
            </w:pPr>
            <w:r>
              <w:t>A mathematical expression containing the terms ‘less than’, ‘less than or equal to’, ‘greater than’, or ‘greater than or equal to’ and their respective symbolic representations &lt;, ≤, &gt; and ≥.</w:t>
            </w:r>
          </w:p>
        </w:tc>
      </w:tr>
      <w:tr w:rsidR="00AB4102" w:rsidRPr="00CD5AA8" w14:paraId="19C1073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2708ECA" w14:textId="297BC830" w:rsidR="00AB4102" w:rsidRDefault="00AB4102" w:rsidP="0033126A">
            <w:pPr>
              <w:pStyle w:val="GlossaryHeading"/>
              <w:framePr w:hSpace="0" w:wrap="auto" w:vAnchor="margin" w:hAnchor="text" w:xAlign="left" w:yAlign="inline"/>
            </w:pPr>
            <w:r w:rsidRPr="004D445D">
              <w:t>inference</w:t>
            </w:r>
            <w:r w:rsidR="00B50954">
              <w:t xml:space="preserve"> (statistics)</w:t>
            </w:r>
            <w:r w:rsidRPr="004D445D">
              <w:tab/>
            </w:r>
          </w:p>
          <w:p w14:paraId="13680CD5" w14:textId="5523EAF1" w:rsidR="00AB4102" w:rsidRPr="00CD5AA8" w:rsidRDefault="00AB4102" w:rsidP="0033126A">
            <w:pPr>
              <w:pStyle w:val="GlossaryBodyCopy"/>
              <w:framePr w:hSpace="0" w:wrap="auto" w:hAnchor="text" w:yAlign="inline"/>
            </w:pPr>
            <w:r>
              <w:t xml:space="preserve">The process for determining consequences or conclusions based on assumptions, </w:t>
            </w:r>
            <w:proofErr w:type="gramStart"/>
            <w:r>
              <w:t>evidence</w:t>
            </w:r>
            <w:proofErr w:type="gramEnd"/>
            <w:r>
              <w:t xml:space="preserve"> </w:t>
            </w:r>
            <w:r w:rsidR="00B4508B">
              <w:t>and</w:t>
            </w:r>
            <w:r w:rsidR="00C22948">
              <w:t xml:space="preserve"> </w:t>
            </w:r>
            <w:r>
              <w:t>reasoning.</w:t>
            </w:r>
          </w:p>
        </w:tc>
      </w:tr>
      <w:tr w:rsidR="00AB4102" w:rsidRPr="00CD5AA8" w14:paraId="3300255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64AABE3" w14:textId="77777777" w:rsidR="00AB4102" w:rsidRDefault="00AB4102" w:rsidP="0033126A">
            <w:pPr>
              <w:pStyle w:val="GlossaryHeading"/>
              <w:framePr w:hSpace="0" w:wrap="auto" w:vAnchor="margin" w:hAnchor="text" w:xAlign="left" w:yAlign="inline"/>
            </w:pPr>
            <w:r>
              <w:t>informal units</w:t>
            </w:r>
            <w:r>
              <w:tab/>
            </w:r>
          </w:p>
          <w:p w14:paraId="625A0860" w14:textId="49CE75E8" w:rsidR="00AB4102" w:rsidRPr="00CD5AA8" w:rsidRDefault="00AB4102" w:rsidP="0033126A">
            <w:pPr>
              <w:pStyle w:val="GlossaryBodyCopy"/>
              <w:framePr w:hSpace="0" w:wrap="auto" w:hAnchor="text" w:yAlign="inline"/>
            </w:pPr>
            <w:r>
              <w:t xml:space="preserve">Units whose values are decided on in a given context, </w:t>
            </w:r>
            <w:proofErr w:type="gramStart"/>
            <w:r>
              <w:t>e.g.</w:t>
            </w:r>
            <w:proofErr w:type="gramEnd"/>
            <w:r>
              <w:t xml:space="preserve"> the use of a pace to measure distance (</w:t>
            </w:r>
            <w:r w:rsidR="734A6B35">
              <w:t>non-uniform</w:t>
            </w:r>
            <w:r>
              <w:t xml:space="preserve"> unit); the use of paperclips to measure length (</w:t>
            </w:r>
            <w:r w:rsidR="6C125C3A">
              <w:t>uniform</w:t>
            </w:r>
            <w:r>
              <w:t xml:space="preserve"> unit).</w:t>
            </w:r>
          </w:p>
        </w:tc>
      </w:tr>
      <w:tr w:rsidR="00AB4102" w:rsidRPr="00CD5AA8" w14:paraId="5E086DA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92F820F" w14:textId="77777777" w:rsidR="00AB4102" w:rsidRDefault="00AB4102" w:rsidP="0033126A">
            <w:pPr>
              <w:pStyle w:val="GlossaryHeading"/>
              <w:framePr w:hSpace="0" w:wrap="auto" w:vAnchor="margin" w:hAnchor="text" w:xAlign="left" w:yAlign="inline"/>
            </w:pPr>
            <w:r w:rsidRPr="004D445D">
              <w:t>integer</w:t>
            </w:r>
            <w:r w:rsidRPr="004D445D">
              <w:tab/>
            </w:r>
          </w:p>
          <w:p w14:paraId="219EA40E" w14:textId="65E204B0" w:rsidR="00AB4102" w:rsidRPr="00CD5AA8" w:rsidRDefault="00AB4102" w:rsidP="0033126A">
            <w:pPr>
              <w:pStyle w:val="GlossaryBodyCopy"/>
              <w:framePr w:hSpace="0" w:wrap="auto" w:hAnchor="text" w:yAlign="inline"/>
            </w:pPr>
            <w:r w:rsidRPr="004D445D">
              <w:t xml:space="preserve">An element of the infinite set of numbers </w:t>
            </w:r>
            <m:oMath>
              <m:r>
                <w:rPr>
                  <w:rFonts w:ascii="Cambria Math" w:hAnsi="Cambria Math"/>
                </w:rPr>
                <m:t>Z = {... -3, -2, -1, 0, 1, 2, 3 ...}</m:t>
              </m:r>
            </m:oMath>
            <w:r w:rsidRPr="004D445D">
              <w:t>.</w:t>
            </w:r>
          </w:p>
        </w:tc>
      </w:tr>
      <w:tr w:rsidR="00AB4102" w:rsidRPr="00CD5AA8" w14:paraId="41CED6F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A6B086A" w14:textId="77777777" w:rsidR="00AB4102" w:rsidRDefault="00AB4102" w:rsidP="0033126A">
            <w:pPr>
              <w:pStyle w:val="GlossaryHeading"/>
              <w:framePr w:hSpace="0" w:wrap="auto" w:vAnchor="margin" w:hAnchor="text" w:xAlign="left" w:yAlign="inline"/>
            </w:pPr>
            <w:r w:rsidRPr="001717D9">
              <w:t>interval(s)</w:t>
            </w:r>
            <w:r w:rsidRPr="001717D9">
              <w:tab/>
            </w:r>
          </w:p>
          <w:p w14:paraId="25F84DD6" w14:textId="4435C293" w:rsidR="00AB4102" w:rsidRPr="00CD5AA8" w:rsidRDefault="00AB4102" w:rsidP="0033126A">
            <w:pPr>
              <w:pStyle w:val="GlossaryBodyCopy"/>
              <w:framePr w:hSpace="0" w:wrap="auto" w:hAnchor="text" w:yAlign="inline"/>
            </w:pPr>
            <w:r w:rsidRPr="001717D9">
              <w:t xml:space="preserve">A continuous subset of the real number line, </w:t>
            </w:r>
            <w:proofErr w:type="gramStart"/>
            <w:r w:rsidRPr="001717D9">
              <w:t>e.g.</w:t>
            </w:r>
            <w:proofErr w:type="gramEnd"/>
            <w:r w:rsidRPr="001717D9">
              <w:t xml:space="preserve"> ‘the set of all real numbers greater than or equal to 10’.</w:t>
            </w:r>
          </w:p>
        </w:tc>
      </w:tr>
      <w:tr w:rsidR="00AB4102" w:rsidRPr="00CD5AA8" w14:paraId="73556DF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7643A86" w14:textId="77777777" w:rsidR="00AB4102" w:rsidRDefault="00AB4102" w:rsidP="0033126A">
            <w:pPr>
              <w:pStyle w:val="GlossaryHeading"/>
              <w:framePr w:hSpace="0" w:wrap="auto" w:vAnchor="margin" w:hAnchor="text" w:xAlign="left" w:yAlign="inline"/>
            </w:pPr>
            <w:r w:rsidRPr="001717D9">
              <w:t>inverse operation</w:t>
            </w:r>
            <w:r w:rsidRPr="001717D9">
              <w:tab/>
            </w:r>
          </w:p>
          <w:p w14:paraId="36FBC230" w14:textId="623B9854" w:rsidR="00AB4102" w:rsidRPr="00CD5AA8" w:rsidRDefault="00AB4102" w:rsidP="0033126A">
            <w:pPr>
              <w:pStyle w:val="GlossaryBodyCopy"/>
              <w:framePr w:hSpace="0" w:wrap="auto" w:hAnchor="text" w:yAlign="inline"/>
            </w:pPr>
            <w:r w:rsidRPr="001717D9">
              <w:t>An operation in arithmetic which undoes the effect of another operation. Multiplication and division are inverse operations, as are addition and subtraction.</w:t>
            </w:r>
          </w:p>
        </w:tc>
      </w:tr>
      <w:tr w:rsidR="00AB4102" w:rsidRPr="00CD5AA8" w14:paraId="1DBB840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008B8BF" w14:textId="77777777" w:rsidR="00AB4102" w:rsidRDefault="00AB4102" w:rsidP="0033126A">
            <w:pPr>
              <w:pStyle w:val="GlossaryHeading"/>
              <w:framePr w:hSpace="0" w:wrap="auto" w:vAnchor="margin" w:hAnchor="text" w:xAlign="left" w:yAlign="inline"/>
            </w:pPr>
            <w:r w:rsidRPr="00175BD8">
              <w:t>irrational number</w:t>
            </w:r>
            <w:r w:rsidRPr="00175BD8">
              <w:tab/>
            </w:r>
          </w:p>
          <w:p w14:paraId="070674CD" w14:textId="02EBF44E" w:rsidR="00AB4102" w:rsidRPr="00CD5AA8" w:rsidRDefault="00AB4102" w:rsidP="0033126A">
            <w:pPr>
              <w:pStyle w:val="GlossaryBodyCopy"/>
              <w:framePr w:hSpace="0" w:wrap="auto" w:hAnchor="text" w:yAlign="inline"/>
            </w:pPr>
            <w:r w:rsidRPr="00175BD8">
              <w:t>A number that cannot be expressed as a fraction in the form </w:t>
            </w:r>
            <m:oMath>
              <m:f>
                <m:fPr>
                  <m:ctrlPr>
                    <w:rPr>
                      <w:rFonts w:ascii="Cambria Math" w:hAnsi="Cambria Math"/>
                      <w:i/>
                    </w:rPr>
                  </m:ctrlPr>
                </m:fPr>
                <m:num>
                  <m:r>
                    <w:rPr>
                      <w:rFonts w:ascii="Cambria Math" w:hAnsi="Cambria Math"/>
                    </w:rPr>
                    <m:t>m</m:t>
                  </m:r>
                </m:num>
                <m:den>
                  <m:r>
                    <w:rPr>
                      <w:rFonts w:ascii="Cambria Math" w:hAnsi="Cambria Math"/>
                    </w:rPr>
                    <m:t>n</m:t>
                  </m:r>
                </m:den>
              </m:f>
            </m:oMath>
            <w:r w:rsidRPr="00175BD8">
              <w:t>, where </w:t>
            </w:r>
            <m:oMath>
              <m:r>
                <w:rPr>
                  <w:rFonts w:ascii="Cambria Math" w:hAnsi="Cambria Math"/>
                </w:rPr>
                <m:t>m</m:t>
              </m:r>
            </m:oMath>
            <w:r w:rsidRPr="00175BD8">
              <w:t> and </w:t>
            </w:r>
            <m:oMath>
              <m:r>
                <w:rPr>
                  <w:rFonts w:ascii="Cambria Math" w:hAnsi="Cambria Math"/>
                </w:rPr>
                <m:t>n</m:t>
              </m:r>
            </m:oMath>
            <w:r w:rsidRPr="00175BD8">
              <w:t xml:space="preserve"> are integers and </w:t>
            </w:r>
            <m:oMath>
              <m:r>
                <w:rPr>
                  <w:rFonts w:ascii="Cambria Math" w:hAnsi="Cambria Math"/>
                </w:rPr>
                <m:t>n</m:t>
              </m:r>
            </m:oMath>
            <w:r w:rsidRPr="00175BD8">
              <w:t> is non-zero. The decimal expansions of such numbers are infinite and non-recurring.</w:t>
            </w:r>
          </w:p>
        </w:tc>
      </w:tr>
      <w:tr w:rsidR="004E750D" w:rsidRPr="00CD5AA8" w14:paraId="1CECCBB3"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452C552F" w14:textId="77777777" w:rsidR="00175BD8" w:rsidRDefault="00175BD8" w:rsidP="0033126A">
            <w:pPr>
              <w:pStyle w:val="GlossaryHeading"/>
              <w:framePr w:hSpace="0" w:wrap="auto" w:vAnchor="margin" w:hAnchor="text" w:xAlign="left" w:yAlign="inline"/>
            </w:pPr>
            <w:r w:rsidRPr="00175BD8">
              <w:lastRenderedPageBreak/>
              <w:t>irregular object</w:t>
            </w:r>
            <w:r w:rsidRPr="00175BD8">
              <w:tab/>
            </w:r>
          </w:p>
          <w:p w14:paraId="7FA4B249" w14:textId="2EAC0E83" w:rsidR="004E750D" w:rsidRPr="008B6417" w:rsidRDefault="00175BD8" w:rsidP="00175BD8">
            <w:pPr>
              <w:pStyle w:val="GlossaryBodyCopy"/>
              <w:framePr w:hSpace="0" w:wrap="auto" w:hAnchor="text" w:yAlign="inline"/>
            </w:pPr>
            <w:r w:rsidRPr="00175BD8">
              <w:t>An object that has faces of varying shapes. Contrast with a</w:t>
            </w:r>
            <w:r w:rsidR="00452726">
              <w:t xml:space="preserve"> regular object</w:t>
            </w:r>
            <w:r w:rsidR="00FE7DA6">
              <w:t xml:space="preserve"> such as a cube</w:t>
            </w:r>
            <w:r w:rsidRPr="00175BD8">
              <w:t>.</w:t>
            </w:r>
          </w:p>
        </w:tc>
        <w:tc>
          <w:tcPr>
            <w:tcW w:w="2835" w:type="dxa"/>
            <w:tcBorders>
              <w:top w:val="single" w:sz="4" w:space="0" w:color="auto"/>
              <w:left w:val="single" w:sz="4" w:space="0" w:color="auto"/>
              <w:bottom w:val="single" w:sz="4" w:space="0" w:color="auto"/>
              <w:right w:val="single" w:sz="4" w:space="0" w:color="auto"/>
            </w:tcBorders>
            <w:vAlign w:val="center"/>
          </w:tcPr>
          <w:p w14:paraId="6C58922D" w14:textId="39F2831C" w:rsidR="004E750D" w:rsidRPr="00CD5AA8" w:rsidRDefault="00611DCE" w:rsidP="0033126A">
            <w:pPr>
              <w:pStyle w:val="GlossaryBodyCopy"/>
              <w:framePr w:hSpace="0" w:wrap="auto" w:hAnchor="text" w:yAlign="inline"/>
            </w:pPr>
            <w:r>
              <w:rPr>
                <w:noProof/>
              </w:rPr>
              <w:drawing>
                <wp:anchor distT="0" distB="0" distL="114300" distR="114300" simplePos="0" relativeHeight="251658262" behindDoc="0" locked="0" layoutInCell="1" allowOverlap="1" wp14:anchorId="279C9BBF" wp14:editId="28C8179B">
                  <wp:simplePos x="0" y="0"/>
                  <wp:positionH relativeFrom="column">
                    <wp:posOffset>378460</wp:posOffset>
                  </wp:positionH>
                  <wp:positionV relativeFrom="paragraph">
                    <wp:posOffset>-26035</wp:posOffset>
                  </wp:positionV>
                  <wp:extent cx="854710" cy="953770"/>
                  <wp:effectExtent l="0" t="0" r="2540" b="0"/>
                  <wp:wrapNone/>
                  <wp:docPr id="31" name="Picture 31" descr="A diamond-sha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mond-shaped object"/>
                          <pic:cNvPicPr/>
                        </pic:nvPicPr>
                        <pic:blipFill>
                          <a:blip r:embed="rId43">
                            <a:extLst>
                              <a:ext uri="{28A0092B-C50C-407E-A947-70E740481C1C}">
                                <a14:useLocalDpi xmlns:a14="http://schemas.microsoft.com/office/drawing/2010/main" val="0"/>
                              </a:ext>
                            </a:extLst>
                          </a:blip>
                          <a:stretch>
                            <a:fillRect/>
                          </a:stretch>
                        </pic:blipFill>
                        <pic:spPr>
                          <a:xfrm>
                            <a:off x="0" y="0"/>
                            <a:ext cx="854710" cy="953770"/>
                          </a:xfrm>
                          <a:prstGeom prst="rect">
                            <a:avLst/>
                          </a:prstGeom>
                        </pic:spPr>
                      </pic:pic>
                    </a:graphicData>
                  </a:graphic>
                  <wp14:sizeRelH relativeFrom="margin">
                    <wp14:pctWidth>0</wp14:pctWidth>
                  </wp14:sizeRelH>
                  <wp14:sizeRelV relativeFrom="margin">
                    <wp14:pctHeight>0</wp14:pctHeight>
                  </wp14:sizeRelV>
                </wp:anchor>
              </w:drawing>
            </w:r>
          </w:p>
        </w:tc>
      </w:tr>
      <w:tr w:rsidR="004E750D" w:rsidRPr="00CD5AA8" w14:paraId="0C16FCFC"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037B9889" w14:textId="77777777" w:rsidR="00175BD8" w:rsidRDefault="00175BD8" w:rsidP="0033126A">
            <w:pPr>
              <w:pStyle w:val="GlossaryHeading"/>
              <w:framePr w:hSpace="0" w:wrap="auto" w:vAnchor="margin" w:hAnchor="text" w:xAlign="left" w:yAlign="inline"/>
            </w:pPr>
            <w:r w:rsidRPr="00175BD8">
              <w:t>irregular shape</w:t>
            </w:r>
            <w:r w:rsidRPr="00175BD8">
              <w:tab/>
            </w:r>
          </w:p>
          <w:p w14:paraId="447DE0C3" w14:textId="0690B7D4" w:rsidR="004E750D" w:rsidRPr="008B6417" w:rsidRDefault="00175BD8" w:rsidP="00175BD8">
            <w:pPr>
              <w:pStyle w:val="GlossaryBodyCopy"/>
              <w:framePr w:hSpace="0" w:wrap="auto" w:hAnchor="text" w:yAlign="inline"/>
            </w:pPr>
            <w:r>
              <w:t xml:space="preserve">A shape with sides of varying lengths. Contrast with a </w:t>
            </w:r>
            <w:r w:rsidR="009D4722">
              <w:t>regular</w:t>
            </w:r>
            <w:r w:rsidR="00D3508B">
              <w:t xml:space="preserve"> </w:t>
            </w:r>
            <w:r>
              <w:t>shape</w:t>
            </w:r>
            <w:r w:rsidR="006526DC">
              <w:t xml:space="preserve"> such as a </w:t>
            </w:r>
            <w:r w:rsidR="00067E12">
              <w:t>rhombus</w:t>
            </w:r>
            <w:r w:rsidR="00382A52">
              <w:t xml:space="preserve"> or equilateral triangle</w:t>
            </w:r>
            <w:r>
              <w:t>.</w:t>
            </w:r>
          </w:p>
        </w:tc>
        <w:tc>
          <w:tcPr>
            <w:tcW w:w="2835" w:type="dxa"/>
            <w:tcBorders>
              <w:top w:val="single" w:sz="4" w:space="0" w:color="auto"/>
              <w:left w:val="single" w:sz="4" w:space="0" w:color="auto"/>
              <w:bottom w:val="single" w:sz="4" w:space="0" w:color="auto"/>
              <w:right w:val="single" w:sz="4" w:space="0" w:color="auto"/>
            </w:tcBorders>
            <w:vAlign w:val="center"/>
          </w:tcPr>
          <w:p w14:paraId="2C246A83" w14:textId="1947287B" w:rsidR="004E750D" w:rsidRPr="00CD5AA8" w:rsidRDefault="00611DCE" w:rsidP="0033126A">
            <w:pPr>
              <w:pStyle w:val="GlossaryBodyCopy"/>
              <w:framePr w:hSpace="0" w:wrap="auto" w:hAnchor="text" w:yAlign="inline"/>
            </w:pPr>
            <w:r>
              <w:rPr>
                <w:noProof/>
              </w:rPr>
              <w:drawing>
                <wp:anchor distT="0" distB="0" distL="114300" distR="114300" simplePos="0" relativeHeight="251658263" behindDoc="0" locked="0" layoutInCell="1" allowOverlap="1" wp14:anchorId="59E8C8BB" wp14:editId="12AC721C">
                  <wp:simplePos x="0" y="0"/>
                  <wp:positionH relativeFrom="column">
                    <wp:posOffset>179070</wp:posOffset>
                  </wp:positionH>
                  <wp:positionV relativeFrom="paragraph">
                    <wp:posOffset>20955</wp:posOffset>
                  </wp:positionV>
                  <wp:extent cx="1355090" cy="913765"/>
                  <wp:effectExtent l="0" t="0" r="0" b="635"/>
                  <wp:wrapNone/>
                  <wp:docPr id="32" name="Picture 32" descr="Three irregular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hree irregular shapes"/>
                          <pic:cNvPicPr/>
                        </pic:nvPicPr>
                        <pic:blipFill>
                          <a:blip r:embed="rId44">
                            <a:extLst>
                              <a:ext uri="{28A0092B-C50C-407E-A947-70E740481C1C}">
                                <a14:useLocalDpi xmlns:a14="http://schemas.microsoft.com/office/drawing/2010/main" val="0"/>
                              </a:ext>
                            </a:extLst>
                          </a:blip>
                          <a:stretch>
                            <a:fillRect/>
                          </a:stretch>
                        </pic:blipFill>
                        <pic:spPr>
                          <a:xfrm>
                            <a:off x="0" y="0"/>
                            <a:ext cx="1355090" cy="913765"/>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6B4F9FB6"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4F0E1BDC" w14:textId="13C1EA2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J</w:t>
            </w:r>
          </w:p>
        </w:tc>
      </w:tr>
      <w:tr w:rsidR="00F46BED" w:rsidRPr="00CD5AA8" w14:paraId="1AE05493" w14:textId="77777777" w:rsidTr="45A0187F">
        <w:trPr>
          <w:cantSplit/>
          <w:trHeight w:val="47"/>
        </w:trPr>
        <w:tc>
          <w:tcPr>
            <w:tcW w:w="9634" w:type="dxa"/>
            <w:gridSpan w:val="2"/>
            <w:tcBorders>
              <w:top w:val="single" w:sz="4" w:space="0" w:color="auto"/>
              <w:left w:val="single" w:sz="4" w:space="0" w:color="auto"/>
              <w:bottom w:val="single" w:sz="4" w:space="0" w:color="auto"/>
              <w:right w:val="single" w:sz="4" w:space="0" w:color="auto"/>
            </w:tcBorders>
            <w:shd w:val="clear" w:color="auto" w:fill="D9D9D9" w:themeFill="accent6" w:themeFillShade="D9"/>
            <w:vAlign w:val="center"/>
          </w:tcPr>
          <w:p w14:paraId="19ACF283" w14:textId="77777777" w:rsidR="00F46BED" w:rsidRPr="00CD5AA8" w:rsidRDefault="00F46BED" w:rsidP="0033126A">
            <w:pPr>
              <w:pStyle w:val="GlossaryBodyCopy"/>
              <w:framePr w:hSpace="0" w:wrap="auto" w:hAnchor="text" w:yAlign="inline"/>
            </w:pPr>
          </w:p>
        </w:tc>
      </w:tr>
      <w:tr w:rsidR="0033126A" w:rsidRPr="00AE03AC" w14:paraId="513C37B9"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12C601B5" w14:textId="7957ED21"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K</w:t>
            </w:r>
          </w:p>
        </w:tc>
      </w:tr>
      <w:tr w:rsidR="00F46BED" w:rsidRPr="00CD5AA8" w14:paraId="40789908" w14:textId="77777777" w:rsidTr="00385DD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434C6A" w14:textId="77777777" w:rsidR="00907C72" w:rsidRDefault="00907C72" w:rsidP="00907C72">
            <w:pPr>
              <w:pStyle w:val="GlossaryHeading"/>
              <w:framePr w:hSpace="0" w:wrap="auto" w:vAnchor="margin" w:hAnchor="text" w:xAlign="left" w:yAlign="inline"/>
            </w:pPr>
            <w:r w:rsidRPr="00E22FF5">
              <w:t>kinship</w:t>
            </w:r>
            <w:r w:rsidRPr="00E22FF5">
              <w:tab/>
            </w:r>
          </w:p>
          <w:p w14:paraId="44385744" w14:textId="3CD78C33" w:rsidR="00F46BED" w:rsidRPr="00CD5AA8" w:rsidRDefault="00907C72" w:rsidP="00907C72">
            <w:pPr>
              <w:pStyle w:val="GlossaryBodyCopy"/>
              <w:framePr w:hSpace="0" w:wrap="auto" w:hAnchor="text" w:yAlign="inline"/>
            </w:pPr>
            <w:r w:rsidRPr="00E22FF5">
              <w:t xml:space="preserve">A system used to decide how people relate to each other and their roles, </w:t>
            </w:r>
            <w:proofErr w:type="gramStart"/>
            <w:r w:rsidRPr="00E22FF5">
              <w:t>responsibilities</w:t>
            </w:r>
            <w:proofErr w:type="gramEnd"/>
            <w:r w:rsidRPr="00E22FF5">
              <w:t xml:space="preserve"> and duties. A feature of First Nations Australians' social organisation and family relationships.</w:t>
            </w:r>
          </w:p>
        </w:tc>
      </w:tr>
      <w:tr w:rsidR="0033126A" w:rsidRPr="00AE03AC" w14:paraId="050E22EA"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189E1EBE" w14:textId="1CFA4EF6"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L</w:t>
            </w:r>
          </w:p>
        </w:tc>
      </w:tr>
      <w:tr w:rsidR="00AB4102" w:rsidRPr="00CD5AA8" w14:paraId="7FB0348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2FBB7EC" w14:textId="77777777" w:rsidR="00AB4102" w:rsidRDefault="00AB4102" w:rsidP="0033126A">
            <w:pPr>
              <w:pStyle w:val="GlossaryHeading"/>
              <w:framePr w:hSpace="0" w:wrap="auto" w:vAnchor="margin" w:hAnchor="text" w:xAlign="left" w:yAlign="inline"/>
            </w:pPr>
            <w:r w:rsidRPr="00005611">
              <w:t>line</w:t>
            </w:r>
            <w:r w:rsidRPr="00005611">
              <w:tab/>
            </w:r>
          </w:p>
          <w:p w14:paraId="5546296E" w14:textId="0CFFC96E" w:rsidR="00AB4102" w:rsidRPr="00CD5AA8" w:rsidRDefault="00AB4102" w:rsidP="0033126A">
            <w:pPr>
              <w:pStyle w:val="GlossaryBodyCopy"/>
              <w:framePr w:hSpace="0" w:wrap="auto" w:hAnchor="text" w:yAlign="inline"/>
            </w:pPr>
            <w:r w:rsidRPr="00005611">
              <w:t>A model of what is perceived visually as straight. It has one dimension and extends indefinitely in the plane.</w:t>
            </w:r>
          </w:p>
        </w:tc>
      </w:tr>
      <w:tr w:rsidR="00005611" w:rsidRPr="00CD5AA8" w14:paraId="1FC291C5"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B38F97C" w14:textId="77777777" w:rsidR="00005611" w:rsidRDefault="00005611" w:rsidP="0033126A">
            <w:pPr>
              <w:pStyle w:val="GlossaryHeading"/>
              <w:framePr w:hSpace="0" w:wrap="auto" w:vAnchor="margin" w:hAnchor="text" w:xAlign="left" w:yAlign="inline"/>
            </w:pPr>
            <w:r w:rsidRPr="00005611">
              <w:t>line graphs</w:t>
            </w:r>
            <w:r w:rsidRPr="00005611">
              <w:tab/>
            </w:r>
          </w:p>
          <w:p w14:paraId="3F549199" w14:textId="1E6531EC" w:rsidR="00005611" w:rsidRPr="00005611" w:rsidRDefault="00005611" w:rsidP="00005611">
            <w:pPr>
              <w:pStyle w:val="GlossaryBodyCopy"/>
              <w:framePr w:hSpace="0" w:wrap="auto" w:hAnchor="text" w:yAlign="inline"/>
            </w:pPr>
            <w:r w:rsidRPr="00005611">
              <w:t xml:space="preserve">Graphs that represent the changing relationship between 2 variables. They use lines to connect individual data </w:t>
            </w:r>
            <w:proofErr w:type="gramStart"/>
            <w:r w:rsidRPr="00005611">
              <w:t>points, and</w:t>
            </w:r>
            <w:proofErr w:type="gramEnd"/>
            <w:r w:rsidRPr="00005611">
              <w:t xml:space="preserve"> are generally used to show how something changes over time.</w:t>
            </w:r>
          </w:p>
        </w:tc>
        <w:tc>
          <w:tcPr>
            <w:tcW w:w="2835" w:type="dxa"/>
            <w:tcBorders>
              <w:top w:val="single" w:sz="4" w:space="0" w:color="auto"/>
              <w:left w:val="single" w:sz="4" w:space="0" w:color="auto"/>
              <w:bottom w:val="single" w:sz="4" w:space="0" w:color="auto"/>
              <w:right w:val="single" w:sz="4" w:space="0" w:color="auto"/>
            </w:tcBorders>
            <w:vAlign w:val="center"/>
          </w:tcPr>
          <w:p w14:paraId="2A627F83" w14:textId="58E8F7D2" w:rsidR="00005611" w:rsidRPr="00CD5AA8" w:rsidRDefault="00FB6F89" w:rsidP="0033126A">
            <w:pPr>
              <w:pStyle w:val="GlossaryBodyCopy"/>
              <w:framePr w:hSpace="0" w:wrap="auto" w:hAnchor="text" w:yAlign="inline"/>
            </w:pPr>
            <w:r>
              <w:rPr>
                <w:noProof/>
              </w:rPr>
              <w:drawing>
                <wp:anchor distT="0" distB="0" distL="114300" distR="114300" simplePos="0" relativeHeight="251658264" behindDoc="0" locked="0" layoutInCell="1" allowOverlap="1" wp14:anchorId="7C781119" wp14:editId="2431D52F">
                  <wp:simplePos x="0" y="0"/>
                  <wp:positionH relativeFrom="column">
                    <wp:posOffset>28575</wp:posOffset>
                  </wp:positionH>
                  <wp:positionV relativeFrom="paragraph">
                    <wp:posOffset>-3810</wp:posOffset>
                  </wp:positionV>
                  <wp:extent cx="1633855" cy="889000"/>
                  <wp:effectExtent l="0" t="0" r="4445" b="6350"/>
                  <wp:wrapNone/>
                  <wp:docPr id="33" name="Picture 33" descr="A line graph that has been created joining the data points with varying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line graph that has been created joining the data points with varying gradients"/>
                          <pic:cNvPicPr/>
                        </pic:nvPicPr>
                        <pic:blipFill>
                          <a:blip r:embed="rId45">
                            <a:extLst>
                              <a:ext uri="{28A0092B-C50C-407E-A947-70E740481C1C}">
                                <a14:useLocalDpi xmlns:a14="http://schemas.microsoft.com/office/drawing/2010/main" val="0"/>
                              </a:ext>
                            </a:extLst>
                          </a:blip>
                          <a:stretch>
                            <a:fillRect/>
                          </a:stretch>
                        </pic:blipFill>
                        <pic:spPr>
                          <a:xfrm>
                            <a:off x="0" y="0"/>
                            <a:ext cx="1633855" cy="889000"/>
                          </a:xfrm>
                          <a:prstGeom prst="rect">
                            <a:avLst/>
                          </a:prstGeom>
                        </pic:spPr>
                      </pic:pic>
                    </a:graphicData>
                  </a:graphic>
                  <wp14:sizeRelH relativeFrom="margin">
                    <wp14:pctWidth>0</wp14:pctWidth>
                  </wp14:sizeRelH>
                  <wp14:sizeRelV relativeFrom="margin">
                    <wp14:pctHeight>0</wp14:pctHeight>
                  </wp14:sizeRelV>
                </wp:anchor>
              </w:drawing>
            </w:r>
          </w:p>
        </w:tc>
      </w:tr>
      <w:tr w:rsidR="00AB4102" w:rsidRPr="00CD5AA8" w14:paraId="022354A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C60D241" w14:textId="77777777" w:rsidR="00AB4102" w:rsidRDefault="00AB4102" w:rsidP="0033126A">
            <w:pPr>
              <w:pStyle w:val="GlossaryHeading"/>
              <w:framePr w:hSpace="0" w:wrap="auto" w:vAnchor="margin" w:hAnchor="text" w:xAlign="left" w:yAlign="inline"/>
            </w:pPr>
            <w:r w:rsidRPr="00005611">
              <w:t>line segment (interval)</w:t>
            </w:r>
            <w:r w:rsidRPr="00005611">
              <w:tab/>
            </w:r>
          </w:p>
          <w:p w14:paraId="5087BB25" w14:textId="355EFD7F" w:rsidR="00AB4102" w:rsidRPr="00CD5AA8" w:rsidRDefault="00AB4102" w:rsidP="0033126A">
            <w:pPr>
              <w:pStyle w:val="GlossaryBodyCopy"/>
              <w:framePr w:hSpace="0" w:wrap="auto" w:hAnchor="text" w:yAlign="inline"/>
            </w:pPr>
            <w:r w:rsidRPr="00005611">
              <w:t xml:space="preserve">Let </w:t>
            </w:r>
            <m:oMath>
              <m:r>
                <w:rPr>
                  <w:rFonts w:ascii="Cambria Math" w:hAnsi="Cambria Math"/>
                </w:rPr>
                <m:t xml:space="preserve">A </m:t>
              </m:r>
            </m:oMath>
            <w:r w:rsidRPr="00005611">
              <w:t xml:space="preserve">and </w:t>
            </w:r>
            <m:oMath>
              <m:r>
                <w:rPr>
                  <w:rFonts w:ascii="Cambria Math" w:hAnsi="Cambria Math"/>
                </w:rPr>
                <m:t>B</m:t>
              </m:r>
            </m:oMath>
            <w:r w:rsidRPr="00005611">
              <w:t xml:space="preserve"> be 2 distinct points on a line, then the part of the line between and including </w:t>
            </w:r>
            <m:oMath>
              <m:r>
                <w:rPr>
                  <w:rFonts w:ascii="Cambria Math" w:hAnsi="Cambria Math"/>
                </w:rPr>
                <m:t>A</m:t>
              </m:r>
            </m:oMath>
            <w:r w:rsidRPr="00005611">
              <w:t xml:space="preserve"> and </w:t>
            </w:r>
            <m:oMath>
              <m:r>
                <w:rPr>
                  <w:rFonts w:ascii="Cambria Math" w:hAnsi="Cambria Math"/>
                </w:rPr>
                <m:t>B</m:t>
              </m:r>
            </m:oMath>
            <w:r w:rsidRPr="00005611">
              <w:t xml:space="preserve"> is a line segment.</w:t>
            </w:r>
          </w:p>
        </w:tc>
      </w:tr>
      <w:tr w:rsidR="00005611" w:rsidRPr="00CD5AA8" w14:paraId="035626A1"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1E65C073" w14:textId="2E53357B" w:rsidR="00223761" w:rsidRDefault="00223761" w:rsidP="0033126A">
            <w:pPr>
              <w:pStyle w:val="GlossaryHeading"/>
              <w:framePr w:hSpace="0" w:wrap="auto" w:vAnchor="margin" w:hAnchor="text" w:xAlign="left" w:yAlign="inline"/>
            </w:pPr>
            <w:r w:rsidRPr="00223761">
              <w:t>line symmetry</w:t>
            </w:r>
            <w:r w:rsidRPr="00223761">
              <w:tab/>
            </w:r>
          </w:p>
          <w:p w14:paraId="628BC905" w14:textId="596F503B" w:rsidR="00005611" w:rsidRPr="00005611" w:rsidRDefault="00223761" w:rsidP="00223761">
            <w:pPr>
              <w:pStyle w:val="GlossaryBodyCopy"/>
              <w:framePr w:hSpace="0" w:wrap="auto" w:hAnchor="text" w:yAlign="inline"/>
            </w:pPr>
            <w:r w:rsidRPr="00223761">
              <w:t>A line in which a shape is symmetrical such that if you were to fold the shape about this line it would map onto itself exactly.</w:t>
            </w:r>
          </w:p>
        </w:tc>
        <w:tc>
          <w:tcPr>
            <w:tcW w:w="2835" w:type="dxa"/>
            <w:tcBorders>
              <w:top w:val="single" w:sz="4" w:space="0" w:color="auto"/>
              <w:left w:val="single" w:sz="4" w:space="0" w:color="auto"/>
              <w:bottom w:val="single" w:sz="4" w:space="0" w:color="auto"/>
              <w:right w:val="single" w:sz="4" w:space="0" w:color="auto"/>
            </w:tcBorders>
            <w:vAlign w:val="center"/>
          </w:tcPr>
          <w:p w14:paraId="27ABC29F" w14:textId="48F2F4EB" w:rsidR="00005611" w:rsidRPr="00CD5AA8" w:rsidRDefault="00FB6F89" w:rsidP="0033126A">
            <w:pPr>
              <w:pStyle w:val="GlossaryBodyCopy"/>
              <w:framePr w:hSpace="0" w:wrap="auto" w:hAnchor="text" w:yAlign="inline"/>
            </w:pPr>
            <w:r>
              <w:rPr>
                <w:noProof/>
              </w:rPr>
              <w:drawing>
                <wp:anchor distT="0" distB="0" distL="114300" distR="114300" simplePos="0" relativeHeight="251658265" behindDoc="0" locked="0" layoutInCell="1" allowOverlap="1" wp14:anchorId="2BAAC95E" wp14:editId="0782D0D9">
                  <wp:simplePos x="0" y="0"/>
                  <wp:positionH relativeFrom="column">
                    <wp:posOffset>36195</wp:posOffset>
                  </wp:positionH>
                  <wp:positionV relativeFrom="paragraph">
                    <wp:posOffset>19050</wp:posOffset>
                  </wp:positionV>
                  <wp:extent cx="1677670" cy="669925"/>
                  <wp:effectExtent l="0" t="0" r="0" b="0"/>
                  <wp:wrapNone/>
                  <wp:docPr id="34" name="Picture 34" descr="Three shapes with their axes of symmetry drawn in and the number of lines of symmetry labelled – square: 4 lines of symmetry; rectangle: 2 lines of symmetry; rhombus: 2 lines of sym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hree shapes with their axes of symmetry drawn in and the number of lines of symmetry labelled – square: 4 lines of symmetry; rectangle: 2 lines of symmetry; rhombus: 2 lines of symmetry"/>
                          <pic:cNvPicPr/>
                        </pic:nvPicPr>
                        <pic:blipFill>
                          <a:blip r:embed="rId46">
                            <a:extLst>
                              <a:ext uri="{28A0092B-C50C-407E-A947-70E740481C1C}">
                                <a14:useLocalDpi xmlns:a14="http://schemas.microsoft.com/office/drawing/2010/main" val="0"/>
                              </a:ext>
                            </a:extLst>
                          </a:blip>
                          <a:stretch>
                            <a:fillRect/>
                          </a:stretch>
                        </pic:blipFill>
                        <pic:spPr>
                          <a:xfrm>
                            <a:off x="0" y="0"/>
                            <a:ext cx="1677670" cy="669925"/>
                          </a:xfrm>
                          <a:prstGeom prst="rect">
                            <a:avLst/>
                          </a:prstGeom>
                        </pic:spPr>
                      </pic:pic>
                    </a:graphicData>
                  </a:graphic>
                  <wp14:sizeRelH relativeFrom="margin">
                    <wp14:pctWidth>0</wp14:pctWidth>
                  </wp14:sizeRelH>
                  <wp14:sizeRelV relativeFrom="margin">
                    <wp14:pctHeight>0</wp14:pctHeight>
                  </wp14:sizeRelV>
                </wp:anchor>
              </w:drawing>
            </w:r>
          </w:p>
        </w:tc>
      </w:tr>
      <w:tr w:rsidR="00AB4102" w:rsidRPr="00CD5AA8" w14:paraId="31EA4637"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E89E6E4" w14:textId="77777777" w:rsidR="00AB4102" w:rsidRDefault="00AB4102" w:rsidP="0033126A">
            <w:pPr>
              <w:pStyle w:val="GlossaryHeading"/>
              <w:framePr w:hSpace="0" w:wrap="auto" w:vAnchor="margin" w:hAnchor="text" w:xAlign="left" w:yAlign="inline"/>
            </w:pPr>
            <w:r w:rsidRPr="00223761">
              <w:lastRenderedPageBreak/>
              <w:t>linear equations</w:t>
            </w:r>
            <w:r w:rsidRPr="00223761">
              <w:tab/>
            </w:r>
          </w:p>
          <w:p w14:paraId="4A797E2C" w14:textId="717CE4D9" w:rsidR="00AB4102" w:rsidRPr="00CD5AA8" w:rsidRDefault="00AB4102" w:rsidP="0033126A">
            <w:pPr>
              <w:pStyle w:val="GlossaryBodyCopy"/>
              <w:framePr w:hSpace="0" w:wrap="auto" w:hAnchor="text" w:yAlign="inline"/>
            </w:pPr>
            <w:r w:rsidRPr="00223761">
              <w:t xml:space="preserve">Equations involving linear expressions. The general form of a linear equation in one variable is </w:t>
            </w:r>
            <m:oMath>
              <m:r>
                <w:rPr>
                  <w:rFonts w:ascii="Cambria Math" w:hAnsi="Cambria Math"/>
                </w:rPr>
                <m:t>ax+b=c</m:t>
              </m:r>
            </m:oMath>
            <w:r w:rsidRPr="00223761">
              <w:t xml:space="preserve"> where </w:t>
            </w:r>
            <m:oMath>
              <m:r>
                <w:rPr>
                  <w:rFonts w:ascii="Cambria Math" w:hAnsi="Cambria Math"/>
                </w:rPr>
                <m:t>a, b</m:t>
              </m:r>
            </m:oMath>
            <w:r w:rsidRPr="00223761">
              <w:t xml:space="preserve"> and </w:t>
            </w:r>
            <m:oMath>
              <m:r>
                <w:rPr>
                  <w:rFonts w:ascii="Cambria Math" w:hAnsi="Cambria Math"/>
                </w:rPr>
                <m:t>c</m:t>
              </m:r>
            </m:oMath>
            <w:r w:rsidRPr="00223761">
              <w:t xml:space="preserve"> are constants.</w:t>
            </w:r>
          </w:p>
        </w:tc>
      </w:tr>
      <w:tr w:rsidR="00AB4102" w:rsidRPr="00CD5AA8" w14:paraId="5831EB8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D64D2B1" w14:textId="77777777" w:rsidR="00AB4102" w:rsidRDefault="00AB4102" w:rsidP="0033126A">
            <w:pPr>
              <w:pStyle w:val="GlossaryHeading"/>
              <w:framePr w:hSpace="0" w:wrap="auto" w:vAnchor="margin" w:hAnchor="text" w:xAlign="left" w:yAlign="inline"/>
            </w:pPr>
            <w:r w:rsidRPr="00BE0E3A">
              <w:t xml:space="preserve">linear expression </w:t>
            </w:r>
            <w:r w:rsidRPr="00BE0E3A">
              <w:tab/>
            </w:r>
          </w:p>
          <w:p w14:paraId="36077C22" w14:textId="0D88978B" w:rsidR="00AB4102" w:rsidRPr="00CD5AA8" w:rsidRDefault="00AB4102" w:rsidP="0033126A">
            <w:pPr>
              <w:pStyle w:val="GlossaryBodyCopy"/>
              <w:framePr w:hSpace="0" w:wrap="auto" w:hAnchor="text" w:yAlign="inline"/>
            </w:pPr>
            <w:r w:rsidRPr="00BE0E3A">
              <w:t xml:space="preserve">An expression involving only variables to the power 1, and constants, </w:t>
            </w:r>
            <w:proofErr w:type="gramStart"/>
            <w:r w:rsidRPr="00BE0E3A">
              <w:t>e.g.</w:t>
            </w:r>
            <w:proofErr w:type="gramEnd"/>
            <w:r>
              <w:br/>
            </w:r>
            <w:r w:rsidRPr="00BE0E3A" w:rsidDel="000C1CD2">
              <w:t xml:space="preserve">  </w:t>
            </w:r>
            <m:oMath>
              <m:r>
                <w:rPr>
                  <w:rFonts w:ascii="Cambria Math" w:hAnsi="Cambria Math"/>
                </w:rPr>
                <m:t>2x+3, 180(n-2)</m:t>
              </m:r>
            </m:oMath>
            <w:r w:rsidRPr="00BE0E3A">
              <w:t>,</w:t>
            </w:r>
            <w:r w:rsidR="000C1CD2">
              <w:t xml:space="preserve">  </w:t>
            </w:r>
            <m:oMath>
              <m:r>
                <w:rPr>
                  <w:rFonts w:ascii="Cambria Math" w:hAnsi="Cambria Math"/>
                </w:rPr>
                <m:t>4x-5y</m:t>
              </m:r>
            </m:oMath>
            <w:r w:rsidRPr="00BE0E3A">
              <w:t>.</w:t>
            </w:r>
          </w:p>
        </w:tc>
      </w:tr>
      <w:tr w:rsidR="00674E5C" w:rsidRPr="00CD5AA8" w14:paraId="052730A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4F2B320" w14:textId="77777777" w:rsidR="00674E5C" w:rsidRDefault="00674E5C" w:rsidP="0033126A">
            <w:pPr>
              <w:pStyle w:val="GlossaryHeading"/>
              <w:framePr w:hSpace="0" w:wrap="auto" w:vAnchor="margin" w:hAnchor="text" w:xAlign="left" w:yAlign="inline"/>
            </w:pPr>
            <w:r w:rsidRPr="00BE0E3A">
              <w:t>linear functions</w:t>
            </w:r>
            <w:r w:rsidRPr="00BE0E3A">
              <w:tab/>
            </w:r>
          </w:p>
          <w:p w14:paraId="429910D2" w14:textId="5F8B2167" w:rsidR="00674E5C" w:rsidRPr="00CD5AA8" w:rsidRDefault="00674E5C" w:rsidP="0033126A">
            <w:pPr>
              <w:pStyle w:val="GlossaryBodyCopy"/>
              <w:framePr w:hSpace="0" w:wrap="auto" w:hAnchor="text" w:yAlign="inline"/>
            </w:pPr>
            <w:r w:rsidRPr="00BE0E3A">
              <w:t xml:space="preserve">A function which when graphed on a Cartesian plane produces a straight line. It can be reduced to the general form </w:t>
            </w:r>
            <m:oMath>
              <m:r>
                <w:rPr>
                  <w:rFonts w:ascii="Cambria Math" w:hAnsi="Cambria Math"/>
                </w:rPr>
                <m:t>y=mx+b</m:t>
              </m:r>
            </m:oMath>
            <w:r w:rsidRPr="00BE0E3A">
              <w:t>.</w:t>
            </w:r>
          </w:p>
        </w:tc>
      </w:tr>
      <w:tr w:rsidR="00674E5C" w:rsidRPr="00CD5AA8" w14:paraId="50993D2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C08A61E" w14:textId="77777777" w:rsidR="00674E5C" w:rsidRDefault="00674E5C" w:rsidP="0033126A">
            <w:pPr>
              <w:pStyle w:val="GlossaryHeading"/>
              <w:framePr w:hSpace="0" w:wrap="auto" w:vAnchor="margin" w:hAnchor="text" w:xAlign="left" w:yAlign="inline"/>
            </w:pPr>
            <w:r>
              <w:t>linear inequalities</w:t>
            </w:r>
            <w:r>
              <w:tab/>
            </w:r>
          </w:p>
          <w:p w14:paraId="0685A861" w14:textId="249CF8E2" w:rsidR="00674E5C" w:rsidRPr="00CD5AA8" w:rsidRDefault="00674E5C" w:rsidP="0033126A">
            <w:pPr>
              <w:pStyle w:val="GlossaryBodyCopy"/>
              <w:framePr w:hSpace="0" w:wrap="auto" w:hAnchor="text" w:yAlign="inline"/>
            </w:pPr>
            <w:r w:rsidRPr="00BE0E3A">
              <w:t xml:space="preserve">Inequalities that involve linear expressions and contain one of the inequality signs: either </w:t>
            </w:r>
            <m:oMath>
              <m:r>
                <w:rPr>
                  <w:rFonts w:ascii="Cambria Math" w:hAnsi="Cambria Math"/>
                </w:rPr>
                <m:t>&lt; , &gt; , ≤</m:t>
              </m:r>
            </m:oMath>
            <w:r w:rsidRPr="00BE0E3A">
              <w:t xml:space="preserve"> or </w:t>
            </w:r>
            <m:oMath>
              <m:r>
                <w:rPr>
                  <w:rFonts w:ascii="Cambria Math" w:hAnsi="Cambria Math"/>
                </w:rPr>
                <m:t>≥</m:t>
              </m:r>
            </m:oMath>
            <w:r w:rsidRPr="00BE0E3A">
              <w:t>.</w:t>
            </w:r>
          </w:p>
        </w:tc>
      </w:tr>
      <w:tr w:rsidR="00BE0E3A" w:rsidRPr="00CD5AA8" w14:paraId="14D64CBA"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7210ABB" w14:textId="77777777" w:rsidR="000B6A3B" w:rsidRDefault="000B6A3B" w:rsidP="0033126A">
            <w:pPr>
              <w:pStyle w:val="GlossaryHeading"/>
              <w:framePr w:hSpace="0" w:wrap="auto" w:vAnchor="margin" w:hAnchor="text" w:xAlign="left" w:yAlign="inline"/>
            </w:pPr>
            <w:r w:rsidRPr="000B6A3B">
              <w:t>logarithmic scales</w:t>
            </w:r>
            <w:r w:rsidRPr="000B6A3B">
              <w:tab/>
            </w:r>
          </w:p>
          <w:p w14:paraId="6D8F68D3" w14:textId="596C3458" w:rsidR="00BE0E3A" w:rsidRPr="00005611" w:rsidRDefault="000B6A3B" w:rsidP="000B6A3B">
            <w:pPr>
              <w:pStyle w:val="GlossaryBodyCopy"/>
              <w:framePr w:hSpace="0" w:wrap="auto" w:hAnchor="text" w:yAlign="inline"/>
            </w:pPr>
            <w:r w:rsidRPr="000B6A3B">
              <w:t>Scales where successive endpoint values of intervals increase by a constant factor (multiplicatively). Contrast with linear scales in which the increase is a constant amount.</w:t>
            </w:r>
          </w:p>
        </w:tc>
        <w:tc>
          <w:tcPr>
            <w:tcW w:w="2835" w:type="dxa"/>
            <w:tcBorders>
              <w:top w:val="single" w:sz="4" w:space="0" w:color="auto"/>
              <w:left w:val="single" w:sz="4" w:space="0" w:color="auto"/>
              <w:bottom w:val="single" w:sz="4" w:space="0" w:color="auto"/>
              <w:right w:val="single" w:sz="4" w:space="0" w:color="auto"/>
            </w:tcBorders>
            <w:vAlign w:val="center"/>
          </w:tcPr>
          <w:p w14:paraId="31B556F9" w14:textId="001CCCC1" w:rsidR="00BE0E3A" w:rsidRPr="00CD5AA8" w:rsidRDefault="00D0156A" w:rsidP="0033126A">
            <w:pPr>
              <w:pStyle w:val="GlossaryBodyCopy"/>
              <w:framePr w:hSpace="0" w:wrap="auto" w:hAnchor="text" w:yAlign="inline"/>
            </w:pPr>
            <w:r>
              <w:rPr>
                <w:noProof/>
              </w:rPr>
              <w:drawing>
                <wp:anchor distT="0" distB="0" distL="114300" distR="114300" simplePos="0" relativeHeight="251658266" behindDoc="0" locked="0" layoutInCell="1" allowOverlap="1" wp14:anchorId="6BE7C314" wp14:editId="50C9404F">
                  <wp:simplePos x="0" y="0"/>
                  <wp:positionH relativeFrom="column">
                    <wp:posOffset>80010</wp:posOffset>
                  </wp:positionH>
                  <wp:positionV relativeFrom="paragraph">
                    <wp:posOffset>8255</wp:posOffset>
                  </wp:positionV>
                  <wp:extent cx="1595755" cy="755015"/>
                  <wp:effectExtent l="0" t="0" r="4445" b="6985"/>
                  <wp:wrapNone/>
                  <wp:docPr id="35" name="Picture 35" descr="Two scales of equal length showing numbers 1 to 10. The first is labelled logarithmic and shows numbers at irregular intervals with the gap between numbers being larger at the lower end of the scale; the second is labelled linear and shows numbers at regular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wo scales of equal length showing numbers 1 to 10. The first is labelled logarithmic and shows numbers at irregular intervals with the gap between numbers being larger at the lower end of the scale; the second is labelled linear and shows numbers at regular intervals."/>
                          <pic:cNvPicPr/>
                        </pic:nvPicPr>
                        <pic:blipFill>
                          <a:blip r:embed="rId47">
                            <a:extLst>
                              <a:ext uri="{28A0092B-C50C-407E-A947-70E740481C1C}">
                                <a14:useLocalDpi xmlns:a14="http://schemas.microsoft.com/office/drawing/2010/main" val="0"/>
                              </a:ext>
                            </a:extLst>
                          </a:blip>
                          <a:stretch>
                            <a:fillRect/>
                          </a:stretch>
                        </pic:blipFill>
                        <pic:spPr>
                          <a:xfrm>
                            <a:off x="0" y="0"/>
                            <a:ext cx="1595755" cy="755015"/>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491625F9"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3D8C43E9" w14:textId="1935356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M</w:t>
            </w:r>
          </w:p>
        </w:tc>
      </w:tr>
      <w:tr w:rsidR="00674E5C" w:rsidRPr="00CD5AA8" w14:paraId="4E04817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664A221" w14:textId="77777777" w:rsidR="00674E5C" w:rsidRDefault="00674E5C" w:rsidP="0033126A">
            <w:pPr>
              <w:pStyle w:val="GlossaryHeading"/>
              <w:framePr w:hSpace="0" w:wrap="auto" w:vAnchor="margin" w:hAnchor="text" w:xAlign="left" w:yAlign="inline"/>
            </w:pPr>
            <w:r w:rsidRPr="00AE47DA">
              <w:t>mass</w:t>
            </w:r>
            <w:r w:rsidRPr="00AE47DA">
              <w:tab/>
            </w:r>
          </w:p>
          <w:p w14:paraId="468095ED" w14:textId="0A2A9DC4" w:rsidR="00674E5C" w:rsidRPr="00CD5AA8" w:rsidRDefault="0EDF6E3F" w:rsidP="0033126A">
            <w:pPr>
              <w:pStyle w:val="GlossaryBodyCopy"/>
              <w:framePr w:hSpace="0" w:wrap="auto" w:hAnchor="text" w:yAlign="inline"/>
            </w:pPr>
            <w:r>
              <w:t>The m</w:t>
            </w:r>
            <w:r w:rsidR="00674E5C">
              <w:t xml:space="preserve">easure </w:t>
            </w:r>
            <w:r w:rsidR="0062166F">
              <w:t>for</w:t>
            </w:r>
            <w:r w:rsidR="00674E5C">
              <w:t xml:space="preserve"> how much matter an object contains.</w:t>
            </w:r>
            <w:r w:rsidR="000C1CD2">
              <w:t xml:space="preserve"> </w:t>
            </w:r>
            <w:r w:rsidR="000F3B9E">
              <w:t xml:space="preserve">The </w:t>
            </w:r>
            <w:r w:rsidR="00674E5C">
              <w:t>SI unit</w:t>
            </w:r>
            <w:r w:rsidR="0062166F">
              <w:t xml:space="preserve"> for mass is the</w:t>
            </w:r>
            <w:r w:rsidR="00674E5C">
              <w:t xml:space="preserve"> kilogram (kg).</w:t>
            </w:r>
          </w:p>
        </w:tc>
      </w:tr>
      <w:tr w:rsidR="00674E5C" w:rsidRPr="00CD5AA8" w14:paraId="4F567AB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8564A34" w14:textId="77777777" w:rsidR="00674E5C" w:rsidRDefault="00674E5C" w:rsidP="0033126A">
            <w:pPr>
              <w:pStyle w:val="GlossaryHeading"/>
              <w:framePr w:hSpace="0" w:wrap="auto" w:vAnchor="margin" w:hAnchor="text" w:xAlign="left" w:yAlign="inline"/>
            </w:pPr>
            <w:r w:rsidRPr="00B56BA3">
              <w:t>mean</w:t>
            </w:r>
            <w:r w:rsidRPr="00B56BA3">
              <w:tab/>
            </w:r>
          </w:p>
          <w:p w14:paraId="420B8768" w14:textId="19488095" w:rsidR="00674E5C" w:rsidRPr="00CD5AA8" w:rsidRDefault="00674E5C" w:rsidP="0033126A">
            <w:pPr>
              <w:pStyle w:val="GlossaryBodyCopy"/>
              <w:framePr w:hSpace="0" w:wrap="auto" w:hAnchor="text" w:yAlign="inline"/>
            </w:pPr>
            <w:r w:rsidRPr="00B56BA3">
              <w:t>The sum of values in a data set divided by the total number of values in the data set. Also called the average.</w:t>
            </w:r>
          </w:p>
        </w:tc>
      </w:tr>
      <w:tr w:rsidR="00674E5C" w:rsidRPr="00CD5AA8" w14:paraId="51F3610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F95EFC1" w14:textId="77777777" w:rsidR="00674E5C" w:rsidRDefault="00674E5C" w:rsidP="0033126A">
            <w:pPr>
              <w:pStyle w:val="GlossaryHeading"/>
              <w:framePr w:hSpace="0" w:wrap="auto" w:vAnchor="margin" w:hAnchor="text" w:xAlign="left" w:yAlign="inline"/>
            </w:pPr>
            <w:r w:rsidRPr="00B56BA3">
              <w:t>measure</w:t>
            </w:r>
            <w:r w:rsidRPr="00B56BA3">
              <w:tab/>
            </w:r>
          </w:p>
          <w:p w14:paraId="43453AF3" w14:textId="3163BAE5" w:rsidR="00674E5C" w:rsidRPr="00CD5AA8" w:rsidRDefault="00674E5C" w:rsidP="0033126A">
            <w:pPr>
              <w:pStyle w:val="GlossaryBodyCopy"/>
              <w:framePr w:hSpace="0" w:wrap="auto" w:hAnchor="text" w:yAlign="inline"/>
            </w:pPr>
            <w:r w:rsidRPr="00B56BA3">
              <w:t xml:space="preserve">A record of the magnitude of an attribute (such as weight, length, </w:t>
            </w:r>
            <w:proofErr w:type="gramStart"/>
            <w:r w:rsidRPr="00B56BA3">
              <w:t>duration</w:t>
            </w:r>
            <w:proofErr w:type="gramEnd"/>
            <w:r w:rsidRPr="00B56BA3">
              <w:t xml:space="preserve"> and likelihood) associated with an object or event.</w:t>
            </w:r>
          </w:p>
        </w:tc>
      </w:tr>
      <w:tr w:rsidR="00674E5C" w:rsidRPr="00CD5AA8" w14:paraId="61501B4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A0DB602" w14:textId="77777777" w:rsidR="00674E5C" w:rsidRDefault="00674E5C" w:rsidP="0033126A">
            <w:pPr>
              <w:pStyle w:val="GlossaryHeading"/>
              <w:framePr w:hSpace="0" w:wrap="auto" w:vAnchor="margin" w:hAnchor="text" w:xAlign="left" w:yAlign="inline"/>
            </w:pPr>
            <w:r w:rsidRPr="00B56BA3">
              <w:lastRenderedPageBreak/>
              <w:t>measure of central tendency</w:t>
            </w:r>
            <w:r w:rsidRPr="00B56BA3">
              <w:tab/>
            </w:r>
          </w:p>
          <w:p w14:paraId="5A1E8E90" w14:textId="3293223C" w:rsidR="00674E5C" w:rsidRPr="00CD5AA8" w:rsidRDefault="00674E5C" w:rsidP="0033126A">
            <w:pPr>
              <w:pStyle w:val="GlossaryBodyCopy"/>
              <w:framePr w:hSpace="0" w:wrap="auto" w:hAnchor="text" w:yAlign="inline"/>
            </w:pPr>
            <w:r w:rsidRPr="00B56BA3">
              <w:t>A statistic that is used to summarise a data set. There are 3 common measures of centre for a data set: mode, median and mean.</w:t>
            </w:r>
          </w:p>
        </w:tc>
      </w:tr>
      <w:tr w:rsidR="00674E5C" w:rsidRPr="00CD5AA8" w14:paraId="546D333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B2D1F81" w14:textId="77777777" w:rsidR="00674E5C" w:rsidRDefault="00674E5C" w:rsidP="0033126A">
            <w:pPr>
              <w:pStyle w:val="GlossaryHeading"/>
              <w:framePr w:hSpace="0" w:wrap="auto" w:vAnchor="margin" w:hAnchor="text" w:xAlign="left" w:yAlign="inline"/>
            </w:pPr>
            <w:r w:rsidRPr="00136DCF">
              <w:t>measure of turn</w:t>
            </w:r>
            <w:r w:rsidRPr="00136DCF">
              <w:tab/>
            </w:r>
          </w:p>
          <w:p w14:paraId="04D75890" w14:textId="448CD512" w:rsidR="00674E5C" w:rsidRPr="00CD5AA8" w:rsidRDefault="00674E5C" w:rsidP="0033126A">
            <w:pPr>
              <w:pStyle w:val="GlossaryBodyCopy"/>
              <w:framePr w:hSpace="0" w:wrap="auto" w:hAnchor="text" w:yAlign="inline"/>
            </w:pPr>
            <w:r w:rsidRPr="00136DCF">
              <w:t>A measurement of rotation from an initial starting position. A turn can be a fraction of a circle (quarter turn) or complete rotation (revolution). It can be directional (clockwise or anti-clockwise).</w:t>
            </w:r>
          </w:p>
        </w:tc>
      </w:tr>
      <w:tr w:rsidR="00674E5C" w:rsidRPr="00CD5AA8" w14:paraId="10A0124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C706468" w14:textId="77777777" w:rsidR="00674E5C" w:rsidRDefault="00674E5C" w:rsidP="0033126A">
            <w:pPr>
              <w:pStyle w:val="GlossaryHeading"/>
              <w:framePr w:hSpace="0" w:wrap="auto" w:vAnchor="margin" w:hAnchor="text" w:xAlign="left" w:yAlign="inline"/>
            </w:pPr>
            <w:r w:rsidRPr="00136DCF">
              <w:t>median</w:t>
            </w:r>
            <w:r w:rsidRPr="00136DCF">
              <w:tab/>
            </w:r>
          </w:p>
          <w:p w14:paraId="18DA7AA7" w14:textId="659869D1" w:rsidR="00674E5C" w:rsidRPr="00CD5AA8" w:rsidRDefault="00674E5C" w:rsidP="0033126A">
            <w:pPr>
              <w:pStyle w:val="GlossaryBodyCopy"/>
              <w:framePr w:hSpace="0" w:wrap="auto" w:hAnchor="text" w:yAlign="inline"/>
            </w:pPr>
            <w:r w:rsidRPr="00136DCF">
              <w:t>The value in a set of ordered data that divides the data into 2 equal parts. It is often called the ‘middle value’.</w:t>
            </w:r>
          </w:p>
        </w:tc>
      </w:tr>
      <w:tr w:rsidR="008D60DA" w:rsidRPr="00CD5AA8" w14:paraId="4C34068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65239D6" w14:textId="77777777" w:rsidR="00275D0F" w:rsidRDefault="00275D0F" w:rsidP="0033126A">
            <w:pPr>
              <w:pStyle w:val="GlossaryHeading"/>
              <w:framePr w:hSpace="0" w:wrap="auto" w:vAnchor="margin" w:hAnchor="text" w:xAlign="left" w:yAlign="inline"/>
            </w:pPr>
            <w:r w:rsidRPr="00275D0F">
              <w:t>mixed numeral</w:t>
            </w:r>
            <w:r w:rsidRPr="00275D0F">
              <w:tab/>
            </w:r>
          </w:p>
          <w:p w14:paraId="103E9703" w14:textId="00C5248C" w:rsidR="008D60DA" w:rsidRPr="00136DCF" w:rsidRDefault="00275D0F" w:rsidP="00385DDF">
            <w:pPr>
              <w:pStyle w:val="GlossaryBodyCopy"/>
              <w:framePr w:hSpace="0" w:wrap="auto" w:hAnchor="text" w:yAlign="inline"/>
            </w:pPr>
            <w:r w:rsidRPr="00275D0F">
              <w:t xml:space="preserve">A form of representation of a rational number (also called a mixed fraction or mixed number) composed of an integer and a proper fraction, </w:t>
            </w:r>
            <w:proofErr w:type="gramStart"/>
            <w:r w:rsidRPr="00275D0F">
              <w:t>i.e.</w:t>
            </w:r>
            <w:proofErr w:type="gramEnd"/>
            <w:r w:rsidRPr="00275D0F">
              <w:t xml:space="preserve"> a fraction with a smaller numerator than denominator, e.g.</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sidR="00E839E9">
              <w:t>.</w:t>
            </w:r>
          </w:p>
        </w:tc>
      </w:tr>
      <w:tr w:rsidR="00674E5C" w:rsidRPr="00CD5AA8" w14:paraId="2159CDA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84908B7" w14:textId="77777777" w:rsidR="00674E5C" w:rsidRDefault="00674E5C" w:rsidP="0033126A">
            <w:pPr>
              <w:pStyle w:val="GlossaryHeading"/>
              <w:framePr w:hSpace="0" w:wrap="auto" w:vAnchor="margin" w:hAnchor="text" w:xAlign="left" w:yAlign="inline"/>
            </w:pPr>
            <w:r w:rsidRPr="00136DCF">
              <w:t>mode</w:t>
            </w:r>
            <w:r w:rsidRPr="00136DCF">
              <w:tab/>
            </w:r>
          </w:p>
          <w:p w14:paraId="4686182A" w14:textId="5B0FF9F7" w:rsidR="00674E5C" w:rsidRPr="00CD5AA8" w:rsidRDefault="00674E5C" w:rsidP="0033126A">
            <w:pPr>
              <w:pStyle w:val="GlossaryBodyCopy"/>
              <w:framePr w:hSpace="0" w:wrap="auto" w:hAnchor="text" w:yAlign="inline"/>
            </w:pPr>
            <w:r w:rsidRPr="00136DCF">
              <w:t>The most frequently occurring value in a set of data. There can be more than one mode. When there are 2 modes, the data set is said to be bimodal.</w:t>
            </w:r>
          </w:p>
        </w:tc>
      </w:tr>
      <w:tr w:rsidR="00B27A06" w:rsidRPr="00CD5AA8" w14:paraId="123E750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95D7223" w14:textId="77777777" w:rsidR="00B27A06" w:rsidRDefault="00B27A06" w:rsidP="0033126A">
            <w:pPr>
              <w:pStyle w:val="GlossaryHeading"/>
              <w:framePr w:hSpace="0" w:wrap="auto" w:vAnchor="margin" w:hAnchor="text" w:xAlign="left" w:yAlign="inline"/>
            </w:pPr>
            <w:r>
              <w:t>mathematical modelling</w:t>
            </w:r>
          </w:p>
          <w:p w14:paraId="747A488E" w14:textId="73456F28" w:rsidR="00B27A06" w:rsidRPr="00827C52" w:rsidRDefault="000A759A" w:rsidP="00B27A06">
            <w:pPr>
              <w:pStyle w:val="GlossaryBodyCopy"/>
              <w:framePr w:hSpace="0" w:wrap="auto" w:hAnchor="text" w:yAlign="inline"/>
            </w:pPr>
            <w:r w:rsidRPr="000A759A">
              <w:t xml:space="preserve">A mathematical process involving the identification of a real-world problem, formulating and finding a solution to the problem mathematically using knowledge and understanding </w:t>
            </w:r>
            <w:proofErr w:type="gramStart"/>
            <w:r w:rsidRPr="000A759A">
              <w:t>of  mathematical</w:t>
            </w:r>
            <w:proofErr w:type="gramEnd"/>
            <w:r w:rsidRPr="000A759A">
              <w:t xml:space="preserve"> concepts, structures and relationships, interpreting and communicating the mathematical solution(s) in terms of the situation. As students mathematical modelling skills become more </w:t>
            </w:r>
            <w:proofErr w:type="gramStart"/>
            <w:r w:rsidRPr="000A759A">
              <w:t>sophisticated</w:t>
            </w:r>
            <w:proofErr w:type="gramEnd"/>
            <w:r w:rsidRPr="000A759A">
              <w:t xml:space="preserve"> they begin to consider assumptions, choose variables, justify decisions and evaluate the effectiveness of the model.</w:t>
            </w:r>
          </w:p>
        </w:tc>
      </w:tr>
      <w:tr w:rsidR="00674E5C" w:rsidRPr="00CD5AA8" w14:paraId="19A02A8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06ED1E8" w14:textId="77777777" w:rsidR="00674E5C" w:rsidRDefault="00674E5C" w:rsidP="0033126A">
            <w:pPr>
              <w:pStyle w:val="GlossaryHeading"/>
              <w:framePr w:hSpace="0" w:wrap="auto" w:vAnchor="margin" w:hAnchor="text" w:xAlign="left" w:yAlign="inline"/>
            </w:pPr>
            <w:r w:rsidRPr="00827C52">
              <w:t>modelling</w:t>
            </w:r>
            <w:r w:rsidRPr="00827C52">
              <w:tab/>
            </w:r>
          </w:p>
          <w:p w14:paraId="34D99119" w14:textId="21D27366" w:rsidR="00674E5C" w:rsidRPr="00CD5AA8" w:rsidRDefault="00674E5C" w:rsidP="0033126A">
            <w:pPr>
              <w:pStyle w:val="GlossaryBodyCopy"/>
              <w:framePr w:hSpace="0" w:wrap="auto" w:hAnchor="text" w:yAlign="inline"/>
            </w:pPr>
            <w:r w:rsidRPr="00827C52">
              <w:t xml:space="preserve">Using mathematical concepts, </w:t>
            </w:r>
            <w:proofErr w:type="gramStart"/>
            <w:r w:rsidRPr="00827C52">
              <w:t>structures</w:t>
            </w:r>
            <w:proofErr w:type="gramEnd"/>
            <w:r w:rsidRPr="00827C52">
              <w:t xml:space="preserve"> and relationships to describe and characterise, or model, a situation in a way that captures its essential features.</w:t>
            </w:r>
          </w:p>
        </w:tc>
      </w:tr>
      <w:tr w:rsidR="00674E5C" w:rsidRPr="00CD5AA8" w14:paraId="6F10E13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91FB2C4" w14:textId="77777777" w:rsidR="00674E5C" w:rsidRDefault="00674E5C" w:rsidP="0033126A">
            <w:pPr>
              <w:pStyle w:val="GlossaryHeading"/>
              <w:framePr w:hSpace="0" w:wrap="auto" w:vAnchor="margin" w:hAnchor="text" w:xAlign="left" w:yAlign="inline"/>
            </w:pPr>
            <w:r w:rsidRPr="00827C52">
              <w:t>multiples</w:t>
            </w:r>
            <w:r w:rsidRPr="00827C52">
              <w:tab/>
            </w:r>
          </w:p>
          <w:p w14:paraId="6BEFF181" w14:textId="3C988E97" w:rsidR="00674E5C" w:rsidRPr="00CD5AA8" w:rsidRDefault="00674E5C" w:rsidP="0033126A">
            <w:pPr>
              <w:pStyle w:val="GlossaryBodyCopy"/>
              <w:framePr w:hSpace="0" w:wrap="auto" w:hAnchor="text" w:yAlign="inline"/>
            </w:pPr>
            <w:r w:rsidRPr="00827C52">
              <w:t xml:space="preserve">A multiple of a number is the product of that number and an integer. A multiple of a real number </w:t>
            </w:r>
            <m:oMath>
              <m:r>
                <w:rPr>
                  <w:rFonts w:ascii="Cambria Math" w:hAnsi="Cambria Math"/>
                </w:rPr>
                <m:t>x</m:t>
              </m:r>
            </m:oMath>
            <w:r w:rsidRPr="00827C52">
              <w:t xml:space="preserve"> is any number that is a product of </w:t>
            </w:r>
            <m:oMath>
              <m:r>
                <w:rPr>
                  <w:rFonts w:ascii="Cambria Math" w:hAnsi="Cambria Math"/>
                </w:rPr>
                <m:t>x</m:t>
              </m:r>
            </m:oMath>
            <w:r w:rsidRPr="00827C52">
              <w:t xml:space="preserve"> and an integer.</w:t>
            </w:r>
          </w:p>
        </w:tc>
      </w:tr>
      <w:tr w:rsidR="00674E5C" w:rsidRPr="00CD5AA8" w14:paraId="63BD94D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C631237" w14:textId="77777777" w:rsidR="00674E5C" w:rsidRDefault="00674E5C" w:rsidP="0033126A">
            <w:pPr>
              <w:pStyle w:val="GlossaryHeading"/>
              <w:framePr w:hSpace="0" w:wrap="auto" w:vAnchor="margin" w:hAnchor="text" w:xAlign="left" w:yAlign="inline"/>
            </w:pPr>
            <w:r w:rsidRPr="00827C52">
              <w:lastRenderedPageBreak/>
              <w:t>multiplication facts</w:t>
            </w:r>
            <w:r w:rsidRPr="00827C52">
              <w:tab/>
            </w:r>
          </w:p>
          <w:p w14:paraId="2011BE48" w14:textId="3F3849ED" w:rsidR="00674E5C" w:rsidRPr="00CD5AA8" w:rsidRDefault="00674E5C" w:rsidP="0033126A">
            <w:pPr>
              <w:pStyle w:val="GlossaryBodyCopy"/>
              <w:framePr w:hSpace="0" w:wrap="auto" w:hAnchor="text" w:yAlign="inline"/>
            </w:pPr>
            <w:r w:rsidRPr="00827C52">
              <w:t>The results associated with the products of pairs of natural numbers from 0 to 9, associated with reasons. They are foundational to arithmetic.</w:t>
            </w:r>
          </w:p>
        </w:tc>
      </w:tr>
      <w:tr w:rsidR="00674E5C" w:rsidRPr="00CD5AA8" w14:paraId="74BC675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9188053" w14:textId="77777777" w:rsidR="00674E5C" w:rsidRDefault="00674E5C" w:rsidP="0033126A">
            <w:pPr>
              <w:pStyle w:val="GlossaryHeading"/>
              <w:framePr w:hSpace="0" w:wrap="auto" w:vAnchor="margin" w:hAnchor="text" w:xAlign="left" w:yAlign="inline"/>
            </w:pPr>
            <w:r w:rsidRPr="00827C52">
              <w:t>multiplicative</w:t>
            </w:r>
            <w:r w:rsidRPr="00827C52">
              <w:tab/>
            </w:r>
          </w:p>
          <w:p w14:paraId="37C752B3" w14:textId="4A6D041F" w:rsidR="00674E5C" w:rsidRPr="00CD5AA8" w:rsidRDefault="00674E5C" w:rsidP="0033126A">
            <w:pPr>
              <w:pStyle w:val="GlossaryBodyCopy"/>
              <w:framePr w:hSpace="0" w:wrap="auto" w:hAnchor="text" w:yAlign="inline"/>
            </w:pPr>
            <w:r w:rsidRPr="00827C52">
              <w:t xml:space="preserve">Problems or contexts that involve multiplication or division, </w:t>
            </w:r>
            <w:proofErr w:type="gramStart"/>
            <w:r w:rsidRPr="00827C52">
              <w:t>e.g.</w:t>
            </w:r>
            <w:proofErr w:type="gramEnd"/>
            <w:r w:rsidRPr="00827C52">
              <w:t xml:space="preserve"> calculating the number of seats in a theatre that has 30 rows of 24 seats.</w:t>
            </w:r>
          </w:p>
        </w:tc>
      </w:tr>
      <w:tr w:rsidR="0033126A" w:rsidRPr="00AE03AC" w14:paraId="586F1B54"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2F61DD2F" w14:textId="45F82DB1"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N</w:t>
            </w:r>
          </w:p>
        </w:tc>
      </w:tr>
      <w:tr w:rsidR="00674E5C" w:rsidRPr="00CD5AA8" w14:paraId="0A283EE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6D3D127" w14:textId="77777777" w:rsidR="00674E5C" w:rsidRDefault="00674E5C" w:rsidP="0033126A">
            <w:pPr>
              <w:pStyle w:val="GlossaryHeading"/>
              <w:framePr w:hSpace="0" w:wrap="auto" w:vAnchor="margin" w:hAnchor="text" w:xAlign="left" w:yAlign="inline"/>
            </w:pPr>
            <w:r w:rsidRPr="008B7854">
              <w:t>natural numbers</w:t>
            </w:r>
            <w:r w:rsidRPr="008B7854">
              <w:tab/>
            </w:r>
          </w:p>
          <w:p w14:paraId="5964C6B7" w14:textId="7A1C148B" w:rsidR="00674E5C" w:rsidRPr="00CD5AA8" w:rsidRDefault="00674E5C" w:rsidP="0033126A">
            <w:pPr>
              <w:pStyle w:val="GlossaryBodyCopy"/>
              <w:framePr w:hSpace="0" w:wrap="auto" w:hAnchor="text" w:yAlign="inline"/>
            </w:pPr>
            <w:r w:rsidRPr="008B7854">
              <w:t xml:space="preserve">The set </w:t>
            </w:r>
            <m:oMath>
              <m:r>
                <w:rPr>
                  <w:rFonts w:ascii="Cambria Math" w:hAnsi="Cambria Math"/>
                </w:rPr>
                <m:t>N = {0, 1, 2, 3 …}</m:t>
              </m:r>
            </m:oMath>
            <w:r w:rsidRPr="008B7854">
              <w:t xml:space="preserve"> or </w:t>
            </w:r>
            <m:oMath>
              <m:r>
                <w:rPr>
                  <w:rFonts w:ascii="Cambria Math" w:hAnsi="Cambria Math"/>
                </w:rPr>
                <m:t>N = {1, 2, 3 …}</m:t>
              </m:r>
            </m:oMath>
            <w:r w:rsidRPr="008B7854">
              <w:t xml:space="preserve"> depending on whether counting is started at </w:t>
            </w:r>
            <m:oMath>
              <m:r>
                <w:rPr>
                  <w:rFonts w:ascii="Cambria Math" w:hAnsi="Cambria Math"/>
                </w:rPr>
                <m:t>0</m:t>
              </m:r>
            </m:oMath>
            <w:r w:rsidRPr="008B7854">
              <w:t xml:space="preserve"> or </w:t>
            </w:r>
            <m:oMath>
              <m:r>
                <w:rPr>
                  <w:rFonts w:ascii="Cambria Math" w:hAnsi="Cambria Math"/>
                </w:rPr>
                <m:t>1</m:t>
              </m:r>
            </m:oMath>
            <w:r w:rsidRPr="008B7854">
              <w:t xml:space="preserve">. The elements of </w:t>
            </w:r>
            <m:oMath>
              <m:r>
                <w:rPr>
                  <w:rFonts w:ascii="Cambria Math" w:hAnsi="Cambria Math"/>
                </w:rPr>
                <m:t>N</m:t>
              </m:r>
            </m:oMath>
            <w:r w:rsidRPr="008B7854">
              <w:t xml:space="preserve"> are also called the counting numbers, used to count the number of elements in finite sets.</w:t>
            </w:r>
          </w:p>
        </w:tc>
      </w:tr>
      <w:tr w:rsidR="008B7854" w:rsidRPr="00CD5AA8" w14:paraId="5A8D28FB"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06BED2DD" w14:textId="77777777" w:rsidR="00D659C9" w:rsidRDefault="008B7854" w:rsidP="0033126A">
            <w:pPr>
              <w:pStyle w:val="GlossaryHeading"/>
              <w:framePr w:hSpace="0" w:wrap="auto" w:vAnchor="margin" w:hAnchor="text" w:xAlign="left" w:yAlign="inline"/>
            </w:pPr>
            <w:r w:rsidRPr="008B7854">
              <w:t>nets</w:t>
            </w:r>
            <w:r w:rsidRPr="008B7854">
              <w:tab/>
            </w:r>
          </w:p>
          <w:p w14:paraId="63845200" w14:textId="77AFB682" w:rsidR="008B7854" w:rsidRPr="008B6417" w:rsidRDefault="008B7854" w:rsidP="00D659C9">
            <w:pPr>
              <w:pStyle w:val="GlossaryBodyCopy"/>
              <w:framePr w:hSpace="0" w:wrap="auto" w:hAnchor="text" w:yAlign="inline"/>
            </w:pPr>
            <w:r>
              <w:t xml:space="preserve">Plane figures that can be folded to form a polyhedron. More specifically, 2-dimensional representations comprising joined shapes (the faces) that can be folded (along edges) to form </w:t>
            </w:r>
            <w:r w:rsidR="00394299">
              <w:t>the</w:t>
            </w:r>
            <w:r w:rsidR="00883722">
              <w:t xml:space="preserve"> </w:t>
            </w:r>
            <w:r>
              <w:t>object.</w:t>
            </w:r>
          </w:p>
        </w:tc>
        <w:tc>
          <w:tcPr>
            <w:tcW w:w="2835" w:type="dxa"/>
            <w:tcBorders>
              <w:top w:val="single" w:sz="4" w:space="0" w:color="auto"/>
              <w:left w:val="single" w:sz="4" w:space="0" w:color="auto"/>
              <w:bottom w:val="single" w:sz="4" w:space="0" w:color="auto"/>
              <w:right w:val="single" w:sz="4" w:space="0" w:color="auto"/>
            </w:tcBorders>
            <w:vAlign w:val="center"/>
          </w:tcPr>
          <w:p w14:paraId="664AB1A0" w14:textId="5F577534" w:rsidR="008B7854" w:rsidRPr="00CD5AA8" w:rsidRDefault="000019CD" w:rsidP="0033126A">
            <w:pPr>
              <w:pStyle w:val="GlossaryBodyCopy"/>
              <w:framePr w:hSpace="0" w:wrap="auto" w:hAnchor="text" w:yAlign="inline"/>
            </w:pPr>
            <w:r>
              <w:rPr>
                <w:noProof/>
              </w:rPr>
              <w:drawing>
                <wp:anchor distT="0" distB="0" distL="114300" distR="114300" simplePos="0" relativeHeight="251658267" behindDoc="0" locked="0" layoutInCell="1" allowOverlap="1" wp14:anchorId="39382E46" wp14:editId="6BDB627E">
                  <wp:simplePos x="0" y="0"/>
                  <wp:positionH relativeFrom="column">
                    <wp:posOffset>227330</wp:posOffset>
                  </wp:positionH>
                  <wp:positionV relativeFrom="paragraph">
                    <wp:posOffset>43180</wp:posOffset>
                  </wp:positionV>
                  <wp:extent cx="1212850" cy="887095"/>
                  <wp:effectExtent l="0" t="0" r="6350" b="8255"/>
                  <wp:wrapNone/>
                  <wp:docPr id="36" name="Picture 36" descr="The net of an octahedron consisting of 8 congruent equilateral triangle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e net of an octahedron consisting of 8 congruent equilateral triangle faces"/>
                          <pic:cNvPicPr/>
                        </pic:nvPicPr>
                        <pic:blipFill>
                          <a:blip r:embed="rId48">
                            <a:extLst>
                              <a:ext uri="{28A0092B-C50C-407E-A947-70E740481C1C}">
                                <a14:useLocalDpi xmlns:a14="http://schemas.microsoft.com/office/drawing/2010/main" val="0"/>
                              </a:ext>
                            </a:extLst>
                          </a:blip>
                          <a:stretch>
                            <a:fillRect/>
                          </a:stretch>
                        </pic:blipFill>
                        <pic:spPr>
                          <a:xfrm>
                            <a:off x="0" y="0"/>
                            <a:ext cx="1212850" cy="887095"/>
                          </a:xfrm>
                          <a:prstGeom prst="rect">
                            <a:avLst/>
                          </a:prstGeom>
                        </pic:spPr>
                      </pic:pic>
                    </a:graphicData>
                  </a:graphic>
                  <wp14:sizeRelH relativeFrom="margin">
                    <wp14:pctWidth>0</wp14:pctWidth>
                  </wp14:sizeRelH>
                  <wp14:sizeRelV relativeFrom="margin">
                    <wp14:pctHeight>0</wp14:pctHeight>
                  </wp14:sizeRelV>
                </wp:anchor>
              </w:drawing>
            </w:r>
          </w:p>
        </w:tc>
      </w:tr>
      <w:tr w:rsidR="008B7854" w:rsidRPr="00CD5AA8" w14:paraId="37D8D4D0"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33053D3" w14:textId="77777777" w:rsidR="00D659C9" w:rsidRDefault="00D659C9" w:rsidP="0033126A">
            <w:pPr>
              <w:pStyle w:val="GlossaryHeading"/>
              <w:framePr w:hSpace="0" w:wrap="auto" w:vAnchor="margin" w:hAnchor="text" w:xAlign="left" w:yAlign="inline"/>
            </w:pPr>
            <w:r w:rsidRPr="00D659C9">
              <w:t>network</w:t>
            </w:r>
            <w:r w:rsidRPr="00D659C9">
              <w:tab/>
            </w:r>
          </w:p>
          <w:p w14:paraId="7D2A5E1E" w14:textId="61AC1F0E" w:rsidR="008B7854" w:rsidRPr="008B6417" w:rsidRDefault="00D659C9" w:rsidP="00D659C9">
            <w:pPr>
              <w:pStyle w:val="GlossaryBodyCopy"/>
              <w:framePr w:hSpace="0" w:wrap="auto" w:hAnchor="text" w:yAlign="inline"/>
            </w:pPr>
            <w:r w:rsidRPr="00D659C9">
              <w:t xml:space="preserve">A set of points (vertices or nodes) some of which are joined by lines or curves (edges) which sometimes enclose regions (faces), </w:t>
            </w:r>
            <w:proofErr w:type="gramStart"/>
            <w:r w:rsidRPr="00D659C9">
              <w:t>e.g.</w:t>
            </w:r>
            <w:proofErr w:type="gramEnd"/>
            <w:r w:rsidRPr="00D659C9">
              <w:t xml:space="preserve"> road networks, a family tree or the edges lining a tennis court.</w:t>
            </w:r>
          </w:p>
        </w:tc>
        <w:tc>
          <w:tcPr>
            <w:tcW w:w="2835" w:type="dxa"/>
            <w:tcBorders>
              <w:top w:val="single" w:sz="4" w:space="0" w:color="auto"/>
              <w:left w:val="single" w:sz="4" w:space="0" w:color="auto"/>
              <w:bottom w:val="single" w:sz="4" w:space="0" w:color="auto"/>
              <w:right w:val="single" w:sz="4" w:space="0" w:color="auto"/>
            </w:tcBorders>
            <w:vAlign w:val="center"/>
          </w:tcPr>
          <w:p w14:paraId="5D699DD5" w14:textId="6F3C5F76" w:rsidR="008B7854" w:rsidRPr="00CD5AA8" w:rsidRDefault="000019CD" w:rsidP="0033126A">
            <w:pPr>
              <w:pStyle w:val="GlossaryBodyCopy"/>
              <w:framePr w:hSpace="0" w:wrap="auto" w:hAnchor="text" w:yAlign="inline"/>
            </w:pPr>
            <w:r>
              <w:rPr>
                <w:noProof/>
              </w:rPr>
              <w:drawing>
                <wp:anchor distT="0" distB="0" distL="114300" distR="114300" simplePos="0" relativeHeight="251658268" behindDoc="0" locked="0" layoutInCell="1" allowOverlap="1" wp14:anchorId="7A273716" wp14:editId="63860D35">
                  <wp:simplePos x="0" y="0"/>
                  <wp:positionH relativeFrom="column">
                    <wp:posOffset>227330</wp:posOffset>
                  </wp:positionH>
                  <wp:positionV relativeFrom="paragraph">
                    <wp:posOffset>10795</wp:posOffset>
                  </wp:positionV>
                  <wp:extent cx="1370330" cy="824865"/>
                  <wp:effectExtent l="0" t="0" r="1270" b="0"/>
                  <wp:wrapNone/>
                  <wp:docPr id="37" name="Picture 37" descr="A diagram of a connected network consisting of 17 nodes and 30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connected network consisting of 17 nodes and 30 edges"/>
                          <pic:cNvPicPr/>
                        </pic:nvPicPr>
                        <pic:blipFill>
                          <a:blip r:embed="rId49">
                            <a:extLst>
                              <a:ext uri="{28A0092B-C50C-407E-A947-70E740481C1C}">
                                <a14:useLocalDpi xmlns:a14="http://schemas.microsoft.com/office/drawing/2010/main" val="0"/>
                              </a:ext>
                            </a:extLst>
                          </a:blip>
                          <a:stretch>
                            <a:fillRect/>
                          </a:stretch>
                        </pic:blipFill>
                        <pic:spPr>
                          <a:xfrm>
                            <a:off x="0" y="0"/>
                            <a:ext cx="1370330" cy="824865"/>
                          </a:xfrm>
                          <a:prstGeom prst="rect">
                            <a:avLst/>
                          </a:prstGeom>
                        </pic:spPr>
                      </pic:pic>
                    </a:graphicData>
                  </a:graphic>
                  <wp14:sizeRelH relativeFrom="margin">
                    <wp14:pctWidth>0</wp14:pctWidth>
                  </wp14:sizeRelH>
                  <wp14:sizeRelV relativeFrom="margin">
                    <wp14:pctHeight>0</wp14:pctHeight>
                  </wp14:sizeRelV>
                </wp:anchor>
              </w:drawing>
            </w:r>
          </w:p>
        </w:tc>
      </w:tr>
      <w:tr w:rsidR="008B7854" w:rsidRPr="00CD5AA8" w14:paraId="0DBAFE9E"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656144B7" w14:textId="77777777" w:rsidR="006E27BA" w:rsidRDefault="006E27BA" w:rsidP="0033126A">
            <w:pPr>
              <w:pStyle w:val="GlossaryHeading"/>
              <w:framePr w:hSpace="0" w:wrap="auto" w:vAnchor="margin" w:hAnchor="text" w:xAlign="left" w:yAlign="inline"/>
            </w:pPr>
            <w:r w:rsidRPr="006E27BA">
              <w:t>number line</w:t>
            </w:r>
            <w:r w:rsidRPr="006E27BA">
              <w:tab/>
            </w:r>
          </w:p>
          <w:p w14:paraId="08E8948B" w14:textId="75A21089" w:rsidR="008B7854" w:rsidRPr="008B6417" w:rsidRDefault="006E27BA" w:rsidP="006E27BA">
            <w:pPr>
              <w:pStyle w:val="GlossaryBodyCopy"/>
              <w:framePr w:hSpace="0" w:wrap="auto" w:hAnchor="text" w:yAlign="inline"/>
            </w:pPr>
            <w:r w:rsidRPr="006E27BA">
              <w:t>A line that gives a pictorial representation of real numbers.</w:t>
            </w:r>
          </w:p>
        </w:tc>
        <w:tc>
          <w:tcPr>
            <w:tcW w:w="2835" w:type="dxa"/>
            <w:tcBorders>
              <w:top w:val="single" w:sz="4" w:space="0" w:color="auto"/>
              <w:left w:val="single" w:sz="4" w:space="0" w:color="auto"/>
              <w:bottom w:val="single" w:sz="4" w:space="0" w:color="auto"/>
              <w:right w:val="single" w:sz="4" w:space="0" w:color="auto"/>
            </w:tcBorders>
            <w:vAlign w:val="center"/>
          </w:tcPr>
          <w:p w14:paraId="5D973AE3" w14:textId="7A5F5AF1" w:rsidR="008B7854" w:rsidRPr="00CD5AA8" w:rsidRDefault="000019CD" w:rsidP="0033126A">
            <w:pPr>
              <w:pStyle w:val="GlossaryBodyCopy"/>
              <w:framePr w:hSpace="0" w:wrap="auto" w:hAnchor="text" w:yAlign="inline"/>
            </w:pPr>
            <w:r>
              <w:rPr>
                <w:noProof/>
              </w:rPr>
              <w:drawing>
                <wp:anchor distT="0" distB="0" distL="114300" distR="114300" simplePos="0" relativeHeight="251658269" behindDoc="0" locked="0" layoutInCell="1" allowOverlap="1" wp14:anchorId="3730BDD9" wp14:editId="2F9C0AD4">
                  <wp:simplePos x="0" y="0"/>
                  <wp:positionH relativeFrom="column">
                    <wp:posOffset>-7620</wp:posOffset>
                  </wp:positionH>
                  <wp:positionV relativeFrom="paragraph">
                    <wp:posOffset>33020</wp:posOffset>
                  </wp:positionV>
                  <wp:extent cx="1743075" cy="168275"/>
                  <wp:effectExtent l="0" t="0" r="9525" b="3175"/>
                  <wp:wrapNone/>
                  <wp:docPr id="38" name="Picture 38" descr="A number line with arrows at both ends and the natural numbers 1 to 10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number line with arrows at both ends and the natural numbers 1 to 10 labelled"/>
                          <pic:cNvPicPr/>
                        </pic:nvPicPr>
                        <pic:blipFill>
                          <a:blip r:embed="rId50">
                            <a:extLst>
                              <a:ext uri="{28A0092B-C50C-407E-A947-70E740481C1C}">
                                <a14:useLocalDpi xmlns:a14="http://schemas.microsoft.com/office/drawing/2010/main" val="0"/>
                              </a:ext>
                            </a:extLst>
                          </a:blip>
                          <a:stretch>
                            <a:fillRect/>
                          </a:stretch>
                        </pic:blipFill>
                        <pic:spPr>
                          <a:xfrm>
                            <a:off x="0" y="0"/>
                            <a:ext cx="1743075" cy="168275"/>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0335A05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4A8D0E8" w14:textId="77777777" w:rsidR="00674E5C" w:rsidRDefault="00674E5C" w:rsidP="0033126A">
            <w:pPr>
              <w:pStyle w:val="GlossaryHeading"/>
              <w:framePr w:hSpace="0" w:wrap="auto" w:vAnchor="margin" w:hAnchor="text" w:xAlign="left" w:yAlign="inline"/>
            </w:pPr>
            <w:r w:rsidRPr="006E27BA">
              <w:t>number sentence</w:t>
            </w:r>
            <w:r w:rsidRPr="006E27BA">
              <w:tab/>
            </w:r>
          </w:p>
          <w:p w14:paraId="451380FB" w14:textId="77777777" w:rsidR="003355B1" w:rsidRDefault="00674E5C" w:rsidP="003355B1">
            <w:pPr>
              <w:pStyle w:val="GlossaryBodyCopy"/>
              <w:framePr w:hSpace="0" w:wrap="auto" w:hAnchor="text" w:yAlign="inline"/>
              <w:spacing w:after="0"/>
              <w:ind w:left="360" w:right="432"/>
            </w:pPr>
            <w:r w:rsidRPr="006E27BA">
              <w:t xml:space="preserve">A statement of equality or inequality using numbers, </w:t>
            </w:r>
            <w:proofErr w:type="gramStart"/>
            <w:r w:rsidRPr="006E27BA">
              <w:t>operations</w:t>
            </w:r>
            <w:proofErr w:type="gramEnd"/>
            <w:r w:rsidRPr="006E27BA">
              <w:t xml:space="preserve"> and common symbols, </w:t>
            </w:r>
          </w:p>
          <w:p w14:paraId="7F628FDA" w14:textId="29628EF8" w:rsidR="00674E5C" w:rsidRPr="00CD5AA8" w:rsidRDefault="00674E5C" w:rsidP="003355B1">
            <w:pPr>
              <w:pStyle w:val="GlossaryBodyCopy"/>
              <w:framePr w:hSpace="0" w:wrap="auto" w:hAnchor="text" w:yAlign="inline"/>
              <w:spacing w:before="0"/>
              <w:ind w:left="360" w:right="432"/>
            </w:pPr>
            <w:proofErr w:type="gramStart"/>
            <w:r w:rsidRPr="006E27BA">
              <w:t>e.g.</w:t>
            </w:r>
            <w:proofErr w:type="gramEnd"/>
            <w:r w:rsidRPr="006E27BA">
              <w:t xml:space="preserve"> </w:t>
            </w:r>
            <m:oMath>
              <m:r>
                <w:rPr>
                  <w:rFonts w:ascii="Cambria Math" w:hAnsi="Cambria Math"/>
                </w:rPr>
                <m:t>8+5=13</m:t>
              </m:r>
            </m:oMath>
            <w:r w:rsidRPr="006E27BA">
              <w:t xml:space="preserve"> and </w:t>
            </w:r>
            <m:oMath>
              <m:r>
                <w:rPr>
                  <w:rFonts w:ascii="Cambria Math" w:hAnsi="Cambria Math"/>
                </w:rPr>
                <m:t xml:space="preserve">16 – </m:t>
              </m:r>
              <m:r>
                <m:rPr>
                  <m:sty m:val="p"/>
                </m:rPr>
                <w:rPr>
                  <w:rFonts w:ascii="Segoe UI Symbol" w:hAnsi="Segoe UI Symbol" w:cs="Segoe UI Symbol"/>
                </w:rPr>
                <m:t>☐</m:t>
              </m:r>
              <m:r>
                <w:rPr>
                  <w:rFonts w:ascii="Cambria Math" w:hAnsi="Cambria Math"/>
                </w:rPr>
                <m:t>= 10</m:t>
              </m:r>
            </m:oMath>
          </w:p>
        </w:tc>
      </w:tr>
      <w:tr w:rsidR="00674E5C" w:rsidRPr="00CD5AA8" w14:paraId="651B20C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751B79F" w14:textId="77777777" w:rsidR="00674E5C" w:rsidRDefault="00674E5C" w:rsidP="0033126A">
            <w:pPr>
              <w:pStyle w:val="GlossaryHeading"/>
              <w:framePr w:hSpace="0" w:wrap="auto" w:vAnchor="margin" w:hAnchor="text" w:xAlign="left" w:yAlign="inline"/>
            </w:pPr>
            <w:r w:rsidRPr="006E27BA">
              <w:t>numeral</w:t>
            </w:r>
            <w:r w:rsidRPr="006E27BA">
              <w:tab/>
            </w:r>
          </w:p>
          <w:p w14:paraId="14AA5211" w14:textId="654109D0" w:rsidR="00674E5C" w:rsidRPr="00CD5AA8" w:rsidRDefault="00674E5C" w:rsidP="0033126A">
            <w:pPr>
              <w:pStyle w:val="GlossaryBodyCopy"/>
              <w:framePr w:hSpace="0" w:wrap="auto" w:hAnchor="text" w:yAlign="inline"/>
            </w:pPr>
            <w:r w:rsidRPr="006E27BA">
              <w:t xml:space="preserve">The designation of a number in a given language, </w:t>
            </w:r>
            <w:proofErr w:type="gramStart"/>
            <w:r w:rsidRPr="006E27BA">
              <w:t>e.g.</w:t>
            </w:r>
            <w:proofErr w:type="gramEnd"/>
            <w:r w:rsidRPr="006E27BA">
              <w:t xml:space="preserve"> the number ‘three’ is designated by the Hindu-Arabic numeral 3, the Roman numeral III, and the Chinese numeral </w:t>
            </w:r>
            <w:r w:rsidRPr="006E27BA">
              <w:rPr>
                <w:rFonts w:ascii="MS Gothic" w:eastAsia="MS Gothic" w:hAnsi="MS Gothic" w:cs="MS Gothic" w:hint="eastAsia"/>
              </w:rPr>
              <w:t>三</w:t>
            </w:r>
            <w:r w:rsidRPr="006E27BA">
              <w:t>.</w:t>
            </w:r>
          </w:p>
        </w:tc>
      </w:tr>
      <w:tr w:rsidR="00674E5C" w:rsidRPr="00CD5AA8" w14:paraId="36D1A68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7200AAE" w14:textId="77777777" w:rsidR="00674E5C" w:rsidRDefault="00674E5C" w:rsidP="0033126A">
            <w:pPr>
              <w:pStyle w:val="GlossaryHeading"/>
              <w:framePr w:hSpace="0" w:wrap="auto" w:vAnchor="margin" w:hAnchor="text" w:xAlign="left" w:yAlign="inline"/>
            </w:pPr>
            <w:r w:rsidRPr="00347BF6">
              <w:lastRenderedPageBreak/>
              <w:t>numerical data</w:t>
            </w:r>
            <w:r w:rsidRPr="00347BF6">
              <w:tab/>
            </w:r>
          </w:p>
          <w:p w14:paraId="0C691830" w14:textId="46ACDB3A" w:rsidR="00674E5C" w:rsidRPr="00CD5AA8" w:rsidRDefault="00674E5C" w:rsidP="0033126A">
            <w:pPr>
              <w:pStyle w:val="GlossaryBodyCopy"/>
              <w:framePr w:hSpace="0" w:wrap="auto" w:hAnchor="text" w:yAlign="inline"/>
            </w:pPr>
            <w:r w:rsidRPr="00347BF6">
              <w:t xml:space="preserve">Data associated with a numerical variable. It can be discrete or continuous, </w:t>
            </w:r>
            <w:proofErr w:type="gramStart"/>
            <w:r w:rsidRPr="00347BF6">
              <w:t>e.g.</w:t>
            </w:r>
            <w:proofErr w:type="gramEnd"/>
            <w:r w:rsidRPr="00347BF6">
              <w:t xml:space="preserve"> number of siblings in a family or heights of students in the class.</w:t>
            </w:r>
          </w:p>
        </w:tc>
      </w:tr>
      <w:tr w:rsidR="00674E5C" w:rsidRPr="00CD5AA8" w14:paraId="7764538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9762A10" w14:textId="7BF6DD78" w:rsidR="00674E5C" w:rsidRDefault="00674E5C" w:rsidP="0033126A">
            <w:pPr>
              <w:pStyle w:val="GlossaryHeading"/>
              <w:framePr w:hSpace="0" w:wrap="auto" w:vAnchor="margin" w:hAnchor="text" w:xAlign="left" w:yAlign="inline"/>
            </w:pPr>
            <w:r w:rsidRPr="00347BF6">
              <w:t>numerical variables</w:t>
            </w:r>
            <w:r w:rsidRPr="00347BF6">
              <w:tab/>
            </w:r>
          </w:p>
          <w:p w14:paraId="09BB742B" w14:textId="435D7028" w:rsidR="00674E5C" w:rsidRPr="00CD5AA8" w:rsidRDefault="00674E5C" w:rsidP="0033126A">
            <w:pPr>
              <w:pStyle w:val="GlossaryBodyCopy"/>
              <w:framePr w:hSpace="0" w:wrap="auto" w:hAnchor="text" w:yAlign="inline"/>
            </w:pPr>
            <w:r>
              <w:t xml:space="preserve">Variables with values that are numbers, and for which </w:t>
            </w:r>
            <w:r w:rsidR="0C047649">
              <w:t xml:space="preserve">measuring and </w:t>
            </w:r>
            <w:r>
              <w:t>arithmetic processes such as adding and subtracting, or calculating an average, make sense.</w:t>
            </w:r>
          </w:p>
        </w:tc>
      </w:tr>
      <w:tr w:rsidR="0033126A" w:rsidRPr="00AE03AC" w14:paraId="220AA2AC"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3A747DCB" w14:textId="0B139E81"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O</w:t>
            </w:r>
          </w:p>
        </w:tc>
      </w:tr>
      <w:tr w:rsidR="00674E5C" w:rsidRPr="00CD5AA8" w14:paraId="3A04044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0296F6C" w14:textId="77777777" w:rsidR="00674E5C" w:rsidRDefault="00674E5C" w:rsidP="0033126A">
            <w:pPr>
              <w:pStyle w:val="GlossaryHeading"/>
              <w:framePr w:hSpace="0" w:wrap="auto" w:vAnchor="margin" w:hAnchor="text" w:xAlign="left" w:yAlign="inline"/>
            </w:pPr>
            <w:r w:rsidRPr="008474EA">
              <w:t>object</w:t>
            </w:r>
            <w:r w:rsidRPr="008474EA">
              <w:tab/>
            </w:r>
          </w:p>
          <w:p w14:paraId="254A9A09" w14:textId="35EB779E" w:rsidR="00674E5C" w:rsidRPr="00CD5AA8" w:rsidRDefault="00AF0FF8" w:rsidP="006B3AF0">
            <w:pPr>
              <w:pStyle w:val="GlossaryBodyCopy"/>
              <w:framePr w:hSpace="0" w:wrap="auto" w:hAnchor="text" w:yAlign="inline"/>
            </w:pPr>
            <w:r w:rsidRPr="00AF0FF8">
              <w:rPr>
                <w:color w:val="000000"/>
                <w:szCs w:val="20"/>
              </w:rPr>
              <w:t>A solid or 3-dimension</w:t>
            </w:r>
            <w:r w:rsidR="009E6AAC">
              <w:rPr>
                <w:color w:val="000000"/>
                <w:szCs w:val="20"/>
              </w:rPr>
              <w:t xml:space="preserve">al </w:t>
            </w:r>
            <w:r w:rsidR="009E6AAC" w:rsidRPr="00AF0FF8">
              <w:rPr>
                <w:color w:val="000000"/>
                <w:szCs w:val="20"/>
              </w:rPr>
              <w:t>skeletal representation</w:t>
            </w:r>
            <w:r w:rsidRPr="00AF0FF8">
              <w:rPr>
                <w:color w:val="000000"/>
                <w:szCs w:val="20"/>
              </w:rPr>
              <w:t xml:space="preserve"> composed of </w:t>
            </w:r>
            <w:proofErr w:type="gramStart"/>
            <w:r w:rsidRPr="00AF0FF8">
              <w:rPr>
                <w:color w:val="000000"/>
                <w:szCs w:val="20"/>
              </w:rPr>
              <w:t>a number of</w:t>
            </w:r>
            <w:proofErr w:type="gramEnd"/>
            <w:r w:rsidRPr="00AF0FF8">
              <w:rPr>
                <w:color w:val="000000"/>
                <w:szCs w:val="20"/>
              </w:rPr>
              <w:t xml:space="preserve"> faces, edges, vertices or closed surfaces, such as a </w:t>
            </w:r>
            <w:r w:rsidR="0080573B">
              <w:rPr>
                <w:color w:val="000000"/>
                <w:szCs w:val="20"/>
              </w:rPr>
              <w:t xml:space="preserve">prism, </w:t>
            </w:r>
            <w:r w:rsidRPr="00AF0FF8">
              <w:rPr>
                <w:color w:val="000000"/>
                <w:szCs w:val="20"/>
              </w:rPr>
              <w:t>pyramid, cylinder or sphere. The term 3-dimensional shape is also used.</w:t>
            </w:r>
          </w:p>
        </w:tc>
      </w:tr>
      <w:tr w:rsidR="00674E5C" w:rsidRPr="00CD5AA8" w14:paraId="7CE2E33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73FAB8A" w14:textId="77777777" w:rsidR="00674E5C" w:rsidRDefault="00674E5C" w:rsidP="0033126A">
            <w:pPr>
              <w:pStyle w:val="GlossaryHeading"/>
              <w:framePr w:hSpace="0" w:wrap="auto" w:vAnchor="margin" w:hAnchor="text" w:xAlign="left" w:yAlign="inline"/>
            </w:pPr>
            <w:r w:rsidRPr="008474EA">
              <w:t>obtuse angle</w:t>
            </w:r>
            <w:r w:rsidRPr="008474EA">
              <w:tab/>
            </w:r>
          </w:p>
          <w:p w14:paraId="3D1C2C79" w14:textId="6ADF58A2" w:rsidR="00674E5C" w:rsidRPr="00CD5AA8" w:rsidRDefault="00674E5C" w:rsidP="0033126A">
            <w:pPr>
              <w:pStyle w:val="GlossaryBodyCopy"/>
              <w:framePr w:hSpace="0" w:wrap="auto" w:hAnchor="text" w:yAlign="inline"/>
            </w:pPr>
            <w:r w:rsidRPr="008474EA">
              <w:t xml:space="preserve">An angle that measures between 90 and 180 degrees, </w:t>
            </w:r>
            <w:proofErr w:type="gramStart"/>
            <w:r w:rsidRPr="008474EA">
              <w:t>i.e.</w:t>
            </w:r>
            <w:proofErr w:type="gramEnd"/>
            <w:r w:rsidRPr="008474EA">
              <w:t xml:space="preserve"> between one and 2 right angles.</w:t>
            </w:r>
          </w:p>
        </w:tc>
      </w:tr>
      <w:tr w:rsidR="00674E5C" w:rsidRPr="00CD5AA8" w14:paraId="1F8F9DC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F676D6D" w14:textId="77777777" w:rsidR="00674E5C" w:rsidRDefault="00674E5C" w:rsidP="0033126A">
            <w:pPr>
              <w:pStyle w:val="GlossaryHeading"/>
              <w:framePr w:hSpace="0" w:wrap="auto" w:vAnchor="margin" w:hAnchor="text" w:xAlign="left" w:yAlign="inline"/>
            </w:pPr>
            <w:r w:rsidRPr="008474EA">
              <w:t>odd number</w:t>
            </w:r>
            <w:r w:rsidRPr="008474EA">
              <w:tab/>
            </w:r>
          </w:p>
          <w:p w14:paraId="3652BFAA" w14:textId="74632FD4" w:rsidR="00674E5C" w:rsidRPr="00CD5AA8" w:rsidRDefault="00674E5C" w:rsidP="0033126A">
            <w:pPr>
              <w:pStyle w:val="GlossaryBodyCopy"/>
              <w:framePr w:hSpace="0" w:wrap="auto" w:hAnchor="text" w:yAlign="inline"/>
            </w:pPr>
            <w:r w:rsidRPr="008474EA">
              <w:t xml:space="preserve">An integer that is not divisible by </w:t>
            </w:r>
            <m:oMath>
              <m:r>
                <w:rPr>
                  <w:rFonts w:ascii="Cambria Math" w:hAnsi="Cambria Math"/>
                </w:rPr>
                <m:t>2</m:t>
              </m:r>
            </m:oMath>
            <w:r w:rsidRPr="008474EA">
              <w:t xml:space="preserve">. The odd numbers are </w:t>
            </w:r>
            <m:oMath>
              <m:r>
                <w:rPr>
                  <w:rFonts w:ascii="Cambria Math" w:hAnsi="Cambria Math"/>
                </w:rPr>
                <m:t>{… -5, -3,-1, 1, 3, 5, …}</m:t>
              </m:r>
            </m:oMath>
            <w:r w:rsidRPr="008474EA">
              <w:t>.</w:t>
            </w:r>
          </w:p>
        </w:tc>
      </w:tr>
      <w:tr w:rsidR="00710091" w:rsidRPr="00CD5AA8" w14:paraId="6E0E816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C4F8B60" w14:textId="77777777" w:rsidR="00710091" w:rsidRDefault="00710091" w:rsidP="00710091">
            <w:pPr>
              <w:pStyle w:val="GlossaryHeading"/>
              <w:framePr w:hSpace="0" w:wrap="auto" w:vAnchor="margin" w:hAnchor="text" w:xAlign="left" w:yAlign="inline"/>
            </w:pPr>
            <w:r w:rsidRPr="001A7FCC">
              <w:t>online tools</w:t>
            </w:r>
            <w:r w:rsidRPr="001A7FCC">
              <w:tab/>
            </w:r>
          </w:p>
          <w:p w14:paraId="3BF2D628" w14:textId="32A2AB61" w:rsidR="00710091" w:rsidRPr="008474EA" w:rsidRDefault="00710091" w:rsidP="00385DDF">
            <w:pPr>
              <w:pStyle w:val="GlossaryBodyCopy"/>
              <w:framePr w:hSpace="0" w:wrap="auto" w:hAnchor="text" w:yAlign="inline"/>
            </w:pPr>
            <w:r w:rsidRPr="001A7FCC">
              <w:t xml:space="preserve">Digital hardware, software, </w:t>
            </w:r>
            <w:proofErr w:type="gramStart"/>
            <w:r w:rsidRPr="001A7FCC">
              <w:t>platforms</w:t>
            </w:r>
            <w:proofErr w:type="gramEnd"/>
            <w:r w:rsidRPr="001A7FCC">
              <w:t xml:space="preserve"> and resources that are connected and support communications between users. Examples of online tools include websites for online shopping and fitness apps.</w:t>
            </w:r>
          </w:p>
        </w:tc>
      </w:tr>
      <w:tr w:rsidR="00674E5C" w:rsidRPr="00CD5AA8" w14:paraId="7845DA9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C923D9F" w14:textId="77777777" w:rsidR="00674E5C" w:rsidRDefault="00674E5C" w:rsidP="0033126A">
            <w:pPr>
              <w:pStyle w:val="GlossaryHeading"/>
              <w:framePr w:hSpace="0" w:wrap="auto" w:vAnchor="margin" w:hAnchor="text" w:xAlign="left" w:yAlign="inline"/>
            </w:pPr>
            <w:r w:rsidRPr="00D60A2D">
              <w:t>operation</w:t>
            </w:r>
            <w:r w:rsidRPr="00D60A2D">
              <w:tab/>
            </w:r>
          </w:p>
          <w:p w14:paraId="1CC97979" w14:textId="1A3F1D41" w:rsidR="00674E5C" w:rsidRPr="00CD5AA8" w:rsidRDefault="00674E5C" w:rsidP="0033126A">
            <w:pPr>
              <w:pStyle w:val="GlossaryBodyCopy"/>
              <w:framePr w:hSpace="0" w:wrap="auto" w:hAnchor="text" w:yAlign="inline"/>
            </w:pPr>
            <w:r w:rsidRPr="00D60A2D">
              <w:t xml:space="preserve">The process of combining numbers or expressions. Operations are arithmetic – addition, subtraction, </w:t>
            </w:r>
            <w:proofErr w:type="gramStart"/>
            <w:r w:rsidRPr="00D60A2D">
              <w:t>multiplication</w:t>
            </w:r>
            <w:proofErr w:type="gramEnd"/>
            <w:r w:rsidRPr="00D60A2D">
              <w:t xml:space="preserve"> and division – and also include exponentiation and substitution.</w:t>
            </w:r>
          </w:p>
        </w:tc>
      </w:tr>
      <w:tr w:rsidR="00674E5C" w:rsidRPr="00CD5AA8" w14:paraId="51160FB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342271A" w14:textId="77777777" w:rsidR="00674E5C" w:rsidRDefault="00674E5C" w:rsidP="0033126A">
            <w:pPr>
              <w:pStyle w:val="GlossaryHeading"/>
              <w:framePr w:hSpace="0" w:wrap="auto" w:vAnchor="margin" w:hAnchor="text" w:xAlign="left" w:yAlign="inline"/>
            </w:pPr>
            <w:r w:rsidRPr="00D60A2D">
              <w:t>order of operations</w:t>
            </w:r>
            <w:r w:rsidRPr="00D60A2D">
              <w:tab/>
            </w:r>
          </w:p>
          <w:p w14:paraId="776DF9D3" w14:textId="49C81F9E" w:rsidR="00674E5C" w:rsidRPr="00CD5AA8" w:rsidRDefault="00674E5C" w:rsidP="0033126A">
            <w:pPr>
              <w:pStyle w:val="GlossaryBodyCopy"/>
              <w:framePr w:hSpace="0" w:wrap="auto" w:hAnchor="text" w:yAlign="inline"/>
            </w:pPr>
            <w:r>
              <w:t xml:space="preserve">A set of conventions for evaluating expressions involving several operations. Operations in brackets are first, followed by exponents, multiplication/division, then addition/subtraction left </w:t>
            </w:r>
            <w:r w:rsidR="002C1342">
              <w:t>to</w:t>
            </w:r>
            <w:r w:rsidR="00E26841">
              <w:t xml:space="preserve"> </w:t>
            </w:r>
            <w:r>
              <w:t>right.</w:t>
            </w:r>
          </w:p>
        </w:tc>
      </w:tr>
      <w:tr w:rsidR="00674E5C" w:rsidRPr="00CD5AA8" w14:paraId="3142CAE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6C19A5D" w14:textId="77777777" w:rsidR="00674E5C" w:rsidRDefault="00674E5C" w:rsidP="0033126A">
            <w:pPr>
              <w:pStyle w:val="GlossaryHeading"/>
              <w:framePr w:hSpace="0" w:wrap="auto" w:vAnchor="margin" w:hAnchor="text" w:xAlign="left" w:yAlign="inline"/>
            </w:pPr>
            <w:r w:rsidRPr="00C95052">
              <w:lastRenderedPageBreak/>
              <w:t>ordinal categorical data</w:t>
            </w:r>
            <w:r w:rsidRPr="00C95052">
              <w:tab/>
            </w:r>
          </w:p>
          <w:p w14:paraId="39A95C32" w14:textId="19A47C7F" w:rsidR="00674E5C" w:rsidRPr="00CD5AA8" w:rsidRDefault="00674E5C" w:rsidP="0033126A">
            <w:pPr>
              <w:pStyle w:val="GlossaryBodyCopy"/>
              <w:framePr w:hSpace="0" w:wrap="auto" w:hAnchor="text" w:yAlign="inline"/>
            </w:pPr>
            <w:r>
              <w:t xml:space="preserve">Categorical data that has a ranking or order such as Likert scales, clothing sizes, placegetters in </w:t>
            </w:r>
            <w:r w:rsidR="002C1342">
              <w:t>a</w:t>
            </w:r>
            <w:r w:rsidR="00C41A2A">
              <w:t xml:space="preserve"> </w:t>
            </w:r>
            <w:r>
              <w:t>race.</w:t>
            </w:r>
          </w:p>
        </w:tc>
      </w:tr>
      <w:tr w:rsidR="00347BF6" w:rsidRPr="00CD5AA8" w14:paraId="59F4F5F6"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4693A1E7" w14:textId="77777777" w:rsidR="00C95052" w:rsidRDefault="00C95052" w:rsidP="0033126A">
            <w:pPr>
              <w:pStyle w:val="GlossaryHeading"/>
              <w:framePr w:hSpace="0" w:wrap="auto" w:vAnchor="margin" w:hAnchor="text" w:xAlign="left" w:yAlign="inline"/>
            </w:pPr>
            <w:r w:rsidRPr="00C95052">
              <w:t>outlier</w:t>
            </w:r>
            <w:r w:rsidRPr="00C95052">
              <w:tab/>
            </w:r>
          </w:p>
          <w:p w14:paraId="0B97534F" w14:textId="505ACDBD" w:rsidR="00347BF6" w:rsidRPr="008B6417" w:rsidRDefault="00C95052" w:rsidP="00C95052">
            <w:pPr>
              <w:pStyle w:val="GlossaryBodyCopy"/>
              <w:framePr w:hSpace="0" w:wrap="auto" w:hAnchor="text" w:yAlign="inline"/>
            </w:pPr>
            <w:r w:rsidRPr="00C95052">
              <w:t>A data value that appears to stand out from the other members of the data set by being unusually high or low.</w:t>
            </w:r>
          </w:p>
        </w:tc>
        <w:tc>
          <w:tcPr>
            <w:tcW w:w="2835" w:type="dxa"/>
            <w:tcBorders>
              <w:top w:val="single" w:sz="4" w:space="0" w:color="auto"/>
              <w:left w:val="single" w:sz="4" w:space="0" w:color="auto"/>
              <w:bottom w:val="single" w:sz="4" w:space="0" w:color="auto"/>
              <w:right w:val="single" w:sz="4" w:space="0" w:color="auto"/>
            </w:tcBorders>
            <w:vAlign w:val="center"/>
          </w:tcPr>
          <w:p w14:paraId="4763C7CE" w14:textId="5E7E1058" w:rsidR="00347BF6" w:rsidRPr="00CD5AA8" w:rsidRDefault="003B0974" w:rsidP="0033126A">
            <w:pPr>
              <w:pStyle w:val="GlossaryBodyCopy"/>
              <w:framePr w:hSpace="0" w:wrap="auto" w:hAnchor="text" w:yAlign="inline"/>
            </w:pPr>
            <w:r>
              <w:rPr>
                <w:noProof/>
              </w:rPr>
              <w:drawing>
                <wp:anchor distT="0" distB="0" distL="114300" distR="114300" simplePos="0" relativeHeight="251658270" behindDoc="0" locked="0" layoutInCell="1" allowOverlap="1" wp14:anchorId="2545DE15" wp14:editId="0638B506">
                  <wp:simplePos x="0" y="0"/>
                  <wp:positionH relativeFrom="column">
                    <wp:posOffset>72390</wp:posOffset>
                  </wp:positionH>
                  <wp:positionV relativeFrom="paragraph">
                    <wp:posOffset>-48895</wp:posOffset>
                  </wp:positionV>
                  <wp:extent cx="1594485" cy="482600"/>
                  <wp:effectExtent l="0" t="0" r="5715" b="0"/>
                  <wp:wrapNone/>
                  <wp:docPr id="39" name="Picture 39" descr="A dot plot representing ages with one data value of 24 years and the rest clustered around 12 to 14 years, where there is plotted 2 for 12 years, 5 for 13 years and 2 for 14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dot plot representing ages with one data value of 24 years and the rest clustered around 12 to 14 years, where there is plotted 2 for 12 years, 5 for 13 years and 2 for 14 years."/>
                          <pic:cNvPicPr/>
                        </pic:nvPicPr>
                        <pic:blipFill>
                          <a:blip r:embed="rId51">
                            <a:extLst>
                              <a:ext uri="{28A0092B-C50C-407E-A947-70E740481C1C}">
                                <a14:useLocalDpi xmlns:a14="http://schemas.microsoft.com/office/drawing/2010/main" val="0"/>
                              </a:ext>
                            </a:extLst>
                          </a:blip>
                          <a:stretch>
                            <a:fillRect/>
                          </a:stretch>
                        </pic:blipFill>
                        <pic:spPr>
                          <a:xfrm>
                            <a:off x="0" y="0"/>
                            <a:ext cx="1594485" cy="482600"/>
                          </a:xfrm>
                          <a:prstGeom prst="rect">
                            <a:avLst/>
                          </a:prstGeom>
                        </pic:spPr>
                      </pic:pic>
                    </a:graphicData>
                  </a:graphic>
                  <wp14:sizeRelH relativeFrom="margin">
                    <wp14:pctWidth>0</wp14:pctWidth>
                  </wp14:sizeRelH>
                  <wp14:sizeRelV relativeFrom="margin">
                    <wp14:pctHeight>0</wp14:pctHeight>
                  </wp14:sizeRelV>
                </wp:anchor>
              </w:drawing>
            </w:r>
          </w:p>
        </w:tc>
      </w:tr>
    </w:tbl>
    <w:p w14:paraId="024B4F46" w14:textId="77777777" w:rsidR="00CC4342" w:rsidRDefault="00CC4342"/>
    <w:tbl>
      <w:tblPr>
        <w:tblStyle w:val="TableGrid"/>
        <w:tblpPr w:leftFromText="180" w:rightFromText="180" w:vertAnchor="page" w:horzAnchor="margin" w:tblpX="-294" w:tblpY="1471"/>
        <w:tblW w:w="9634" w:type="dxa"/>
        <w:tblLayout w:type="fixed"/>
        <w:tblCellMar>
          <w:top w:w="23" w:type="dxa"/>
          <w:left w:w="45" w:type="dxa"/>
          <w:bottom w:w="23" w:type="dxa"/>
          <w:right w:w="45" w:type="dxa"/>
        </w:tblCellMar>
        <w:tblLook w:val="04A0" w:firstRow="1" w:lastRow="0" w:firstColumn="1" w:lastColumn="0" w:noHBand="0" w:noVBand="1"/>
      </w:tblPr>
      <w:tblGrid>
        <w:gridCol w:w="6799"/>
        <w:gridCol w:w="2835"/>
      </w:tblGrid>
      <w:tr w:rsidR="0033126A" w:rsidRPr="00AE03AC" w14:paraId="22F462F1"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76C29C55" w14:textId="4A388BE7"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lastRenderedPageBreak/>
              <w:t>P</w:t>
            </w:r>
          </w:p>
        </w:tc>
      </w:tr>
      <w:tr w:rsidR="0033126A" w:rsidRPr="00CD5AA8" w14:paraId="3F59FCD1"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0C5B4942" w14:textId="77777777" w:rsidR="00183917" w:rsidRDefault="00183917" w:rsidP="0033126A">
            <w:pPr>
              <w:pStyle w:val="GlossaryHeading"/>
              <w:framePr w:hSpace="0" w:wrap="auto" w:vAnchor="margin" w:hAnchor="text" w:xAlign="left" w:yAlign="inline"/>
            </w:pPr>
            <w:r w:rsidRPr="00183917">
              <w:t>parallel lines</w:t>
            </w:r>
            <w:r w:rsidRPr="00183917">
              <w:tab/>
            </w:r>
          </w:p>
          <w:p w14:paraId="14847DE9" w14:textId="38653713" w:rsidR="0033126A" w:rsidRPr="008B6417" w:rsidRDefault="59037432" w:rsidP="00183917">
            <w:pPr>
              <w:pStyle w:val="GlossaryBodyCopy"/>
              <w:framePr w:hSpace="0" w:wrap="auto" w:hAnchor="text" w:yAlign="inline"/>
            </w:pPr>
            <w:r w:rsidRPr="00183917">
              <w:t xml:space="preserve">Two lines L and M in a plane that have no point of intersection in that plane, written L </w:t>
            </w:r>
            <m:oMath>
              <m:r>
                <w:rPr>
                  <w:rFonts w:ascii="Cambria Math" w:hAnsi="Cambria Math"/>
                </w:rPr>
                <m:t>||</m:t>
              </m:r>
            </m:oMath>
            <w:r w:rsidRPr="00183917">
              <w:t xml:space="preserve"> M.</w:t>
            </w:r>
          </w:p>
        </w:tc>
        <w:tc>
          <w:tcPr>
            <w:tcW w:w="2835" w:type="dxa"/>
            <w:tcBorders>
              <w:top w:val="single" w:sz="4" w:space="0" w:color="auto"/>
              <w:left w:val="single" w:sz="4" w:space="0" w:color="auto"/>
              <w:bottom w:val="single" w:sz="4" w:space="0" w:color="auto"/>
              <w:right w:val="single" w:sz="4" w:space="0" w:color="auto"/>
            </w:tcBorders>
            <w:vAlign w:val="center"/>
          </w:tcPr>
          <w:p w14:paraId="39DF1CA0" w14:textId="25D19416" w:rsidR="0033126A" w:rsidRPr="00CD5AA8" w:rsidRDefault="00B97500" w:rsidP="0033126A">
            <w:pPr>
              <w:pStyle w:val="GlossaryBodyCopy"/>
              <w:framePr w:hSpace="0" w:wrap="auto" w:hAnchor="text" w:yAlign="inline"/>
            </w:pPr>
            <w:r>
              <w:rPr>
                <w:noProof/>
              </w:rPr>
              <w:drawing>
                <wp:anchor distT="0" distB="0" distL="114300" distR="114300" simplePos="0" relativeHeight="251658299" behindDoc="0" locked="0" layoutInCell="1" allowOverlap="1" wp14:anchorId="16FBB2C8" wp14:editId="27599F1E">
                  <wp:simplePos x="0" y="0"/>
                  <wp:positionH relativeFrom="column">
                    <wp:posOffset>226695</wp:posOffset>
                  </wp:positionH>
                  <wp:positionV relativeFrom="paragraph">
                    <wp:posOffset>11430</wp:posOffset>
                  </wp:positionV>
                  <wp:extent cx="1279525" cy="895985"/>
                  <wp:effectExtent l="0" t="0" r="0" b="0"/>
                  <wp:wrapNone/>
                  <wp:docPr id="41" name="Picture 41"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wo parallel lines"/>
                          <pic:cNvPicPr/>
                        </pic:nvPicPr>
                        <pic:blipFill>
                          <a:blip r:embed="rId52">
                            <a:extLst>
                              <a:ext uri="{28A0092B-C50C-407E-A947-70E740481C1C}">
                                <a14:useLocalDpi xmlns:a14="http://schemas.microsoft.com/office/drawing/2010/main" val="0"/>
                              </a:ext>
                            </a:extLst>
                          </a:blip>
                          <a:stretch>
                            <a:fillRect/>
                          </a:stretch>
                        </pic:blipFill>
                        <pic:spPr>
                          <a:xfrm>
                            <a:off x="0" y="0"/>
                            <a:ext cx="1279525" cy="895985"/>
                          </a:xfrm>
                          <a:prstGeom prst="rect">
                            <a:avLst/>
                          </a:prstGeom>
                        </pic:spPr>
                      </pic:pic>
                    </a:graphicData>
                  </a:graphic>
                  <wp14:sizeRelH relativeFrom="margin">
                    <wp14:pctWidth>0</wp14:pctWidth>
                  </wp14:sizeRelH>
                  <wp14:sizeRelV relativeFrom="margin">
                    <wp14:pctHeight>0</wp14:pctHeight>
                  </wp14:sizeRelV>
                </wp:anchor>
              </w:drawing>
            </w:r>
          </w:p>
        </w:tc>
      </w:tr>
      <w:tr w:rsidR="00183917" w:rsidRPr="00CD5AA8" w14:paraId="1A9F0386"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0F8EB720" w14:textId="77777777" w:rsidR="00CB4229" w:rsidRDefault="00CB4229" w:rsidP="0033126A">
            <w:pPr>
              <w:pStyle w:val="GlossaryHeading"/>
              <w:framePr w:hSpace="0" w:wrap="auto" w:vAnchor="margin" w:hAnchor="text" w:xAlign="left" w:yAlign="inline"/>
            </w:pPr>
            <w:r w:rsidRPr="00CB4229">
              <w:t>parallelogram</w:t>
            </w:r>
            <w:r w:rsidRPr="00CB4229">
              <w:tab/>
            </w:r>
          </w:p>
          <w:p w14:paraId="7037A79A" w14:textId="0EB2F09B" w:rsidR="00183917" w:rsidRPr="008B6417" w:rsidRDefault="59911A28" w:rsidP="00CB4229">
            <w:pPr>
              <w:pStyle w:val="GlossaryBodyCopy"/>
              <w:framePr w:hSpace="0" w:wrap="auto" w:hAnchor="text" w:yAlign="inline"/>
            </w:pPr>
            <w:r w:rsidRPr="00CB4229">
              <w:t xml:space="preserve">A quadrilateral in which opposite sides are parallel and equal in length. The quadrilateral ABCD shown is a parallelogram because BA </w:t>
            </w:r>
            <m:oMath>
              <m:r>
                <w:rPr>
                  <w:rFonts w:ascii="Cambria Math" w:hAnsi="Cambria Math"/>
                </w:rPr>
                <m:t>||</m:t>
              </m:r>
            </m:oMath>
            <w:r w:rsidRPr="00CB4229">
              <w:t xml:space="preserve"> CD and AD </w:t>
            </w:r>
            <m:oMath>
              <m:r>
                <w:rPr>
                  <w:rFonts w:ascii="Cambria Math" w:hAnsi="Cambria Math"/>
                </w:rPr>
                <m:t>||</m:t>
              </m:r>
            </m:oMath>
            <w:r w:rsidRPr="00CB4229">
              <w:t xml:space="preserve"> BC.</w:t>
            </w:r>
          </w:p>
        </w:tc>
        <w:tc>
          <w:tcPr>
            <w:tcW w:w="2835" w:type="dxa"/>
            <w:tcBorders>
              <w:top w:val="single" w:sz="4" w:space="0" w:color="auto"/>
              <w:left w:val="single" w:sz="4" w:space="0" w:color="auto"/>
              <w:bottom w:val="single" w:sz="4" w:space="0" w:color="auto"/>
              <w:right w:val="single" w:sz="4" w:space="0" w:color="auto"/>
            </w:tcBorders>
            <w:vAlign w:val="center"/>
          </w:tcPr>
          <w:p w14:paraId="2225AE5E" w14:textId="1734F115" w:rsidR="00183917" w:rsidRPr="00CD5AA8" w:rsidRDefault="00B97500" w:rsidP="0033126A">
            <w:pPr>
              <w:pStyle w:val="GlossaryBodyCopy"/>
              <w:framePr w:hSpace="0" w:wrap="auto" w:hAnchor="text" w:yAlign="inline"/>
            </w:pPr>
            <w:r>
              <w:rPr>
                <w:noProof/>
              </w:rPr>
              <w:drawing>
                <wp:anchor distT="0" distB="0" distL="114300" distR="114300" simplePos="0" relativeHeight="251658271" behindDoc="0" locked="0" layoutInCell="1" allowOverlap="1" wp14:anchorId="65116175" wp14:editId="5B2184FE">
                  <wp:simplePos x="0" y="0"/>
                  <wp:positionH relativeFrom="column">
                    <wp:posOffset>72390</wp:posOffset>
                  </wp:positionH>
                  <wp:positionV relativeFrom="paragraph">
                    <wp:posOffset>-8255</wp:posOffset>
                  </wp:positionV>
                  <wp:extent cx="1644650" cy="820420"/>
                  <wp:effectExtent l="0" t="0" r="0" b="0"/>
                  <wp:wrapNone/>
                  <wp:docPr id="42" name="Picture 42" descr="A parallelogram ABCD with opposite sides marked as parallel. One set uses a single arrow and the other set uses a double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arallelogram ABCD with opposite sides marked as parallel. One set uses a single arrow and the other set uses a double arrow."/>
                          <pic:cNvPicPr/>
                        </pic:nvPicPr>
                        <pic:blipFill>
                          <a:blip r:embed="rId53">
                            <a:extLst>
                              <a:ext uri="{28A0092B-C50C-407E-A947-70E740481C1C}">
                                <a14:useLocalDpi xmlns:a14="http://schemas.microsoft.com/office/drawing/2010/main" val="0"/>
                              </a:ext>
                            </a:extLst>
                          </a:blip>
                          <a:stretch>
                            <a:fillRect/>
                          </a:stretch>
                        </pic:blipFill>
                        <pic:spPr>
                          <a:xfrm>
                            <a:off x="0" y="0"/>
                            <a:ext cx="1644650" cy="820420"/>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59CDB357"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0EDC35B" w14:textId="77777777" w:rsidR="00674E5C" w:rsidRDefault="00674E5C" w:rsidP="0033126A">
            <w:pPr>
              <w:pStyle w:val="GlossaryHeading"/>
              <w:framePr w:hSpace="0" w:wrap="auto" w:vAnchor="margin" w:hAnchor="text" w:xAlign="left" w:yAlign="inline"/>
            </w:pPr>
            <w:r w:rsidRPr="00CB4229">
              <w:t>parameters</w:t>
            </w:r>
            <w:r w:rsidRPr="00CB4229">
              <w:tab/>
            </w:r>
          </w:p>
          <w:p w14:paraId="71A81F82" w14:textId="4D8BC975" w:rsidR="00674E5C" w:rsidRPr="00CD5AA8" w:rsidRDefault="00674E5C" w:rsidP="0033126A">
            <w:pPr>
              <w:pStyle w:val="GlossaryBodyCopy"/>
              <w:framePr w:hSpace="0" w:wrap="auto" w:hAnchor="text" w:yAlign="inline"/>
            </w:pPr>
            <w:r w:rsidRPr="00CB4229">
              <w:t>A factor for which a specific value defines a condition or constraint for a function or relation.</w:t>
            </w:r>
          </w:p>
        </w:tc>
      </w:tr>
      <w:tr w:rsidR="00674E5C" w:rsidRPr="00CD5AA8" w14:paraId="20F4320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574C471" w14:textId="77777777" w:rsidR="00674E5C" w:rsidRDefault="00674E5C" w:rsidP="0033126A">
            <w:pPr>
              <w:pStyle w:val="GlossaryHeading"/>
              <w:framePr w:hSpace="0" w:wrap="auto" w:vAnchor="margin" w:hAnchor="text" w:xAlign="left" w:yAlign="inline"/>
            </w:pPr>
            <w:r w:rsidRPr="00CB4229">
              <w:t>partition numbers</w:t>
            </w:r>
            <w:r w:rsidRPr="00CB4229">
              <w:tab/>
            </w:r>
          </w:p>
          <w:p w14:paraId="3BFAD618" w14:textId="78E1623C" w:rsidR="00674E5C" w:rsidRPr="00DC7013" w:rsidRDefault="00674E5C" w:rsidP="45A0187F">
            <w:pPr>
              <w:pStyle w:val="GlossaryBodyCopy"/>
              <w:framePr w:hSpace="0" w:wrap="auto" w:hAnchor="text" w:yAlign="inline"/>
              <w:spacing w:after="0"/>
              <w:ind w:left="360" w:right="432"/>
              <w:rPr>
                <w:rFonts w:eastAsiaTheme="minorEastAsia"/>
              </w:rPr>
            </w:pPr>
            <w:r w:rsidRPr="00CB4229">
              <w:t xml:space="preserve">Separating numbers additively or multiplicatively into 2 or more parts, </w:t>
            </w:r>
            <w:proofErr w:type="gramStart"/>
            <w:r w:rsidRPr="00CB4229">
              <w:t>e.g.</w:t>
            </w:r>
            <w:proofErr w:type="gramEnd"/>
            <w:r w:rsidRPr="00CB4229">
              <w:t xml:space="preserve"> </w:t>
            </w:r>
            <m:oMath>
              <m:r>
                <w:rPr>
                  <w:rFonts w:ascii="Cambria Math" w:hAnsi="Cambria Math"/>
                </w:rPr>
                <m:t>10</m:t>
              </m:r>
            </m:oMath>
            <w:r w:rsidRPr="00CB4229">
              <w:t xml:space="preserve"> is </w:t>
            </w:r>
            <m:oMath>
              <m:r>
                <w:rPr>
                  <w:rFonts w:ascii="Cambria Math" w:hAnsi="Cambria Math"/>
                </w:rPr>
                <m:t>8+2</m:t>
              </m:r>
            </m:oMath>
            <w:r w:rsidRPr="00CB4229">
              <w:t>,</w:t>
            </w:r>
            <w:r w:rsidR="000C1CD2">
              <w:t xml:space="preserve"> </w:t>
            </w:r>
            <w:r>
              <w:br/>
            </w:r>
            <m:oMath>
              <m:r>
                <w:rPr>
                  <w:rFonts w:ascii="Cambria Math" w:hAnsi="Cambria Math"/>
                </w:rPr>
                <m:t>8</m:t>
              </m:r>
            </m:oMath>
            <w:r w:rsidRPr="00CB4229">
              <w:t xml:space="preserve"> is</w:t>
            </w:r>
            <w:r w:rsidR="75EF2D9E">
              <w:t xml:space="preserve"> </w:t>
            </w:r>
            <m:oMath>
              <m:r>
                <w:rPr>
                  <w:rFonts w:ascii="Cambria Math" w:hAnsi="Cambria Math"/>
                </w:rPr>
                <m:t>3+3+2</m:t>
              </m:r>
            </m:oMath>
            <w:r w:rsidRPr="00CB4229">
              <w:t xml:space="preserve">; </w:t>
            </w:r>
            <m:oMath>
              <m:r>
                <w:rPr>
                  <w:rFonts w:ascii="Cambria Math" w:hAnsi="Cambria Math"/>
                </w:rPr>
                <m:t>12</m:t>
              </m:r>
            </m:oMath>
            <w:r w:rsidRPr="00CB4229">
              <w:t xml:space="preserve"> divided into </w:t>
            </w:r>
            <m:oMath>
              <m:r>
                <w:rPr>
                  <w:rFonts w:ascii="Cambria Math" w:hAnsi="Cambria Math"/>
                </w:rPr>
                <m:t>6</m:t>
              </m:r>
            </m:oMath>
            <w:r w:rsidRPr="00CB4229">
              <w:t xml:space="preserve"> equal parts of </w:t>
            </w:r>
            <m:oMath>
              <m:r>
                <w:rPr>
                  <w:rFonts w:ascii="Cambria Math" w:hAnsi="Cambria Math"/>
                </w:rPr>
                <m:t>2</m:t>
              </m:r>
            </m:oMath>
            <w:r w:rsidRPr="00CB4229">
              <w:t xml:space="preserve">, </w:t>
            </w:r>
            <m:oMath>
              <m:r>
                <w:rPr>
                  <w:rFonts w:ascii="Cambria Math" w:hAnsi="Cambria Math"/>
                </w:rPr>
                <m:t>12=6×2, 12÷6=2, 12=3×4, 12÷3=4</m:t>
              </m:r>
            </m:oMath>
            <w:r w:rsidR="4D04BB65" w:rsidRPr="45A0187F">
              <w:rPr>
                <w:rFonts w:eastAsiaTheme="minorEastAsia"/>
              </w:rPr>
              <w:t>.</w:t>
            </w:r>
          </w:p>
        </w:tc>
      </w:tr>
      <w:tr w:rsidR="00674E5C" w:rsidRPr="00CD5AA8" w14:paraId="021224F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CCCB704" w14:textId="77777777" w:rsidR="00674E5C" w:rsidRDefault="00674E5C" w:rsidP="0033126A">
            <w:pPr>
              <w:pStyle w:val="GlossaryHeading"/>
              <w:framePr w:hSpace="0" w:wrap="auto" w:vAnchor="margin" w:hAnchor="text" w:xAlign="left" w:yAlign="inline"/>
            </w:pPr>
            <w:r w:rsidRPr="00903CE2">
              <w:t>partitioning</w:t>
            </w:r>
            <w:r w:rsidRPr="00903CE2">
              <w:tab/>
            </w:r>
          </w:p>
          <w:p w14:paraId="398D7018" w14:textId="072F1DCB" w:rsidR="00674E5C" w:rsidRPr="00CD5AA8" w:rsidRDefault="00674E5C" w:rsidP="0033126A">
            <w:pPr>
              <w:pStyle w:val="GlossaryBodyCopy"/>
              <w:framePr w:hSpace="0" w:wrap="auto" w:hAnchor="text" w:yAlign="inline"/>
            </w:pPr>
            <w:r w:rsidRPr="00903CE2">
              <w:t xml:space="preserve">The ability to think about numbers as made up of 2 or more parts. Numbers can be partitioned into standard or non-standard place value partitions such as </w:t>
            </w:r>
            <m:oMath>
              <m:r>
                <w:rPr>
                  <w:rFonts w:ascii="Cambria Math" w:hAnsi="Cambria Math"/>
                </w:rPr>
                <m:t>248</m:t>
              </m:r>
            </m:oMath>
            <w:r w:rsidRPr="00903CE2">
              <w:t xml:space="preserve"> as </w:t>
            </w:r>
            <m:oMath>
              <m:r>
                <w:rPr>
                  <w:rFonts w:ascii="Cambria Math" w:hAnsi="Cambria Math"/>
                </w:rPr>
                <m:t>200+40+8</m:t>
              </m:r>
            </m:oMath>
            <w:r w:rsidRPr="00903CE2">
              <w:t xml:space="preserve"> or </w:t>
            </w:r>
            <m:oMath>
              <m:r>
                <w:rPr>
                  <w:rFonts w:ascii="Cambria Math" w:hAnsi="Cambria Math"/>
                </w:rPr>
                <m:t>62</m:t>
              </m:r>
            </m:oMath>
            <w:r w:rsidRPr="00903CE2">
              <w:t xml:space="preserve"> as </w:t>
            </w:r>
            <m:oMath>
              <m:r>
                <w:rPr>
                  <w:rFonts w:ascii="Cambria Math" w:hAnsi="Cambria Math"/>
                </w:rPr>
                <m:t>50+10+2.</m:t>
              </m:r>
            </m:oMath>
          </w:p>
        </w:tc>
      </w:tr>
      <w:tr w:rsidR="00674E5C" w:rsidRPr="00CD5AA8" w14:paraId="23286FA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D8EEEF6" w14:textId="1D01B002" w:rsidR="00674E5C" w:rsidRDefault="008A2779" w:rsidP="0033126A">
            <w:pPr>
              <w:pStyle w:val="GlossaryHeading"/>
              <w:framePr w:hSpace="0" w:wrap="auto" w:vAnchor="margin" w:hAnchor="text" w:xAlign="left" w:yAlign="inline"/>
            </w:pPr>
            <w:r>
              <w:t>part-</w:t>
            </w:r>
            <w:r w:rsidR="00674E5C" w:rsidRPr="00903CE2">
              <w:t>part-whole reasoning</w:t>
            </w:r>
            <w:r w:rsidR="00674E5C" w:rsidRPr="00903CE2">
              <w:tab/>
            </w:r>
          </w:p>
          <w:p w14:paraId="75F71689" w14:textId="6B1F20EF" w:rsidR="00674E5C" w:rsidRPr="00CD5AA8" w:rsidRDefault="00674E5C" w:rsidP="0033126A">
            <w:pPr>
              <w:pStyle w:val="GlossaryBodyCopy"/>
              <w:framePr w:hSpace="0" w:wrap="auto" w:hAnchor="text" w:yAlign="inline"/>
            </w:pPr>
            <w:r w:rsidRPr="00903CE2">
              <w:t xml:space="preserve">A model used to recognise relationships between a whole number and its parts, </w:t>
            </w:r>
            <w:proofErr w:type="gramStart"/>
            <w:r w:rsidRPr="00903CE2">
              <w:t>e.g.</w:t>
            </w:r>
            <w:proofErr w:type="gramEnd"/>
            <w:r w:rsidR="4A02FFCE">
              <w:t xml:space="preserve"> </w:t>
            </w:r>
            <m:oMath>
              <m:r>
                <w:rPr>
                  <w:rFonts w:ascii="Cambria Math" w:hAnsi="Cambria Math"/>
                </w:rPr>
                <m:t>7=5+2</m:t>
              </m:r>
            </m:oMath>
            <w:r w:rsidRPr="00903CE2">
              <w:t xml:space="preserve"> or </w:t>
            </w:r>
            <m:oMath>
              <m:r>
                <w:rPr>
                  <w:rFonts w:ascii="Cambria Math" w:hAnsi="Cambria Math"/>
                </w:rPr>
                <m:t>7=4+3</m:t>
              </m:r>
            </m:oMath>
            <w:r w:rsidRPr="00903CE2">
              <w:t>.</w:t>
            </w:r>
          </w:p>
        </w:tc>
      </w:tr>
      <w:tr w:rsidR="00674E5C" w:rsidRPr="00CD5AA8" w14:paraId="3417CDC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E14F239" w14:textId="77777777" w:rsidR="00674E5C" w:rsidRDefault="00674E5C" w:rsidP="0033126A">
            <w:pPr>
              <w:pStyle w:val="GlossaryHeading"/>
              <w:framePr w:hSpace="0" w:wrap="auto" w:vAnchor="margin" w:hAnchor="text" w:xAlign="left" w:yAlign="inline"/>
            </w:pPr>
            <w:r w:rsidRPr="00903CE2">
              <w:t>percentage</w:t>
            </w:r>
            <w:r w:rsidRPr="00903CE2">
              <w:tab/>
            </w:r>
          </w:p>
          <w:p w14:paraId="02027A3B" w14:textId="02BAF0DC" w:rsidR="00674E5C" w:rsidRPr="00CD5AA8" w:rsidRDefault="00674E5C" w:rsidP="0033126A">
            <w:pPr>
              <w:pStyle w:val="GlossaryBodyCopy"/>
              <w:framePr w:hSpace="0" w:wrap="auto" w:hAnchor="text" w:yAlign="inline"/>
            </w:pPr>
            <w:r w:rsidRPr="00903CE2">
              <w:t>A ratio to 100 or a fraction whose denominator is 100.</w:t>
            </w:r>
          </w:p>
        </w:tc>
      </w:tr>
      <w:tr w:rsidR="00674E5C" w:rsidRPr="00CD5AA8" w14:paraId="40DFF7D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93632B8" w14:textId="77777777" w:rsidR="00674E5C" w:rsidRDefault="00674E5C" w:rsidP="0033126A">
            <w:pPr>
              <w:pStyle w:val="GlossaryHeading"/>
              <w:framePr w:hSpace="0" w:wrap="auto" w:vAnchor="margin" w:hAnchor="text" w:xAlign="left" w:yAlign="inline"/>
            </w:pPr>
            <w:r w:rsidRPr="00CD6FBF">
              <w:t>perfect square</w:t>
            </w:r>
            <w:r w:rsidRPr="00CD6FBF">
              <w:tab/>
            </w:r>
          </w:p>
          <w:p w14:paraId="2ED873D1" w14:textId="320273F3" w:rsidR="00674E5C" w:rsidRPr="00CD5AA8" w:rsidRDefault="00674E5C" w:rsidP="0033126A">
            <w:pPr>
              <w:pStyle w:val="GlossaryBodyCopy"/>
              <w:framePr w:hSpace="0" w:wrap="auto" w:hAnchor="text" w:yAlign="inline"/>
            </w:pPr>
            <w:r w:rsidRPr="00CD6FBF">
              <w:t xml:space="preserve">A number that is the square of an integer, </w:t>
            </w:r>
            <w:proofErr w:type="gramStart"/>
            <w:r w:rsidRPr="00CD6FBF">
              <w:t>e.g.</w:t>
            </w:r>
            <w:proofErr w:type="gramEnd"/>
            <w:r w:rsidRPr="00CD6FBF">
              <w:t xml:space="preserve"> </w:t>
            </w:r>
            <m:oMath>
              <m:r>
                <w:rPr>
                  <w:rFonts w:ascii="Cambria Math" w:hAnsi="Cambria Math"/>
                </w:rPr>
                <m:t xml:space="preserve">169 </m:t>
              </m:r>
            </m:oMath>
            <w:r w:rsidRPr="00CD6FBF">
              <w:t xml:space="preserve">is a perfect square as </w:t>
            </w:r>
            <m:oMath>
              <m:sSup>
                <m:sSupPr>
                  <m:ctrlPr>
                    <w:rPr>
                      <w:rFonts w:ascii="Cambria Math" w:hAnsi="Cambria Math"/>
                      <w:i/>
                    </w:rPr>
                  </m:ctrlPr>
                </m:sSupPr>
                <m:e>
                  <m:r>
                    <w:rPr>
                      <w:rFonts w:ascii="Cambria Math" w:hAnsi="Cambria Math"/>
                    </w:rPr>
                    <m:t>13</m:t>
                  </m:r>
                </m:e>
                <m:sup>
                  <m:r>
                    <w:rPr>
                      <w:rFonts w:ascii="Cambria Math" w:hAnsi="Cambria Math"/>
                    </w:rPr>
                    <m:t>2</m:t>
                  </m:r>
                </m:sup>
              </m:sSup>
              <m:r>
                <w:rPr>
                  <w:rFonts w:ascii="Cambria Math" w:hAnsi="Cambria Math"/>
                </w:rPr>
                <m:t>=169</m:t>
              </m:r>
            </m:oMath>
            <w:r w:rsidRPr="00CD6FBF">
              <w:t>. Perfect squares can also be represented pictorially.</w:t>
            </w:r>
          </w:p>
        </w:tc>
      </w:tr>
      <w:tr w:rsidR="00674E5C" w:rsidRPr="00CD5AA8" w14:paraId="454E697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39AC4BC" w14:textId="77777777" w:rsidR="00674E5C" w:rsidRDefault="00674E5C" w:rsidP="0033126A">
            <w:pPr>
              <w:pStyle w:val="GlossaryHeading"/>
              <w:framePr w:hSpace="0" w:wrap="auto" w:vAnchor="margin" w:hAnchor="text" w:xAlign="left" w:yAlign="inline"/>
            </w:pPr>
            <w:r w:rsidRPr="00CD6FBF">
              <w:lastRenderedPageBreak/>
              <w:t>perimeter</w:t>
            </w:r>
            <w:r w:rsidRPr="00CD6FBF">
              <w:tab/>
            </w:r>
          </w:p>
          <w:p w14:paraId="40638768" w14:textId="2536E226" w:rsidR="00674E5C" w:rsidRPr="00CD5AA8" w:rsidRDefault="00674E5C" w:rsidP="0033126A">
            <w:pPr>
              <w:pStyle w:val="GlossaryBodyCopy"/>
              <w:framePr w:hSpace="0" w:wrap="auto" w:hAnchor="text" w:yAlign="inline"/>
            </w:pPr>
            <w:r w:rsidRPr="00CD6FBF">
              <w:t>The total length of the boundary of a plane figure or space.</w:t>
            </w:r>
          </w:p>
        </w:tc>
      </w:tr>
      <w:tr w:rsidR="00674E5C" w:rsidRPr="00CD5AA8" w14:paraId="1CA864A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5E2D1BF" w14:textId="77777777" w:rsidR="00674E5C" w:rsidRDefault="00674E5C" w:rsidP="0033126A">
            <w:pPr>
              <w:pStyle w:val="GlossaryHeading"/>
              <w:framePr w:hSpace="0" w:wrap="auto" w:vAnchor="margin" w:hAnchor="text" w:xAlign="left" w:yAlign="inline"/>
            </w:pPr>
            <w:r w:rsidRPr="00CD6FBF">
              <w:t>perpendicular</w:t>
            </w:r>
            <w:r w:rsidRPr="00CD6FBF">
              <w:tab/>
            </w:r>
          </w:p>
          <w:p w14:paraId="663BBC01" w14:textId="47AEF772" w:rsidR="00674E5C" w:rsidRPr="00CD5AA8" w:rsidRDefault="00674E5C" w:rsidP="0033126A">
            <w:pPr>
              <w:pStyle w:val="GlossaryBodyCopy"/>
              <w:framePr w:hSpace="0" w:wrap="auto" w:hAnchor="text" w:yAlign="inline"/>
            </w:pPr>
            <w:r w:rsidRPr="00CD6FBF">
              <w:t xml:space="preserve">Two lines, rays, line segments, vectors, </w:t>
            </w:r>
            <w:proofErr w:type="gramStart"/>
            <w:r w:rsidRPr="00CD6FBF">
              <w:t>planes</w:t>
            </w:r>
            <w:proofErr w:type="gramEnd"/>
            <w:r w:rsidRPr="00CD6FBF">
              <w:t xml:space="preserve"> or other objects that intersect at a 90° angle (a right angle) are considered perpendicular.</w:t>
            </w:r>
          </w:p>
        </w:tc>
      </w:tr>
      <w:tr w:rsidR="00674E5C" w:rsidRPr="00CD5AA8" w14:paraId="32245CF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E2A7540" w14:textId="16AE9824" w:rsidR="00674E5C" w:rsidRDefault="00674E5C" w:rsidP="0033126A">
            <w:pPr>
              <w:pStyle w:val="GlossaryHeading"/>
              <w:framePr w:hSpace="0" w:wrap="auto" w:vAnchor="margin" w:hAnchor="text" w:xAlign="left" w:yAlign="inline"/>
            </w:pPr>
            <w:r w:rsidRPr="00CD6FBF">
              <w:t>pi (</w:t>
            </w:r>
            <m:oMath>
              <m:r>
                <m:rPr>
                  <m:sty m:val="bi"/>
                </m:rPr>
                <w:rPr>
                  <w:rFonts w:ascii="Cambria Math" w:hAnsi="Cambria Math"/>
                </w:rPr>
                <m:t>π</m:t>
              </m:r>
            </m:oMath>
            <w:r w:rsidRPr="00CD6FBF">
              <w:t>)</w:t>
            </w:r>
            <w:r w:rsidRPr="00CD6FBF">
              <w:tab/>
            </w:r>
          </w:p>
          <w:p w14:paraId="2DB5CA73" w14:textId="72DAC0EB" w:rsidR="00674E5C" w:rsidRPr="00CD5AA8" w:rsidRDefault="00674E5C" w:rsidP="0033126A">
            <w:pPr>
              <w:pStyle w:val="GlossaryBodyCopy"/>
              <w:framePr w:hSpace="0" w:wrap="auto" w:hAnchor="text" w:yAlign="inline"/>
            </w:pPr>
            <w:r w:rsidRPr="00CD6FBF">
              <w:t xml:space="preserve">The ratio of the circumference of any circle to its diameter. It is denoted by the Greek letter </w:t>
            </w:r>
            <m:oMath>
              <m:r>
                <w:rPr>
                  <w:rFonts w:ascii="Cambria Math" w:hAnsi="Cambria Math"/>
                </w:rPr>
                <m:t>π</m:t>
              </m:r>
            </m:oMath>
            <w:r w:rsidRPr="00CD6FBF">
              <w:t xml:space="preserve"> (pi). Approximate values are </w:t>
            </w:r>
            <m:oMath>
              <m:r>
                <w:rPr>
                  <w:rFonts w:ascii="Cambria Math" w:hAnsi="Cambria Math"/>
                </w:rPr>
                <m:t>3.14</m:t>
              </m:r>
            </m:oMath>
            <w:r w:rsidRPr="00CD6FBF">
              <w:t xml:space="preserve"> or </w:t>
            </w:r>
            <m:oMath>
              <m:f>
                <m:fPr>
                  <m:ctrlPr>
                    <w:rPr>
                      <w:rFonts w:ascii="Cambria Math" w:hAnsi="Cambria Math"/>
                      <w:i/>
                    </w:rPr>
                  </m:ctrlPr>
                </m:fPr>
                <m:num>
                  <m:r>
                    <w:rPr>
                      <w:rFonts w:ascii="Cambria Math" w:hAnsi="Cambria Math"/>
                    </w:rPr>
                    <m:t>22</m:t>
                  </m:r>
                </m:num>
                <m:den>
                  <m:r>
                    <w:rPr>
                      <w:rFonts w:ascii="Cambria Math" w:hAnsi="Cambria Math"/>
                    </w:rPr>
                    <m:t>7</m:t>
                  </m:r>
                </m:den>
              </m:f>
            </m:oMath>
            <w:r w:rsidRPr="00CD6FBF">
              <w:t>.</w:t>
            </w:r>
          </w:p>
        </w:tc>
      </w:tr>
      <w:tr w:rsidR="00903CE2" w:rsidRPr="00CD5AA8" w14:paraId="4E25AF96"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172613AC" w14:textId="77777777" w:rsidR="00B652E3" w:rsidRDefault="00B652E3" w:rsidP="0033126A">
            <w:pPr>
              <w:pStyle w:val="GlossaryHeading"/>
              <w:framePr w:hSpace="0" w:wrap="auto" w:vAnchor="margin" w:hAnchor="text" w:xAlign="left" w:yAlign="inline"/>
            </w:pPr>
            <w:r w:rsidRPr="00B652E3">
              <w:t>picture graph (pictographs)</w:t>
            </w:r>
            <w:r w:rsidRPr="00B652E3">
              <w:tab/>
            </w:r>
          </w:p>
          <w:p w14:paraId="37717981" w14:textId="6767E0C0" w:rsidR="00903CE2" w:rsidRPr="008B6417" w:rsidRDefault="00B652E3" w:rsidP="00B652E3">
            <w:pPr>
              <w:pStyle w:val="GlossaryBodyCopy"/>
              <w:framePr w:hSpace="0" w:wrap="auto" w:hAnchor="text" w:yAlign="inline"/>
            </w:pPr>
            <w:r w:rsidRPr="00B652E3">
              <w:t>A statistical graph for organising and displaying categorical data.</w:t>
            </w:r>
          </w:p>
        </w:tc>
        <w:tc>
          <w:tcPr>
            <w:tcW w:w="2835" w:type="dxa"/>
            <w:tcBorders>
              <w:top w:val="single" w:sz="4" w:space="0" w:color="auto"/>
              <w:left w:val="single" w:sz="4" w:space="0" w:color="auto"/>
              <w:bottom w:val="single" w:sz="4" w:space="0" w:color="auto"/>
              <w:right w:val="single" w:sz="4" w:space="0" w:color="auto"/>
            </w:tcBorders>
            <w:vAlign w:val="center"/>
          </w:tcPr>
          <w:p w14:paraId="174F0955" w14:textId="247735E9" w:rsidR="00903CE2" w:rsidRPr="00CD5AA8" w:rsidRDefault="007F47F5" w:rsidP="0033126A">
            <w:pPr>
              <w:pStyle w:val="GlossaryBodyCopy"/>
              <w:framePr w:hSpace="0" w:wrap="auto" w:hAnchor="text" w:yAlign="inline"/>
            </w:pPr>
            <w:r>
              <w:rPr>
                <w:noProof/>
              </w:rPr>
              <w:drawing>
                <wp:anchor distT="0" distB="0" distL="114300" distR="114300" simplePos="0" relativeHeight="251658272" behindDoc="0" locked="0" layoutInCell="1" allowOverlap="1" wp14:anchorId="0C5BF394" wp14:editId="362C8E98">
                  <wp:simplePos x="0" y="0"/>
                  <wp:positionH relativeFrom="column">
                    <wp:posOffset>227330</wp:posOffset>
                  </wp:positionH>
                  <wp:positionV relativeFrom="paragraph">
                    <wp:posOffset>-9525</wp:posOffset>
                  </wp:positionV>
                  <wp:extent cx="1254125" cy="909320"/>
                  <wp:effectExtent l="0" t="0" r="0" b="5080"/>
                  <wp:wrapNone/>
                  <wp:docPr id="43" name="Picture 43" descr="A graph representing the 6 ball sports played by students in Year 4 with a key showing one soccer ball is equal to 10 students. Each sport listed has a number of pictures of a soccer ball next to it, e.g. netball has 5 soccer b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graph representing the 6 ball sports played by students in Year 4 with a key showing one soccer ball is equal to 10 students. Each sport listed has a number of pictures of a soccer ball next to it, e.g. netball has 5 soccer balls."/>
                          <pic:cNvPicPr/>
                        </pic:nvPicPr>
                        <pic:blipFill>
                          <a:blip r:embed="rId54">
                            <a:extLst>
                              <a:ext uri="{28A0092B-C50C-407E-A947-70E740481C1C}">
                                <a14:useLocalDpi xmlns:a14="http://schemas.microsoft.com/office/drawing/2010/main" val="0"/>
                              </a:ext>
                            </a:extLst>
                          </a:blip>
                          <a:stretch>
                            <a:fillRect/>
                          </a:stretch>
                        </pic:blipFill>
                        <pic:spPr>
                          <a:xfrm>
                            <a:off x="0" y="0"/>
                            <a:ext cx="1254125" cy="909320"/>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7F8E6E5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057F451" w14:textId="77777777" w:rsidR="00674E5C" w:rsidRDefault="00674E5C" w:rsidP="0033126A">
            <w:pPr>
              <w:pStyle w:val="GlossaryHeading"/>
              <w:framePr w:hSpace="0" w:wrap="auto" w:vAnchor="margin" w:hAnchor="text" w:xAlign="left" w:yAlign="inline"/>
            </w:pPr>
            <w:r w:rsidRPr="00B652E3">
              <w:t>place value</w:t>
            </w:r>
            <w:r w:rsidRPr="00B652E3">
              <w:tab/>
            </w:r>
          </w:p>
          <w:p w14:paraId="7B9433A6" w14:textId="7BF3803B" w:rsidR="00674E5C" w:rsidRPr="00CD5AA8" w:rsidRDefault="00674E5C" w:rsidP="0033126A">
            <w:pPr>
              <w:pStyle w:val="GlossaryBodyCopy"/>
              <w:framePr w:hSpace="0" w:wrap="auto" w:hAnchor="text" w:yAlign="inline"/>
            </w:pPr>
            <w:r w:rsidRPr="00B652E3">
              <w:t>The value of a digit as determined by its position in a number relative to the ones (or units) place. For integers, the ones place is occupied by the rightmost digit in the number.</w:t>
            </w:r>
          </w:p>
        </w:tc>
      </w:tr>
      <w:tr w:rsidR="00CB4229" w:rsidRPr="00CD5AA8" w14:paraId="519FD3FC"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BF9C2C9" w14:textId="77777777" w:rsidR="00212F4A" w:rsidRDefault="00212F4A" w:rsidP="0033126A">
            <w:pPr>
              <w:pStyle w:val="GlossaryHeading"/>
              <w:framePr w:hSpace="0" w:wrap="auto" w:vAnchor="margin" w:hAnchor="text" w:xAlign="left" w:yAlign="inline"/>
            </w:pPr>
            <w:r w:rsidRPr="00212F4A">
              <w:t>planar graph</w:t>
            </w:r>
            <w:r w:rsidRPr="00212F4A">
              <w:tab/>
            </w:r>
          </w:p>
          <w:p w14:paraId="3807674B" w14:textId="01C0C95E" w:rsidR="00CB4229" w:rsidRPr="008B6417" w:rsidRDefault="00212F4A" w:rsidP="00212F4A">
            <w:pPr>
              <w:pStyle w:val="GlossaryBodyCopy"/>
              <w:framePr w:hSpace="0" w:wrap="auto" w:hAnchor="text" w:yAlign="inline"/>
            </w:pPr>
            <w:r w:rsidRPr="00212F4A">
              <w:t>A connected graph that is drawn within a plane whose edges do not cross.</w:t>
            </w:r>
          </w:p>
        </w:tc>
        <w:tc>
          <w:tcPr>
            <w:tcW w:w="2835" w:type="dxa"/>
            <w:tcBorders>
              <w:top w:val="single" w:sz="4" w:space="0" w:color="auto"/>
              <w:left w:val="single" w:sz="4" w:space="0" w:color="auto"/>
              <w:bottom w:val="single" w:sz="4" w:space="0" w:color="auto"/>
              <w:right w:val="single" w:sz="4" w:space="0" w:color="auto"/>
            </w:tcBorders>
            <w:vAlign w:val="center"/>
          </w:tcPr>
          <w:p w14:paraId="0F1271AE" w14:textId="5C737690" w:rsidR="00CB4229" w:rsidRPr="00CD5AA8" w:rsidRDefault="007F47F5" w:rsidP="0033126A">
            <w:pPr>
              <w:pStyle w:val="GlossaryBodyCopy"/>
              <w:framePr w:hSpace="0" w:wrap="auto" w:hAnchor="text" w:yAlign="inline"/>
            </w:pPr>
            <w:r>
              <w:rPr>
                <w:noProof/>
              </w:rPr>
              <w:drawing>
                <wp:anchor distT="0" distB="0" distL="114300" distR="114300" simplePos="0" relativeHeight="251658273" behindDoc="0" locked="0" layoutInCell="1" allowOverlap="1" wp14:anchorId="54984868" wp14:editId="514646C8">
                  <wp:simplePos x="0" y="0"/>
                  <wp:positionH relativeFrom="column">
                    <wp:posOffset>27940</wp:posOffset>
                  </wp:positionH>
                  <wp:positionV relativeFrom="paragraph">
                    <wp:posOffset>5080</wp:posOffset>
                  </wp:positionV>
                  <wp:extent cx="1627505" cy="946785"/>
                  <wp:effectExtent l="0" t="0" r="0" b="5715"/>
                  <wp:wrapNone/>
                  <wp:docPr id="44" name="Picture 44" descr="Two graphs; K4 is planar and K5 is not pla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wo graphs; K4 is planar and K5 is not planar"/>
                          <pic:cNvPicPr/>
                        </pic:nvPicPr>
                        <pic:blipFill>
                          <a:blip r:embed="rId55">
                            <a:extLst>
                              <a:ext uri="{28A0092B-C50C-407E-A947-70E740481C1C}">
                                <a14:useLocalDpi xmlns:a14="http://schemas.microsoft.com/office/drawing/2010/main" val="0"/>
                              </a:ext>
                            </a:extLst>
                          </a:blip>
                          <a:stretch>
                            <a:fillRect/>
                          </a:stretch>
                        </pic:blipFill>
                        <pic:spPr>
                          <a:xfrm>
                            <a:off x="0" y="0"/>
                            <a:ext cx="1627505" cy="946785"/>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438CB91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1476440" w14:textId="77777777" w:rsidR="00674E5C" w:rsidRDefault="00674E5C" w:rsidP="0033126A">
            <w:pPr>
              <w:pStyle w:val="GlossaryHeading"/>
              <w:framePr w:hSpace="0" w:wrap="auto" w:vAnchor="margin" w:hAnchor="text" w:xAlign="left" w:yAlign="inline"/>
            </w:pPr>
            <w:r w:rsidRPr="00212F4A">
              <w:t>platonic solids</w:t>
            </w:r>
            <w:r w:rsidRPr="00212F4A">
              <w:tab/>
            </w:r>
          </w:p>
          <w:p w14:paraId="0385EAC8" w14:textId="12A97E1A" w:rsidR="00674E5C" w:rsidRPr="00CD5AA8" w:rsidRDefault="00674E5C" w:rsidP="0033126A">
            <w:pPr>
              <w:pStyle w:val="GlossaryBodyCopy"/>
              <w:framePr w:hSpace="0" w:wrap="auto" w:hAnchor="text" w:yAlign="inline"/>
            </w:pPr>
            <w:r w:rsidRPr="00212F4A">
              <w:t xml:space="preserve">Three-dimensional, </w:t>
            </w:r>
            <w:proofErr w:type="gramStart"/>
            <w:r w:rsidRPr="00212F4A">
              <w:t>convex</w:t>
            </w:r>
            <w:proofErr w:type="gramEnd"/>
            <w:r w:rsidRPr="00212F4A">
              <w:t xml:space="preserve"> and regular objects that have polygonal faces. The 5 platonic solids are the tetrahedron, cube, octahedron, </w:t>
            </w:r>
            <w:proofErr w:type="gramStart"/>
            <w:r w:rsidRPr="00212F4A">
              <w:t>dodecahedron</w:t>
            </w:r>
            <w:proofErr w:type="gramEnd"/>
            <w:r w:rsidRPr="00212F4A">
              <w:t xml:space="preserve"> and icosahedron.</w:t>
            </w:r>
          </w:p>
        </w:tc>
      </w:tr>
      <w:tr w:rsidR="00674E5C" w:rsidRPr="00CD5AA8" w14:paraId="7DE84AD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1D570EC" w14:textId="77777777" w:rsidR="00674E5C" w:rsidRDefault="00674E5C" w:rsidP="0033126A">
            <w:pPr>
              <w:pStyle w:val="GlossaryHeading"/>
              <w:framePr w:hSpace="0" w:wrap="auto" w:vAnchor="margin" w:hAnchor="text" w:xAlign="left" w:yAlign="inline"/>
            </w:pPr>
            <w:r w:rsidRPr="00883868">
              <w:t>point</w:t>
            </w:r>
            <w:r w:rsidRPr="00883868">
              <w:tab/>
            </w:r>
          </w:p>
          <w:p w14:paraId="2D38FA55" w14:textId="616E1228" w:rsidR="00674E5C" w:rsidRPr="00CD5AA8" w:rsidRDefault="00674E5C" w:rsidP="0033126A">
            <w:pPr>
              <w:pStyle w:val="GlossaryBodyCopy"/>
              <w:framePr w:hSpace="0" w:wrap="auto" w:hAnchor="text" w:yAlign="inline"/>
            </w:pPr>
            <w:r w:rsidRPr="00883868">
              <w:t xml:space="preserve">Representation of a location in space that has zero dimensions. Lines, curves, shapes, </w:t>
            </w:r>
            <w:proofErr w:type="gramStart"/>
            <w:r w:rsidRPr="00883868">
              <w:t>surfaces</w:t>
            </w:r>
            <w:proofErr w:type="gramEnd"/>
            <w:r w:rsidRPr="00883868">
              <w:t xml:space="preserve"> and objects are constructed from sets of points. Points in the Cartesian plane are specified by coordinates.</w:t>
            </w:r>
          </w:p>
        </w:tc>
      </w:tr>
      <w:tr w:rsidR="00674E5C" w:rsidRPr="00CD5AA8" w14:paraId="200DAA0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14DC22C" w14:textId="77777777" w:rsidR="00674E5C" w:rsidRDefault="00674E5C" w:rsidP="0033126A">
            <w:pPr>
              <w:pStyle w:val="GlossaryHeading"/>
              <w:framePr w:hSpace="0" w:wrap="auto" w:vAnchor="margin" w:hAnchor="text" w:xAlign="left" w:yAlign="inline"/>
            </w:pPr>
            <w:proofErr w:type="spellStart"/>
            <w:r w:rsidRPr="00883868">
              <w:lastRenderedPageBreak/>
              <w:t>polyhedra</w:t>
            </w:r>
            <w:proofErr w:type="spellEnd"/>
            <w:r w:rsidRPr="00883868">
              <w:tab/>
            </w:r>
          </w:p>
          <w:p w14:paraId="4D3C5ECD" w14:textId="72F57F0C" w:rsidR="00674E5C" w:rsidRPr="00CD5AA8" w:rsidRDefault="00674E5C" w:rsidP="0033126A">
            <w:pPr>
              <w:pStyle w:val="GlossaryBodyCopy"/>
              <w:framePr w:hSpace="0" w:wrap="auto" w:hAnchor="text" w:yAlign="inline"/>
            </w:pPr>
            <w:r w:rsidRPr="00883868">
              <w:t>Three-dimensional objects whose faces are adjacent polygons. A convex polyhedron is a finite region bounded by planes, in the sense that the region lies entirely on one side of the plane.</w:t>
            </w:r>
          </w:p>
        </w:tc>
      </w:tr>
      <w:tr w:rsidR="00674E5C" w:rsidRPr="00CD5AA8" w14:paraId="2F814BC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35699FD" w14:textId="77777777" w:rsidR="00674E5C" w:rsidRDefault="00674E5C" w:rsidP="0033126A">
            <w:pPr>
              <w:pStyle w:val="GlossaryHeading"/>
              <w:framePr w:hSpace="0" w:wrap="auto" w:vAnchor="margin" w:hAnchor="text" w:xAlign="left" w:yAlign="inline"/>
            </w:pPr>
            <w:r w:rsidRPr="00883868">
              <w:t>population</w:t>
            </w:r>
            <w:r w:rsidRPr="00883868">
              <w:tab/>
            </w:r>
          </w:p>
          <w:p w14:paraId="10AF489C" w14:textId="7DE03237" w:rsidR="00674E5C" w:rsidRPr="00CD5AA8" w:rsidRDefault="00674E5C" w:rsidP="0033126A">
            <w:pPr>
              <w:pStyle w:val="GlossaryBodyCopy"/>
              <w:framePr w:hSpace="0" w:wrap="auto" w:hAnchor="text" w:yAlign="inline"/>
            </w:pPr>
            <w:r w:rsidRPr="00883868">
              <w:t>The complete set of individuals, objects, places, etc. that we want information about. A census collects information about the whole population.</w:t>
            </w:r>
          </w:p>
        </w:tc>
      </w:tr>
      <w:tr w:rsidR="00674E5C" w:rsidRPr="00CD5AA8" w14:paraId="637D2BA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CD61D3A" w14:textId="77777777" w:rsidR="00674E5C" w:rsidRDefault="00674E5C" w:rsidP="0033126A">
            <w:pPr>
              <w:pStyle w:val="GlossaryHeading"/>
              <w:framePr w:hSpace="0" w:wrap="auto" w:vAnchor="margin" w:hAnchor="text" w:xAlign="left" w:yAlign="inline"/>
            </w:pPr>
            <w:r w:rsidRPr="00883868">
              <w:t>prime number</w:t>
            </w:r>
            <w:r w:rsidRPr="00883868">
              <w:tab/>
            </w:r>
          </w:p>
          <w:p w14:paraId="791987D7" w14:textId="5FF7787A" w:rsidR="00674E5C" w:rsidRPr="00CD5AA8" w:rsidRDefault="00674E5C" w:rsidP="0033126A">
            <w:pPr>
              <w:pStyle w:val="GlossaryBodyCopy"/>
              <w:framePr w:hSpace="0" w:wrap="auto" w:hAnchor="text" w:yAlign="inline"/>
            </w:pPr>
            <w:r w:rsidRPr="00883868">
              <w:t>A natural number that is greater than 1 and its only factors are 1 and itself.</w:t>
            </w:r>
          </w:p>
        </w:tc>
      </w:tr>
      <w:tr w:rsidR="00674E5C" w:rsidRPr="00CD5AA8" w14:paraId="2B660FE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1C4EDD9" w14:textId="77777777" w:rsidR="00674E5C" w:rsidRDefault="00674E5C" w:rsidP="0033126A">
            <w:pPr>
              <w:pStyle w:val="GlossaryHeading"/>
              <w:framePr w:hSpace="0" w:wrap="auto" w:vAnchor="margin" w:hAnchor="text" w:xAlign="left" w:yAlign="inline"/>
            </w:pPr>
            <w:r w:rsidRPr="00BD3221">
              <w:t>prism</w:t>
            </w:r>
            <w:r w:rsidRPr="00BD3221">
              <w:tab/>
            </w:r>
          </w:p>
          <w:p w14:paraId="39CA9294" w14:textId="39393B73" w:rsidR="00674E5C" w:rsidRPr="00CD5AA8" w:rsidRDefault="00674E5C" w:rsidP="0033126A">
            <w:pPr>
              <w:pStyle w:val="GlossaryBodyCopy"/>
              <w:framePr w:hSpace="0" w:wrap="auto" w:hAnchor="text" w:yAlign="inline"/>
            </w:pPr>
            <w:r w:rsidRPr="00BD3221">
              <w:t xml:space="preserve">A convex polyhedron that has 2 congruent and parallel polygonal faces; all its other faces are parallelograms. It is named according to these 2 congruent faces, </w:t>
            </w:r>
            <w:proofErr w:type="gramStart"/>
            <w:r w:rsidRPr="00BD3221">
              <w:t>e.g.</w:t>
            </w:r>
            <w:proofErr w:type="gramEnd"/>
            <w:r w:rsidRPr="00BD3221">
              <w:t xml:space="preserve"> a triangular prism.</w:t>
            </w:r>
          </w:p>
        </w:tc>
      </w:tr>
      <w:tr w:rsidR="00674E5C" w:rsidRPr="00CD5AA8" w14:paraId="14D9621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A0B960C" w14:textId="77777777" w:rsidR="00674E5C" w:rsidRDefault="00674E5C" w:rsidP="0033126A">
            <w:pPr>
              <w:pStyle w:val="GlossaryHeading"/>
              <w:framePr w:hSpace="0" w:wrap="auto" w:vAnchor="margin" w:hAnchor="text" w:xAlign="left" w:yAlign="inline"/>
            </w:pPr>
            <w:r w:rsidRPr="00BD3221">
              <w:t>probability</w:t>
            </w:r>
            <w:r w:rsidRPr="00BD3221">
              <w:tab/>
            </w:r>
          </w:p>
          <w:p w14:paraId="3DC39FE1" w14:textId="05A433ED" w:rsidR="00674E5C" w:rsidRPr="00CD5AA8" w:rsidRDefault="00674E5C" w:rsidP="0033126A">
            <w:pPr>
              <w:pStyle w:val="GlossaryBodyCopy"/>
              <w:framePr w:hSpace="0" w:wrap="auto" w:hAnchor="text" w:yAlign="inline"/>
            </w:pPr>
            <w:r w:rsidRPr="00BD3221">
              <w:t xml:space="preserve">The chance of something happening shown on a scale from 0 and 1 (inclusive), </w:t>
            </w:r>
            <w:proofErr w:type="gramStart"/>
            <w:r w:rsidRPr="00BD3221">
              <w:t>e.g.</w:t>
            </w:r>
            <w:proofErr w:type="gramEnd"/>
            <w:r w:rsidRPr="00BD3221">
              <w:t xml:space="preserve"> the probability that a fair coin toss will come up ‘heads’ is 0.5.</w:t>
            </w:r>
          </w:p>
        </w:tc>
      </w:tr>
      <w:tr w:rsidR="00674E5C" w:rsidRPr="00CD5AA8" w14:paraId="55E097C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45E0FAF" w14:textId="77777777" w:rsidR="00674E5C" w:rsidRDefault="00674E5C" w:rsidP="0033126A">
            <w:pPr>
              <w:pStyle w:val="GlossaryHeading"/>
              <w:framePr w:hSpace="0" w:wrap="auto" w:vAnchor="margin" w:hAnchor="text" w:xAlign="left" w:yAlign="inline"/>
            </w:pPr>
            <w:r w:rsidRPr="00BD3221">
              <w:t>product</w:t>
            </w:r>
            <w:r w:rsidRPr="00BD3221">
              <w:tab/>
            </w:r>
          </w:p>
          <w:p w14:paraId="2B577998" w14:textId="5AE03C38" w:rsidR="00674E5C" w:rsidRPr="00CD5AA8" w:rsidRDefault="00674E5C" w:rsidP="0033126A">
            <w:pPr>
              <w:pStyle w:val="GlossaryBodyCopy"/>
              <w:framePr w:hSpace="0" w:wrap="auto" w:hAnchor="text" w:yAlign="inline"/>
            </w:pPr>
            <w:r w:rsidRPr="00BD3221">
              <w:t>The result of multiplying together 2 or more numbers or algebraic expressions.</w:t>
            </w:r>
          </w:p>
        </w:tc>
      </w:tr>
      <w:tr w:rsidR="00674E5C" w:rsidRPr="00CD5AA8" w14:paraId="1ADBE7B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46FA0D5" w14:textId="77777777" w:rsidR="00674E5C" w:rsidRDefault="00674E5C" w:rsidP="0033126A">
            <w:pPr>
              <w:pStyle w:val="GlossaryHeading"/>
              <w:framePr w:hSpace="0" w:wrap="auto" w:vAnchor="margin" w:hAnchor="text" w:xAlign="left" w:yAlign="inline"/>
            </w:pPr>
            <w:r w:rsidRPr="00E9723B">
              <w:t>proof</w:t>
            </w:r>
            <w:r w:rsidRPr="00E9723B">
              <w:tab/>
            </w:r>
          </w:p>
          <w:p w14:paraId="62E2336E" w14:textId="0DC0D121" w:rsidR="00674E5C" w:rsidRPr="00CD5AA8" w:rsidRDefault="00674E5C" w:rsidP="0033126A">
            <w:pPr>
              <w:pStyle w:val="GlossaryBodyCopy"/>
              <w:framePr w:hSpace="0" w:wrap="auto" w:hAnchor="text" w:yAlign="inline"/>
            </w:pPr>
            <w:r w:rsidRPr="00E9723B">
              <w:t>A mathematical argument that demonstrates whether a proposition is true. A mathematical statement which has been proved is called a theorem.</w:t>
            </w:r>
          </w:p>
        </w:tc>
      </w:tr>
      <w:tr w:rsidR="00674E5C" w:rsidRPr="00CD5AA8" w14:paraId="1D6DDF5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CE25B89" w14:textId="77777777" w:rsidR="00674E5C" w:rsidRDefault="00674E5C" w:rsidP="0033126A">
            <w:pPr>
              <w:pStyle w:val="GlossaryHeading"/>
              <w:framePr w:hSpace="0" w:wrap="auto" w:vAnchor="margin" w:hAnchor="text" w:xAlign="left" w:yAlign="inline"/>
            </w:pPr>
            <w:r w:rsidRPr="00E9723B">
              <w:t>proportion</w:t>
            </w:r>
            <w:r w:rsidRPr="00E9723B">
              <w:tab/>
            </w:r>
          </w:p>
          <w:p w14:paraId="0384EC67" w14:textId="2B52E013" w:rsidR="00674E5C" w:rsidRPr="00CD5AA8" w:rsidRDefault="00674E5C" w:rsidP="0033126A">
            <w:pPr>
              <w:pStyle w:val="GlossaryBodyCopy"/>
              <w:framePr w:hSpace="0" w:wrap="auto" w:hAnchor="text" w:yAlign="inline"/>
            </w:pPr>
            <w:r w:rsidRPr="00E9723B">
              <w:t xml:space="preserve">A constant ratio between corresponding elements of 2 sets, </w:t>
            </w:r>
            <w:proofErr w:type="gramStart"/>
            <w:r w:rsidRPr="00E9723B">
              <w:t>e.g.</w:t>
            </w:r>
            <w:proofErr w:type="gramEnd"/>
            <w:r w:rsidRPr="00E9723B">
              <w:t xml:space="preserve"> the circumference and diameter of a circle are in proportion as their ratio is the constant </w:t>
            </w:r>
            <m:oMath>
              <m:r>
                <w:rPr>
                  <w:rFonts w:ascii="Cambria Math" w:hAnsi="Cambria Math"/>
                </w:rPr>
                <m:t>π</m:t>
              </m:r>
            </m:oMath>
            <w:r w:rsidRPr="00E9723B">
              <w:t xml:space="preserve"> (pi).</w:t>
            </w:r>
          </w:p>
        </w:tc>
      </w:tr>
      <w:tr w:rsidR="00BD3221" w:rsidRPr="00CD5AA8" w14:paraId="0FD8886C"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28449A7" w14:textId="77777777" w:rsidR="00E9723B" w:rsidRDefault="00E9723B" w:rsidP="0033126A">
            <w:pPr>
              <w:pStyle w:val="GlossaryHeading"/>
              <w:framePr w:hSpace="0" w:wrap="auto" w:vAnchor="margin" w:hAnchor="text" w:xAlign="left" w:yAlign="inline"/>
            </w:pPr>
            <w:r w:rsidRPr="00E9723B">
              <w:lastRenderedPageBreak/>
              <w:t>Pythagoras's theorem </w:t>
            </w:r>
            <w:r w:rsidRPr="00E9723B">
              <w:tab/>
            </w:r>
          </w:p>
          <w:p w14:paraId="68393068" w14:textId="5099351A" w:rsidR="00BD3221" w:rsidRPr="00BD3221" w:rsidRDefault="00E9723B" w:rsidP="00E9723B">
            <w:pPr>
              <w:pStyle w:val="GlossaryBodyCopy"/>
              <w:framePr w:hSpace="0" w:wrap="auto" w:hAnchor="text" w:yAlign="inline"/>
            </w:pPr>
            <w:r w:rsidRPr="00E9723B">
              <w:t xml:space="preserve">The square of the length of the hypotenuse, </w:t>
            </w:r>
            <m:oMath>
              <m:r>
                <w:rPr>
                  <w:rFonts w:ascii="Cambria Math" w:hAnsi="Cambria Math"/>
                </w:rPr>
                <m:t>c</m:t>
              </m:r>
            </m:oMath>
            <w:r w:rsidRPr="00E9723B">
              <w:t xml:space="preserve">, of a right-angled triangle equals the sum of the squares of the lengths of the other 2 sides, </w:t>
            </w:r>
            <m:oMath>
              <m:r>
                <w:rPr>
                  <w:rFonts w:ascii="Cambria Math" w:hAnsi="Cambria Math"/>
                </w:rPr>
                <m:t>a</m:t>
              </m:r>
            </m:oMath>
            <w:r w:rsidRPr="00E9723B">
              <w:t xml:space="preserve"> and </w:t>
            </w:r>
            <m:oMath>
              <m:r>
                <w:rPr>
                  <w:rFonts w:ascii="Cambria Math" w:hAnsi="Cambria Math"/>
                </w:rPr>
                <m:t>b</m:t>
              </m:r>
            </m:oMath>
            <w:r w:rsidRPr="00E9723B">
              <w:t xml:space="preserve">, such that </w:t>
            </w:r>
            <m:oMath>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oMath>
            <w:r w:rsidRPr="00E9723B">
              <w:t>.</w:t>
            </w:r>
          </w:p>
        </w:tc>
        <w:tc>
          <w:tcPr>
            <w:tcW w:w="2835" w:type="dxa"/>
            <w:tcBorders>
              <w:top w:val="single" w:sz="4" w:space="0" w:color="auto"/>
              <w:left w:val="single" w:sz="4" w:space="0" w:color="auto"/>
              <w:bottom w:val="single" w:sz="4" w:space="0" w:color="auto"/>
              <w:right w:val="single" w:sz="4" w:space="0" w:color="auto"/>
            </w:tcBorders>
            <w:vAlign w:val="center"/>
          </w:tcPr>
          <w:p w14:paraId="750304B5" w14:textId="3E6EBAAA" w:rsidR="00BD3221" w:rsidRPr="00CD5AA8" w:rsidRDefault="00FD65B5" w:rsidP="0033126A">
            <w:pPr>
              <w:pStyle w:val="GlossaryBodyCopy"/>
              <w:framePr w:hSpace="0" w:wrap="auto" w:hAnchor="text" w:yAlign="inline"/>
            </w:pPr>
            <w:r>
              <w:rPr>
                <w:noProof/>
              </w:rPr>
              <w:drawing>
                <wp:anchor distT="0" distB="0" distL="114300" distR="114300" simplePos="0" relativeHeight="251658294" behindDoc="0" locked="0" layoutInCell="1" allowOverlap="1" wp14:anchorId="46EA08F6" wp14:editId="0F2635C1">
                  <wp:simplePos x="0" y="0"/>
                  <wp:positionH relativeFrom="column">
                    <wp:posOffset>128270</wp:posOffset>
                  </wp:positionH>
                  <wp:positionV relativeFrom="paragraph">
                    <wp:posOffset>44450</wp:posOffset>
                  </wp:positionV>
                  <wp:extent cx="1470660" cy="942975"/>
                  <wp:effectExtent l="0" t="0" r="0" b="9525"/>
                  <wp:wrapNone/>
                  <wp:docPr id="1025" name="Picture 1025" descr="Two diagrams: one of a right-angled triangle of sides 3, 4 and 5 marked; and the other showing a 3 by 3 grid, 4 by 4 grid and 5 by 5 grid on the respective side of the right-angled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025" descr="Two diagrams: one of a right-angled triangle of sides 3, 4 and 5 marked; and the other showing a 3 by 3 grid, 4 by 4 grid and 5 by 5 grid on the respective side of the right-angled triangle"/>
                          <pic:cNvPicPr/>
                        </pic:nvPicPr>
                        <pic:blipFill>
                          <a:blip r:embed="rId56">
                            <a:extLst>
                              <a:ext uri="{28A0092B-C50C-407E-A947-70E740481C1C}">
                                <a14:useLocalDpi xmlns:a14="http://schemas.microsoft.com/office/drawing/2010/main" val="0"/>
                              </a:ext>
                            </a:extLst>
                          </a:blip>
                          <a:stretch>
                            <a:fillRect/>
                          </a:stretch>
                        </pic:blipFill>
                        <pic:spPr>
                          <a:xfrm>
                            <a:off x="0" y="0"/>
                            <a:ext cx="1470660" cy="942975"/>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1ACA32BA"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64F80AFB" w14:textId="40C2E5E6"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Q</w:t>
            </w:r>
          </w:p>
        </w:tc>
      </w:tr>
      <w:tr w:rsidR="00674E5C" w:rsidRPr="00CD5AA8" w14:paraId="12DDDE4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5B8B27E" w14:textId="77777777" w:rsidR="00674E5C" w:rsidRDefault="00674E5C" w:rsidP="0033126A">
            <w:pPr>
              <w:pStyle w:val="GlossaryHeading"/>
              <w:framePr w:hSpace="0" w:wrap="auto" w:vAnchor="margin" w:hAnchor="text" w:xAlign="left" w:yAlign="inline"/>
            </w:pPr>
            <w:r w:rsidRPr="00CA0E58">
              <w:t>quadratic equation</w:t>
            </w:r>
            <w:r w:rsidRPr="00CA0E58">
              <w:tab/>
            </w:r>
          </w:p>
          <w:p w14:paraId="1CCD8116" w14:textId="7E04B1BA" w:rsidR="00674E5C" w:rsidRPr="00CD5AA8" w:rsidRDefault="00674E5C" w:rsidP="0033126A">
            <w:pPr>
              <w:pStyle w:val="GlossaryBodyCopy"/>
              <w:framePr w:hSpace="0" w:wrap="auto" w:hAnchor="text" w:yAlign="inline"/>
            </w:pPr>
            <w:r w:rsidRPr="00CA0E58">
              <w:t xml:space="preserve">A quadratic expression that has a particular value. The general quadratic equation in one variable is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CA0E58">
              <w:t xml:space="preserve">, for constants </w:t>
            </w:r>
            <m:oMath>
              <m:r>
                <w:rPr>
                  <w:rFonts w:ascii="Cambria Math" w:hAnsi="Cambria Math"/>
                </w:rPr>
                <m:t>a, b, c</m:t>
              </m:r>
            </m:oMath>
            <w:r w:rsidRPr="00CA0E58">
              <w:t xml:space="preserve"> and where </w:t>
            </w:r>
            <m:oMath>
              <m:r>
                <w:rPr>
                  <w:rFonts w:ascii="Cambria Math" w:hAnsi="Cambria Math"/>
                </w:rPr>
                <m:t>a≠0</m:t>
              </m:r>
            </m:oMath>
            <w:r w:rsidRPr="00CA0E58">
              <w:t>.</w:t>
            </w:r>
          </w:p>
        </w:tc>
      </w:tr>
      <w:tr w:rsidR="00674E5C" w:rsidRPr="00CD5AA8" w14:paraId="5C0F415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A940602" w14:textId="77777777" w:rsidR="00674E5C" w:rsidRDefault="00674E5C" w:rsidP="0033126A">
            <w:pPr>
              <w:pStyle w:val="GlossaryHeading"/>
              <w:framePr w:hSpace="0" w:wrap="auto" w:vAnchor="margin" w:hAnchor="text" w:xAlign="left" w:yAlign="inline"/>
            </w:pPr>
            <w:r w:rsidRPr="00CA0E58">
              <w:t>quadratic expression</w:t>
            </w:r>
            <w:r w:rsidRPr="00CA0E58">
              <w:tab/>
            </w:r>
          </w:p>
          <w:p w14:paraId="032275D6" w14:textId="18BE0EAA" w:rsidR="00674E5C" w:rsidRPr="00CD5AA8" w:rsidRDefault="00674E5C" w:rsidP="0033126A">
            <w:pPr>
              <w:pStyle w:val="GlossaryBodyCopy"/>
              <w:framePr w:hSpace="0" w:wrap="auto" w:hAnchor="text" w:yAlign="inline"/>
            </w:pPr>
            <w:r w:rsidRPr="00CA0E58">
              <w:t xml:space="preserve">An expression that contains one or more of the terms in which the variable is raised to the second power, but no variable is raised to a higher power. Its general form is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w:r w:rsidRPr="00CA0E58">
              <w:t xml:space="preserve">, where </w:t>
            </w:r>
            <m:oMath>
              <m:r>
                <w:rPr>
                  <w:rFonts w:ascii="Cambria Math" w:hAnsi="Cambria Math"/>
                </w:rPr>
                <m:t>a≠0</m:t>
              </m:r>
            </m:oMath>
            <w:r w:rsidRPr="00CA0E58">
              <w:t>.</w:t>
            </w:r>
          </w:p>
        </w:tc>
      </w:tr>
      <w:tr w:rsidR="00674E5C" w:rsidRPr="00CD5AA8" w14:paraId="53AE482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E0B826C" w14:textId="77777777" w:rsidR="00674E5C" w:rsidRDefault="00674E5C" w:rsidP="0033126A">
            <w:pPr>
              <w:pStyle w:val="GlossaryHeading"/>
              <w:framePr w:hSpace="0" w:wrap="auto" w:vAnchor="margin" w:hAnchor="text" w:xAlign="left" w:yAlign="inline"/>
            </w:pPr>
            <w:r w:rsidRPr="007937DA">
              <w:t>quadratic function</w:t>
            </w:r>
            <w:r w:rsidRPr="007937DA">
              <w:tab/>
            </w:r>
          </w:p>
          <w:p w14:paraId="20A777DE" w14:textId="3F6D3E2E" w:rsidR="00674E5C" w:rsidRPr="00CD5AA8" w:rsidRDefault="00674E5C" w:rsidP="0033126A">
            <w:pPr>
              <w:pStyle w:val="GlossaryBodyCopy"/>
              <w:framePr w:hSpace="0" w:wrap="auto" w:hAnchor="text" w:yAlign="inline"/>
            </w:pPr>
            <w:r w:rsidRPr="007937DA">
              <w:t xml:space="preserve">A function in which the rule is a quadratic expression. When graphed in the Cartesian plane it produces a parabola and algebraically it can be represented in the form </w:t>
            </w:r>
            <m:oMath>
              <m:r>
                <w:rPr>
                  <w:rFonts w:ascii="Cambria Math" w:hAnsi="Cambria Math"/>
                </w:rPr>
                <m:t>y=a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w:r w:rsidR="6A2D9F34" w:rsidRPr="007937DA">
              <w:t xml:space="preserve"> </w:t>
            </w:r>
            <w:r w:rsidRPr="007937DA">
              <w:t>where</w:t>
            </w:r>
            <w:r w:rsidR="000C1CD2">
              <w:t xml:space="preserve"> </w:t>
            </w:r>
            <m:oMath>
              <m:r>
                <w:rPr>
                  <w:rFonts w:ascii="Cambria Math" w:hAnsi="Cambria Math"/>
                </w:rPr>
                <m:t>a≠0</m:t>
              </m:r>
            </m:oMath>
            <w:r w:rsidRPr="007937DA">
              <w:t>.</w:t>
            </w:r>
          </w:p>
        </w:tc>
      </w:tr>
      <w:tr w:rsidR="00674E5C" w:rsidRPr="00CD5AA8" w14:paraId="1B2F1A3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56C4750" w14:textId="77777777" w:rsidR="00674E5C" w:rsidRDefault="00674E5C" w:rsidP="0033126A">
            <w:pPr>
              <w:pStyle w:val="GlossaryHeading"/>
              <w:framePr w:hSpace="0" w:wrap="auto" w:vAnchor="margin" w:hAnchor="text" w:xAlign="left" w:yAlign="inline"/>
            </w:pPr>
            <w:r w:rsidRPr="007937DA">
              <w:t>quadrilateral</w:t>
            </w:r>
            <w:r w:rsidRPr="007937DA">
              <w:tab/>
            </w:r>
          </w:p>
          <w:p w14:paraId="42AA5296" w14:textId="38CCD66E" w:rsidR="00674E5C" w:rsidRPr="00CD5AA8" w:rsidRDefault="00674E5C" w:rsidP="0033126A">
            <w:pPr>
              <w:pStyle w:val="GlossaryBodyCopy"/>
              <w:framePr w:hSpace="0" w:wrap="auto" w:hAnchor="text" w:yAlign="inline"/>
            </w:pPr>
            <w:r w:rsidRPr="007937DA">
              <w:t xml:space="preserve">A four-sided polygon. Examples include square (a regular quadrilateral, all </w:t>
            </w:r>
            <w:proofErr w:type="gramStart"/>
            <w:r w:rsidRPr="007937DA">
              <w:t>sides</w:t>
            </w:r>
            <w:proofErr w:type="gramEnd"/>
            <w:r w:rsidRPr="007937DA">
              <w:t xml:space="preserve"> and angles equal), rectangle, kite and trapezium.</w:t>
            </w:r>
          </w:p>
        </w:tc>
      </w:tr>
      <w:tr w:rsidR="00674E5C" w:rsidRPr="00CD5AA8" w14:paraId="239BE9C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C9B365E" w14:textId="77777777" w:rsidR="00674E5C" w:rsidRDefault="00674E5C" w:rsidP="0033126A">
            <w:pPr>
              <w:pStyle w:val="GlossaryHeading"/>
              <w:framePr w:hSpace="0" w:wrap="auto" w:vAnchor="margin" w:hAnchor="text" w:xAlign="left" w:yAlign="inline"/>
            </w:pPr>
            <w:r w:rsidRPr="007937DA">
              <w:t>quotient</w:t>
            </w:r>
            <w:r w:rsidRPr="007937DA">
              <w:tab/>
            </w:r>
          </w:p>
          <w:p w14:paraId="4797BF8A" w14:textId="167269CF" w:rsidR="00674E5C" w:rsidRPr="00CD5AA8" w:rsidRDefault="00674E5C" w:rsidP="0033126A">
            <w:pPr>
              <w:pStyle w:val="GlossaryBodyCopy"/>
              <w:framePr w:hSpace="0" w:wrap="auto" w:hAnchor="text" w:yAlign="inline"/>
            </w:pPr>
            <w:r w:rsidRPr="007937DA">
              <w:t>The result of dividing one number or algebraic expression by another.</w:t>
            </w:r>
          </w:p>
        </w:tc>
      </w:tr>
      <w:tr w:rsidR="0033126A" w:rsidRPr="00AE03AC" w14:paraId="77C77AB8"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0DBBC6D4" w14:textId="19046762"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R</w:t>
            </w:r>
          </w:p>
        </w:tc>
      </w:tr>
      <w:tr w:rsidR="00407BA2" w:rsidRPr="00CD5AA8" w14:paraId="517B42CF" w14:textId="77777777" w:rsidTr="00A93528">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32CC1E4C" w14:textId="77777777" w:rsidR="00407BA2" w:rsidRDefault="00407BA2" w:rsidP="00A93528">
            <w:pPr>
              <w:pStyle w:val="GlossaryHeading"/>
              <w:framePr w:hSpace="0" w:wrap="auto" w:vAnchor="margin" w:hAnchor="text" w:xAlign="left" w:yAlign="inline"/>
            </w:pPr>
            <w:r w:rsidRPr="0002637D">
              <w:t>radius</w:t>
            </w:r>
            <w:r w:rsidRPr="0002637D">
              <w:tab/>
              <w:t xml:space="preserve"> </w:t>
            </w:r>
          </w:p>
          <w:p w14:paraId="23A0E9AF" w14:textId="0EC367F5" w:rsidR="00407BA2" w:rsidRDefault="00407BA2" w:rsidP="00A93528">
            <w:pPr>
              <w:pStyle w:val="GlossaryBodyCopy"/>
              <w:framePr w:hSpace="0" w:wrap="auto" w:hAnchor="text" w:yAlign="inline"/>
            </w:pPr>
            <w:r w:rsidRPr="0002637D">
              <w:t>The distance from the centre to the circumference of a circle</w:t>
            </w:r>
            <w:r w:rsidR="003E60D4">
              <w:rPr>
                <w:strike/>
              </w:rPr>
              <w:t>.</w:t>
            </w:r>
          </w:p>
        </w:tc>
        <w:tc>
          <w:tcPr>
            <w:tcW w:w="2835" w:type="dxa"/>
            <w:tcBorders>
              <w:top w:val="single" w:sz="4" w:space="0" w:color="auto"/>
              <w:left w:val="single" w:sz="4" w:space="0" w:color="auto"/>
              <w:bottom w:val="single" w:sz="4" w:space="0" w:color="auto"/>
              <w:right w:val="single" w:sz="4" w:space="0" w:color="auto"/>
            </w:tcBorders>
            <w:vAlign w:val="center"/>
          </w:tcPr>
          <w:p w14:paraId="5454BA48" w14:textId="2B28BC6F" w:rsidR="00407BA2" w:rsidRPr="00CD5AA8" w:rsidRDefault="00A93528" w:rsidP="0033126A">
            <w:pPr>
              <w:pStyle w:val="GlossaryBodyCopy"/>
              <w:framePr w:hSpace="0" w:wrap="auto" w:hAnchor="text" w:yAlign="inline"/>
            </w:pPr>
            <w:r>
              <w:rPr>
                <w:noProof/>
              </w:rPr>
              <w:drawing>
                <wp:anchor distT="0" distB="0" distL="114300" distR="114300" simplePos="0" relativeHeight="251659323" behindDoc="0" locked="0" layoutInCell="1" allowOverlap="1" wp14:anchorId="54D1A851" wp14:editId="13F6BEFD">
                  <wp:simplePos x="0" y="0"/>
                  <wp:positionH relativeFrom="column">
                    <wp:posOffset>288925</wp:posOffset>
                  </wp:positionH>
                  <wp:positionV relativeFrom="paragraph">
                    <wp:posOffset>-13335</wp:posOffset>
                  </wp:positionV>
                  <wp:extent cx="991235" cy="989965"/>
                  <wp:effectExtent l="0" t="0" r="0" b="635"/>
                  <wp:wrapNone/>
                  <wp:docPr id="3" name="Picture 3"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ircle centre 0 with a radius marked and labelled r"/>
                          <pic:cNvPicPr/>
                        </pic:nvPicPr>
                        <pic:blipFill>
                          <a:blip r:embed="rId23">
                            <a:extLst>
                              <a:ext uri="{28A0092B-C50C-407E-A947-70E740481C1C}">
                                <a14:useLocalDpi xmlns:a14="http://schemas.microsoft.com/office/drawing/2010/main" val="0"/>
                              </a:ext>
                            </a:extLst>
                          </a:blip>
                          <a:stretch>
                            <a:fillRect/>
                          </a:stretch>
                        </pic:blipFill>
                        <pic:spPr>
                          <a:xfrm>
                            <a:off x="0" y="0"/>
                            <a:ext cx="991235" cy="989965"/>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50339D0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8A0C29A" w14:textId="77777777" w:rsidR="00674E5C" w:rsidRDefault="00674E5C" w:rsidP="0033126A">
            <w:pPr>
              <w:pStyle w:val="GlossaryHeading"/>
              <w:framePr w:hSpace="0" w:wrap="auto" w:vAnchor="margin" w:hAnchor="text" w:xAlign="left" w:yAlign="inline"/>
            </w:pPr>
            <w:r w:rsidRPr="0002637D">
              <w:lastRenderedPageBreak/>
              <w:t>random sample</w:t>
            </w:r>
            <w:r w:rsidRPr="0002637D">
              <w:tab/>
            </w:r>
          </w:p>
          <w:p w14:paraId="692BCBBA" w14:textId="5628F829" w:rsidR="00674E5C" w:rsidRPr="00CD5AA8" w:rsidRDefault="00674E5C" w:rsidP="0033126A">
            <w:pPr>
              <w:pStyle w:val="GlossaryBodyCopy"/>
              <w:framePr w:hSpace="0" w:wrap="auto" w:hAnchor="text" w:yAlign="inline"/>
            </w:pPr>
            <w:r>
              <w:t xml:space="preserve">A subset of the population chosen such that every element of the population has an equal </w:t>
            </w:r>
            <w:r w:rsidR="4B22031C">
              <w:t>chance</w:t>
            </w:r>
            <w:r w:rsidR="0016507E">
              <w:t xml:space="preserve"> </w:t>
            </w:r>
            <w:r>
              <w:t xml:space="preserve">of being </w:t>
            </w:r>
            <w:proofErr w:type="gramStart"/>
            <w:r>
              <w:t>selected;</w:t>
            </w:r>
            <w:proofErr w:type="gramEnd"/>
            <w:r>
              <w:t xml:space="preserve"> i.e. their selection is governed by chance, e.g. by using a random number generator.</w:t>
            </w:r>
          </w:p>
        </w:tc>
      </w:tr>
      <w:tr w:rsidR="00674E5C" w:rsidRPr="00CD5AA8" w14:paraId="3523577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CA320FC" w14:textId="77777777" w:rsidR="00674E5C" w:rsidRDefault="00674E5C" w:rsidP="0033126A">
            <w:pPr>
              <w:pStyle w:val="GlossaryHeading"/>
              <w:framePr w:hSpace="0" w:wrap="auto" w:vAnchor="margin" w:hAnchor="text" w:xAlign="left" w:yAlign="inline"/>
            </w:pPr>
            <w:r w:rsidRPr="0002637D">
              <w:t>random variable</w:t>
            </w:r>
            <w:r w:rsidRPr="0002637D">
              <w:tab/>
            </w:r>
          </w:p>
          <w:p w14:paraId="12A73EDD" w14:textId="5346329B" w:rsidR="00674E5C" w:rsidRPr="00CD5AA8" w:rsidRDefault="00674E5C" w:rsidP="0033126A">
            <w:pPr>
              <w:pStyle w:val="GlossaryBodyCopy"/>
              <w:framePr w:hSpace="0" w:wrap="auto" w:hAnchor="text" w:yAlign="inline"/>
            </w:pPr>
            <w:r w:rsidRPr="0002637D">
              <w:t>A function that assigns real numbers to random events.</w:t>
            </w:r>
          </w:p>
        </w:tc>
      </w:tr>
      <w:tr w:rsidR="00674E5C" w:rsidRPr="00CD5AA8" w14:paraId="270D2D8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2AD3F46" w14:textId="77777777" w:rsidR="00674E5C" w:rsidRDefault="00674E5C" w:rsidP="0033126A">
            <w:pPr>
              <w:pStyle w:val="GlossaryHeading"/>
              <w:framePr w:hSpace="0" w:wrap="auto" w:vAnchor="margin" w:hAnchor="text" w:xAlign="left" w:yAlign="inline"/>
            </w:pPr>
            <w:r w:rsidRPr="001E1368">
              <w:t>range</w:t>
            </w:r>
            <w:r w:rsidRPr="001E1368">
              <w:tab/>
            </w:r>
          </w:p>
          <w:p w14:paraId="1B08460B" w14:textId="77777777" w:rsidR="00DB1717" w:rsidRDefault="00DB1717" w:rsidP="00DB1717">
            <w:pPr>
              <w:pStyle w:val="GlossaryBodyCopy"/>
              <w:framePr w:hSpace="0" w:wrap="auto" w:hAnchor="text" w:yAlign="inline"/>
              <w:rPr>
                <w:rStyle w:val="normaltextrun"/>
                <w:color w:val="000000"/>
                <w:szCs w:val="20"/>
              </w:rPr>
            </w:pPr>
            <w:r>
              <w:rPr>
                <w:shd w:val="clear" w:color="auto" w:fill="FFFFFF"/>
              </w:rPr>
              <w:t xml:space="preserve">A set of different things of the same general type, </w:t>
            </w:r>
            <w:proofErr w:type="gramStart"/>
            <w:r>
              <w:rPr>
                <w:shd w:val="clear" w:color="auto" w:fill="FFFFFF"/>
              </w:rPr>
              <w:t>e.g.</w:t>
            </w:r>
            <w:proofErr w:type="gramEnd"/>
            <w:r>
              <w:rPr>
                <w:shd w:val="clear" w:color="auto" w:fill="FFFFFF"/>
              </w:rPr>
              <w:t xml:space="preserve"> different representations of the same fraction or a variety of strategies for solving problems involving the basic operations.</w:t>
            </w:r>
          </w:p>
          <w:p w14:paraId="68C9F6C7" w14:textId="2773C706" w:rsidR="00674E5C" w:rsidRPr="00CD5AA8" w:rsidRDefault="00DB1717" w:rsidP="00DB1717">
            <w:pPr>
              <w:pStyle w:val="GlossaryBodyCopy"/>
              <w:framePr w:hSpace="0" w:wrap="auto" w:hAnchor="text" w:yAlign="inline"/>
            </w:pPr>
            <w:r>
              <w:rPr>
                <w:rStyle w:val="normaltextrun"/>
                <w:color w:val="000000"/>
                <w:szCs w:val="20"/>
              </w:rPr>
              <w:t>Statistics: the difference between the largest and smallest numerical values in a data set. It can be used as a measure of spread in a data set. It is sensitive to outliers and should be interpreted with care.</w:t>
            </w:r>
            <w:r>
              <w:rPr>
                <w:rStyle w:val="eop"/>
                <w:color w:val="000000"/>
                <w:szCs w:val="20"/>
              </w:rPr>
              <w:t> </w:t>
            </w:r>
          </w:p>
        </w:tc>
      </w:tr>
      <w:tr w:rsidR="00674E5C" w:rsidRPr="00CD5AA8" w14:paraId="1986AA5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75C68E6" w14:textId="77777777" w:rsidR="00674E5C" w:rsidRDefault="00674E5C" w:rsidP="0033126A">
            <w:pPr>
              <w:pStyle w:val="GlossaryHeading"/>
              <w:framePr w:hSpace="0" w:wrap="auto" w:vAnchor="margin" w:hAnchor="text" w:xAlign="left" w:yAlign="inline"/>
            </w:pPr>
            <w:r w:rsidRPr="001E1368">
              <w:t>rate</w:t>
            </w:r>
            <w:r w:rsidRPr="001E1368">
              <w:tab/>
            </w:r>
          </w:p>
          <w:p w14:paraId="7EDA589E" w14:textId="5566609A" w:rsidR="00674E5C" w:rsidRPr="00CD5AA8" w:rsidRDefault="00674E5C" w:rsidP="0033126A">
            <w:pPr>
              <w:pStyle w:val="GlossaryBodyCopy"/>
              <w:framePr w:hSpace="0" w:wrap="auto" w:hAnchor="text" w:yAlign="inline"/>
            </w:pPr>
            <w:r>
              <w:t xml:space="preserve">A comparison of 2 quantities measured in different units, </w:t>
            </w:r>
            <w:proofErr w:type="gramStart"/>
            <w:r>
              <w:t>e.g.</w:t>
            </w:r>
            <w:proofErr w:type="gramEnd"/>
            <w:r>
              <w:t xml:space="preserve"> the </w:t>
            </w:r>
            <w:r w:rsidR="778DCFF8">
              <w:t xml:space="preserve">rate </w:t>
            </w:r>
            <w:r>
              <w:t>of distance to time, known as speed, because distance and time are measured in different units (such as kilometres and hours).</w:t>
            </w:r>
          </w:p>
        </w:tc>
      </w:tr>
      <w:tr w:rsidR="00674E5C" w:rsidRPr="00CD5AA8" w14:paraId="67BB624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7A295CC" w14:textId="77777777" w:rsidR="00674E5C" w:rsidRDefault="00674E5C" w:rsidP="0033126A">
            <w:pPr>
              <w:pStyle w:val="GlossaryHeading"/>
              <w:framePr w:hSpace="0" w:wrap="auto" w:vAnchor="margin" w:hAnchor="text" w:xAlign="left" w:yAlign="inline"/>
            </w:pPr>
            <w:r w:rsidRPr="001E1368">
              <w:t>ratio</w:t>
            </w:r>
            <w:r w:rsidRPr="001E1368">
              <w:tab/>
            </w:r>
          </w:p>
          <w:p w14:paraId="3C501827" w14:textId="60967E36" w:rsidR="00674E5C" w:rsidRPr="00CD5AA8" w:rsidRDefault="00674E5C" w:rsidP="0033126A">
            <w:pPr>
              <w:pStyle w:val="GlossaryBodyCopy"/>
              <w:framePr w:hSpace="0" w:wrap="auto" w:hAnchor="text" w:yAlign="inline"/>
            </w:pPr>
            <w:r w:rsidRPr="001E1368">
              <w:t xml:space="preserve">A comparison of magnitudes of sets, quantities of the same kind or algebraic expressions. It is often used as a comparison </w:t>
            </w:r>
            <m:oMath>
              <m:r>
                <w:rPr>
                  <w:rFonts w:ascii="Cambria Math" w:hAnsi="Cambria Math"/>
                </w:rPr>
                <m:t>a∶b</m:t>
              </m:r>
            </m:oMath>
            <w:r w:rsidRPr="001E1368">
              <w:t xml:space="preserve"> of the size of 2 (or more) quantities relative to each other.</w:t>
            </w:r>
          </w:p>
        </w:tc>
      </w:tr>
      <w:tr w:rsidR="00674E5C" w:rsidRPr="00CD5AA8" w14:paraId="0B785CE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3CE6ABE" w14:textId="77777777" w:rsidR="00674E5C" w:rsidRDefault="00674E5C" w:rsidP="0033126A">
            <w:pPr>
              <w:pStyle w:val="GlossaryHeading"/>
              <w:framePr w:hSpace="0" w:wrap="auto" w:vAnchor="margin" w:hAnchor="text" w:xAlign="left" w:yAlign="inline"/>
            </w:pPr>
            <w:r w:rsidRPr="001E1368">
              <w:t>rational number</w:t>
            </w:r>
            <w:r w:rsidRPr="001E1368">
              <w:tab/>
            </w:r>
          </w:p>
          <w:p w14:paraId="41DB0C6C" w14:textId="4F72FB48" w:rsidR="00674E5C" w:rsidRPr="00CD5AA8" w:rsidRDefault="00674E5C" w:rsidP="0033126A">
            <w:pPr>
              <w:pStyle w:val="GlossaryBodyCopy"/>
              <w:framePr w:hSpace="0" w:wrap="auto" w:hAnchor="text" w:yAlign="inline"/>
            </w:pPr>
            <w:r w:rsidRPr="001E1368">
              <w:t xml:space="preserve">An element of the infinite set of numbers </w:t>
            </w:r>
            <m:oMath>
              <m:r>
                <w:rPr>
                  <w:rFonts w:ascii="Cambria Math" w:hAnsi="Cambria Math"/>
                </w:rPr>
                <m:t>Q=</m:t>
              </m:r>
            </m:oMath>
            <w:r w:rsidRPr="001E1368">
              <w:t xml:space="preserve"> {</w:t>
            </w:r>
            <m:oMath>
              <m:f>
                <m:fPr>
                  <m:ctrlPr>
                    <w:rPr>
                      <w:rFonts w:ascii="Cambria Math" w:hAnsi="Cambria Math"/>
                      <w:i/>
                    </w:rPr>
                  </m:ctrlPr>
                </m:fPr>
                <m:num>
                  <m:r>
                    <w:rPr>
                      <w:rFonts w:ascii="Cambria Math" w:hAnsi="Cambria Math"/>
                    </w:rPr>
                    <m:t>m</m:t>
                  </m:r>
                </m:num>
                <m:den>
                  <m:r>
                    <w:rPr>
                      <w:rFonts w:ascii="Cambria Math" w:hAnsi="Cambria Math"/>
                    </w:rPr>
                    <m:t>n</m:t>
                  </m:r>
                </m:den>
              </m:f>
            </m:oMath>
            <w:r w:rsidRPr="001E1368">
              <w:t>, where</w:t>
            </w:r>
            <m:oMath>
              <m:r>
                <w:rPr>
                  <w:rFonts w:ascii="Cambria Math" w:hAnsi="Cambria Math"/>
                </w:rPr>
                <m:t xml:space="preserve"> m</m:t>
              </m:r>
            </m:oMath>
            <w:r w:rsidRPr="001E1368">
              <w:t xml:space="preserve"> and </w:t>
            </w:r>
            <m:oMath>
              <m:r>
                <w:rPr>
                  <w:rFonts w:ascii="Cambria Math" w:hAnsi="Cambria Math"/>
                </w:rPr>
                <m:t>n</m:t>
              </m:r>
            </m:oMath>
            <w:r w:rsidRPr="001E1368">
              <w:t xml:space="preserve"> are integers and </w:t>
            </w:r>
            <m:oMath>
              <m:r>
                <w:rPr>
                  <w:rFonts w:ascii="Cambria Math" w:hAnsi="Cambria Math"/>
                </w:rPr>
                <m:t>n</m:t>
              </m:r>
            </m:oMath>
            <w:r w:rsidRPr="001E1368">
              <w:t xml:space="preserve"> </w:t>
            </w:r>
            <w:r w:rsidR="008D1344">
              <w:t xml:space="preserve">≠ </w:t>
            </w:r>
            <w:r w:rsidRPr="001E1368">
              <w:t xml:space="preserve">zero}. It may be expressed in decimal form, </w:t>
            </w:r>
            <w:proofErr w:type="gramStart"/>
            <w:r w:rsidRPr="001E1368">
              <w:t>e.g.</w:t>
            </w:r>
            <w:proofErr w:type="gramEnd"/>
            <w:r w:rsidRPr="001E1368">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xml:space="preserve">=0.125 </m:t>
              </m:r>
            </m:oMath>
            <w:r w:rsidRPr="001E1368">
              <w:t xml:space="preserve">and </w:t>
            </w:r>
            <m:oMath>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=0.444…</m:t>
              </m:r>
            </m:oMath>
          </w:p>
        </w:tc>
      </w:tr>
      <w:tr w:rsidR="00674E5C" w:rsidRPr="00CD5AA8" w14:paraId="4C0C245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65D05CF" w14:textId="77777777" w:rsidR="00674E5C" w:rsidRDefault="00674E5C" w:rsidP="0033126A">
            <w:pPr>
              <w:pStyle w:val="GlossaryHeading"/>
              <w:framePr w:hSpace="0" w:wrap="auto" w:vAnchor="margin" w:hAnchor="text" w:xAlign="left" w:yAlign="inline"/>
            </w:pPr>
            <w:r w:rsidRPr="007E2F4C">
              <w:t>real number line</w:t>
            </w:r>
            <w:r w:rsidRPr="007E2F4C">
              <w:tab/>
            </w:r>
          </w:p>
          <w:p w14:paraId="436D1D5C" w14:textId="5422E223" w:rsidR="00674E5C" w:rsidRPr="00CD5AA8" w:rsidRDefault="00674E5C" w:rsidP="0033126A">
            <w:pPr>
              <w:pStyle w:val="GlossaryBodyCopy"/>
              <w:framePr w:hSpace="0" w:wrap="auto" w:hAnchor="text" w:yAlign="inline"/>
            </w:pPr>
            <w:r w:rsidRPr="007E2F4C">
              <w:t>The representation of real numbers using the infinite set of points on a continuous line.</w:t>
            </w:r>
          </w:p>
        </w:tc>
      </w:tr>
      <w:tr w:rsidR="00674E5C" w:rsidRPr="00CD5AA8" w14:paraId="53546EF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F2909B0" w14:textId="77777777" w:rsidR="00674E5C" w:rsidRDefault="00674E5C" w:rsidP="0033126A">
            <w:pPr>
              <w:pStyle w:val="GlossaryHeading"/>
              <w:framePr w:hSpace="0" w:wrap="auto" w:vAnchor="margin" w:hAnchor="text" w:xAlign="left" w:yAlign="inline"/>
            </w:pPr>
            <w:r w:rsidRPr="007E2F4C">
              <w:t>real numbers</w:t>
            </w:r>
            <w:r w:rsidRPr="007E2F4C">
              <w:tab/>
            </w:r>
          </w:p>
          <w:p w14:paraId="4F5A3948" w14:textId="35C2794C" w:rsidR="00674E5C" w:rsidRPr="00CD5AA8" w:rsidRDefault="00674E5C" w:rsidP="0033126A">
            <w:pPr>
              <w:pStyle w:val="GlossaryBodyCopy"/>
              <w:framePr w:hSpace="0" w:wrap="auto" w:hAnchor="text" w:yAlign="inline"/>
            </w:pPr>
            <w:r w:rsidRPr="007E2F4C">
              <w:t xml:space="preserve">The numbers generally used in mathematics, scientific </w:t>
            </w:r>
            <w:proofErr w:type="gramStart"/>
            <w:r w:rsidRPr="007E2F4C">
              <w:t>work</w:t>
            </w:r>
            <w:proofErr w:type="gramEnd"/>
            <w:r w:rsidRPr="007E2F4C">
              <w:t xml:space="preserve"> and everyday life. They are any of the elements of the infinite set </w:t>
            </w:r>
            <m:oMath>
              <m:r>
                <w:rPr>
                  <w:rFonts w:ascii="Cambria Math" w:hAnsi="Cambria Math"/>
                </w:rPr>
                <m:t>R</m:t>
              </m:r>
            </m:oMath>
            <w:r w:rsidRPr="007E2F4C">
              <w:t>, which includes all the rational numbers and irrational numbers.</w:t>
            </w:r>
          </w:p>
        </w:tc>
      </w:tr>
      <w:tr w:rsidR="00674E5C" w:rsidRPr="00CD5AA8" w14:paraId="61CEB13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7707495" w14:textId="77777777" w:rsidR="00674E5C" w:rsidRDefault="00674E5C" w:rsidP="0033126A">
            <w:pPr>
              <w:pStyle w:val="GlossaryHeading"/>
              <w:framePr w:hSpace="0" w:wrap="auto" w:vAnchor="margin" w:hAnchor="text" w:xAlign="left" w:yAlign="inline"/>
            </w:pPr>
            <w:r w:rsidRPr="007E2F4C">
              <w:lastRenderedPageBreak/>
              <w:t>reasonableness (calculation)</w:t>
            </w:r>
            <w:r w:rsidRPr="007E2F4C">
              <w:tab/>
            </w:r>
          </w:p>
          <w:p w14:paraId="1811113B" w14:textId="1B354403" w:rsidR="00674E5C" w:rsidRPr="00CD5AA8" w:rsidRDefault="00674E5C" w:rsidP="0033126A">
            <w:pPr>
              <w:pStyle w:val="GlossaryBodyCopy"/>
              <w:framePr w:hSpace="0" w:wrap="auto" w:hAnchor="text" w:yAlign="inline"/>
            </w:pPr>
            <w:r w:rsidRPr="007E2F4C">
              <w:t xml:space="preserve">Checking the results of calculations or operations to see if they are reasonable in the context, </w:t>
            </w:r>
            <w:proofErr w:type="gramStart"/>
            <w:r w:rsidRPr="007E2F4C">
              <w:t>e.g.</w:t>
            </w:r>
            <w:proofErr w:type="gramEnd"/>
            <w:r w:rsidRPr="007E2F4C">
              <w:t xml:space="preserve"> the sum of 2 odd natural numbers must be an even number.</w:t>
            </w:r>
          </w:p>
        </w:tc>
      </w:tr>
      <w:tr w:rsidR="00674E5C" w:rsidRPr="00CD5AA8" w14:paraId="369C110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7DDA28B" w14:textId="77777777" w:rsidR="00674E5C" w:rsidRDefault="00674E5C" w:rsidP="0033126A">
            <w:pPr>
              <w:pStyle w:val="GlossaryHeading"/>
              <w:framePr w:hSpace="0" w:wrap="auto" w:vAnchor="margin" w:hAnchor="text" w:xAlign="left" w:yAlign="inline"/>
            </w:pPr>
            <w:r w:rsidRPr="00E25F45">
              <w:t>rectangle</w:t>
            </w:r>
            <w:r w:rsidRPr="00E25F45">
              <w:tab/>
            </w:r>
          </w:p>
          <w:p w14:paraId="21CC5315" w14:textId="143B384C" w:rsidR="00674E5C" w:rsidRPr="00CD5AA8" w:rsidRDefault="00674E5C" w:rsidP="0033126A">
            <w:pPr>
              <w:pStyle w:val="GlossaryBodyCopy"/>
              <w:framePr w:hSpace="0" w:wrap="auto" w:hAnchor="text" w:yAlign="inline"/>
            </w:pPr>
            <w:r w:rsidRPr="00E25F45">
              <w:t>A quadrilateral in which all angles are right angles.</w:t>
            </w:r>
          </w:p>
        </w:tc>
      </w:tr>
      <w:tr w:rsidR="00674E5C" w:rsidRPr="00CD5AA8" w14:paraId="06D50E64"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3162209" w14:textId="77777777" w:rsidR="00674E5C" w:rsidRDefault="00674E5C" w:rsidP="0033126A">
            <w:pPr>
              <w:pStyle w:val="GlossaryHeading"/>
              <w:framePr w:hSpace="0" w:wrap="auto" w:vAnchor="margin" w:hAnchor="text" w:xAlign="left" w:yAlign="inline"/>
            </w:pPr>
            <w:r w:rsidRPr="00E25F45">
              <w:t>recurring decimal</w:t>
            </w:r>
            <w:r w:rsidRPr="00E25F45">
              <w:tab/>
            </w:r>
          </w:p>
          <w:p w14:paraId="6655DB90" w14:textId="69BBA8AA" w:rsidR="00674E5C" w:rsidRPr="00CD5AA8" w:rsidRDefault="00674E5C" w:rsidP="0033126A">
            <w:pPr>
              <w:pStyle w:val="GlossaryBodyCopy"/>
              <w:framePr w:hSpace="0" w:wrap="auto" w:hAnchor="text" w:yAlign="inline"/>
            </w:pPr>
            <w:r w:rsidRPr="00E25F45">
              <w:t xml:space="preserve">A decimal expansion of a number that contains a finite sequence of digits that repeats indefinitely, such as </w:t>
            </w:r>
            <m:oMath>
              <m:r>
                <w:rPr>
                  <w:rFonts w:ascii="Cambria Math" w:hAnsi="Cambria Math"/>
                </w:rPr>
                <m:t>34.271271271 ...</m:t>
              </m:r>
            </m:oMath>
            <w:r w:rsidRPr="00E25F45">
              <w:t xml:space="preserve"> The repeating sequence is often designated by a bar over it, such as </w:t>
            </w:r>
            <m:oMath>
              <m:r>
                <w:rPr>
                  <w:rFonts w:ascii="Cambria Math" w:hAnsi="Cambria Math"/>
                </w:rPr>
                <m:t>34.</m:t>
              </m:r>
              <m:acc>
                <m:accPr>
                  <m:chr m:val="̅"/>
                  <m:ctrlPr>
                    <w:rPr>
                      <w:rFonts w:ascii="Cambria Math" w:hAnsi="Cambria Math"/>
                      <w:i/>
                    </w:rPr>
                  </m:ctrlPr>
                </m:accPr>
                <m:e>
                  <m:r>
                    <w:rPr>
                      <w:rFonts w:ascii="Cambria Math" w:hAnsi="Cambria Math"/>
                    </w:rPr>
                    <m:t>271</m:t>
                  </m:r>
                </m:e>
              </m:acc>
            </m:oMath>
            <w:r w:rsidRPr="00E25F45">
              <w:t>.</w:t>
            </w:r>
          </w:p>
        </w:tc>
      </w:tr>
      <w:tr w:rsidR="009142F9" w:rsidRPr="00CD5AA8" w14:paraId="2F20074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F2EE3F7" w14:textId="77777777" w:rsidR="00EF32D7" w:rsidRDefault="00EF32D7" w:rsidP="00EF32D7">
            <w:pPr>
              <w:pStyle w:val="GlossaryHeading"/>
              <w:framePr w:hSpace="0" w:wrap="auto" w:vAnchor="margin" w:hAnchor="text" w:xAlign="left" w:yAlign="inline"/>
            </w:pPr>
            <w:r w:rsidRPr="00444FB9">
              <w:t>reflection</w:t>
            </w:r>
            <w:r w:rsidRPr="00444FB9">
              <w:tab/>
            </w:r>
          </w:p>
          <w:p w14:paraId="30C27570" w14:textId="24EC58EB" w:rsidR="009142F9" w:rsidRPr="00E25F45" w:rsidRDefault="00EF32D7" w:rsidP="001764F6">
            <w:pPr>
              <w:pStyle w:val="GlossaryBodyCopy"/>
              <w:framePr w:hSpace="0" w:wrap="auto" w:hAnchor="text" w:yAlign="inline"/>
            </w:pPr>
            <w:r w:rsidRPr="00444FB9">
              <w:t>A transformation where each point of a shape is mirrored to a position the same distance from an axis of symmetry.</w:t>
            </w:r>
          </w:p>
        </w:tc>
      </w:tr>
      <w:tr w:rsidR="00E25F45" w:rsidRPr="00CD5AA8" w14:paraId="1DD51298"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9DFFBAC" w14:textId="77777777" w:rsidR="00444FB9" w:rsidRDefault="00444FB9" w:rsidP="0033126A">
            <w:pPr>
              <w:pStyle w:val="GlossaryHeading"/>
              <w:framePr w:hSpace="0" w:wrap="auto" w:vAnchor="margin" w:hAnchor="text" w:xAlign="left" w:yAlign="inline"/>
            </w:pPr>
            <w:r w:rsidRPr="00444FB9">
              <w:t>reflex angle</w:t>
            </w:r>
            <w:r w:rsidRPr="00444FB9">
              <w:tab/>
            </w:r>
          </w:p>
          <w:p w14:paraId="4FD1B3FF" w14:textId="79241FAC" w:rsidR="00E25F45" w:rsidRPr="001E1368" w:rsidRDefault="00444FB9" w:rsidP="00444FB9">
            <w:pPr>
              <w:pStyle w:val="GlossaryBodyCopy"/>
              <w:framePr w:hSpace="0" w:wrap="auto" w:hAnchor="text" w:yAlign="inline"/>
            </w:pPr>
            <w:r w:rsidRPr="00444FB9">
              <w:t xml:space="preserve">An angle that measures between 180 and 360 degrees, </w:t>
            </w:r>
            <w:proofErr w:type="gramStart"/>
            <w:r w:rsidRPr="00444FB9">
              <w:t>i.e.</w:t>
            </w:r>
            <w:proofErr w:type="gramEnd"/>
            <w:r w:rsidRPr="00444FB9">
              <w:t xml:space="preserve"> between 2 and 4 right angles.</w:t>
            </w:r>
          </w:p>
        </w:tc>
        <w:tc>
          <w:tcPr>
            <w:tcW w:w="2835" w:type="dxa"/>
            <w:tcBorders>
              <w:top w:val="single" w:sz="4" w:space="0" w:color="auto"/>
              <w:left w:val="single" w:sz="4" w:space="0" w:color="auto"/>
              <w:bottom w:val="single" w:sz="4" w:space="0" w:color="auto"/>
              <w:right w:val="single" w:sz="4" w:space="0" w:color="auto"/>
            </w:tcBorders>
            <w:vAlign w:val="center"/>
          </w:tcPr>
          <w:p w14:paraId="3AF32B68" w14:textId="0B27F959" w:rsidR="00E25F45" w:rsidRPr="00CD5AA8" w:rsidRDefault="003C101B" w:rsidP="0033126A">
            <w:pPr>
              <w:pStyle w:val="GlossaryBodyCopy"/>
              <w:framePr w:hSpace="0" w:wrap="auto" w:hAnchor="text" w:yAlign="inline"/>
            </w:pPr>
            <w:r>
              <w:rPr>
                <w:noProof/>
              </w:rPr>
              <w:drawing>
                <wp:anchor distT="0" distB="0" distL="114300" distR="114300" simplePos="0" relativeHeight="251658274" behindDoc="0" locked="0" layoutInCell="1" allowOverlap="1" wp14:anchorId="17958ED8" wp14:editId="6E7DD846">
                  <wp:simplePos x="0" y="0"/>
                  <wp:positionH relativeFrom="column">
                    <wp:posOffset>326390</wp:posOffset>
                  </wp:positionH>
                  <wp:positionV relativeFrom="paragraph">
                    <wp:posOffset>-3175</wp:posOffset>
                  </wp:positionV>
                  <wp:extent cx="788670" cy="863600"/>
                  <wp:effectExtent l="0" t="0" r="0" b="0"/>
                  <wp:wrapNone/>
                  <wp:docPr id="46" name="Picture 46" descr="A reflex angle with the angle marked using an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reflex angle with the angle marked using an arc"/>
                          <pic:cNvPicPr/>
                        </pic:nvPicPr>
                        <pic:blipFill>
                          <a:blip r:embed="rId57">
                            <a:extLst>
                              <a:ext uri="{28A0092B-C50C-407E-A947-70E740481C1C}">
                                <a14:useLocalDpi xmlns:a14="http://schemas.microsoft.com/office/drawing/2010/main" val="0"/>
                              </a:ext>
                            </a:extLst>
                          </a:blip>
                          <a:stretch>
                            <a:fillRect/>
                          </a:stretch>
                        </pic:blipFill>
                        <pic:spPr>
                          <a:xfrm>
                            <a:off x="0" y="0"/>
                            <a:ext cx="788670" cy="863600"/>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39370E4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88A5002" w14:textId="77777777" w:rsidR="00674E5C" w:rsidRDefault="00674E5C" w:rsidP="0033126A">
            <w:pPr>
              <w:pStyle w:val="GlossaryHeading"/>
              <w:framePr w:hSpace="0" w:wrap="auto" w:vAnchor="margin" w:hAnchor="text" w:xAlign="left" w:yAlign="inline"/>
            </w:pPr>
            <w:r w:rsidRPr="00444FB9">
              <w:t>regular shape</w:t>
            </w:r>
            <w:r w:rsidRPr="00444FB9">
              <w:tab/>
            </w:r>
          </w:p>
          <w:p w14:paraId="2B6E1562" w14:textId="55E19A7B" w:rsidR="00674E5C" w:rsidRPr="00CD5AA8" w:rsidRDefault="00674E5C" w:rsidP="0033126A">
            <w:pPr>
              <w:pStyle w:val="GlossaryBodyCopy"/>
              <w:framePr w:hSpace="0" w:wrap="auto" w:hAnchor="text" w:yAlign="inline"/>
            </w:pPr>
            <w:r w:rsidRPr="00444FB9">
              <w:t>A shape that has all sides of equal length, and all interior angles equal.</w:t>
            </w:r>
          </w:p>
        </w:tc>
      </w:tr>
      <w:tr w:rsidR="00674E5C" w:rsidRPr="00CD5AA8" w14:paraId="0C34F6E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87BAACB" w14:textId="77777777" w:rsidR="00674E5C" w:rsidRDefault="00674E5C" w:rsidP="0033126A">
            <w:pPr>
              <w:pStyle w:val="GlossaryHeading"/>
              <w:framePr w:hSpace="0" w:wrap="auto" w:vAnchor="margin" w:hAnchor="text" w:xAlign="left" w:yAlign="inline"/>
            </w:pPr>
            <w:r w:rsidRPr="00617E7B">
              <w:t xml:space="preserve">related denominators </w:t>
            </w:r>
            <w:r w:rsidRPr="00617E7B">
              <w:tab/>
            </w:r>
          </w:p>
          <w:p w14:paraId="6AD51935" w14:textId="287D6060" w:rsidR="00674E5C" w:rsidRPr="00CD5AA8" w:rsidRDefault="00674E5C" w:rsidP="0033126A">
            <w:pPr>
              <w:pStyle w:val="GlossaryBodyCopy"/>
              <w:framePr w:hSpace="0" w:wrap="auto" w:hAnchor="text" w:yAlign="inline"/>
            </w:pPr>
            <w:r w:rsidRPr="00617E7B">
              <w:t>One of the denominators is a multiple of the other denominator of a pair of fractions.</w:t>
            </w:r>
          </w:p>
        </w:tc>
      </w:tr>
      <w:tr w:rsidR="00674E5C" w:rsidRPr="00CD5AA8" w14:paraId="537CF2D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F4B506C" w14:textId="77777777" w:rsidR="00674E5C" w:rsidRDefault="00674E5C" w:rsidP="0033126A">
            <w:pPr>
              <w:pStyle w:val="GlossaryHeading"/>
              <w:framePr w:hSpace="0" w:wrap="auto" w:vAnchor="margin" w:hAnchor="text" w:xAlign="left" w:yAlign="inline"/>
            </w:pPr>
            <w:r w:rsidRPr="00617E7B">
              <w:t>relation</w:t>
            </w:r>
            <w:r w:rsidRPr="00617E7B">
              <w:tab/>
            </w:r>
          </w:p>
          <w:p w14:paraId="6C996322" w14:textId="409A050F" w:rsidR="00674E5C" w:rsidRPr="00CD5AA8" w:rsidRDefault="00674E5C" w:rsidP="0033126A">
            <w:pPr>
              <w:pStyle w:val="GlossaryBodyCopy"/>
              <w:framePr w:hSpace="0" w:wrap="auto" w:hAnchor="text" w:yAlign="inline"/>
            </w:pPr>
            <w:r w:rsidRPr="00617E7B">
              <w:t xml:space="preserve">A correspondence (map) between the elements of 2 sets, </w:t>
            </w:r>
            <w:proofErr w:type="gramStart"/>
            <w:r w:rsidRPr="00617E7B">
              <w:t>e.g.</w:t>
            </w:r>
            <w:proofErr w:type="gramEnd"/>
            <w:r w:rsidRPr="00617E7B">
              <w:t xml:space="preserve"> ‘favourite colour’ related to the set of students in a class (the domain) and the set of colours (the co-domain).</w:t>
            </w:r>
          </w:p>
        </w:tc>
      </w:tr>
      <w:tr w:rsidR="00674E5C" w:rsidRPr="00CD5AA8" w14:paraId="328E108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A882C3E" w14:textId="77777777" w:rsidR="00674E5C" w:rsidRDefault="00674E5C" w:rsidP="0033126A">
            <w:pPr>
              <w:pStyle w:val="GlossaryHeading"/>
              <w:framePr w:hSpace="0" w:wrap="auto" w:vAnchor="margin" w:hAnchor="text" w:xAlign="left" w:yAlign="inline"/>
            </w:pPr>
            <w:r w:rsidRPr="00617E7B">
              <w:lastRenderedPageBreak/>
              <w:t xml:space="preserve">rename </w:t>
            </w:r>
            <w:r w:rsidRPr="00617E7B">
              <w:tab/>
            </w:r>
          </w:p>
          <w:p w14:paraId="7F45C471" w14:textId="4C1C0884" w:rsidR="00674E5C" w:rsidRPr="00CD5AA8" w:rsidRDefault="17A85964" w:rsidP="0033126A">
            <w:pPr>
              <w:pStyle w:val="GlossaryBodyCopy"/>
              <w:framePr w:hSpace="0" w:wrap="auto" w:hAnchor="text" w:yAlign="inline"/>
            </w:pPr>
            <w:r>
              <w:t>To express</w:t>
            </w:r>
            <w:r w:rsidR="00674E5C">
              <w:t xml:space="preserve"> a number according to the relationship between the place value powers of </w:t>
            </w:r>
            <w:r w:rsidR="5E96DC17">
              <w:t>10</w:t>
            </w:r>
            <w:r w:rsidR="00674E5C">
              <w:t xml:space="preserve">, </w:t>
            </w:r>
            <w:proofErr w:type="gramStart"/>
            <w:r w:rsidR="00674E5C">
              <w:t>e.g.</w:t>
            </w:r>
            <w:proofErr w:type="gramEnd"/>
            <w:r w:rsidR="00674E5C">
              <w:t xml:space="preserve"> 263 can be renamed 2 hundreds and 63 ones or 1 hundred, 16 </w:t>
            </w:r>
            <w:proofErr w:type="spellStart"/>
            <w:r w:rsidR="00674E5C">
              <w:t>tens</w:t>
            </w:r>
            <w:proofErr w:type="spellEnd"/>
            <w:r w:rsidR="00674E5C">
              <w:t xml:space="preserve"> and 3 ones</w:t>
            </w:r>
            <w:r w:rsidR="2D8B21D2">
              <w:t>.</w:t>
            </w:r>
          </w:p>
        </w:tc>
      </w:tr>
      <w:tr w:rsidR="00674E5C" w:rsidRPr="00CD5AA8" w14:paraId="56C7D4F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3694EB4" w14:textId="77777777" w:rsidR="00674E5C" w:rsidRDefault="00674E5C" w:rsidP="0033126A">
            <w:pPr>
              <w:pStyle w:val="GlossaryHeading"/>
              <w:framePr w:hSpace="0" w:wrap="auto" w:vAnchor="margin" w:hAnchor="text" w:xAlign="left" w:yAlign="inline"/>
            </w:pPr>
            <w:r w:rsidRPr="00A909DF">
              <w:t>repeated addition</w:t>
            </w:r>
            <w:r w:rsidRPr="00A909DF">
              <w:tab/>
            </w:r>
          </w:p>
          <w:p w14:paraId="41683BB8" w14:textId="50953981" w:rsidR="00674E5C" w:rsidRPr="00CD5AA8" w:rsidRDefault="00674E5C" w:rsidP="0033126A">
            <w:pPr>
              <w:pStyle w:val="GlossaryBodyCopy"/>
              <w:framePr w:hSpace="0" w:wrap="auto" w:hAnchor="text" w:yAlign="inline"/>
            </w:pPr>
            <w:r w:rsidRPr="00A909DF">
              <w:t xml:space="preserve">Adding the same number several times, </w:t>
            </w:r>
            <w:proofErr w:type="gramStart"/>
            <w:r w:rsidRPr="00A909DF">
              <w:t>e.g.</w:t>
            </w:r>
            <w:proofErr w:type="gramEnd"/>
            <w:r w:rsidRPr="00A909DF">
              <w:t xml:space="preserve"> </w:t>
            </w:r>
            <m:oMath>
              <m:r>
                <w:rPr>
                  <w:rFonts w:ascii="Cambria Math" w:hAnsi="Cambria Math"/>
                </w:rPr>
                <m:t>3+3+3+3=4×3=12</m:t>
              </m:r>
            </m:oMath>
            <w:r w:rsidRPr="00A909DF">
              <w:t>. A strategy sometimes used for multiplication.</w:t>
            </w:r>
          </w:p>
        </w:tc>
      </w:tr>
      <w:tr w:rsidR="00674E5C" w:rsidRPr="00CD5AA8" w14:paraId="3B84C8F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3FFA34E" w14:textId="77777777" w:rsidR="00674E5C" w:rsidRDefault="00674E5C" w:rsidP="0033126A">
            <w:pPr>
              <w:pStyle w:val="GlossaryHeading"/>
              <w:framePr w:hSpace="0" w:wrap="auto" w:vAnchor="margin" w:hAnchor="text" w:xAlign="left" w:yAlign="inline"/>
            </w:pPr>
            <w:r w:rsidRPr="00A909DF">
              <w:t>repeating pattern</w:t>
            </w:r>
          </w:p>
          <w:p w14:paraId="7A58CB86" w14:textId="77FE5B0F" w:rsidR="00674E5C" w:rsidRPr="00CD5AA8" w:rsidRDefault="00674E5C" w:rsidP="0033126A">
            <w:pPr>
              <w:pStyle w:val="GlossaryBodyCopy"/>
              <w:framePr w:hSpace="0" w:wrap="auto" w:hAnchor="text" w:yAlign="inline"/>
            </w:pPr>
            <w:r w:rsidRPr="00A909DF">
              <w:t>A pattern where there is an identifiable repeating unit such as beads arranged in a sequence of red, green, blue, red, green, blue …; days of the week or months of the year.</w:t>
            </w:r>
          </w:p>
        </w:tc>
      </w:tr>
      <w:tr w:rsidR="00674E5C" w:rsidRPr="00CD5AA8" w14:paraId="24D8C44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CF1D92E" w14:textId="77777777" w:rsidR="00674E5C" w:rsidRDefault="00674E5C" w:rsidP="0033126A">
            <w:pPr>
              <w:pStyle w:val="GlossaryHeading"/>
              <w:framePr w:hSpace="0" w:wrap="auto" w:vAnchor="margin" w:hAnchor="text" w:xAlign="left" w:yAlign="inline"/>
            </w:pPr>
            <w:r w:rsidRPr="00A909DF">
              <w:t>revolution</w:t>
            </w:r>
            <w:r w:rsidRPr="00A909DF">
              <w:tab/>
            </w:r>
          </w:p>
          <w:p w14:paraId="01D6B48A" w14:textId="5316E280" w:rsidR="00674E5C" w:rsidRPr="00CD5AA8" w:rsidRDefault="00674E5C" w:rsidP="0033126A">
            <w:pPr>
              <w:pStyle w:val="GlossaryBodyCopy"/>
              <w:framePr w:hSpace="0" w:wrap="auto" w:hAnchor="text" w:yAlign="inline"/>
            </w:pPr>
            <w:r w:rsidRPr="00A909DF">
              <w:t xml:space="preserve">A complete </w:t>
            </w:r>
            <w:proofErr w:type="spellStart"/>
            <w:r w:rsidRPr="00A909DF">
              <w:t>turn around</w:t>
            </w:r>
            <w:proofErr w:type="spellEnd"/>
            <w:r w:rsidRPr="00A909DF">
              <w:t xml:space="preserve"> a point.</w:t>
            </w:r>
          </w:p>
        </w:tc>
      </w:tr>
      <w:tr w:rsidR="00674E5C" w:rsidRPr="00CD5AA8" w14:paraId="7484F05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A21855C" w14:textId="77777777" w:rsidR="00674E5C" w:rsidRDefault="00674E5C" w:rsidP="0033126A">
            <w:pPr>
              <w:pStyle w:val="GlossaryHeading"/>
              <w:framePr w:hSpace="0" w:wrap="auto" w:vAnchor="margin" w:hAnchor="text" w:xAlign="left" w:yAlign="inline"/>
            </w:pPr>
            <w:r w:rsidRPr="00A909DF">
              <w:t>right angle</w:t>
            </w:r>
            <w:r w:rsidRPr="00A909DF">
              <w:tab/>
            </w:r>
          </w:p>
          <w:p w14:paraId="55713ED9" w14:textId="686CA29A" w:rsidR="00674E5C" w:rsidRPr="00CD5AA8" w:rsidRDefault="00674E5C" w:rsidP="0033126A">
            <w:pPr>
              <w:pStyle w:val="GlossaryBodyCopy"/>
              <w:framePr w:hSpace="0" w:wrap="auto" w:hAnchor="text" w:yAlign="inline"/>
            </w:pPr>
            <w:r w:rsidRPr="00A909DF">
              <w:t>An angle formed by a quarter turn of a revolution. It is equal to 90 degrees. If 2 lines are at a right angle, they may also be referred to as being perpendicular.</w:t>
            </w:r>
          </w:p>
        </w:tc>
      </w:tr>
      <w:tr w:rsidR="00674E5C" w:rsidRPr="00CD5AA8" w14:paraId="12235E2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1AF0611" w14:textId="77777777" w:rsidR="00674E5C" w:rsidRDefault="00674E5C" w:rsidP="0033126A">
            <w:pPr>
              <w:pStyle w:val="GlossaryHeading"/>
              <w:framePr w:hSpace="0" w:wrap="auto" w:vAnchor="margin" w:hAnchor="text" w:xAlign="left" w:yAlign="inline"/>
            </w:pPr>
            <w:r w:rsidRPr="00FE05FD">
              <w:t>right prism</w:t>
            </w:r>
            <w:r w:rsidRPr="00FE05FD">
              <w:tab/>
            </w:r>
          </w:p>
          <w:p w14:paraId="2AE44477" w14:textId="7389F685" w:rsidR="00674E5C" w:rsidRPr="00CD5AA8" w:rsidRDefault="00674E5C" w:rsidP="0033126A">
            <w:pPr>
              <w:pStyle w:val="GlossaryBodyCopy"/>
              <w:framePr w:hSpace="0" w:wrap="auto" w:hAnchor="text" w:yAlign="inline"/>
            </w:pPr>
            <w:r>
              <w:t xml:space="preserve">Convex </w:t>
            </w:r>
            <w:proofErr w:type="spellStart"/>
            <w:r>
              <w:t>polyhedra</w:t>
            </w:r>
            <w:proofErr w:type="spellEnd"/>
            <w:r>
              <w:t xml:space="preserve"> that have 2 congruent and parallel faces and all remaining faces are </w:t>
            </w:r>
            <w:r w:rsidR="439DAD8B">
              <w:t>congruent</w:t>
            </w:r>
            <w:r w:rsidR="004414AE">
              <w:t xml:space="preserve"> </w:t>
            </w:r>
            <w:r>
              <w:t>rectangles.</w:t>
            </w:r>
          </w:p>
        </w:tc>
      </w:tr>
      <w:tr w:rsidR="00674E5C" w:rsidRPr="00CD5AA8" w14:paraId="51050EE2" w14:textId="77777777" w:rsidTr="00AC6905">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EBBD8B9" w14:textId="77777777" w:rsidR="006D4967" w:rsidRDefault="006D4967" w:rsidP="0033126A">
            <w:pPr>
              <w:pStyle w:val="GlossaryHeading"/>
              <w:framePr w:hSpace="0" w:wrap="auto" w:vAnchor="margin" w:hAnchor="text" w:xAlign="left" w:yAlign="inline"/>
            </w:pPr>
            <w:r w:rsidRPr="00FE05FD">
              <w:t>rotation</w:t>
            </w:r>
            <w:r w:rsidRPr="00FE05FD">
              <w:tab/>
              <w:t xml:space="preserve"> </w:t>
            </w:r>
          </w:p>
          <w:p w14:paraId="12AB15B5" w14:textId="4315A484" w:rsidR="006D4967" w:rsidRPr="00215054" w:rsidRDefault="006D4967" w:rsidP="0033126A">
            <w:pPr>
              <w:pStyle w:val="GlossaryHeading"/>
              <w:framePr w:hSpace="0" w:wrap="auto" w:vAnchor="margin" w:hAnchor="text" w:xAlign="left" w:yAlign="inline"/>
              <w:rPr>
                <w:b w:val="0"/>
                <w:sz w:val="20"/>
              </w:rPr>
            </w:pPr>
            <w:r w:rsidRPr="00215054">
              <w:rPr>
                <w:b w:val="0"/>
                <w:color w:val="auto"/>
                <w:sz w:val="20"/>
              </w:rPr>
              <w:t>A transformation where each point in the plane is rotated through a given angle about a fixed point in the plane (the point or centre of rotation).</w:t>
            </w:r>
            <w:r w:rsidR="001E492D">
              <w:rPr>
                <w:b w:val="0"/>
                <w:bCs w:val="0"/>
                <w:color w:val="auto"/>
                <w:sz w:val="20"/>
              </w:rPr>
              <w:t xml:space="preserve"> For example, </w:t>
            </w:r>
            <w:r w:rsidR="002714E8">
              <w:rPr>
                <w:b w:val="0"/>
                <w:bCs w:val="0"/>
                <w:color w:val="auto"/>
                <w:sz w:val="20"/>
              </w:rPr>
              <w:t xml:space="preserve">the </w:t>
            </w:r>
            <w:r w:rsidR="006767F9">
              <w:rPr>
                <w:b w:val="0"/>
                <w:bCs w:val="0"/>
                <w:color w:val="auto"/>
                <w:sz w:val="20"/>
              </w:rPr>
              <w:t xml:space="preserve">point A </w:t>
            </w:r>
            <w:r w:rsidR="00314C86">
              <w:rPr>
                <w:b w:val="0"/>
                <w:bCs w:val="0"/>
                <w:color w:val="auto"/>
                <w:sz w:val="20"/>
              </w:rPr>
              <w:t>is</w:t>
            </w:r>
            <w:r w:rsidR="006767F9">
              <w:rPr>
                <w:b w:val="0"/>
                <w:bCs w:val="0"/>
                <w:color w:val="auto"/>
                <w:sz w:val="20"/>
              </w:rPr>
              <w:t xml:space="preserve"> </w:t>
            </w:r>
            <w:r w:rsidR="00A55ACE">
              <w:rPr>
                <w:b w:val="0"/>
                <w:bCs w:val="0"/>
                <w:color w:val="auto"/>
                <w:sz w:val="20"/>
              </w:rPr>
              <w:t>rotat</w:t>
            </w:r>
            <w:r w:rsidR="006767F9">
              <w:rPr>
                <w:b w:val="0"/>
                <w:bCs w:val="0"/>
                <w:color w:val="auto"/>
                <w:sz w:val="20"/>
              </w:rPr>
              <w:t>ed</w:t>
            </w:r>
            <w:r w:rsidR="00A55ACE">
              <w:rPr>
                <w:b w:val="0"/>
                <w:bCs w:val="0"/>
                <w:color w:val="auto"/>
                <w:sz w:val="20"/>
              </w:rPr>
              <w:t xml:space="preserve"> 120</w:t>
            </w:r>
            <m:oMath>
              <m:r>
                <m:rPr>
                  <m:sty m:val="bi"/>
                </m:rPr>
                <w:rPr>
                  <w:rFonts w:ascii="Cambria Math" w:hAnsi="Cambria Math"/>
                  <w:color w:val="auto"/>
                  <w:sz w:val="20"/>
                </w:rPr>
                <m:t>°</m:t>
              </m:r>
            </m:oMath>
            <w:r w:rsidR="00314C86">
              <w:rPr>
                <w:b w:val="0"/>
                <w:bCs w:val="0"/>
                <w:color w:val="auto"/>
                <w:sz w:val="20"/>
              </w:rPr>
              <w:t xml:space="preserve"> clockwise </w:t>
            </w:r>
            <w:r w:rsidR="006767F9">
              <w:rPr>
                <w:b w:val="0"/>
                <w:bCs w:val="0"/>
                <w:color w:val="auto"/>
                <w:sz w:val="20"/>
              </w:rPr>
              <w:t>and</w:t>
            </w:r>
            <w:r w:rsidR="00314C86">
              <w:rPr>
                <w:b w:val="0"/>
                <w:bCs w:val="0"/>
                <w:color w:val="auto"/>
                <w:sz w:val="20"/>
              </w:rPr>
              <w:t xml:space="preserve"> 60</w:t>
            </w:r>
            <m:oMath>
              <m:r>
                <m:rPr>
                  <m:sty m:val="bi"/>
                </m:rPr>
                <w:rPr>
                  <w:rFonts w:ascii="Cambria Math" w:hAnsi="Cambria Math"/>
                  <w:color w:val="auto"/>
                  <w:sz w:val="20"/>
                </w:rPr>
                <m:t>°</m:t>
              </m:r>
            </m:oMath>
            <w:r w:rsidR="006767F9">
              <w:rPr>
                <w:b w:val="0"/>
                <w:bCs w:val="0"/>
                <w:color w:val="auto"/>
                <w:sz w:val="20"/>
              </w:rPr>
              <w:t xml:space="preserve"> </w:t>
            </w:r>
            <w:r w:rsidR="00E8474F">
              <w:rPr>
                <w:b w:val="0"/>
                <w:bCs w:val="0"/>
                <w:color w:val="auto"/>
                <w:sz w:val="20"/>
              </w:rPr>
              <w:t>anti-clockwise.</w:t>
            </w:r>
          </w:p>
        </w:tc>
        <w:tc>
          <w:tcPr>
            <w:tcW w:w="2835" w:type="dxa"/>
            <w:tcBorders>
              <w:top w:val="single" w:sz="4" w:space="0" w:color="auto"/>
              <w:left w:val="single" w:sz="4" w:space="0" w:color="auto"/>
              <w:bottom w:val="single" w:sz="4" w:space="0" w:color="auto"/>
              <w:right w:val="single" w:sz="4" w:space="0" w:color="auto"/>
            </w:tcBorders>
            <w:vAlign w:val="center"/>
          </w:tcPr>
          <w:p w14:paraId="11DFC7EA" w14:textId="48B65057" w:rsidR="00674E5C" w:rsidRPr="00CD5AA8" w:rsidRDefault="006D4967" w:rsidP="0033126A">
            <w:pPr>
              <w:pStyle w:val="GlossaryBodyCopy"/>
              <w:framePr w:hSpace="0" w:wrap="auto" w:hAnchor="text" w:yAlign="inline"/>
            </w:pPr>
            <w:r>
              <w:rPr>
                <w:noProof/>
              </w:rPr>
              <w:drawing>
                <wp:anchor distT="0" distB="0" distL="114300" distR="114300" simplePos="0" relativeHeight="251658293" behindDoc="0" locked="0" layoutInCell="1" allowOverlap="1" wp14:anchorId="5B82B850" wp14:editId="3FB03704">
                  <wp:simplePos x="0" y="0"/>
                  <wp:positionH relativeFrom="column">
                    <wp:posOffset>71755</wp:posOffset>
                  </wp:positionH>
                  <wp:positionV relativeFrom="paragraph">
                    <wp:posOffset>94615</wp:posOffset>
                  </wp:positionV>
                  <wp:extent cx="1628775" cy="625475"/>
                  <wp:effectExtent l="0" t="0" r="9525" b="3175"/>
                  <wp:wrapNone/>
                  <wp:docPr id="63" name="Picture 63" descr="Two diagrams showing points rotated about the origin, O. In the first diagram point A is rotated through 120 degrees clockwise about O. In the second diagram it is rotated through 60 degrees anticlockwise about 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wo diagrams showing points rotated about the origin, O. In the first diagram point A is rotated through 120 degrees clockwise about O. In the second diagram it is rotated through 60 degrees anticlockwise about O. "/>
                          <pic:cNvPicPr/>
                        </pic:nvPicPr>
                        <pic:blipFill>
                          <a:blip r:embed="rId58">
                            <a:extLst>
                              <a:ext uri="{28A0092B-C50C-407E-A947-70E740481C1C}">
                                <a14:useLocalDpi xmlns:a14="http://schemas.microsoft.com/office/drawing/2010/main" val="0"/>
                              </a:ext>
                            </a:extLst>
                          </a:blip>
                          <a:stretch>
                            <a:fillRect/>
                          </a:stretch>
                        </pic:blipFill>
                        <pic:spPr>
                          <a:xfrm>
                            <a:off x="0" y="0"/>
                            <a:ext cx="1628775" cy="625475"/>
                          </a:xfrm>
                          <a:prstGeom prst="rect">
                            <a:avLst/>
                          </a:prstGeom>
                        </pic:spPr>
                      </pic:pic>
                    </a:graphicData>
                  </a:graphic>
                  <wp14:sizeRelH relativeFrom="margin">
                    <wp14:pctWidth>0</wp14:pctWidth>
                  </wp14:sizeRelH>
                  <wp14:sizeRelV relativeFrom="margin">
                    <wp14:pctHeight>0</wp14:pctHeight>
                  </wp14:sizeRelV>
                </wp:anchor>
              </w:drawing>
            </w:r>
          </w:p>
        </w:tc>
      </w:tr>
      <w:tr w:rsidR="00E46C53" w:rsidRPr="00CD5AA8" w14:paraId="55CB3520" w14:textId="77777777" w:rsidTr="00CA41B9">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F03B593" w14:textId="77777777" w:rsidR="00E46C53" w:rsidRDefault="00E46C53" w:rsidP="0033126A">
            <w:pPr>
              <w:pStyle w:val="GlossaryHeading"/>
              <w:framePr w:hSpace="0" w:wrap="auto" w:vAnchor="margin" w:hAnchor="text" w:xAlign="left" w:yAlign="inline"/>
            </w:pPr>
            <w:r w:rsidRPr="00FE05FD">
              <w:t>rotational symmetry</w:t>
            </w:r>
          </w:p>
          <w:p w14:paraId="1706EE67" w14:textId="4C59D617" w:rsidR="00E46C53" w:rsidRDefault="00E46C53" w:rsidP="0033126A">
            <w:pPr>
              <w:pStyle w:val="GlossaryHeading"/>
              <w:framePr w:hSpace="0" w:wrap="auto" w:vAnchor="margin" w:hAnchor="text" w:xAlign="left" w:yAlign="inline"/>
            </w:pPr>
            <w:r w:rsidRPr="00CA41B9">
              <w:rPr>
                <w:b w:val="0"/>
                <w:bCs w:val="0"/>
                <w:color w:val="auto"/>
                <w:sz w:val="20"/>
              </w:rPr>
              <w:t xml:space="preserve">A quality of some shapes and objects to appear the same when turned around their centre for less than a full turn, </w:t>
            </w:r>
            <w:proofErr w:type="gramStart"/>
            <w:r w:rsidRPr="00CA41B9">
              <w:rPr>
                <w:b w:val="0"/>
                <w:bCs w:val="0"/>
                <w:color w:val="auto"/>
                <w:sz w:val="20"/>
              </w:rPr>
              <w:t>e.g.</w:t>
            </w:r>
            <w:proofErr w:type="gramEnd"/>
            <w:r w:rsidRPr="00CA41B9">
              <w:rPr>
                <w:b w:val="0"/>
                <w:bCs w:val="0"/>
                <w:color w:val="auto"/>
                <w:sz w:val="20"/>
              </w:rPr>
              <w:t xml:space="preserve"> a square has quarter-turn rotational symmetry.</w:t>
            </w:r>
            <w:r>
              <w:tab/>
            </w:r>
          </w:p>
        </w:tc>
        <w:tc>
          <w:tcPr>
            <w:tcW w:w="2835" w:type="dxa"/>
            <w:tcBorders>
              <w:top w:val="single" w:sz="4" w:space="0" w:color="auto"/>
              <w:left w:val="single" w:sz="4" w:space="0" w:color="auto"/>
              <w:bottom w:val="single" w:sz="4" w:space="0" w:color="auto"/>
              <w:right w:val="single" w:sz="4" w:space="0" w:color="auto"/>
            </w:tcBorders>
            <w:vAlign w:val="center"/>
          </w:tcPr>
          <w:p w14:paraId="2A31DBD5" w14:textId="6713EF3C" w:rsidR="00E46C53" w:rsidRPr="00CD5AA8" w:rsidRDefault="006C514A" w:rsidP="0033126A">
            <w:pPr>
              <w:pStyle w:val="GlossaryBodyCopy"/>
              <w:framePr w:hSpace="0" w:wrap="auto" w:hAnchor="text" w:yAlign="inline"/>
            </w:pPr>
            <w:r>
              <w:rPr>
                <w:noProof/>
              </w:rPr>
              <w:drawing>
                <wp:anchor distT="0" distB="0" distL="114300" distR="114300" simplePos="0" relativeHeight="251658290" behindDoc="0" locked="0" layoutInCell="1" allowOverlap="1" wp14:anchorId="02CDB4D5" wp14:editId="34D44AEF">
                  <wp:simplePos x="0" y="0"/>
                  <wp:positionH relativeFrom="column">
                    <wp:posOffset>211455</wp:posOffset>
                  </wp:positionH>
                  <wp:positionV relativeFrom="paragraph">
                    <wp:posOffset>-50165</wp:posOffset>
                  </wp:positionV>
                  <wp:extent cx="1379220" cy="892175"/>
                  <wp:effectExtent l="0" t="0" r="0" b="3175"/>
                  <wp:wrapNone/>
                  <wp:docPr id="60" name="Picture 60" descr="First, a hexagon followed by an arrow to another hexagon, which has 6 arrows going from corner to corner to show the rotational symmetry (labelled 60 degrees). Next, a scalene triangle followed by an arrow to the text: no rotational sym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First, a hexagon followed by an arrow to another hexagon, which has 6 arrows going from corner to corner to show the rotational symmetry (labelled 60 degrees). Next, a scalene triangle followed by an arrow to the text: no rotational symmetry."/>
                          <pic:cNvPicPr/>
                        </pic:nvPicPr>
                        <pic:blipFill>
                          <a:blip r:embed="rId59">
                            <a:extLst>
                              <a:ext uri="{28A0092B-C50C-407E-A947-70E740481C1C}">
                                <a14:useLocalDpi xmlns:a14="http://schemas.microsoft.com/office/drawing/2010/main" val="0"/>
                              </a:ext>
                            </a:extLst>
                          </a:blip>
                          <a:stretch>
                            <a:fillRect/>
                          </a:stretch>
                        </pic:blipFill>
                        <pic:spPr>
                          <a:xfrm>
                            <a:off x="0" y="0"/>
                            <a:ext cx="1379220" cy="892175"/>
                          </a:xfrm>
                          <a:prstGeom prst="rect">
                            <a:avLst/>
                          </a:prstGeom>
                        </pic:spPr>
                      </pic:pic>
                    </a:graphicData>
                  </a:graphic>
                  <wp14:sizeRelH relativeFrom="margin">
                    <wp14:pctWidth>0</wp14:pctWidth>
                  </wp14:sizeRelH>
                  <wp14:sizeRelV relativeFrom="margin">
                    <wp14:pctHeight>0</wp14:pctHeight>
                  </wp14:sizeRelV>
                </wp:anchor>
              </w:drawing>
            </w:r>
          </w:p>
        </w:tc>
      </w:tr>
      <w:tr w:rsidR="00674E5C" w:rsidRPr="00CD5AA8" w14:paraId="15E726B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C7E4DE0" w14:textId="77777777" w:rsidR="00674E5C" w:rsidRDefault="00674E5C" w:rsidP="0033126A">
            <w:pPr>
              <w:pStyle w:val="GlossaryHeading"/>
              <w:framePr w:hSpace="0" w:wrap="auto" w:vAnchor="margin" w:hAnchor="text" w:xAlign="left" w:yAlign="inline"/>
            </w:pPr>
            <w:r w:rsidRPr="00FE05FD">
              <w:lastRenderedPageBreak/>
              <w:t>rounding</w:t>
            </w:r>
            <w:r w:rsidRPr="00FE05FD">
              <w:tab/>
            </w:r>
          </w:p>
          <w:p w14:paraId="1300847B" w14:textId="50E640C9" w:rsidR="00674E5C" w:rsidRPr="00CD5AA8" w:rsidRDefault="00674E5C" w:rsidP="0033126A">
            <w:pPr>
              <w:pStyle w:val="GlossaryBodyCopy"/>
              <w:framePr w:hSpace="0" w:wrap="auto" w:hAnchor="text" w:yAlign="inline"/>
            </w:pPr>
            <w:r w:rsidRPr="00FE05FD">
              <w:t xml:space="preserve">The process for approximating a value that lies between 2 known values. It is used to specify a number correct to a given accuracy, </w:t>
            </w:r>
            <w:proofErr w:type="gramStart"/>
            <w:r w:rsidRPr="00FE05FD">
              <w:t>e.g.</w:t>
            </w:r>
            <w:proofErr w:type="gramEnd"/>
            <w:r w:rsidRPr="00FE05FD">
              <w:t xml:space="preserve"> 4.027 becomes 4.03 when rounded to 2 decimal places.</w:t>
            </w:r>
          </w:p>
        </w:tc>
      </w:tr>
    </w:tbl>
    <w:p w14:paraId="6F5746FD" w14:textId="77777777" w:rsidR="00CC4342" w:rsidRDefault="00CC4342"/>
    <w:tbl>
      <w:tblPr>
        <w:tblStyle w:val="TableGrid"/>
        <w:tblpPr w:leftFromText="180" w:rightFromText="180" w:vertAnchor="page" w:horzAnchor="margin" w:tblpX="-294" w:tblpY="1471"/>
        <w:tblW w:w="9634" w:type="dxa"/>
        <w:tblLayout w:type="fixed"/>
        <w:tblCellMar>
          <w:top w:w="23" w:type="dxa"/>
          <w:left w:w="45" w:type="dxa"/>
          <w:bottom w:w="23" w:type="dxa"/>
          <w:right w:w="45" w:type="dxa"/>
        </w:tblCellMar>
        <w:tblLook w:val="04A0" w:firstRow="1" w:lastRow="0" w:firstColumn="1" w:lastColumn="0" w:noHBand="0" w:noVBand="1"/>
      </w:tblPr>
      <w:tblGrid>
        <w:gridCol w:w="6799"/>
        <w:gridCol w:w="2835"/>
      </w:tblGrid>
      <w:tr w:rsidR="0033126A" w:rsidRPr="00AE03AC" w14:paraId="4D74E47B"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58EB1441" w14:textId="43489A86"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lastRenderedPageBreak/>
              <w:t>S</w:t>
            </w:r>
          </w:p>
        </w:tc>
      </w:tr>
      <w:tr w:rsidR="00674E5C" w:rsidRPr="00CD5AA8" w14:paraId="0BCCB05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1422B03" w14:textId="77777777" w:rsidR="00674E5C" w:rsidRDefault="00674E5C" w:rsidP="0033126A">
            <w:pPr>
              <w:pStyle w:val="GlossaryHeading"/>
              <w:framePr w:hSpace="0" w:wrap="auto" w:vAnchor="margin" w:hAnchor="text" w:xAlign="left" w:yAlign="inline"/>
            </w:pPr>
            <w:r w:rsidRPr="00A34161">
              <w:t>sample</w:t>
            </w:r>
            <w:r w:rsidRPr="00A34161">
              <w:tab/>
            </w:r>
          </w:p>
          <w:p w14:paraId="5448E6D7" w14:textId="5437E5F8" w:rsidR="00674E5C" w:rsidRPr="00CD5AA8" w:rsidRDefault="00674E5C" w:rsidP="0033126A">
            <w:pPr>
              <w:pStyle w:val="GlossaryBodyCopy"/>
              <w:framePr w:hSpace="0" w:wrap="auto" w:hAnchor="text" w:yAlign="inline"/>
            </w:pPr>
            <w:r w:rsidRPr="00A34161">
              <w:t xml:space="preserve">A subset of a population used to estimate characteristics of the population, </w:t>
            </w:r>
            <w:proofErr w:type="gramStart"/>
            <w:r w:rsidRPr="00A34161">
              <w:t>e.g.</w:t>
            </w:r>
            <w:proofErr w:type="gramEnd"/>
            <w:r w:rsidRPr="00A34161">
              <w:t xml:space="preserve"> a randomly selected group of 8 year olds (sample) selected to estimate the height of 8 year olds in Australia (population).</w:t>
            </w:r>
          </w:p>
        </w:tc>
      </w:tr>
      <w:tr w:rsidR="00674E5C" w:rsidRPr="00CD5AA8" w14:paraId="1068E45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3D18F4D" w14:textId="77777777" w:rsidR="00674E5C" w:rsidRDefault="00674E5C" w:rsidP="0033126A">
            <w:pPr>
              <w:pStyle w:val="GlossaryHeading"/>
              <w:framePr w:hSpace="0" w:wrap="auto" w:vAnchor="margin" w:hAnchor="text" w:xAlign="left" w:yAlign="inline"/>
            </w:pPr>
            <w:r w:rsidRPr="00A34161">
              <w:t>sample space</w:t>
            </w:r>
            <w:r w:rsidRPr="00A34161">
              <w:tab/>
            </w:r>
          </w:p>
          <w:p w14:paraId="7A1B9D27" w14:textId="0A793A82" w:rsidR="00674E5C" w:rsidRPr="00CD5AA8" w:rsidRDefault="00674E5C" w:rsidP="0033126A">
            <w:pPr>
              <w:pStyle w:val="GlossaryBodyCopy"/>
              <w:framePr w:hSpace="0" w:wrap="auto" w:hAnchor="text" w:yAlign="inline"/>
            </w:pPr>
            <w:r>
              <w:t xml:space="preserve">The set of all possible outcomes of a chance experiment, </w:t>
            </w:r>
            <w:proofErr w:type="gramStart"/>
            <w:r>
              <w:t>e.g.</w:t>
            </w:r>
            <w:proofErr w:type="gramEnd"/>
            <w:r>
              <w:t xml:space="preserve"> the set of outcomes (also called sample points) from tossing 2 heads is </w:t>
            </w:r>
            <w:r w:rsidR="67D9E23B">
              <w:t>{HH, HT, TH, TT}</w:t>
            </w:r>
            <w:r>
              <w:t xml:space="preserve">, where </w:t>
            </w:r>
            <w:r w:rsidR="6B5E943A">
              <w:t xml:space="preserve">H </w:t>
            </w:r>
            <w:r>
              <w:t xml:space="preserve">represents a ‘head’ and </w:t>
            </w:r>
            <w:r w:rsidR="6B5E943A">
              <w:t>T</w:t>
            </w:r>
            <w:r>
              <w:t xml:space="preserve"> </w:t>
            </w:r>
            <w:r w:rsidR="1DB832D7">
              <w:t>a</w:t>
            </w:r>
            <w:r w:rsidR="004347EA">
              <w:t xml:space="preserve"> </w:t>
            </w:r>
            <w:r>
              <w:t>‘tail’.</w:t>
            </w:r>
          </w:p>
        </w:tc>
      </w:tr>
      <w:tr w:rsidR="00674E5C" w:rsidRPr="00CD5AA8" w14:paraId="3823A99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8A4A024" w14:textId="77777777" w:rsidR="00674E5C" w:rsidRDefault="00674E5C" w:rsidP="0033126A">
            <w:pPr>
              <w:pStyle w:val="GlossaryHeading"/>
              <w:framePr w:hSpace="0" w:wrap="auto" w:vAnchor="margin" w:hAnchor="text" w:xAlign="left" w:yAlign="inline"/>
            </w:pPr>
            <w:r w:rsidRPr="00A34161">
              <w:t>sampling</w:t>
            </w:r>
            <w:r w:rsidRPr="00A34161">
              <w:tab/>
            </w:r>
          </w:p>
          <w:p w14:paraId="086F7D39" w14:textId="77D1537C" w:rsidR="00674E5C" w:rsidRPr="00CD5AA8" w:rsidRDefault="00674E5C" w:rsidP="0033126A">
            <w:pPr>
              <w:pStyle w:val="GlossaryBodyCopy"/>
              <w:framePr w:hSpace="0" w:wrap="auto" w:hAnchor="text" w:yAlign="inline"/>
            </w:pPr>
            <w:r w:rsidRPr="00A34161">
              <w:t>A process by which a subset of a population is selected for the purposes of data analysis. This subset is called a sample.</w:t>
            </w:r>
          </w:p>
        </w:tc>
      </w:tr>
      <w:tr w:rsidR="00674E5C" w:rsidRPr="00CD5AA8" w14:paraId="22DE9C86"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D70C6A7" w14:textId="77777777" w:rsidR="00674E5C" w:rsidRDefault="00674E5C" w:rsidP="0033126A">
            <w:pPr>
              <w:pStyle w:val="GlossaryHeading"/>
              <w:framePr w:hSpace="0" w:wrap="auto" w:vAnchor="margin" w:hAnchor="text" w:xAlign="left" w:yAlign="inline"/>
            </w:pPr>
            <w:r w:rsidRPr="00A34161">
              <w:t>scale</w:t>
            </w:r>
            <w:r w:rsidRPr="00A34161">
              <w:tab/>
            </w:r>
          </w:p>
          <w:p w14:paraId="072EA0E1" w14:textId="4E704113" w:rsidR="00674E5C" w:rsidRPr="00CD5AA8" w:rsidRDefault="00674E5C" w:rsidP="0033126A">
            <w:pPr>
              <w:pStyle w:val="GlossaryBodyCopy"/>
              <w:framePr w:hSpace="0" w:wrap="auto" w:hAnchor="text" w:yAlign="inline"/>
            </w:pPr>
            <w:r w:rsidRPr="00A34161">
              <w:t xml:space="preserve">Specification of proportion between 2 measures, </w:t>
            </w:r>
            <w:proofErr w:type="gramStart"/>
            <w:r w:rsidRPr="00A34161">
              <w:t>e.g.</w:t>
            </w:r>
            <w:proofErr w:type="gramEnd"/>
            <w:r w:rsidRPr="00A34161">
              <w:t xml:space="preserve"> a model of a house may be made on a 1:10 scale of length; on a graph, each interval of the vertical axis corresponds to a given value.</w:t>
            </w:r>
          </w:p>
        </w:tc>
      </w:tr>
      <w:tr w:rsidR="00516C9E" w:rsidRPr="00CD5AA8" w14:paraId="7E4A7A2D"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D3368E1" w14:textId="77777777" w:rsidR="004B3796" w:rsidRDefault="004B3796" w:rsidP="0033126A">
            <w:pPr>
              <w:pStyle w:val="GlossaryHeading"/>
              <w:framePr w:hSpace="0" w:wrap="auto" w:vAnchor="margin" w:hAnchor="text" w:xAlign="left" w:yAlign="inline"/>
            </w:pPr>
            <w:r w:rsidRPr="004B3796">
              <w:t>scatter plot</w:t>
            </w:r>
            <w:r w:rsidRPr="004B3796">
              <w:tab/>
            </w:r>
          </w:p>
          <w:p w14:paraId="2D7A4A84" w14:textId="1DBE8278" w:rsidR="00516C9E" w:rsidRPr="008B6417" w:rsidRDefault="6114CF28" w:rsidP="004B3796">
            <w:pPr>
              <w:pStyle w:val="GlossaryBodyCopy"/>
              <w:framePr w:hSpace="0" w:wrap="auto" w:hAnchor="text" w:yAlign="inline"/>
            </w:pPr>
            <w:r w:rsidRPr="004B3796">
              <w:t>A visual representation of bivariate numerical data</w:t>
            </w:r>
            <w:r w:rsidR="3D59C449" w:rsidRPr="004B3796">
              <w:t xml:space="preserve"> using</w:t>
            </w:r>
            <w:r w:rsidR="46D71FDA" w:rsidRPr="33BB56DF">
              <w:rPr>
                <w:color w:val="111111"/>
                <w:szCs w:val="20"/>
              </w:rPr>
              <w:t xml:space="preserve"> </w:t>
            </w:r>
            <w:r w:rsidR="3EF10243" w:rsidRPr="33BB56DF">
              <w:rPr>
                <w:color w:val="111111"/>
                <w:szCs w:val="20"/>
              </w:rPr>
              <w:t>t</w:t>
            </w:r>
            <w:r w:rsidR="46D71FDA" w:rsidRPr="33BB56DF">
              <w:rPr>
                <w:color w:val="111111"/>
                <w:szCs w:val="20"/>
              </w:rPr>
              <w:t>he position of each dot</w:t>
            </w:r>
            <w:r w:rsidRPr="33BB56DF">
              <w:rPr>
                <w:color w:val="111111"/>
                <w:szCs w:val="20"/>
              </w:rPr>
              <w:t xml:space="preserve"> on the</w:t>
            </w:r>
            <w:r w:rsidR="001E2EBA" w:rsidRPr="33BB56DF">
              <w:rPr>
                <w:color w:val="111111"/>
                <w:szCs w:val="20"/>
              </w:rPr>
              <w:t xml:space="preserve"> horizontal</w:t>
            </w:r>
            <w:r w:rsidRPr="33BB56DF" w:rsidDel="001E2EBA">
              <w:rPr>
                <w:color w:val="111111"/>
                <w:szCs w:val="20"/>
              </w:rPr>
              <w:t xml:space="preserve"> </w:t>
            </w:r>
            <w:r w:rsidRPr="33BB56DF">
              <w:rPr>
                <w:color w:val="111111"/>
                <w:szCs w:val="20"/>
              </w:rPr>
              <w:t xml:space="preserve">and </w:t>
            </w:r>
            <w:r w:rsidR="001E2EBA" w:rsidRPr="33BB56DF">
              <w:rPr>
                <w:color w:val="111111"/>
                <w:szCs w:val="20"/>
              </w:rPr>
              <w:t xml:space="preserve">vertical </w:t>
            </w:r>
            <w:r w:rsidRPr="33BB56DF">
              <w:rPr>
                <w:color w:val="111111"/>
                <w:szCs w:val="20"/>
              </w:rPr>
              <w:t xml:space="preserve">axis to </w:t>
            </w:r>
            <w:r w:rsidR="46D71FDA" w:rsidRPr="33BB56DF">
              <w:rPr>
                <w:color w:val="111111"/>
                <w:szCs w:val="20"/>
              </w:rPr>
              <w:t>indicate</w:t>
            </w:r>
            <w:r w:rsidRPr="33BB56DF">
              <w:rPr>
                <w:color w:val="111111"/>
                <w:szCs w:val="20"/>
              </w:rPr>
              <w:t xml:space="preserve"> the </w:t>
            </w:r>
            <w:r w:rsidR="3CAFF5A6" w:rsidRPr="33BB56DF">
              <w:rPr>
                <w:color w:val="111111"/>
                <w:szCs w:val="20"/>
              </w:rPr>
              <w:t xml:space="preserve">numerical </w:t>
            </w:r>
            <w:r w:rsidR="46D71FDA" w:rsidRPr="33BB56DF">
              <w:rPr>
                <w:color w:val="111111"/>
                <w:szCs w:val="20"/>
              </w:rPr>
              <w:t>values for an individual data point. Scatter plots are used to observe relationships</w:t>
            </w:r>
            <w:r w:rsidRPr="33BB56DF">
              <w:rPr>
                <w:color w:val="111111"/>
                <w:szCs w:val="20"/>
              </w:rPr>
              <w:t xml:space="preserve"> between variables.</w:t>
            </w:r>
            <w:r w:rsidR="46D71FDA" w:rsidRPr="004B3796">
              <w:t xml:space="preserve"> </w:t>
            </w:r>
          </w:p>
        </w:tc>
        <w:tc>
          <w:tcPr>
            <w:tcW w:w="2835" w:type="dxa"/>
            <w:tcBorders>
              <w:top w:val="single" w:sz="4" w:space="0" w:color="auto"/>
              <w:left w:val="single" w:sz="4" w:space="0" w:color="auto"/>
              <w:bottom w:val="single" w:sz="4" w:space="0" w:color="auto"/>
              <w:right w:val="single" w:sz="4" w:space="0" w:color="auto"/>
            </w:tcBorders>
            <w:vAlign w:val="center"/>
          </w:tcPr>
          <w:p w14:paraId="47896DEA" w14:textId="529D27FB" w:rsidR="00516C9E" w:rsidRPr="00CD5AA8" w:rsidRDefault="377AE14C" w:rsidP="0033126A">
            <w:pPr>
              <w:pStyle w:val="GlossaryBodyCopy"/>
              <w:framePr w:hSpace="0" w:wrap="auto" w:hAnchor="text" w:yAlign="inline"/>
            </w:pPr>
            <w:r>
              <w:rPr>
                <w:noProof/>
              </w:rPr>
              <w:drawing>
                <wp:inline distT="0" distB="0" distL="0" distR="0" wp14:anchorId="21BF99E6" wp14:editId="419BD598">
                  <wp:extent cx="996950" cy="944813"/>
                  <wp:effectExtent l="0" t="0" r="0" b="8255"/>
                  <wp:docPr id="47" name="Picture 47" descr="A scatter plot with the horizontal axis labelled height (cm) and the vertical weight. Dots are plotted at various points on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atter plot with the horizontal axis labelled height (cm) and the vertical weight. Dots are plotted at various points on the grid."/>
                          <pic:cNvPicPr/>
                        </pic:nvPicPr>
                        <pic:blipFill>
                          <a:blip r:embed="rId60">
                            <a:extLst>
                              <a:ext uri="{28A0092B-C50C-407E-A947-70E740481C1C}">
                                <a14:useLocalDpi xmlns:a14="http://schemas.microsoft.com/office/drawing/2010/main" val="0"/>
                              </a:ext>
                            </a:extLst>
                          </a:blip>
                          <a:stretch>
                            <a:fillRect/>
                          </a:stretch>
                        </pic:blipFill>
                        <pic:spPr>
                          <a:xfrm>
                            <a:off x="0" y="0"/>
                            <a:ext cx="996950" cy="944813"/>
                          </a:xfrm>
                          <a:prstGeom prst="rect">
                            <a:avLst/>
                          </a:prstGeom>
                        </pic:spPr>
                      </pic:pic>
                    </a:graphicData>
                  </a:graphic>
                </wp:inline>
              </w:drawing>
            </w:r>
          </w:p>
        </w:tc>
      </w:tr>
      <w:tr w:rsidR="00674E5C" w:rsidRPr="00CD5AA8" w14:paraId="3F6DFA2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8152677" w14:textId="77777777" w:rsidR="00674E5C" w:rsidRDefault="00674E5C" w:rsidP="0033126A">
            <w:pPr>
              <w:pStyle w:val="GlossaryHeading"/>
              <w:framePr w:hSpace="0" w:wrap="auto" w:vAnchor="margin" w:hAnchor="text" w:xAlign="left" w:yAlign="inline"/>
            </w:pPr>
            <w:r w:rsidRPr="004B3796">
              <w:t>scientific notation</w:t>
            </w:r>
            <w:r w:rsidRPr="004B3796">
              <w:tab/>
            </w:r>
          </w:p>
          <w:p w14:paraId="0D102527" w14:textId="6C86FDC7" w:rsidR="00674E5C" w:rsidRPr="00CD5AA8" w:rsidRDefault="00674E5C" w:rsidP="0033126A">
            <w:pPr>
              <w:pStyle w:val="GlossaryBodyCopy"/>
              <w:framePr w:hSpace="0" w:wrap="auto" w:hAnchor="text" w:yAlign="inline"/>
            </w:pPr>
            <w:r w:rsidRPr="004B3796">
              <w:t xml:space="preserve">A way of writing numbers that are too big or too small to be written in an accessible way. It uses powers of 10, </w:t>
            </w:r>
            <w:proofErr w:type="gramStart"/>
            <w:r w:rsidRPr="004B3796">
              <w:t>e.g.</w:t>
            </w:r>
            <w:proofErr w:type="gramEnd"/>
            <w:r w:rsidRPr="004B3796">
              <w:t xml:space="preserve"> the scientific notation for 34</w:t>
            </w:r>
            <w:r w:rsidR="496588AD">
              <w:t xml:space="preserve"> </w:t>
            </w:r>
            <w:r w:rsidRPr="004B3796">
              <w:t xml:space="preserve">590 is </w:t>
            </w:r>
            <m:oMath>
              <m:r>
                <w:rPr>
                  <w:rFonts w:ascii="Cambria Math" w:hAnsi="Cambria Math"/>
                </w:rPr>
                <m:t xml:space="preserve">3.459 × </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4B3796">
              <w:t>.</w:t>
            </w:r>
          </w:p>
        </w:tc>
      </w:tr>
      <w:tr w:rsidR="00674E5C" w:rsidRPr="00CD5AA8" w14:paraId="03AAB6B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57FA351" w14:textId="77777777" w:rsidR="00674E5C" w:rsidRDefault="00674E5C" w:rsidP="0033126A">
            <w:pPr>
              <w:pStyle w:val="GlossaryHeading"/>
              <w:framePr w:hSpace="0" w:wrap="auto" w:vAnchor="margin" w:hAnchor="text" w:xAlign="left" w:yAlign="inline"/>
            </w:pPr>
            <w:r w:rsidRPr="004B3796">
              <w:t>set </w:t>
            </w:r>
            <w:r w:rsidRPr="004B3796">
              <w:tab/>
            </w:r>
          </w:p>
          <w:p w14:paraId="6DA8E6CA" w14:textId="729C0A82" w:rsidR="00674E5C" w:rsidRPr="00CD5AA8" w:rsidRDefault="00674E5C" w:rsidP="0033126A">
            <w:pPr>
              <w:pStyle w:val="GlossaryBodyCopy"/>
              <w:framePr w:hSpace="0" w:wrap="auto" w:hAnchor="text" w:yAlign="inline"/>
            </w:pPr>
            <w:r w:rsidRPr="004B3796">
              <w:t xml:space="preserve">A collection of objects or elements, usually specified by listing its elements, </w:t>
            </w:r>
            <w:proofErr w:type="gramStart"/>
            <w:r w:rsidRPr="004B3796">
              <w:t>e.g.</w:t>
            </w:r>
            <w:proofErr w:type="gramEnd"/>
            <w:r w:rsidRPr="004B3796">
              <w:t xml:space="preserve"> </w:t>
            </w:r>
            <m:oMath>
              <m:r>
                <w:rPr>
                  <w:rFonts w:ascii="Cambria Math" w:hAnsi="Cambria Math"/>
                </w:rPr>
                <m:t>{1, 2, 3, 4}</m:t>
              </m:r>
            </m:oMath>
            <w:r w:rsidRPr="004B3796">
              <w:t xml:space="preserve">; by describing it in words, e.g. ‘the set of primes’; or by using a rule such as </w:t>
            </w:r>
            <m:oMath>
              <m:r>
                <w:rPr>
                  <w:rFonts w:ascii="Cambria Math" w:hAnsi="Cambria Math"/>
                </w:rPr>
                <m:t>{( x, y ): y= 2x+1, x</m:t>
              </m:r>
              <m:r>
                <w:rPr>
                  <w:rFonts w:ascii="Cambria Math" w:hAnsi="Cambria Math" w:cs="Cambria Math"/>
                </w:rPr>
                <m:t>∈</m:t>
              </m:r>
              <m:r>
                <w:rPr>
                  <w:rFonts w:ascii="Cambria Math" w:hAnsi="Cambria Math"/>
                </w:rPr>
                <m:t>N }</m:t>
              </m:r>
            </m:oMath>
            <w:r w:rsidRPr="004B3796">
              <w:t>.</w:t>
            </w:r>
          </w:p>
        </w:tc>
      </w:tr>
      <w:tr w:rsidR="00674E5C" w:rsidRPr="00CD5AA8" w14:paraId="474F0EA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69A4753" w14:textId="77777777" w:rsidR="00674E5C" w:rsidRDefault="00674E5C" w:rsidP="0033126A">
            <w:pPr>
              <w:pStyle w:val="GlossaryHeading"/>
              <w:framePr w:hSpace="0" w:wrap="auto" w:vAnchor="margin" w:hAnchor="text" w:xAlign="left" w:yAlign="inline"/>
            </w:pPr>
            <w:r w:rsidRPr="00825EF3">
              <w:t>shape (Space)</w:t>
            </w:r>
            <w:r w:rsidRPr="00825EF3">
              <w:tab/>
            </w:r>
          </w:p>
          <w:p w14:paraId="36612180" w14:textId="26FB235A" w:rsidR="00674E5C" w:rsidRPr="00CD5AA8" w:rsidRDefault="00674E5C" w:rsidP="0033126A">
            <w:pPr>
              <w:pStyle w:val="GlossaryBodyCopy"/>
              <w:framePr w:hSpace="0" w:wrap="auto" w:hAnchor="text" w:yAlign="inline"/>
            </w:pPr>
            <w:r w:rsidRPr="00825EF3">
              <w:t>A geometric figure in 2-dimensional space, such as a freehand closed curve, a triangle or square. It can be regular or irregular, simple or complex.</w:t>
            </w:r>
          </w:p>
        </w:tc>
      </w:tr>
      <w:tr w:rsidR="004571AE" w:rsidRPr="00CD5AA8" w14:paraId="05032757"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0DC1486" w14:textId="47E6D37C" w:rsidR="004571AE" w:rsidRDefault="004571AE" w:rsidP="0033126A">
            <w:pPr>
              <w:pStyle w:val="GlossaryHeading"/>
              <w:framePr w:hSpace="0" w:wrap="auto" w:vAnchor="margin" w:hAnchor="text" w:xAlign="left" w:yAlign="inline"/>
            </w:pPr>
            <w:r w:rsidRPr="00825EF3">
              <w:lastRenderedPageBreak/>
              <w:t>shape (</w:t>
            </w:r>
            <w:r w:rsidR="001B1F2A">
              <w:t>s</w:t>
            </w:r>
            <w:r w:rsidRPr="00825EF3">
              <w:t>tatistics)</w:t>
            </w:r>
            <w:r w:rsidRPr="00825EF3">
              <w:tab/>
            </w:r>
          </w:p>
          <w:p w14:paraId="7D176178" w14:textId="421E5922" w:rsidR="004571AE" w:rsidRPr="00CD5AA8" w:rsidRDefault="004571AE" w:rsidP="0033126A">
            <w:pPr>
              <w:pStyle w:val="GlossaryBodyCopy"/>
              <w:framePr w:hSpace="0" w:wrap="auto" w:hAnchor="text" w:yAlign="inline"/>
            </w:pPr>
            <w:r w:rsidRPr="00825EF3">
              <w:t xml:space="preserve">The form of the visual representation of the distribution of numerical data, which may be symmetrical, </w:t>
            </w:r>
            <w:proofErr w:type="gramStart"/>
            <w:r w:rsidRPr="00825EF3">
              <w:t>skewed</w:t>
            </w:r>
            <w:proofErr w:type="gramEnd"/>
            <w:r w:rsidRPr="00825EF3">
              <w:t xml:space="preserve"> or multimodal.</w:t>
            </w:r>
          </w:p>
        </w:tc>
      </w:tr>
      <w:tr w:rsidR="00825EF3" w:rsidRPr="00CD5AA8" w14:paraId="6DE42366"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D659F54" w14:textId="77777777" w:rsidR="00825EF3" w:rsidRDefault="00825EF3" w:rsidP="0033126A">
            <w:pPr>
              <w:pStyle w:val="GlossaryHeading"/>
              <w:framePr w:hSpace="0" w:wrap="auto" w:vAnchor="margin" w:hAnchor="text" w:xAlign="left" w:yAlign="inline"/>
            </w:pPr>
            <w:r w:rsidRPr="00825EF3">
              <w:t>side-by-side column graph</w:t>
            </w:r>
            <w:r w:rsidRPr="00825EF3">
              <w:tab/>
            </w:r>
          </w:p>
          <w:p w14:paraId="2FD88C1F" w14:textId="6CEF24DA" w:rsidR="00825EF3" w:rsidRPr="00825EF3" w:rsidRDefault="00825EF3" w:rsidP="00825EF3">
            <w:pPr>
              <w:pStyle w:val="GlossaryBodyCopy"/>
              <w:framePr w:hSpace="0" w:wrap="auto" w:hAnchor="text" w:yAlign="inline"/>
            </w:pPr>
            <w:r w:rsidRPr="00825EF3">
              <w:t>A type of column graph that can be used to organise and display the data that arises when a group of individuals or things are categorised according to 2 or more criteria.</w:t>
            </w:r>
          </w:p>
        </w:tc>
        <w:tc>
          <w:tcPr>
            <w:tcW w:w="2835" w:type="dxa"/>
            <w:tcBorders>
              <w:top w:val="single" w:sz="4" w:space="0" w:color="auto"/>
              <w:left w:val="single" w:sz="4" w:space="0" w:color="auto"/>
              <w:bottom w:val="single" w:sz="4" w:space="0" w:color="auto"/>
              <w:right w:val="single" w:sz="4" w:space="0" w:color="auto"/>
            </w:tcBorders>
            <w:vAlign w:val="center"/>
          </w:tcPr>
          <w:p w14:paraId="21845CAD" w14:textId="7B4B9A5A" w:rsidR="00825EF3" w:rsidRPr="00CD5AA8" w:rsidRDefault="004054C0" w:rsidP="0033126A">
            <w:pPr>
              <w:pStyle w:val="GlossaryBodyCopy"/>
              <w:framePr w:hSpace="0" w:wrap="auto" w:hAnchor="text" w:yAlign="inline"/>
            </w:pPr>
            <w:r>
              <w:rPr>
                <w:noProof/>
              </w:rPr>
              <w:drawing>
                <wp:anchor distT="0" distB="0" distL="114300" distR="114300" simplePos="0" relativeHeight="251658275" behindDoc="0" locked="0" layoutInCell="1" allowOverlap="1" wp14:anchorId="1E6D6C6D" wp14:editId="121CCDE6">
                  <wp:simplePos x="0" y="0"/>
                  <wp:positionH relativeFrom="column">
                    <wp:posOffset>104140</wp:posOffset>
                  </wp:positionH>
                  <wp:positionV relativeFrom="paragraph">
                    <wp:posOffset>10795</wp:posOffset>
                  </wp:positionV>
                  <wp:extent cx="1448435" cy="880745"/>
                  <wp:effectExtent l="0" t="0" r="0" b="0"/>
                  <wp:wrapNone/>
                  <wp:docPr id="48" name="Picture 48" descr="A side-by-side column graph with the horizontal axis labelled hair colour and the vertical labelled number. For each hair colour there are 2 columns: one represents straight hair and one represents curly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ide-by-side column graph with the horizontal axis labelled hair colour and the vertical labelled number. For each hair colour there are 2 columns: one represents straight hair and one represents curly hair."/>
                          <pic:cNvPicPr/>
                        </pic:nvPicPr>
                        <pic:blipFill>
                          <a:blip r:embed="rId61">
                            <a:extLst>
                              <a:ext uri="{28A0092B-C50C-407E-A947-70E740481C1C}">
                                <a14:useLocalDpi xmlns:a14="http://schemas.microsoft.com/office/drawing/2010/main" val="0"/>
                              </a:ext>
                            </a:extLst>
                          </a:blip>
                          <a:stretch>
                            <a:fillRect/>
                          </a:stretch>
                        </pic:blipFill>
                        <pic:spPr>
                          <a:xfrm>
                            <a:off x="0" y="0"/>
                            <a:ext cx="1448435" cy="880745"/>
                          </a:xfrm>
                          <a:prstGeom prst="rect">
                            <a:avLst/>
                          </a:prstGeom>
                        </pic:spPr>
                      </pic:pic>
                    </a:graphicData>
                  </a:graphic>
                  <wp14:sizeRelH relativeFrom="margin">
                    <wp14:pctWidth>0</wp14:pctWidth>
                  </wp14:sizeRelH>
                  <wp14:sizeRelV relativeFrom="margin">
                    <wp14:pctHeight>0</wp14:pctHeight>
                  </wp14:sizeRelV>
                </wp:anchor>
              </w:drawing>
            </w:r>
          </w:p>
        </w:tc>
      </w:tr>
      <w:tr w:rsidR="004571AE" w:rsidRPr="00CD5AA8" w14:paraId="2799312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631CE62" w14:textId="77777777" w:rsidR="004571AE" w:rsidRDefault="004571AE" w:rsidP="0033126A">
            <w:pPr>
              <w:pStyle w:val="GlossaryHeading"/>
              <w:framePr w:hSpace="0" w:wrap="auto" w:vAnchor="margin" w:hAnchor="text" w:xAlign="left" w:yAlign="inline"/>
            </w:pPr>
            <w:r w:rsidRPr="00FB7634">
              <w:t>simulation</w:t>
            </w:r>
            <w:r w:rsidRPr="00FB7634">
              <w:tab/>
            </w:r>
          </w:p>
          <w:p w14:paraId="6A67B50A" w14:textId="104AF0E3" w:rsidR="004571AE" w:rsidRPr="00CD5AA8" w:rsidRDefault="373A29C5" w:rsidP="0033126A">
            <w:pPr>
              <w:pStyle w:val="GlossaryBodyCopy"/>
              <w:framePr w:hSpace="0" w:wrap="auto" w:hAnchor="text" w:yAlign="inline"/>
            </w:pPr>
            <w:r>
              <w:t xml:space="preserve">The process of simulating an event using technology or a device, </w:t>
            </w:r>
            <w:proofErr w:type="gramStart"/>
            <w:r>
              <w:t>e.g.</w:t>
            </w:r>
            <w:proofErr w:type="gramEnd"/>
            <w:r>
              <w:t xml:space="preserve"> if 2 players are equally likely to win a game on past performance, then games could be simulated by successive tossing of a </w:t>
            </w:r>
            <w:r w:rsidR="156A57A2">
              <w:t>fair</w:t>
            </w:r>
            <w:r w:rsidR="003651E8">
              <w:t xml:space="preserve"> </w:t>
            </w:r>
            <w:r>
              <w:t>coin.</w:t>
            </w:r>
          </w:p>
        </w:tc>
      </w:tr>
      <w:tr w:rsidR="003E60D4" w:rsidRPr="00CD5AA8" w14:paraId="68D33F4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905973D" w14:textId="2C48FDA2" w:rsidR="003E60D4" w:rsidRDefault="003E60D4" w:rsidP="003E60D4">
            <w:pPr>
              <w:pStyle w:val="GlossaryHeading"/>
              <w:framePr w:hSpace="0" w:wrap="auto" w:vAnchor="margin" w:hAnchor="text" w:xAlign="left" w:yAlign="inline"/>
            </w:pPr>
            <w:r w:rsidRPr="00FB7634">
              <w:t>simulation</w:t>
            </w:r>
            <w:r>
              <w:t>s</w:t>
            </w:r>
            <w:r w:rsidRPr="00FB7634">
              <w:tab/>
            </w:r>
          </w:p>
          <w:p w14:paraId="51BD5E30" w14:textId="4D7DE437" w:rsidR="003E60D4" w:rsidRPr="00FB7634" w:rsidRDefault="0095752A" w:rsidP="003E60D4">
            <w:pPr>
              <w:pStyle w:val="GlossaryBodyCopy"/>
              <w:framePr w:hSpace="0" w:wrap="auto" w:hAnchor="text" w:yAlign="inline"/>
            </w:pPr>
            <w:r>
              <w:t xml:space="preserve">A simulation is a recreation of a random </w:t>
            </w:r>
            <w:proofErr w:type="spellStart"/>
            <w:r>
              <w:t>phenomena</w:t>
            </w:r>
            <w:proofErr w:type="spellEnd"/>
            <w:r>
              <w:t xml:space="preserve"> used to collect probability data using either physical or virtual manipulatives such as spinners, coins and cards or </w:t>
            </w:r>
            <w:proofErr w:type="gramStart"/>
            <w:r>
              <w:t>computer generated</w:t>
            </w:r>
            <w:proofErr w:type="gramEnd"/>
            <w:r>
              <w:t xml:space="preserve"> simulations which can be performed a large number of times.</w:t>
            </w:r>
          </w:p>
        </w:tc>
      </w:tr>
      <w:tr w:rsidR="00825EF3" w:rsidRPr="00CD5AA8" w14:paraId="5DD183AD"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443B95F" w14:textId="77777777" w:rsidR="00FB7634" w:rsidRDefault="00FB7634" w:rsidP="0033126A">
            <w:pPr>
              <w:pStyle w:val="GlossaryHeading"/>
              <w:framePr w:hSpace="0" w:wrap="auto" w:vAnchor="margin" w:hAnchor="text" w:xAlign="left" w:yAlign="inline"/>
            </w:pPr>
            <w:r w:rsidRPr="00FB7634">
              <w:t>sine ratio</w:t>
            </w:r>
            <w:r w:rsidRPr="00FB7634">
              <w:tab/>
            </w:r>
          </w:p>
          <w:p w14:paraId="1DE73567" w14:textId="5D723394" w:rsidR="00825EF3" w:rsidRPr="00825EF3" w:rsidRDefault="00FB7634" w:rsidP="00FB7634">
            <w:pPr>
              <w:pStyle w:val="GlossaryBodyCopy"/>
              <w:framePr w:hSpace="0" w:wrap="auto" w:hAnchor="text" w:yAlign="inline"/>
            </w:pPr>
            <w:r w:rsidRPr="00FB7634">
              <w:t xml:space="preserve">In any right-angled triangle,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f>
                    <m:fPr>
                      <m:ctrlPr>
                        <w:rPr>
                          <w:rFonts w:ascii="Cambria Math" w:hAnsi="Cambria Math"/>
                          <w:i/>
                        </w:rPr>
                      </m:ctrlPr>
                    </m:fPr>
                    <m:num>
                      <m:r>
                        <m:rPr>
                          <m:nor/>
                        </m:rPr>
                        <w:rPr>
                          <w:rFonts w:ascii="Cambria Math" w:hAnsi="Cambria Math"/>
                        </w:rPr>
                        <m:t>opposite</m:t>
                      </m:r>
                    </m:num>
                    <m:den>
                      <m:r>
                        <m:rPr>
                          <m:nor/>
                        </m:rPr>
                        <w:rPr>
                          <w:rFonts w:ascii="Cambria Math" w:hAnsi="Cambria Math"/>
                        </w:rPr>
                        <m:t>hypotenuse</m:t>
                      </m:r>
                    </m:den>
                  </m:f>
                </m:e>
              </m:func>
            </m:oMath>
            <w:r w:rsidRPr="00FB7634">
              <w:t xml:space="preserve">, where </w:t>
            </w:r>
            <m:oMath>
              <m:r>
                <w:rPr>
                  <w:rFonts w:ascii="Cambria Math" w:hAnsi="Cambria Math"/>
                </w:rPr>
                <m:t>0&lt;θ&lt;90</m:t>
              </m:r>
            </m:oMath>
            <w:r w:rsidRPr="00FB7634">
              <w:t>°.</w:t>
            </w:r>
          </w:p>
        </w:tc>
        <w:tc>
          <w:tcPr>
            <w:tcW w:w="2835" w:type="dxa"/>
            <w:tcBorders>
              <w:top w:val="single" w:sz="4" w:space="0" w:color="auto"/>
              <w:left w:val="single" w:sz="4" w:space="0" w:color="auto"/>
              <w:bottom w:val="single" w:sz="4" w:space="0" w:color="auto"/>
              <w:right w:val="single" w:sz="4" w:space="0" w:color="auto"/>
            </w:tcBorders>
            <w:vAlign w:val="center"/>
          </w:tcPr>
          <w:p w14:paraId="49F8834A" w14:textId="10544D6F" w:rsidR="00825EF3" w:rsidRPr="00CD5AA8" w:rsidRDefault="001E64B2" w:rsidP="0033126A">
            <w:pPr>
              <w:pStyle w:val="GlossaryBodyCopy"/>
              <w:framePr w:hSpace="0" w:wrap="auto" w:hAnchor="text" w:yAlign="inline"/>
            </w:pPr>
            <w:r>
              <w:rPr>
                <w:noProof/>
              </w:rPr>
              <w:drawing>
                <wp:anchor distT="0" distB="0" distL="114300" distR="114300" simplePos="0" relativeHeight="251658276" behindDoc="0" locked="0" layoutInCell="1" allowOverlap="1" wp14:anchorId="0D2B58D8" wp14:editId="52A3AA16">
                  <wp:simplePos x="0" y="0"/>
                  <wp:positionH relativeFrom="column">
                    <wp:posOffset>36830</wp:posOffset>
                  </wp:positionH>
                  <wp:positionV relativeFrom="paragraph">
                    <wp:posOffset>27305</wp:posOffset>
                  </wp:positionV>
                  <wp:extent cx="1668780" cy="793750"/>
                  <wp:effectExtent l="0" t="0" r="7620" b="6350"/>
                  <wp:wrapNone/>
                  <wp:docPr id="49" name="Picture 49" descr="A right-angled triangle with a base angle labelled theta and the opposite and adjacent sides and hypotenuse labelled according to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right-angled triangle with a base angle labelled theta and the opposite and adjacent sides and hypotenuse labelled according to theta."/>
                          <pic:cNvPicPr/>
                        </pic:nvPicPr>
                        <pic:blipFill>
                          <a:blip r:embed="rId33">
                            <a:extLst>
                              <a:ext uri="{28A0092B-C50C-407E-A947-70E740481C1C}">
                                <a14:useLocalDpi xmlns:a14="http://schemas.microsoft.com/office/drawing/2010/main" val="0"/>
                              </a:ext>
                            </a:extLst>
                          </a:blip>
                          <a:stretch>
                            <a:fillRect/>
                          </a:stretch>
                        </pic:blipFill>
                        <pic:spPr>
                          <a:xfrm>
                            <a:off x="0" y="0"/>
                            <a:ext cx="1668780" cy="793750"/>
                          </a:xfrm>
                          <a:prstGeom prst="rect">
                            <a:avLst/>
                          </a:prstGeom>
                        </pic:spPr>
                      </pic:pic>
                    </a:graphicData>
                  </a:graphic>
                  <wp14:sizeRelH relativeFrom="margin">
                    <wp14:pctWidth>0</wp14:pctWidth>
                  </wp14:sizeRelH>
                  <wp14:sizeRelV relativeFrom="margin">
                    <wp14:pctHeight>0</wp14:pctHeight>
                  </wp14:sizeRelV>
                </wp:anchor>
              </w:drawing>
            </w:r>
          </w:p>
        </w:tc>
      </w:tr>
      <w:tr w:rsidR="004571AE" w:rsidRPr="00CD5AA8" w14:paraId="52DAF30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7CC1F87" w14:textId="77777777" w:rsidR="004571AE" w:rsidRDefault="004571AE" w:rsidP="0033126A">
            <w:pPr>
              <w:pStyle w:val="GlossaryHeading"/>
              <w:framePr w:hSpace="0" w:wrap="auto" w:vAnchor="margin" w:hAnchor="text" w:xAlign="left" w:yAlign="inline"/>
            </w:pPr>
            <w:r w:rsidRPr="00385EB8">
              <w:t>skip counting</w:t>
            </w:r>
            <w:r w:rsidRPr="00385EB8">
              <w:tab/>
            </w:r>
          </w:p>
          <w:p w14:paraId="555FAF75" w14:textId="4F912032" w:rsidR="004571AE" w:rsidRPr="00CD5AA8" w:rsidRDefault="004571AE" w:rsidP="0033126A">
            <w:pPr>
              <w:pStyle w:val="GlossaryBodyCopy"/>
              <w:framePr w:hSpace="0" w:wrap="auto" w:hAnchor="text" w:yAlign="inline"/>
            </w:pPr>
            <w:r w:rsidRPr="00385EB8">
              <w:t>Counting from a given starting value using multiples of a fixed natural number, e.g. {2, 4, 6, ...} or {7, 12, 17...}.</w:t>
            </w:r>
          </w:p>
        </w:tc>
      </w:tr>
      <w:tr w:rsidR="004571AE" w:rsidRPr="00CD5AA8" w14:paraId="33AE7D5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0F8C303" w14:textId="77777777" w:rsidR="004571AE" w:rsidRDefault="004571AE" w:rsidP="0033126A">
            <w:pPr>
              <w:pStyle w:val="GlossaryHeading"/>
              <w:framePr w:hSpace="0" w:wrap="auto" w:vAnchor="margin" w:hAnchor="text" w:xAlign="left" w:yAlign="inline"/>
            </w:pPr>
            <w:r w:rsidRPr="00385EB8">
              <w:t>spread</w:t>
            </w:r>
            <w:r w:rsidRPr="00385EB8">
              <w:tab/>
            </w:r>
          </w:p>
          <w:p w14:paraId="2752EF2E" w14:textId="6152D5EA" w:rsidR="004571AE" w:rsidRPr="00CD5AA8" w:rsidRDefault="004571AE" w:rsidP="0033126A">
            <w:pPr>
              <w:pStyle w:val="GlossaryBodyCopy"/>
              <w:framePr w:hSpace="0" w:wrap="auto" w:hAnchor="text" w:yAlign="inline"/>
            </w:pPr>
            <w:r w:rsidRPr="00385EB8">
              <w:t xml:space="preserve">A statistic that indicates how widely the values of a data set are distributed. Common measures of spread include range, interquartile range, </w:t>
            </w:r>
            <w:proofErr w:type="gramStart"/>
            <w:r w:rsidRPr="00385EB8">
              <w:t>quantiles</w:t>
            </w:r>
            <w:proofErr w:type="gramEnd"/>
            <w:r w:rsidRPr="00385EB8">
              <w:t xml:space="preserve"> and percentiles.</w:t>
            </w:r>
          </w:p>
        </w:tc>
      </w:tr>
      <w:tr w:rsidR="00F82BBF" w:rsidRPr="00CD5AA8" w14:paraId="47D7AFC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CD3C2D6" w14:textId="77777777" w:rsidR="00F82BBF" w:rsidRDefault="00F82BBF" w:rsidP="0033126A">
            <w:pPr>
              <w:pStyle w:val="GlossaryHeading"/>
              <w:framePr w:hSpace="0" w:wrap="auto" w:vAnchor="margin" w:hAnchor="text" w:xAlign="left" w:yAlign="inline"/>
            </w:pPr>
            <w:r w:rsidRPr="00385EB8">
              <w:t>square number</w:t>
            </w:r>
            <w:r w:rsidRPr="00385EB8">
              <w:tab/>
            </w:r>
          </w:p>
          <w:p w14:paraId="40E5B82F" w14:textId="27438D94" w:rsidR="00F82BBF" w:rsidRPr="00CD5AA8" w:rsidRDefault="00F82BBF" w:rsidP="0033126A">
            <w:pPr>
              <w:pStyle w:val="GlossaryBodyCopy"/>
              <w:framePr w:hSpace="0" w:wrap="auto" w:hAnchor="text" w:yAlign="inline"/>
            </w:pPr>
            <w:r w:rsidRPr="00385EB8">
              <w:t xml:space="preserve">The result of multiplying a natural number by itself, </w:t>
            </w:r>
            <w:proofErr w:type="gramStart"/>
            <w:r w:rsidRPr="00385EB8">
              <w:t>e.g.</w:t>
            </w:r>
            <w:proofErr w:type="gramEnd"/>
            <w:r w:rsidRPr="00385EB8">
              <w:t xml:space="preserve"> </w:t>
            </w:r>
            <m:oMath>
              <m:r>
                <w:rPr>
                  <w:rFonts w:ascii="Cambria Math" w:hAnsi="Cambria Math"/>
                </w:rPr>
                <m:t>16=4×4=</m:t>
              </m:r>
              <m:sSup>
                <m:sSupPr>
                  <m:ctrlPr>
                    <w:rPr>
                      <w:rFonts w:ascii="Cambria Math" w:hAnsi="Cambria Math"/>
                      <w:i/>
                    </w:rPr>
                  </m:ctrlPr>
                </m:sSupPr>
                <m:e>
                  <m:r>
                    <w:rPr>
                      <w:rFonts w:ascii="Cambria Math" w:hAnsi="Cambria Math"/>
                    </w:rPr>
                    <m:t>4</m:t>
                  </m:r>
                </m:e>
                <m:sup>
                  <m:r>
                    <w:rPr>
                      <w:rFonts w:ascii="Cambria Math" w:hAnsi="Cambria Math"/>
                    </w:rPr>
                    <m:t>2</m:t>
                  </m:r>
                </m:sup>
              </m:sSup>
            </m:oMath>
            <w:r w:rsidRPr="00385EB8">
              <w:t xml:space="preserve">, and is an element of the set </w:t>
            </w:r>
            <m:oMath>
              <m:r>
                <w:rPr>
                  <w:rFonts w:ascii="Cambria Math" w:hAnsi="Cambria Math"/>
                </w:rPr>
                <m:t>{0, 1, 4, 9, 16, 25 ...}.</m:t>
              </m:r>
            </m:oMath>
          </w:p>
        </w:tc>
      </w:tr>
      <w:tr w:rsidR="00F82BBF" w:rsidRPr="00CD5AA8" w14:paraId="21F5F50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12694CE" w14:textId="77777777" w:rsidR="00F82BBF" w:rsidRDefault="00F82BBF" w:rsidP="0033126A">
            <w:pPr>
              <w:pStyle w:val="GlossaryHeading"/>
              <w:framePr w:hSpace="0" w:wrap="auto" w:vAnchor="margin" w:hAnchor="text" w:xAlign="left" w:yAlign="inline"/>
            </w:pPr>
            <w:r w:rsidRPr="00385EB8">
              <w:lastRenderedPageBreak/>
              <w:t>square root</w:t>
            </w:r>
            <w:r w:rsidRPr="00385EB8">
              <w:tab/>
            </w:r>
          </w:p>
          <w:p w14:paraId="0EC4762A" w14:textId="1E65003D" w:rsidR="00F82BBF" w:rsidRPr="00CD5AA8" w:rsidRDefault="00F82BBF" w:rsidP="0033126A">
            <w:pPr>
              <w:pStyle w:val="GlossaryBodyCopy"/>
              <w:framePr w:hSpace="0" w:wrap="auto" w:hAnchor="text" w:yAlign="inline"/>
            </w:pPr>
            <w:r w:rsidRPr="00385EB8">
              <w:t xml:space="preserve">A value that when multiplied by itself gives the original number. The positive square root of a given real number </w:t>
            </w:r>
            <m:oMath>
              <m:r>
                <w:rPr>
                  <w:rFonts w:ascii="Cambria Math" w:hAnsi="Cambria Math"/>
                </w:rPr>
                <m:t>x</m:t>
              </m:r>
            </m:oMath>
            <w:r w:rsidRPr="00385EB8">
              <w:t xml:space="preserve"> is the positive real number </w:t>
            </w:r>
            <m:oMath>
              <m:r>
                <w:rPr>
                  <w:rFonts w:ascii="Cambria Math" w:hAnsi="Cambria Math"/>
                </w:rPr>
                <m:t xml:space="preserve">y </m:t>
              </m:r>
            </m:oMath>
            <w:r w:rsidRPr="00385EB8">
              <w:t xml:space="preserve">such that </w:t>
            </w:r>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=x</m:t>
              </m:r>
            </m:oMath>
            <w:r w:rsidRPr="00385EB8">
              <w:t>.</w:t>
            </w:r>
          </w:p>
        </w:tc>
      </w:tr>
      <w:tr w:rsidR="0095752A" w:rsidRPr="00CD5AA8" w14:paraId="74F049B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D4B0436" w14:textId="77777777" w:rsidR="0095752A" w:rsidRDefault="0095752A" w:rsidP="0033126A">
            <w:pPr>
              <w:pStyle w:val="GlossaryHeading"/>
              <w:framePr w:hSpace="0" w:wrap="auto" w:vAnchor="margin" w:hAnchor="text" w:xAlign="left" w:yAlign="inline"/>
            </w:pPr>
            <w:r>
              <w:t>statistical investigation</w:t>
            </w:r>
          </w:p>
          <w:p w14:paraId="20D70BE6" w14:textId="11BF806D" w:rsidR="0095752A" w:rsidRPr="00385EB8" w:rsidRDefault="00BA6A19" w:rsidP="00BA6A19">
            <w:pPr>
              <w:pStyle w:val="GlossaryBodyCopy"/>
              <w:framePr w:hSpace="0" w:wrap="auto" w:hAnchor="text" w:yAlign="inline"/>
            </w:pPr>
            <w:r>
              <w:t xml:space="preserve">An investigation process involving a chosen context, area of interest or an identified problem scenario, identifying the subjects and variables to be investigated, planning the approach, collecting data, representing, </w:t>
            </w:r>
            <w:proofErr w:type="gramStart"/>
            <w:r>
              <w:t>interpreting</w:t>
            </w:r>
            <w:proofErr w:type="gramEnd"/>
            <w:r>
              <w:t xml:space="preserve"> and analysing the data, making inferences and communicating the results of the investigation in terms of the context.</w:t>
            </w:r>
          </w:p>
        </w:tc>
      </w:tr>
      <w:tr w:rsidR="00FB7634" w:rsidRPr="00CD5AA8" w14:paraId="2F915693"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3C6A72AB" w14:textId="77777777" w:rsidR="000A387B" w:rsidRDefault="000A387B" w:rsidP="0033126A">
            <w:pPr>
              <w:pStyle w:val="GlossaryHeading"/>
              <w:framePr w:hSpace="0" w:wrap="auto" w:vAnchor="margin" w:hAnchor="text" w:xAlign="left" w:yAlign="inline"/>
            </w:pPr>
            <w:r w:rsidRPr="000A387B">
              <w:t>stem-and-leaf plot</w:t>
            </w:r>
            <w:r w:rsidRPr="000A387B">
              <w:tab/>
            </w:r>
          </w:p>
          <w:p w14:paraId="7FF6ED0A" w14:textId="52A8549E" w:rsidR="00FB7634" w:rsidRPr="00FB7634" w:rsidRDefault="000A387B" w:rsidP="000A387B">
            <w:pPr>
              <w:pStyle w:val="GlossaryBodyCopy"/>
              <w:framePr w:hSpace="0" w:wrap="auto" w:hAnchor="text" w:yAlign="inline"/>
            </w:pPr>
            <w:r w:rsidRPr="000A387B">
              <w:t>A method of organising and displaying numerical data in which each data value is split into 2 parts: a ‘stem’ and a ‘leaf’. Stem plots give a visual indication of spread.</w:t>
            </w:r>
          </w:p>
        </w:tc>
        <w:tc>
          <w:tcPr>
            <w:tcW w:w="2835" w:type="dxa"/>
            <w:tcBorders>
              <w:top w:val="single" w:sz="4" w:space="0" w:color="auto"/>
              <w:left w:val="single" w:sz="4" w:space="0" w:color="auto"/>
              <w:bottom w:val="single" w:sz="4" w:space="0" w:color="auto"/>
              <w:right w:val="single" w:sz="4" w:space="0" w:color="auto"/>
            </w:tcBorders>
            <w:vAlign w:val="center"/>
          </w:tcPr>
          <w:p w14:paraId="3EF09BAF" w14:textId="03171685" w:rsidR="00FB7634" w:rsidRPr="00CD5AA8" w:rsidRDefault="006F5EE0" w:rsidP="0033126A">
            <w:pPr>
              <w:pStyle w:val="GlossaryBodyCopy"/>
              <w:framePr w:hSpace="0" w:wrap="auto" w:hAnchor="text" w:yAlign="inline"/>
            </w:pPr>
            <w:r>
              <w:rPr>
                <w:noProof/>
              </w:rPr>
              <w:drawing>
                <wp:anchor distT="0" distB="0" distL="114300" distR="114300" simplePos="0" relativeHeight="251658277" behindDoc="0" locked="0" layoutInCell="1" allowOverlap="1" wp14:anchorId="27C7A93C" wp14:editId="1FF4DBFD">
                  <wp:simplePos x="0" y="0"/>
                  <wp:positionH relativeFrom="column">
                    <wp:posOffset>461645</wp:posOffset>
                  </wp:positionH>
                  <wp:positionV relativeFrom="paragraph">
                    <wp:posOffset>-3810</wp:posOffset>
                  </wp:positionV>
                  <wp:extent cx="581660" cy="894080"/>
                  <wp:effectExtent l="0" t="0" r="8890" b="1270"/>
                  <wp:wrapNone/>
                  <wp:docPr id="50" name="Picture 50" descr="A stem-and-leaf plot for puls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tem-and-leaf plot for pulse rate"/>
                          <pic:cNvPicPr/>
                        </pic:nvPicPr>
                        <pic:blipFill>
                          <a:blip r:embed="rId62">
                            <a:extLst>
                              <a:ext uri="{28A0092B-C50C-407E-A947-70E740481C1C}">
                                <a14:useLocalDpi xmlns:a14="http://schemas.microsoft.com/office/drawing/2010/main" val="0"/>
                              </a:ext>
                            </a:extLst>
                          </a:blip>
                          <a:stretch>
                            <a:fillRect/>
                          </a:stretch>
                        </pic:blipFill>
                        <pic:spPr>
                          <a:xfrm>
                            <a:off x="0" y="0"/>
                            <a:ext cx="581660" cy="894080"/>
                          </a:xfrm>
                          <a:prstGeom prst="rect">
                            <a:avLst/>
                          </a:prstGeom>
                        </pic:spPr>
                      </pic:pic>
                    </a:graphicData>
                  </a:graphic>
                  <wp14:sizeRelH relativeFrom="margin">
                    <wp14:pctWidth>0</wp14:pctWidth>
                  </wp14:sizeRelH>
                  <wp14:sizeRelV relativeFrom="margin">
                    <wp14:pctHeight>0</wp14:pctHeight>
                  </wp14:sizeRelV>
                </wp:anchor>
              </w:drawing>
            </w:r>
          </w:p>
        </w:tc>
      </w:tr>
      <w:tr w:rsidR="00385EB8" w:rsidRPr="00CD5AA8" w14:paraId="3AAAEED6"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C4219DA" w14:textId="77777777" w:rsidR="000A387B" w:rsidRDefault="000A387B" w:rsidP="0033126A">
            <w:pPr>
              <w:pStyle w:val="GlossaryHeading"/>
              <w:framePr w:hSpace="0" w:wrap="auto" w:vAnchor="margin" w:hAnchor="text" w:xAlign="left" w:yAlign="inline"/>
            </w:pPr>
            <w:r w:rsidRPr="000A387B">
              <w:t>straight angle</w:t>
            </w:r>
            <w:r w:rsidRPr="000A387B">
              <w:tab/>
            </w:r>
          </w:p>
          <w:p w14:paraId="7590F97B" w14:textId="601AB943" w:rsidR="00385EB8" w:rsidRPr="00FB7634" w:rsidRDefault="000A387B" w:rsidP="000A387B">
            <w:pPr>
              <w:pStyle w:val="GlossaryBodyCopy"/>
              <w:framePr w:hSpace="0" w:wrap="auto" w:hAnchor="text" w:yAlign="inline"/>
            </w:pPr>
            <w:r w:rsidRPr="000A387B">
              <w:t>The angle formed by 2 opposite rays on a straight line from a common point. A straight angle is also formed by a half turn of ray about its endpoint. It measures 180 degrees.</w:t>
            </w:r>
          </w:p>
        </w:tc>
        <w:tc>
          <w:tcPr>
            <w:tcW w:w="2835" w:type="dxa"/>
            <w:tcBorders>
              <w:top w:val="single" w:sz="4" w:space="0" w:color="auto"/>
              <w:left w:val="single" w:sz="4" w:space="0" w:color="auto"/>
              <w:bottom w:val="single" w:sz="4" w:space="0" w:color="auto"/>
              <w:right w:val="single" w:sz="4" w:space="0" w:color="auto"/>
            </w:tcBorders>
            <w:vAlign w:val="center"/>
          </w:tcPr>
          <w:p w14:paraId="55BFD067" w14:textId="1C0CE82B" w:rsidR="00385EB8" w:rsidRPr="00CD5AA8" w:rsidRDefault="006F5EE0" w:rsidP="0033126A">
            <w:pPr>
              <w:pStyle w:val="GlossaryBodyCopy"/>
              <w:framePr w:hSpace="0" w:wrap="auto" w:hAnchor="text" w:yAlign="inline"/>
            </w:pPr>
            <w:r>
              <w:rPr>
                <w:noProof/>
              </w:rPr>
              <w:drawing>
                <wp:anchor distT="0" distB="0" distL="114300" distR="114300" simplePos="0" relativeHeight="251658278" behindDoc="0" locked="0" layoutInCell="1" allowOverlap="1" wp14:anchorId="36336DB2" wp14:editId="7872F81B">
                  <wp:simplePos x="0" y="0"/>
                  <wp:positionH relativeFrom="column">
                    <wp:posOffset>36830</wp:posOffset>
                  </wp:positionH>
                  <wp:positionV relativeFrom="paragraph">
                    <wp:posOffset>-39370</wp:posOffset>
                  </wp:positionV>
                  <wp:extent cx="1644650" cy="439420"/>
                  <wp:effectExtent l="0" t="0" r="0" b="0"/>
                  <wp:wrapNone/>
                  <wp:docPr id="51" name="Picture 51" descr="Two rays forming a straight line with the straight angle marked an arc and labelled 18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wo rays forming a straight line with the straight angle marked an arc and labelled 180 degrees"/>
                          <pic:cNvPicPr/>
                        </pic:nvPicPr>
                        <pic:blipFill>
                          <a:blip r:embed="rId63">
                            <a:extLst>
                              <a:ext uri="{28A0092B-C50C-407E-A947-70E740481C1C}">
                                <a14:useLocalDpi xmlns:a14="http://schemas.microsoft.com/office/drawing/2010/main" val="0"/>
                              </a:ext>
                            </a:extLst>
                          </a:blip>
                          <a:stretch>
                            <a:fillRect/>
                          </a:stretch>
                        </pic:blipFill>
                        <pic:spPr>
                          <a:xfrm>
                            <a:off x="0" y="0"/>
                            <a:ext cx="1644650" cy="439420"/>
                          </a:xfrm>
                          <a:prstGeom prst="rect">
                            <a:avLst/>
                          </a:prstGeom>
                        </pic:spPr>
                      </pic:pic>
                    </a:graphicData>
                  </a:graphic>
                  <wp14:sizeRelH relativeFrom="margin">
                    <wp14:pctWidth>0</wp14:pctWidth>
                  </wp14:sizeRelH>
                  <wp14:sizeRelV relativeFrom="margin">
                    <wp14:pctHeight>0</wp14:pctHeight>
                  </wp14:sizeRelV>
                </wp:anchor>
              </w:drawing>
            </w:r>
          </w:p>
        </w:tc>
      </w:tr>
      <w:tr w:rsidR="00F82BBF" w:rsidRPr="00CD5AA8" w14:paraId="04FAD42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D5A11E4" w14:textId="1EC30E29" w:rsidR="00F82BBF" w:rsidRDefault="00F82BBF" w:rsidP="0033126A">
            <w:pPr>
              <w:pStyle w:val="GlossaryHeading"/>
              <w:framePr w:hSpace="0" w:wrap="auto" w:vAnchor="margin" w:hAnchor="text" w:xAlign="left" w:yAlign="inline"/>
            </w:pPr>
            <w:r w:rsidRPr="000A387B">
              <w:t>subitising</w:t>
            </w:r>
            <w:r w:rsidR="000C1CD2">
              <w:t xml:space="preserve"> </w:t>
            </w:r>
            <w:r w:rsidRPr="000A387B">
              <w:tab/>
            </w:r>
          </w:p>
          <w:p w14:paraId="316B85DA" w14:textId="5614382F" w:rsidR="00F82BBF" w:rsidRPr="00CD5AA8" w:rsidRDefault="00F82BBF" w:rsidP="0033126A">
            <w:pPr>
              <w:pStyle w:val="GlossaryBodyCopy"/>
              <w:framePr w:hSpace="0" w:wrap="auto" w:hAnchor="text" w:yAlign="inline"/>
            </w:pPr>
            <w:r w:rsidRPr="000A387B">
              <w:t>The capacity to visually recognise the size of a small set of objects without counting.</w:t>
            </w:r>
          </w:p>
        </w:tc>
      </w:tr>
      <w:tr w:rsidR="00F82BBF" w:rsidRPr="00CD5AA8" w14:paraId="5FE42EA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5ED6DF1" w14:textId="77777777" w:rsidR="00F82BBF" w:rsidRDefault="00F82BBF" w:rsidP="0033126A">
            <w:pPr>
              <w:pStyle w:val="GlossaryHeading"/>
              <w:framePr w:hSpace="0" w:wrap="auto" w:vAnchor="margin" w:hAnchor="text" w:xAlign="left" w:yAlign="inline"/>
            </w:pPr>
            <w:r w:rsidRPr="000A387B">
              <w:t>supplementary angles</w:t>
            </w:r>
            <w:r w:rsidRPr="000A387B">
              <w:tab/>
            </w:r>
          </w:p>
          <w:p w14:paraId="1525A2D3" w14:textId="00654E9B" w:rsidR="00F82BBF" w:rsidRPr="00CD5AA8" w:rsidRDefault="00F82BBF" w:rsidP="0033126A">
            <w:pPr>
              <w:pStyle w:val="GlossaryBodyCopy"/>
              <w:framePr w:hSpace="0" w:wrap="auto" w:hAnchor="text" w:yAlign="inline"/>
            </w:pPr>
            <w:r w:rsidRPr="000A387B">
              <w:t>Two adjacent angles that form a straight angle and their sum is 180 degrees (a straight angle).</w:t>
            </w:r>
          </w:p>
        </w:tc>
      </w:tr>
      <w:tr w:rsidR="00F82BBF" w:rsidRPr="00CD5AA8" w14:paraId="3103EE6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01ABA6E" w14:textId="77777777" w:rsidR="00F82BBF" w:rsidRDefault="00F82BBF" w:rsidP="0033126A">
            <w:pPr>
              <w:pStyle w:val="GlossaryHeading"/>
              <w:framePr w:hSpace="0" w:wrap="auto" w:vAnchor="margin" w:hAnchor="text" w:xAlign="left" w:yAlign="inline"/>
            </w:pPr>
            <w:r w:rsidRPr="00EF140E">
              <w:t>surface area</w:t>
            </w:r>
            <w:r w:rsidRPr="00EF140E">
              <w:tab/>
            </w:r>
          </w:p>
          <w:p w14:paraId="455A372F" w14:textId="4062E134" w:rsidR="00F82BBF" w:rsidRPr="00CD5AA8" w:rsidRDefault="00F82BBF" w:rsidP="0033126A">
            <w:pPr>
              <w:pStyle w:val="GlossaryBodyCopy"/>
              <w:framePr w:hSpace="0" w:wrap="auto" w:hAnchor="text" w:yAlign="inline"/>
            </w:pPr>
            <w:r w:rsidRPr="00EF140E">
              <w:t>The measure of the total area of the surface(s) of a 3-dimensional shape or object.</w:t>
            </w:r>
          </w:p>
        </w:tc>
      </w:tr>
      <w:tr w:rsidR="00F82BBF" w:rsidRPr="00CD5AA8" w14:paraId="23163D3C" w14:textId="77777777" w:rsidTr="45A0187F">
        <w:trPr>
          <w:cantSplit/>
          <w:trHeight w:val="1593"/>
        </w:trPr>
        <w:tc>
          <w:tcPr>
            <w:tcW w:w="9634" w:type="dxa"/>
            <w:gridSpan w:val="2"/>
            <w:tcBorders>
              <w:top w:val="single" w:sz="4" w:space="0" w:color="auto"/>
              <w:left w:val="single" w:sz="4" w:space="0" w:color="auto"/>
              <w:bottom w:val="single" w:sz="4" w:space="0" w:color="auto"/>
            </w:tcBorders>
            <w:vAlign w:val="center"/>
          </w:tcPr>
          <w:p w14:paraId="57D3A1B0" w14:textId="77777777" w:rsidR="00F82BBF" w:rsidRDefault="00F82BBF" w:rsidP="0033126A">
            <w:pPr>
              <w:pStyle w:val="GlossaryHeading"/>
              <w:framePr w:hSpace="0" w:wrap="auto" w:vAnchor="margin" w:hAnchor="text" w:xAlign="left" w:yAlign="inline"/>
            </w:pPr>
            <w:r w:rsidRPr="00EF140E">
              <w:t>survey</w:t>
            </w:r>
            <w:r w:rsidRPr="00EF140E">
              <w:tab/>
            </w:r>
          </w:p>
          <w:p w14:paraId="151D60C6" w14:textId="6B7EAC3D" w:rsidR="00F82BBF" w:rsidRPr="00CD5AA8" w:rsidRDefault="00F82BBF" w:rsidP="0033126A">
            <w:pPr>
              <w:pStyle w:val="GlossaryBodyCopy"/>
              <w:framePr w:hSpace="0" w:wrap="auto" w:hAnchor="text" w:yAlign="inline"/>
            </w:pPr>
            <w:r w:rsidRPr="00EF140E">
              <w:t>A tool for collecting data that comprises a series of questions, which can be constructed to collect quantitative or qualitative data, numerical or categorical responses.</w:t>
            </w:r>
          </w:p>
        </w:tc>
      </w:tr>
      <w:tr w:rsidR="0033126A" w:rsidRPr="00AE03AC" w14:paraId="69957F13"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6CE007BB" w14:textId="2B40F575"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T</w:t>
            </w:r>
          </w:p>
        </w:tc>
      </w:tr>
      <w:tr w:rsidR="00F82BBF" w:rsidRPr="00CD5AA8" w14:paraId="450ABC3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5CE61E9" w14:textId="77777777" w:rsidR="00F82BBF" w:rsidRDefault="00F82BBF" w:rsidP="0033126A">
            <w:pPr>
              <w:pStyle w:val="GlossaryHeading"/>
              <w:framePr w:hSpace="0" w:wrap="auto" w:vAnchor="margin" w:hAnchor="text" w:xAlign="left" w:yAlign="inline"/>
            </w:pPr>
            <w:r w:rsidRPr="00764699">
              <w:lastRenderedPageBreak/>
              <w:t>tangent ratio</w:t>
            </w:r>
            <w:r w:rsidRPr="00764699">
              <w:tab/>
            </w:r>
          </w:p>
          <w:p w14:paraId="50436872" w14:textId="32BD654F" w:rsidR="00F82BBF" w:rsidRPr="00CD5AA8" w:rsidRDefault="605BD601" w:rsidP="0033126A">
            <w:pPr>
              <w:pStyle w:val="GlossaryBodyCopy"/>
              <w:framePr w:hSpace="0" w:wrap="auto" w:hAnchor="text" w:yAlign="inline"/>
            </w:pPr>
            <w:r w:rsidRPr="00764699">
              <w:t xml:space="preserve">The ratio of the length of the altitude, </w:t>
            </w:r>
            <m:oMath>
              <m:r>
                <w:rPr>
                  <w:rFonts w:ascii="Cambria Math" w:hAnsi="Cambria Math"/>
                </w:rPr>
                <m:t>a</m:t>
              </m:r>
            </m:oMath>
            <w:r w:rsidRPr="00764699">
              <w:t xml:space="preserve">, of a right-angled triangle to the length of its base, </w:t>
            </w:r>
            <m:oMath>
              <m:r>
                <w:rPr>
                  <w:rFonts w:ascii="Cambria Math" w:hAnsi="Cambria Math"/>
                </w:rPr>
                <m:t>b</m:t>
              </m:r>
            </m:oMath>
            <w:r w:rsidRPr="00764699">
              <w:t>, for a given base angle</w:t>
            </w:r>
            <w:r w:rsidR="184B379A">
              <w:t>,</w:t>
            </w:r>
            <w:r w:rsidRPr="00764699">
              <w:t xml:space="preserve"> theta, </w:t>
            </w:r>
            <m:oMath>
              <m:r>
                <w:rPr>
                  <w:rFonts w:ascii="Cambria Math" w:hAnsi="Cambria Math" w:cs="Cambria Math"/>
                </w:rPr>
                <m:t>θ</m:t>
              </m:r>
            </m:oMath>
            <w:r w:rsidRPr="00764699">
              <w:t>.</w:t>
            </w:r>
          </w:p>
        </w:tc>
      </w:tr>
      <w:tr w:rsidR="00F82BBF" w:rsidRPr="00CD5AA8" w14:paraId="208434B3"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F8F8337" w14:textId="77777777" w:rsidR="00F82BBF" w:rsidRDefault="00F82BBF" w:rsidP="0033126A">
            <w:pPr>
              <w:pStyle w:val="GlossaryHeading"/>
              <w:framePr w:hSpace="0" w:wrap="auto" w:vAnchor="margin" w:hAnchor="text" w:xAlign="left" w:yAlign="inline"/>
            </w:pPr>
            <w:r w:rsidRPr="00764699">
              <w:t>terminating decimal</w:t>
            </w:r>
            <w:r w:rsidRPr="00764699">
              <w:tab/>
            </w:r>
          </w:p>
          <w:p w14:paraId="79E6A63C" w14:textId="126852C3" w:rsidR="00F82BBF" w:rsidRPr="00CD5AA8" w:rsidRDefault="00F82BBF" w:rsidP="0033126A">
            <w:pPr>
              <w:pStyle w:val="GlossaryBodyCopy"/>
              <w:framePr w:hSpace="0" w:wrap="auto" w:hAnchor="text" w:yAlign="inline"/>
            </w:pPr>
            <w:r w:rsidRPr="00764699">
              <w:t xml:space="preserve">A decimal expansion of a number which has a finite number of non-zero digits, </w:t>
            </w:r>
            <w:proofErr w:type="gramStart"/>
            <w:r w:rsidRPr="00764699">
              <w:t>e.g.</w:t>
            </w:r>
            <w:proofErr w:type="gramEnd"/>
            <w:r w:rsidRPr="00764699">
              <w:t xml:space="preserve"> 3.125.</w:t>
            </w:r>
          </w:p>
        </w:tc>
      </w:tr>
      <w:tr w:rsidR="00EF140E" w:rsidRPr="00CD5AA8" w14:paraId="536B091A"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1BFBD89" w14:textId="77777777" w:rsidR="00764699" w:rsidRDefault="00764699" w:rsidP="0033126A">
            <w:pPr>
              <w:pStyle w:val="GlossaryHeading"/>
              <w:framePr w:hSpace="0" w:wrap="auto" w:vAnchor="margin" w:hAnchor="text" w:xAlign="left" w:yAlign="inline"/>
            </w:pPr>
            <w:r w:rsidRPr="00764699">
              <w:t>tessellation</w:t>
            </w:r>
            <w:r w:rsidRPr="00764699">
              <w:tab/>
            </w:r>
          </w:p>
          <w:p w14:paraId="766D4889" w14:textId="607709CC" w:rsidR="00EF140E" w:rsidRPr="008B6417" w:rsidRDefault="00764699" w:rsidP="00764699">
            <w:pPr>
              <w:pStyle w:val="GlossaryBodyCopy"/>
              <w:framePr w:hSpace="0" w:wrap="auto" w:hAnchor="text" w:yAlign="inline"/>
            </w:pPr>
            <w:r w:rsidRPr="00764699">
              <w:t xml:space="preserve">A repeated pattern in the plane or on a surface where shapes completely fill all of the space around a given point where their boundaries meet, </w:t>
            </w:r>
            <w:proofErr w:type="gramStart"/>
            <w:r w:rsidRPr="00764699">
              <w:t>e.g.</w:t>
            </w:r>
            <w:proofErr w:type="gramEnd"/>
            <w:r w:rsidRPr="00764699">
              <w:t xml:space="preserve"> a honeycomb is a tessellation using hexagons.</w:t>
            </w:r>
          </w:p>
        </w:tc>
        <w:tc>
          <w:tcPr>
            <w:tcW w:w="2835" w:type="dxa"/>
            <w:tcBorders>
              <w:top w:val="single" w:sz="4" w:space="0" w:color="auto"/>
              <w:left w:val="single" w:sz="4" w:space="0" w:color="auto"/>
              <w:bottom w:val="single" w:sz="4" w:space="0" w:color="auto"/>
              <w:right w:val="single" w:sz="4" w:space="0" w:color="auto"/>
            </w:tcBorders>
            <w:vAlign w:val="center"/>
          </w:tcPr>
          <w:p w14:paraId="5984B6F0" w14:textId="417AFFB5" w:rsidR="00EF140E" w:rsidRPr="00CD5AA8" w:rsidRDefault="006F5EE0" w:rsidP="0033126A">
            <w:pPr>
              <w:pStyle w:val="GlossaryBodyCopy"/>
              <w:framePr w:hSpace="0" w:wrap="auto" w:hAnchor="text" w:yAlign="inline"/>
            </w:pPr>
            <w:r>
              <w:rPr>
                <w:noProof/>
              </w:rPr>
              <w:drawing>
                <wp:anchor distT="0" distB="0" distL="114300" distR="114300" simplePos="0" relativeHeight="251658279" behindDoc="0" locked="0" layoutInCell="1" allowOverlap="1" wp14:anchorId="26B09D32" wp14:editId="68FE961E">
                  <wp:simplePos x="0" y="0"/>
                  <wp:positionH relativeFrom="column">
                    <wp:posOffset>88265</wp:posOffset>
                  </wp:positionH>
                  <wp:positionV relativeFrom="paragraph">
                    <wp:posOffset>12065</wp:posOffset>
                  </wp:positionV>
                  <wp:extent cx="1551940" cy="864235"/>
                  <wp:effectExtent l="0" t="0" r="0" b="0"/>
                  <wp:wrapNone/>
                  <wp:docPr id="52" name="Picture 52" descr="A tessellating pattern using hexag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tessellating pattern using hexagons"/>
                          <pic:cNvPicPr/>
                        </pic:nvPicPr>
                        <pic:blipFill>
                          <a:blip r:embed="rId64">
                            <a:extLst>
                              <a:ext uri="{28A0092B-C50C-407E-A947-70E740481C1C}">
                                <a14:useLocalDpi xmlns:a14="http://schemas.microsoft.com/office/drawing/2010/main" val="0"/>
                              </a:ext>
                            </a:extLst>
                          </a:blip>
                          <a:stretch>
                            <a:fillRect/>
                          </a:stretch>
                        </pic:blipFill>
                        <pic:spPr>
                          <a:xfrm>
                            <a:off x="0" y="0"/>
                            <a:ext cx="1551940" cy="864235"/>
                          </a:xfrm>
                          <a:prstGeom prst="rect">
                            <a:avLst/>
                          </a:prstGeom>
                        </pic:spPr>
                      </pic:pic>
                    </a:graphicData>
                  </a:graphic>
                  <wp14:sizeRelH relativeFrom="margin">
                    <wp14:pctWidth>0</wp14:pctWidth>
                  </wp14:sizeRelH>
                  <wp14:sizeRelV relativeFrom="margin">
                    <wp14:pctHeight>0</wp14:pctHeight>
                  </wp14:sizeRelV>
                </wp:anchor>
              </w:drawing>
            </w:r>
          </w:p>
        </w:tc>
      </w:tr>
      <w:tr w:rsidR="00F82BBF" w:rsidRPr="00CD5AA8" w14:paraId="47A955ED"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175E203" w14:textId="77777777" w:rsidR="00F82BBF" w:rsidRDefault="00F82BBF" w:rsidP="0033126A">
            <w:pPr>
              <w:pStyle w:val="GlossaryHeading"/>
              <w:framePr w:hSpace="0" w:wrap="auto" w:vAnchor="margin" w:hAnchor="text" w:xAlign="left" w:yAlign="inline"/>
            </w:pPr>
            <w:r w:rsidRPr="00764699">
              <w:t>theorem</w:t>
            </w:r>
            <w:r w:rsidRPr="00764699">
              <w:tab/>
            </w:r>
          </w:p>
          <w:p w14:paraId="4FD208D3" w14:textId="5E600F05" w:rsidR="00F82BBF" w:rsidRPr="00CD5AA8" w:rsidRDefault="605BD601" w:rsidP="0033126A">
            <w:pPr>
              <w:pStyle w:val="GlossaryBodyCopy"/>
              <w:framePr w:hSpace="0" w:wrap="auto" w:hAnchor="text" w:yAlign="inline"/>
            </w:pPr>
            <w:r>
              <w:t xml:space="preserve">A statement which has been derived from given statements using agreed rules of </w:t>
            </w:r>
            <w:r w:rsidR="44B4C2FE">
              <w:t>deduction</w:t>
            </w:r>
            <w:r w:rsidR="0019488D">
              <w:t xml:space="preserve"> </w:t>
            </w:r>
            <w:r>
              <w:t>(proof).</w:t>
            </w:r>
          </w:p>
        </w:tc>
      </w:tr>
      <w:tr w:rsidR="00F82BBF" w:rsidRPr="00CD5AA8" w14:paraId="4B57F7D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FF8B8F9" w14:textId="77777777" w:rsidR="00F82BBF" w:rsidRDefault="00F82BBF" w:rsidP="0033126A">
            <w:pPr>
              <w:pStyle w:val="GlossaryHeading"/>
              <w:framePr w:hSpace="0" w:wrap="auto" w:vAnchor="margin" w:hAnchor="text" w:xAlign="left" w:yAlign="inline"/>
            </w:pPr>
            <w:r w:rsidRPr="000A0803">
              <w:t xml:space="preserve">three-dimensional </w:t>
            </w:r>
            <w:r w:rsidRPr="000A0803">
              <w:tab/>
            </w:r>
          </w:p>
          <w:p w14:paraId="3F982889" w14:textId="07A487F3" w:rsidR="00F82BBF" w:rsidRPr="00CD5AA8" w:rsidRDefault="00F82BBF" w:rsidP="0033126A">
            <w:pPr>
              <w:pStyle w:val="GlossaryBodyCopy"/>
              <w:framePr w:hSpace="0" w:wrap="auto" w:hAnchor="text" w:yAlign="inline"/>
            </w:pPr>
            <w:r w:rsidRPr="000A0803">
              <w:t>An object that has 3 independent dimensions of length, width (breadth) and depth, or a space in which position is specified by 3 independent coordinates.</w:t>
            </w:r>
          </w:p>
        </w:tc>
      </w:tr>
      <w:tr w:rsidR="000A0803" w:rsidRPr="00CD5AA8" w14:paraId="45722A6C"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1BAF4D3D" w14:textId="77777777" w:rsidR="000A0803" w:rsidRDefault="000A0803" w:rsidP="0033126A">
            <w:pPr>
              <w:pStyle w:val="GlossaryHeading"/>
              <w:framePr w:hSpace="0" w:wrap="auto" w:vAnchor="margin" w:hAnchor="text" w:xAlign="left" w:yAlign="inline"/>
            </w:pPr>
            <w:r w:rsidRPr="000A0803">
              <w:t xml:space="preserve">three-dimensional coordinate system </w:t>
            </w:r>
          </w:p>
          <w:p w14:paraId="657397A8" w14:textId="2F32D582" w:rsidR="000A0803" w:rsidRPr="008B6417" w:rsidRDefault="000A0803" w:rsidP="000A0803">
            <w:pPr>
              <w:pStyle w:val="GlossaryBodyCopy"/>
              <w:framePr w:hSpace="0" w:wrap="auto" w:hAnchor="text" w:yAlign="inline"/>
            </w:pPr>
            <w:r w:rsidRPr="000A0803">
              <w:t xml:space="preserve">A coordinate system where any point in the space is defined using 3 different dimensions, </w:t>
            </w:r>
            <w:proofErr w:type="gramStart"/>
            <w:r w:rsidRPr="000A0803">
              <w:t>e.g.</w:t>
            </w:r>
            <w:proofErr w:type="gramEnd"/>
            <w:r w:rsidRPr="000A0803">
              <w:t xml:space="preserve"> longitude, latitude and altitude for locating the position of a drone in the sky.</w:t>
            </w:r>
          </w:p>
        </w:tc>
        <w:tc>
          <w:tcPr>
            <w:tcW w:w="2835" w:type="dxa"/>
            <w:tcBorders>
              <w:top w:val="single" w:sz="4" w:space="0" w:color="auto"/>
              <w:left w:val="single" w:sz="4" w:space="0" w:color="auto"/>
              <w:bottom w:val="single" w:sz="4" w:space="0" w:color="auto"/>
              <w:right w:val="single" w:sz="4" w:space="0" w:color="auto"/>
            </w:tcBorders>
            <w:vAlign w:val="center"/>
          </w:tcPr>
          <w:p w14:paraId="1E8DEAB7" w14:textId="5FD70908" w:rsidR="000A0803" w:rsidRPr="00CD5AA8" w:rsidRDefault="006F5EE0" w:rsidP="0033126A">
            <w:pPr>
              <w:pStyle w:val="GlossaryBodyCopy"/>
              <w:framePr w:hSpace="0" w:wrap="auto" w:hAnchor="text" w:yAlign="inline"/>
            </w:pPr>
            <w:r>
              <w:rPr>
                <w:noProof/>
              </w:rPr>
              <w:drawing>
                <wp:anchor distT="0" distB="0" distL="114300" distR="114300" simplePos="0" relativeHeight="251658280" behindDoc="0" locked="0" layoutInCell="1" allowOverlap="1" wp14:anchorId="57826F6A" wp14:editId="7DD3C2CA">
                  <wp:simplePos x="0" y="0"/>
                  <wp:positionH relativeFrom="column">
                    <wp:posOffset>318135</wp:posOffset>
                  </wp:positionH>
                  <wp:positionV relativeFrom="paragraph">
                    <wp:posOffset>-21590</wp:posOffset>
                  </wp:positionV>
                  <wp:extent cx="963930" cy="901065"/>
                  <wp:effectExtent l="0" t="0" r="7620" b="0"/>
                  <wp:wrapNone/>
                  <wp:docPr id="53" name="Picture 53" descr="A three-dimensional coordinate plane showing the 3 intersecting planes and rectangular prism drawn with one corner at the ori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three-dimensional coordinate plane showing the 3 intersecting planes and rectangular prism drawn with one corner at the origin "/>
                          <pic:cNvPicPr/>
                        </pic:nvPicPr>
                        <pic:blipFill>
                          <a:blip r:embed="rId65">
                            <a:extLst>
                              <a:ext uri="{28A0092B-C50C-407E-A947-70E740481C1C}">
                                <a14:useLocalDpi xmlns:a14="http://schemas.microsoft.com/office/drawing/2010/main" val="0"/>
                              </a:ext>
                            </a:extLst>
                          </a:blip>
                          <a:stretch>
                            <a:fillRect/>
                          </a:stretch>
                        </pic:blipFill>
                        <pic:spPr>
                          <a:xfrm>
                            <a:off x="0" y="0"/>
                            <a:ext cx="963930" cy="901065"/>
                          </a:xfrm>
                          <a:prstGeom prst="rect">
                            <a:avLst/>
                          </a:prstGeom>
                        </pic:spPr>
                      </pic:pic>
                    </a:graphicData>
                  </a:graphic>
                  <wp14:sizeRelH relativeFrom="margin">
                    <wp14:pctWidth>0</wp14:pctWidth>
                  </wp14:sizeRelH>
                  <wp14:sizeRelV relativeFrom="margin">
                    <wp14:pctHeight>0</wp14:pctHeight>
                  </wp14:sizeRelV>
                </wp:anchor>
              </w:drawing>
            </w:r>
          </w:p>
        </w:tc>
      </w:tr>
      <w:tr w:rsidR="00F82BBF" w:rsidRPr="00CD5AA8" w14:paraId="37A1B91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406A81B" w14:textId="77777777" w:rsidR="00F82BBF" w:rsidRDefault="00F82BBF" w:rsidP="0033126A">
            <w:pPr>
              <w:pStyle w:val="GlossaryHeading"/>
              <w:framePr w:hSpace="0" w:wrap="auto" w:vAnchor="margin" w:hAnchor="text" w:xAlign="left" w:yAlign="inline"/>
            </w:pPr>
            <w:r w:rsidRPr="00F57EF1">
              <w:t>time zones</w:t>
            </w:r>
            <w:r w:rsidRPr="00F57EF1">
              <w:tab/>
            </w:r>
          </w:p>
          <w:p w14:paraId="5C4AAB7D" w14:textId="7D43096B" w:rsidR="00F82BBF" w:rsidRPr="00CD5AA8" w:rsidRDefault="00F82BBF" w:rsidP="0033126A">
            <w:pPr>
              <w:pStyle w:val="GlossaryBodyCopy"/>
              <w:framePr w:hSpace="0" w:wrap="auto" w:hAnchor="text" w:yAlign="inline"/>
            </w:pPr>
            <w:r w:rsidRPr="00F57EF1">
              <w:t>The 24 divisions of the globe, where each change of 15 degrees longitude corresponds to one hour. As time zones often align with national or regional boundaries this is an approximate relationship.</w:t>
            </w:r>
          </w:p>
        </w:tc>
      </w:tr>
      <w:tr w:rsidR="00F82BBF" w:rsidRPr="00CD5AA8" w14:paraId="43E5D12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564DDFF" w14:textId="77777777" w:rsidR="00F82BBF" w:rsidRDefault="00F82BBF" w:rsidP="0033126A">
            <w:pPr>
              <w:pStyle w:val="GlossaryHeading"/>
              <w:framePr w:hSpace="0" w:wrap="auto" w:vAnchor="margin" w:hAnchor="text" w:xAlign="left" w:yAlign="inline"/>
            </w:pPr>
            <w:r w:rsidRPr="00F57EF1">
              <w:t>transformation</w:t>
            </w:r>
            <w:r w:rsidRPr="00F57EF1">
              <w:tab/>
            </w:r>
          </w:p>
          <w:p w14:paraId="71B4E5EE" w14:textId="624ACAB2" w:rsidR="00F82BBF" w:rsidRPr="00CD5AA8" w:rsidRDefault="00F82BBF" w:rsidP="0033126A">
            <w:pPr>
              <w:pStyle w:val="GlossaryBodyCopy"/>
              <w:framePr w:hSpace="0" w:wrap="auto" w:hAnchor="text" w:yAlign="inline"/>
            </w:pPr>
            <w:r w:rsidRPr="00F57EF1">
              <w:t xml:space="preserve">A map of the plane onto itself. Transformations include dilation (enlargements or compressions), reflections, </w:t>
            </w:r>
            <w:proofErr w:type="gramStart"/>
            <w:r w:rsidRPr="00F57EF1">
              <w:t>rotations</w:t>
            </w:r>
            <w:proofErr w:type="gramEnd"/>
            <w:r w:rsidRPr="00F57EF1">
              <w:t xml:space="preserve"> and translations.</w:t>
            </w:r>
          </w:p>
        </w:tc>
      </w:tr>
      <w:tr w:rsidR="00F82BBF" w:rsidRPr="00CD5AA8" w14:paraId="6CB969DA"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639BC01" w14:textId="77777777" w:rsidR="00F82BBF" w:rsidRDefault="00F82BBF" w:rsidP="0033126A">
            <w:pPr>
              <w:pStyle w:val="GlossaryHeading"/>
              <w:framePr w:hSpace="0" w:wrap="auto" w:vAnchor="margin" w:hAnchor="text" w:xAlign="left" w:yAlign="inline"/>
            </w:pPr>
            <w:r w:rsidRPr="00F57EF1">
              <w:lastRenderedPageBreak/>
              <w:t>translation</w:t>
            </w:r>
            <w:r w:rsidRPr="00F57EF1">
              <w:tab/>
            </w:r>
          </w:p>
          <w:p w14:paraId="27F49308" w14:textId="5A01B0E6" w:rsidR="00F82BBF" w:rsidRPr="00CD5AA8" w:rsidRDefault="00F82BBF" w:rsidP="0033126A">
            <w:pPr>
              <w:pStyle w:val="GlossaryBodyCopy"/>
              <w:framePr w:hSpace="0" w:wrap="auto" w:hAnchor="text" w:yAlign="inline"/>
            </w:pPr>
            <w:r w:rsidRPr="00F57EF1">
              <w:t>Shifting a figure in the plane without turning it. Translations can be specified as a combination of a horizontal shift and a vertical shift.</w:t>
            </w:r>
          </w:p>
        </w:tc>
      </w:tr>
      <w:tr w:rsidR="00F82BBF" w:rsidRPr="00CD5AA8" w14:paraId="7377F69F"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FB65990" w14:textId="77777777" w:rsidR="00F82BBF" w:rsidRDefault="00F82BBF" w:rsidP="0033126A">
            <w:pPr>
              <w:pStyle w:val="GlossaryHeading"/>
              <w:framePr w:hSpace="0" w:wrap="auto" w:vAnchor="margin" w:hAnchor="text" w:xAlign="left" w:yAlign="inline"/>
            </w:pPr>
            <w:r w:rsidRPr="00F57EF1">
              <w:t>transversal</w:t>
            </w:r>
            <w:r w:rsidRPr="00F57EF1">
              <w:tab/>
            </w:r>
          </w:p>
          <w:p w14:paraId="66B2C68D" w14:textId="4C4919B8" w:rsidR="00F82BBF" w:rsidRPr="00CD5AA8" w:rsidRDefault="00F82BBF" w:rsidP="0033126A">
            <w:pPr>
              <w:pStyle w:val="GlossaryBodyCopy"/>
              <w:framePr w:hSpace="0" w:wrap="auto" w:hAnchor="text" w:yAlign="inline"/>
            </w:pPr>
            <w:r w:rsidRPr="00F57EF1">
              <w:t>A line that intersects 2 other lines obliquely.</w:t>
            </w:r>
          </w:p>
        </w:tc>
      </w:tr>
      <w:tr w:rsidR="00F57EF1" w:rsidRPr="00CD5AA8" w14:paraId="7F001728"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0D104ED" w14:textId="77777777" w:rsidR="00D52874" w:rsidRDefault="00D52874" w:rsidP="0033126A">
            <w:pPr>
              <w:pStyle w:val="GlossaryHeading"/>
              <w:framePr w:hSpace="0" w:wrap="auto" w:vAnchor="margin" w:hAnchor="text" w:xAlign="left" w:yAlign="inline"/>
            </w:pPr>
            <w:r w:rsidRPr="00D52874">
              <w:t>tree diagram</w:t>
            </w:r>
            <w:r w:rsidRPr="00D52874">
              <w:tab/>
            </w:r>
          </w:p>
          <w:p w14:paraId="72C0DD7B" w14:textId="411369DC" w:rsidR="00F57EF1" w:rsidRPr="00F57EF1" w:rsidRDefault="00D52874" w:rsidP="00D52874">
            <w:pPr>
              <w:pStyle w:val="GlossaryBodyCopy"/>
              <w:framePr w:hSpace="0" w:wrap="auto" w:hAnchor="text" w:yAlign="inline"/>
            </w:pPr>
            <w:r w:rsidRPr="00D52874">
              <w:t>A diagram consisting of line segments (edges) connected to points (vertices) like the branches of a tree. It shows the relationship between sets, events, or the set of outcomes of a multi-step random experiment.</w:t>
            </w:r>
          </w:p>
        </w:tc>
        <w:tc>
          <w:tcPr>
            <w:tcW w:w="2835" w:type="dxa"/>
            <w:tcBorders>
              <w:top w:val="single" w:sz="4" w:space="0" w:color="auto"/>
              <w:left w:val="single" w:sz="4" w:space="0" w:color="auto"/>
              <w:bottom w:val="single" w:sz="4" w:space="0" w:color="auto"/>
              <w:right w:val="single" w:sz="4" w:space="0" w:color="auto"/>
            </w:tcBorders>
            <w:vAlign w:val="center"/>
          </w:tcPr>
          <w:p w14:paraId="6BFDB470" w14:textId="0F3D98F9" w:rsidR="00F57EF1" w:rsidRPr="00CD5AA8" w:rsidRDefault="006F5EE0" w:rsidP="0033126A">
            <w:pPr>
              <w:pStyle w:val="GlossaryBodyCopy"/>
              <w:framePr w:hSpace="0" w:wrap="auto" w:hAnchor="text" w:yAlign="inline"/>
            </w:pPr>
            <w:r>
              <w:rPr>
                <w:noProof/>
              </w:rPr>
              <w:drawing>
                <wp:anchor distT="0" distB="0" distL="114300" distR="114300" simplePos="0" relativeHeight="251658281" behindDoc="0" locked="0" layoutInCell="1" allowOverlap="1" wp14:anchorId="492231D1" wp14:editId="261FAA6D">
                  <wp:simplePos x="0" y="0"/>
                  <wp:positionH relativeFrom="column">
                    <wp:posOffset>171450</wp:posOffset>
                  </wp:positionH>
                  <wp:positionV relativeFrom="paragraph">
                    <wp:posOffset>21590</wp:posOffset>
                  </wp:positionV>
                  <wp:extent cx="1412240" cy="857885"/>
                  <wp:effectExtent l="0" t="0" r="0" b="0"/>
                  <wp:wrapNone/>
                  <wp:docPr id="54" name="Picture 54" descr="A tree diagram showing combinations of possible outcomes for tossing a coin tw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tree diagram showing combinations of possible outcomes for tossing a coin twice"/>
                          <pic:cNvPicPr/>
                        </pic:nvPicPr>
                        <pic:blipFill>
                          <a:blip r:embed="rId66">
                            <a:extLst>
                              <a:ext uri="{28A0092B-C50C-407E-A947-70E740481C1C}">
                                <a14:useLocalDpi xmlns:a14="http://schemas.microsoft.com/office/drawing/2010/main" val="0"/>
                              </a:ext>
                            </a:extLst>
                          </a:blip>
                          <a:stretch>
                            <a:fillRect/>
                          </a:stretch>
                        </pic:blipFill>
                        <pic:spPr>
                          <a:xfrm>
                            <a:off x="0" y="0"/>
                            <a:ext cx="1412240" cy="857885"/>
                          </a:xfrm>
                          <a:prstGeom prst="rect">
                            <a:avLst/>
                          </a:prstGeom>
                        </pic:spPr>
                      </pic:pic>
                    </a:graphicData>
                  </a:graphic>
                  <wp14:sizeRelH relativeFrom="margin">
                    <wp14:pctWidth>0</wp14:pctWidth>
                  </wp14:sizeRelH>
                  <wp14:sizeRelV relativeFrom="margin">
                    <wp14:pctHeight>0</wp14:pctHeight>
                  </wp14:sizeRelV>
                </wp:anchor>
              </w:drawing>
            </w:r>
          </w:p>
        </w:tc>
      </w:tr>
      <w:tr w:rsidR="00F82BBF" w:rsidRPr="00CD5AA8" w14:paraId="7E8A50C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DCCEAF5" w14:textId="77777777" w:rsidR="00F82BBF" w:rsidRDefault="00F82BBF" w:rsidP="0033126A">
            <w:pPr>
              <w:pStyle w:val="GlossaryHeading"/>
              <w:framePr w:hSpace="0" w:wrap="auto" w:vAnchor="margin" w:hAnchor="text" w:xAlign="left" w:yAlign="inline"/>
            </w:pPr>
            <w:r w:rsidRPr="00D52874">
              <w:t>trials</w:t>
            </w:r>
            <w:r w:rsidRPr="00D52874">
              <w:tab/>
            </w:r>
          </w:p>
          <w:p w14:paraId="3F6771EC" w14:textId="1588BEFD" w:rsidR="00F82BBF" w:rsidRPr="00CD5AA8" w:rsidRDefault="00F82BBF" w:rsidP="0033126A">
            <w:pPr>
              <w:pStyle w:val="GlossaryBodyCopy"/>
              <w:framePr w:hSpace="0" w:wrap="auto" w:hAnchor="text" w:yAlign="inline"/>
            </w:pPr>
            <w:r w:rsidRPr="00D52874">
              <w:t xml:space="preserve">Any repeatable procedures with a well-defined set of possible outcomes, known as the sample space, </w:t>
            </w:r>
            <w:proofErr w:type="gramStart"/>
            <w:r w:rsidRPr="00D52874">
              <w:t>e.g.</w:t>
            </w:r>
            <w:proofErr w:type="gramEnd"/>
            <w:r w:rsidRPr="00D52874">
              <w:t xml:space="preserve"> for the flipping of a coin the sample space would be {H, T}.</w:t>
            </w:r>
          </w:p>
        </w:tc>
      </w:tr>
      <w:tr w:rsidR="00F82BBF" w:rsidRPr="00CD5AA8" w14:paraId="171ED5F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6EF2F09" w14:textId="77777777" w:rsidR="00F82BBF" w:rsidRDefault="00F82BBF" w:rsidP="0033126A">
            <w:pPr>
              <w:pStyle w:val="GlossaryHeading"/>
              <w:framePr w:hSpace="0" w:wrap="auto" w:vAnchor="margin" w:hAnchor="text" w:xAlign="left" w:yAlign="inline"/>
            </w:pPr>
            <w:r w:rsidRPr="00D52874">
              <w:t>trigonometric ratios</w:t>
            </w:r>
            <w:r w:rsidRPr="00D52874">
              <w:tab/>
            </w:r>
          </w:p>
          <w:p w14:paraId="7A7C8C49" w14:textId="3C030FCA" w:rsidR="00F82BBF" w:rsidRPr="00CD5AA8" w:rsidRDefault="00F82BBF" w:rsidP="0033126A">
            <w:pPr>
              <w:pStyle w:val="GlossaryBodyCopy"/>
              <w:framePr w:hSpace="0" w:wrap="auto" w:hAnchor="text" w:yAlign="inline"/>
            </w:pPr>
            <w:r w:rsidRPr="00D52874">
              <w:t>Relationships between the angles and sides of right triangles. The 3 basic trigonometric ratios in this curriculum are: sine (</w:t>
            </w:r>
            <m:oMath>
              <m:r>
                <w:rPr>
                  <w:rFonts w:ascii="Cambria Math" w:hAnsi="Cambria Math"/>
                </w:rPr>
                <m:t>sin</m:t>
              </m:r>
            </m:oMath>
            <w:r w:rsidRPr="00D52874">
              <w:t>), cosine (</w:t>
            </w:r>
            <m:oMath>
              <m:r>
                <w:rPr>
                  <w:rFonts w:ascii="Cambria Math" w:hAnsi="Cambria Math"/>
                </w:rPr>
                <m:t>cos</m:t>
              </m:r>
            </m:oMath>
            <w:r w:rsidRPr="00D52874">
              <w:t>) and tangent (</w:t>
            </w:r>
            <m:oMath>
              <m:r>
                <w:rPr>
                  <w:rFonts w:ascii="Cambria Math" w:hAnsi="Cambria Math"/>
                </w:rPr>
                <m:t>tan</m:t>
              </m:r>
            </m:oMath>
            <w:r w:rsidRPr="00D52874">
              <w:t>).</w:t>
            </w:r>
          </w:p>
        </w:tc>
      </w:tr>
      <w:tr w:rsidR="00F82BBF" w:rsidRPr="00CD5AA8" w14:paraId="58592C81"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7276DE6F" w14:textId="77777777" w:rsidR="00F82BBF" w:rsidRDefault="00F82BBF" w:rsidP="0033126A">
            <w:pPr>
              <w:pStyle w:val="GlossaryHeading"/>
              <w:framePr w:hSpace="0" w:wrap="auto" w:vAnchor="margin" w:hAnchor="text" w:xAlign="left" w:yAlign="inline"/>
            </w:pPr>
            <w:r w:rsidRPr="00B922C4">
              <w:t xml:space="preserve">two-dimensional </w:t>
            </w:r>
          </w:p>
          <w:p w14:paraId="6657FB86" w14:textId="0C6DBCF6" w:rsidR="00F82BBF" w:rsidRPr="00CD5AA8" w:rsidRDefault="00F82BBF" w:rsidP="0033126A">
            <w:pPr>
              <w:pStyle w:val="GlossaryBodyCopy"/>
              <w:framePr w:hSpace="0" w:wrap="auto" w:hAnchor="text" w:yAlign="inline"/>
            </w:pPr>
            <w:r w:rsidRPr="00B922C4">
              <w:t>A shape that has 2 independent dimensions of length and width (breadth) is 2 dimensional, as is a space in which position is specified by 2 independent coordinates, such as the plane.</w:t>
            </w:r>
          </w:p>
        </w:tc>
      </w:tr>
      <w:tr w:rsidR="00B922C4" w:rsidRPr="00CD5AA8" w14:paraId="043D1435"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7D19A9BB" w14:textId="77777777" w:rsidR="00B922C4" w:rsidRDefault="00B922C4" w:rsidP="0033126A">
            <w:pPr>
              <w:pStyle w:val="GlossaryHeading"/>
              <w:framePr w:hSpace="0" w:wrap="auto" w:vAnchor="margin" w:hAnchor="text" w:xAlign="left" w:yAlign="inline"/>
            </w:pPr>
            <w:r w:rsidRPr="00B922C4">
              <w:t xml:space="preserve">two-way tables </w:t>
            </w:r>
            <w:r w:rsidRPr="00B922C4">
              <w:tab/>
            </w:r>
          </w:p>
          <w:p w14:paraId="37BFCC74" w14:textId="08AA01F4" w:rsidR="00B922C4" w:rsidRPr="00B922C4" w:rsidRDefault="00B922C4" w:rsidP="00B922C4">
            <w:pPr>
              <w:pStyle w:val="GlossaryBodyCopy"/>
              <w:framePr w:hSpace="0" w:wrap="auto" w:hAnchor="text" w:yAlign="inline"/>
            </w:pPr>
            <w:r w:rsidRPr="00B922C4">
              <w:t>A common way of displaying the two-way frequency distribution that arises when a group is categorised according to 2 criteria.</w:t>
            </w:r>
          </w:p>
        </w:tc>
        <w:tc>
          <w:tcPr>
            <w:tcW w:w="2835" w:type="dxa"/>
            <w:tcBorders>
              <w:top w:val="single" w:sz="4" w:space="0" w:color="auto"/>
              <w:left w:val="single" w:sz="4" w:space="0" w:color="auto"/>
              <w:bottom w:val="single" w:sz="4" w:space="0" w:color="auto"/>
              <w:right w:val="single" w:sz="4" w:space="0" w:color="auto"/>
            </w:tcBorders>
            <w:vAlign w:val="center"/>
          </w:tcPr>
          <w:p w14:paraId="541351FC" w14:textId="6997445D" w:rsidR="00B922C4" w:rsidRPr="00CD5AA8" w:rsidRDefault="006F5EE0" w:rsidP="0033126A">
            <w:pPr>
              <w:pStyle w:val="GlossaryBodyCopy"/>
              <w:framePr w:hSpace="0" w:wrap="auto" w:hAnchor="text" w:yAlign="inline"/>
            </w:pPr>
            <w:r>
              <w:rPr>
                <w:noProof/>
              </w:rPr>
              <w:drawing>
                <wp:anchor distT="0" distB="0" distL="114300" distR="114300" simplePos="0" relativeHeight="251658282" behindDoc="0" locked="0" layoutInCell="1" allowOverlap="1" wp14:anchorId="6B268B7C" wp14:editId="46BDED92">
                  <wp:simplePos x="0" y="0"/>
                  <wp:positionH relativeFrom="column">
                    <wp:posOffset>76200</wp:posOffset>
                  </wp:positionH>
                  <wp:positionV relativeFrom="paragraph">
                    <wp:posOffset>-18415</wp:posOffset>
                  </wp:positionV>
                  <wp:extent cx="1557020" cy="855345"/>
                  <wp:effectExtent l="0" t="0" r="5080" b="1905"/>
                  <wp:wrapNone/>
                  <wp:docPr id="55" name="Picture 55" descr="A two-way table for hair colour versus hair type, i.e. straight or cu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two-way table for hair colour versus hair type, i.e. straight or curly."/>
                          <pic:cNvPicPr/>
                        </pic:nvPicPr>
                        <pic:blipFill>
                          <a:blip r:embed="rId67">
                            <a:extLst>
                              <a:ext uri="{28A0092B-C50C-407E-A947-70E740481C1C}">
                                <a14:useLocalDpi xmlns:a14="http://schemas.microsoft.com/office/drawing/2010/main" val="0"/>
                              </a:ext>
                            </a:extLst>
                          </a:blip>
                          <a:stretch>
                            <a:fillRect/>
                          </a:stretch>
                        </pic:blipFill>
                        <pic:spPr>
                          <a:xfrm>
                            <a:off x="0" y="0"/>
                            <a:ext cx="1557020" cy="855345"/>
                          </a:xfrm>
                          <a:prstGeom prst="rect">
                            <a:avLst/>
                          </a:prstGeom>
                        </pic:spPr>
                      </pic:pic>
                    </a:graphicData>
                  </a:graphic>
                  <wp14:sizeRelH relativeFrom="margin">
                    <wp14:pctWidth>0</wp14:pctWidth>
                  </wp14:sizeRelH>
                  <wp14:sizeRelV relativeFrom="margin">
                    <wp14:pctHeight>0</wp14:pctHeight>
                  </wp14:sizeRelV>
                </wp:anchor>
              </w:drawing>
            </w:r>
          </w:p>
        </w:tc>
      </w:tr>
      <w:tr w:rsidR="0033126A" w:rsidRPr="00AE03AC" w14:paraId="23E6981F"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7ECD4540" w14:textId="2C88848A"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U</w:t>
            </w:r>
          </w:p>
        </w:tc>
      </w:tr>
      <w:tr w:rsidR="00F82BBF" w:rsidRPr="00CD5AA8" w14:paraId="242F438E"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090C5EF" w14:textId="77777777" w:rsidR="00F82BBF" w:rsidRDefault="00F82BBF" w:rsidP="0033126A">
            <w:pPr>
              <w:pStyle w:val="GlossaryHeading"/>
              <w:framePr w:hSpace="0" w:wrap="auto" w:vAnchor="margin" w:hAnchor="text" w:xAlign="left" w:yAlign="inline"/>
            </w:pPr>
            <w:r w:rsidRPr="00B922C4">
              <w:t>unit fraction</w:t>
            </w:r>
            <w:r w:rsidRPr="00B922C4">
              <w:tab/>
            </w:r>
          </w:p>
          <w:p w14:paraId="5AE527A8" w14:textId="76F5059A" w:rsidR="00F82BBF" w:rsidRPr="00CD5AA8" w:rsidRDefault="00F82BBF" w:rsidP="0033126A">
            <w:pPr>
              <w:pStyle w:val="GlossaryBodyCopy"/>
              <w:framePr w:hSpace="0" w:wrap="auto" w:hAnchor="text" w:yAlign="inline"/>
            </w:pPr>
            <w:r w:rsidRPr="00B922C4">
              <w:t xml:space="preserve">A fraction of the form </w:t>
            </w:r>
            <m:oMath>
              <m:f>
                <m:fPr>
                  <m:ctrlPr>
                    <w:rPr>
                      <w:rFonts w:ascii="Cambria Math" w:hAnsi="Cambria Math"/>
                      <w:i/>
                    </w:rPr>
                  </m:ctrlPr>
                </m:fPr>
                <m:num>
                  <m:r>
                    <w:rPr>
                      <w:rFonts w:ascii="Cambria Math" w:hAnsi="Cambria Math"/>
                    </w:rPr>
                    <m:t>1</m:t>
                  </m:r>
                </m:num>
                <m:den>
                  <m:r>
                    <w:rPr>
                      <w:rFonts w:ascii="Cambria Math" w:hAnsi="Cambria Math"/>
                    </w:rPr>
                    <m:t>n</m:t>
                  </m:r>
                </m:den>
              </m:f>
            </m:oMath>
            <w:r w:rsidRPr="00B922C4">
              <w:t xml:space="preserve">, where </w:t>
            </w:r>
            <m:oMath>
              <m:r>
                <w:rPr>
                  <w:rFonts w:ascii="Cambria Math" w:hAnsi="Cambria Math"/>
                </w:rPr>
                <m:t>n</m:t>
              </m:r>
            </m:oMath>
            <w:r w:rsidRPr="00B922C4">
              <w:t xml:space="preserve"> is a non-zero natural number, such as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4</m:t>
                  </m:r>
                </m:den>
              </m:f>
            </m:oMath>
            <w:r w:rsidRPr="00B922C4">
              <w:t>...</w:t>
            </w:r>
          </w:p>
        </w:tc>
      </w:tr>
      <w:tr w:rsidR="00F82BBF" w:rsidRPr="00CD5AA8" w14:paraId="2A08844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B296E05" w14:textId="77777777" w:rsidR="00F82BBF" w:rsidRDefault="00F82BBF" w:rsidP="0033126A">
            <w:pPr>
              <w:pStyle w:val="GlossaryHeading"/>
              <w:framePr w:hSpace="0" w:wrap="auto" w:vAnchor="margin" w:hAnchor="text" w:xAlign="left" w:yAlign="inline"/>
            </w:pPr>
            <w:r w:rsidRPr="00904F63">
              <w:lastRenderedPageBreak/>
              <w:t>unit of repeat</w:t>
            </w:r>
            <w:r w:rsidRPr="00904F63">
              <w:tab/>
            </w:r>
          </w:p>
          <w:p w14:paraId="7D5B1383" w14:textId="436CC6D7" w:rsidR="00F82BBF" w:rsidRPr="00CD5AA8" w:rsidRDefault="605BD601" w:rsidP="0033126A">
            <w:pPr>
              <w:pStyle w:val="GlossaryBodyCopy"/>
              <w:framePr w:hSpace="0" w:wrap="auto" w:hAnchor="text" w:yAlign="inline"/>
            </w:pPr>
            <w:r>
              <w:t xml:space="preserve">In a repeating pattern, the pattern sequence that is repeated within the pattern, </w:t>
            </w:r>
            <w:proofErr w:type="gramStart"/>
            <w:r>
              <w:t>e.g.</w:t>
            </w:r>
            <w:proofErr w:type="gramEnd"/>
            <w:r>
              <w:t xml:space="preserve"> 1234 in the pattern 1234123412341234</w:t>
            </w:r>
            <w:r w:rsidR="3572AB4C">
              <w:t>.</w:t>
            </w:r>
            <w:r w:rsidR="44206B04">
              <w:t>..</w:t>
            </w:r>
          </w:p>
        </w:tc>
      </w:tr>
      <w:tr w:rsidR="00F82BBF" w:rsidRPr="00CD5AA8" w14:paraId="1F5AD5EC"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364A794" w14:textId="77777777" w:rsidR="00F82BBF" w:rsidRDefault="00F82BBF" w:rsidP="0033126A">
            <w:pPr>
              <w:pStyle w:val="GlossaryHeading"/>
              <w:framePr w:hSpace="0" w:wrap="auto" w:vAnchor="margin" w:hAnchor="text" w:xAlign="left" w:yAlign="inline"/>
            </w:pPr>
            <w:r w:rsidRPr="00904F63">
              <w:t>units</w:t>
            </w:r>
            <w:r w:rsidRPr="00904F63">
              <w:tab/>
            </w:r>
          </w:p>
          <w:p w14:paraId="5CCF7F7D" w14:textId="1491DB92" w:rsidR="00F82BBF" w:rsidRPr="00CD5AA8" w:rsidRDefault="00F82BBF" w:rsidP="0033126A">
            <w:pPr>
              <w:pStyle w:val="GlossaryBodyCopy"/>
              <w:framePr w:hSpace="0" w:wrap="auto" w:hAnchor="text" w:yAlign="inline"/>
            </w:pPr>
            <w:r w:rsidRPr="00904F63">
              <w:t xml:space="preserve">The basis for counting or measurement or both, </w:t>
            </w:r>
            <w:proofErr w:type="gramStart"/>
            <w:r w:rsidRPr="00904F63">
              <w:t>e.g.</w:t>
            </w:r>
            <w:proofErr w:type="gramEnd"/>
            <w:r w:rsidRPr="00904F63">
              <w:t xml:space="preserve"> the number 1 is the unit for counting; the metre is the standard unit for measurement of length in the metric system.</w:t>
            </w:r>
          </w:p>
        </w:tc>
      </w:tr>
      <w:tr w:rsidR="00922A2A" w:rsidRPr="00CD5AA8" w14:paraId="6B9D711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B09BF7F" w14:textId="77777777" w:rsidR="00922A2A" w:rsidRDefault="00922A2A" w:rsidP="0033126A">
            <w:pPr>
              <w:pStyle w:val="GlossaryHeading"/>
              <w:framePr w:hSpace="0" w:wrap="auto" w:vAnchor="margin" w:hAnchor="text" w:xAlign="left" w:yAlign="inline"/>
            </w:pPr>
            <w:r w:rsidRPr="00904F63">
              <w:t>univariate data</w:t>
            </w:r>
            <w:r w:rsidRPr="00904F63">
              <w:tab/>
            </w:r>
          </w:p>
          <w:p w14:paraId="225680F1" w14:textId="24BE92AA" w:rsidR="00922A2A" w:rsidRPr="00CD5AA8" w:rsidRDefault="00922A2A" w:rsidP="0033126A">
            <w:pPr>
              <w:pStyle w:val="GlossaryBodyCopy"/>
              <w:framePr w:hSpace="0" w:wrap="auto" w:hAnchor="text" w:yAlign="inline"/>
            </w:pPr>
            <w:r w:rsidRPr="00904F63">
              <w:t xml:space="preserve">Data relating to measurement of a single variable, </w:t>
            </w:r>
            <w:proofErr w:type="gramStart"/>
            <w:r w:rsidRPr="00904F63">
              <w:t>e.g.</w:t>
            </w:r>
            <w:proofErr w:type="gramEnd"/>
            <w:r w:rsidRPr="00904F63">
              <w:t xml:space="preserve"> shoe size.</w:t>
            </w:r>
          </w:p>
        </w:tc>
      </w:tr>
      <w:tr w:rsidR="0033126A" w:rsidRPr="00AE03AC" w14:paraId="1BF5C009"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14BFC503" w14:textId="2C55D96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V</w:t>
            </w:r>
          </w:p>
        </w:tc>
      </w:tr>
      <w:tr w:rsidR="00922A2A" w:rsidRPr="00CD5AA8" w14:paraId="66958058"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C881B77" w14:textId="77777777" w:rsidR="00922A2A" w:rsidRDefault="00922A2A" w:rsidP="0033126A">
            <w:pPr>
              <w:pStyle w:val="GlossaryHeading"/>
              <w:framePr w:hSpace="0" w:wrap="auto" w:vAnchor="margin" w:hAnchor="text" w:xAlign="left" w:yAlign="inline"/>
            </w:pPr>
            <w:r w:rsidRPr="00CE62B1">
              <w:t>validate (data)</w:t>
            </w:r>
            <w:r w:rsidRPr="00CE62B1">
              <w:tab/>
            </w:r>
          </w:p>
          <w:p w14:paraId="298B785E" w14:textId="2154477E" w:rsidR="00922A2A" w:rsidRPr="00CD5AA8" w:rsidRDefault="00922A2A" w:rsidP="0033126A">
            <w:pPr>
              <w:pStyle w:val="GlossaryBodyCopy"/>
              <w:framePr w:hSpace="0" w:wrap="auto" w:hAnchor="text" w:yAlign="inline"/>
            </w:pPr>
            <w:r w:rsidRPr="00CE62B1">
              <w:t xml:space="preserve">The process of checking that data to be analysed is reasonable and fit for purpose. This can involve checking for accuracy, clarity, detail, consistency, </w:t>
            </w:r>
            <w:proofErr w:type="gramStart"/>
            <w:r w:rsidRPr="00CE62B1">
              <w:t>correctness</w:t>
            </w:r>
            <w:proofErr w:type="gramEnd"/>
            <w:r w:rsidRPr="00CE62B1">
              <w:t xml:space="preserve"> and completeness.</w:t>
            </w:r>
          </w:p>
        </w:tc>
      </w:tr>
      <w:tr w:rsidR="00922A2A" w:rsidRPr="00CD5AA8" w14:paraId="6B960C42"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0170FF2" w14:textId="77777777" w:rsidR="00922A2A" w:rsidRDefault="00922A2A" w:rsidP="0033126A">
            <w:pPr>
              <w:pStyle w:val="GlossaryHeading"/>
              <w:framePr w:hSpace="0" w:wrap="auto" w:vAnchor="margin" w:hAnchor="text" w:xAlign="left" w:yAlign="inline"/>
            </w:pPr>
            <w:r w:rsidRPr="00CE62B1">
              <w:t>variable</w:t>
            </w:r>
            <w:r w:rsidRPr="00CE62B1">
              <w:tab/>
            </w:r>
          </w:p>
          <w:p w14:paraId="58EF3376" w14:textId="3DDE2EB5" w:rsidR="00922A2A" w:rsidRPr="00CD5AA8" w:rsidRDefault="00922A2A" w:rsidP="0033126A">
            <w:pPr>
              <w:pStyle w:val="GlossaryBodyCopy"/>
              <w:framePr w:hSpace="0" w:wrap="auto" w:hAnchor="text" w:yAlign="inline"/>
            </w:pPr>
            <w:r w:rsidRPr="00CE62B1">
              <w:t xml:space="preserve">Things that are measurable or observable that are expected to either change over time or between individual observations. They are often designated by symbols, such as </w:t>
            </w:r>
            <m:oMath>
              <m:r>
                <w:rPr>
                  <w:rFonts w:ascii="Cambria Math" w:hAnsi="Cambria Math"/>
                </w:rPr>
                <m:t>n</m:t>
              </m:r>
            </m:oMath>
            <w:r w:rsidRPr="00CE62B1">
              <w:t xml:space="preserve">, </w:t>
            </w:r>
            <m:oMath>
              <m:r>
                <w:rPr>
                  <w:rFonts w:ascii="Cambria Math" w:hAnsi="Cambria Math"/>
                </w:rPr>
                <m:t>x</m:t>
              </m:r>
            </m:oMath>
            <w:r w:rsidRPr="00CE62B1">
              <w:t xml:space="preserve"> and </w:t>
            </w:r>
            <m:oMath>
              <m:r>
                <w:rPr>
                  <w:rFonts w:ascii="Cambria Math" w:hAnsi="Cambria Math"/>
                </w:rPr>
                <m:t>y</m:t>
              </m:r>
            </m:oMath>
            <w:r w:rsidRPr="00CE62B1">
              <w:t>, to represent members of a set.</w:t>
            </w:r>
          </w:p>
        </w:tc>
      </w:tr>
      <w:tr w:rsidR="00922A2A" w:rsidRPr="00CD5AA8" w14:paraId="38BDCFC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61A98EDF" w14:textId="77777777" w:rsidR="00922A2A" w:rsidRDefault="00922A2A" w:rsidP="0033126A">
            <w:pPr>
              <w:pStyle w:val="GlossaryHeading"/>
              <w:framePr w:hSpace="0" w:wrap="auto" w:vAnchor="margin" w:hAnchor="text" w:xAlign="left" w:yAlign="inline"/>
            </w:pPr>
            <w:r w:rsidRPr="00CE62B1">
              <w:t>variation in data</w:t>
            </w:r>
            <w:r w:rsidRPr="00CE62B1">
              <w:tab/>
            </w:r>
          </w:p>
          <w:p w14:paraId="6E65215D" w14:textId="2E461FA0" w:rsidR="00922A2A" w:rsidRPr="00CD5AA8" w:rsidRDefault="00922A2A" w:rsidP="0033126A">
            <w:pPr>
              <w:pStyle w:val="GlossaryBodyCopy"/>
              <w:framePr w:hSpace="0" w:wrap="auto" w:hAnchor="text" w:yAlign="inline"/>
            </w:pPr>
            <w:r w:rsidRPr="00CE62B1">
              <w:t xml:space="preserve">The characteristic that elements of a data set differ, </w:t>
            </w:r>
            <w:proofErr w:type="gramStart"/>
            <w:r w:rsidRPr="00CE62B1">
              <w:t>e.g.</w:t>
            </w:r>
            <w:proofErr w:type="gramEnd"/>
            <w:r w:rsidRPr="00CE62B1">
              <w:t xml:space="preserve"> the maximum temperature recorded at different suburbs of a town on a given day.</w:t>
            </w:r>
          </w:p>
        </w:tc>
      </w:tr>
      <w:tr w:rsidR="00CE62B1" w:rsidRPr="00CD5AA8" w14:paraId="5728323E"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5EE998E1" w14:textId="77777777" w:rsidR="00B2094C" w:rsidRDefault="00B2094C" w:rsidP="0033126A">
            <w:pPr>
              <w:pStyle w:val="GlossaryHeading"/>
              <w:framePr w:hSpace="0" w:wrap="auto" w:vAnchor="margin" w:hAnchor="text" w:xAlign="left" w:yAlign="inline"/>
            </w:pPr>
            <w:r w:rsidRPr="00B2094C">
              <w:t>Venn diagrams</w:t>
            </w:r>
            <w:r w:rsidRPr="00B2094C">
              <w:tab/>
            </w:r>
          </w:p>
          <w:p w14:paraId="3CA2E6F6" w14:textId="4ED866B9" w:rsidR="00CE62B1" w:rsidRPr="008B6417" w:rsidRDefault="00B2094C" w:rsidP="00B2094C">
            <w:pPr>
              <w:pStyle w:val="GlossaryBodyCopy"/>
              <w:framePr w:hSpace="0" w:wrap="auto" w:hAnchor="text" w:yAlign="inline"/>
            </w:pPr>
            <w:r w:rsidRPr="00B2094C">
              <w:t>Graphical representations, using several typically overlapping circles, showing elements of sets in relation to properties or attributes. They are drawn for some specified universal set.</w:t>
            </w:r>
          </w:p>
        </w:tc>
        <w:tc>
          <w:tcPr>
            <w:tcW w:w="2835" w:type="dxa"/>
            <w:tcBorders>
              <w:top w:val="single" w:sz="4" w:space="0" w:color="auto"/>
              <w:left w:val="single" w:sz="4" w:space="0" w:color="auto"/>
              <w:bottom w:val="single" w:sz="4" w:space="0" w:color="auto"/>
              <w:right w:val="single" w:sz="4" w:space="0" w:color="auto"/>
            </w:tcBorders>
            <w:vAlign w:val="center"/>
          </w:tcPr>
          <w:p w14:paraId="5083462E" w14:textId="54BD77D8" w:rsidR="00CE62B1" w:rsidRPr="00CD5AA8" w:rsidRDefault="007254FF" w:rsidP="0033126A">
            <w:pPr>
              <w:pStyle w:val="GlossaryBodyCopy"/>
              <w:framePr w:hSpace="0" w:wrap="auto" w:hAnchor="text" w:yAlign="inline"/>
            </w:pPr>
            <w:r>
              <w:rPr>
                <w:noProof/>
              </w:rPr>
              <w:drawing>
                <wp:anchor distT="0" distB="0" distL="114300" distR="114300" simplePos="0" relativeHeight="251658283" behindDoc="0" locked="0" layoutInCell="1" allowOverlap="1" wp14:anchorId="03AB7329" wp14:editId="6380BAD8">
                  <wp:simplePos x="0" y="0"/>
                  <wp:positionH relativeFrom="column">
                    <wp:posOffset>128270</wp:posOffset>
                  </wp:positionH>
                  <wp:positionV relativeFrom="paragraph">
                    <wp:posOffset>13970</wp:posOffset>
                  </wp:positionV>
                  <wp:extent cx="1486535" cy="878840"/>
                  <wp:effectExtent l="0" t="0" r="0" b="0"/>
                  <wp:wrapNone/>
                  <wp:docPr id="56" name="Picture 56" descr="Two intersecting circles A and B and the area of intersection coloured in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wo intersecting circles A and B and the area of intersection coloured in grey"/>
                          <pic:cNvPicPr/>
                        </pic:nvPicPr>
                        <pic:blipFill>
                          <a:blip r:embed="rId68">
                            <a:extLst>
                              <a:ext uri="{28A0092B-C50C-407E-A947-70E740481C1C}">
                                <a14:useLocalDpi xmlns:a14="http://schemas.microsoft.com/office/drawing/2010/main" val="0"/>
                              </a:ext>
                            </a:extLst>
                          </a:blip>
                          <a:stretch>
                            <a:fillRect/>
                          </a:stretch>
                        </pic:blipFill>
                        <pic:spPr>
                          <a:xfrm>
                            <a:off x="0" y="0"/>
                            <a:ext cx="1486535" cy="878840"/>
                          </a:xfrm>
                          <a:prstGeom prst="rect">
                            <a:avLst/>
                          </a:prstGeom>
                        </pic:spPr>
                      </pic:pic>
                    </a:graphicData>
                  </a:graphic>
                  <wp14:sizeRelH relativeFrom="margin">
                    <wp14:pctWidth>0</wp14:pctWidth>
                  </wp14:sizeRelH>
                  <wp14:sizeRelV relativeFrom="margin">
                    <wp14:pctHeight>0</wp14:pctHeight>
                  </wp14:sizeRelV>
                </wp:anchor>
              </w:drawing>
            </w:r>
          </w:p>
        </w:tc>
      </w:tr>
      <w:tr w:rsidR="00CE62B1" w:rsidRPr="00CD5AA8" w14:paraId="21769C6E" w14:textId="77777777" w:rsidTr="45A0187F">
        <w:trPr>
          <w:cantSplit/>
          <w:trHeight w:val="1593"/>
        </w:trPr>
        <w:tc>
          <w:tcPr>
            <w:tcW w:w="6799" w:type="dxa"/>
            <w:tcBorders>
              <w:top w:val="single" w:sz="4" w:space="0" w:color="auto"/>
              <w:left w:val="single" w:sz="4" w:space="0" w:color="auto"/>
              <w:bottom w:val="single" w:sz="4" w:space="0" w:color="auto"/>
              <w:right w:val="single" w:sz="4" w:space="0" w:color="auto"/>
            </w:tcBorders>
            <w:vAlign w:val="center"/>
          </w:tcPr>
          <w:p w14:paraId="2C235E81" w14:textId="77777777" w:rsidR="00B2094C" w:rsidRDefault="00B2094C" w:rsidP="0033126A">
            <w:pPr>
              <w:pStyle w:val="GlossaryHeading"/>
              <w:framePr w:hSpace="0" w:wrap="auto" w:vAnchor="margin" w:hAnchor="text" w:xAlign="left" w:yAlign="inline"/>
            </w:pPr>
            <w:r w:rsidRPr="00B2094C">
              <w:t>vertically opposite angles</w:t>
            </w:r>
            <w:r w:rsidRPr="00B2094C">
              <w:tab/>
            </w:r>
          </w:p>
          <w:p w14:paraId="3BA311C4" w14:textId="18C7BD8E" w:rsidR="00CE62B1" w:rsidRPr="008B6417" w:rsidRDefault="0A43A1B8" w:rsidP="00B2094C">
            <w:pPr>
              <w:pStyle w:val="GlossaryBodyCopy"/>
              <w:framePr w:hSpace="0" w:wrap="auto" w:hAnchor="text" w:yAlign="inline"/>
            </w:pPr>
            <w:r>
              <w:t xml:space="preserve">Two pairs of vertically opposite angles formed at the point of intersection of 2 lines in the plane. Vertically opposite angles </w:t>
            </w:r>
            <w:r w:rsidR="0257A0DD">
              <w:t>are</w:t>
            </w:r>
            <w:r w:rsidR="00CA2F1A">
              <w:t xml:space="preserve"> </w:t>
            </w:r>
            <w:r>
              <w:t>equal.</w:t>
            </w:r>
          </w:p>
        </w:tc>
        <w:tc>
          <w:tcPr>
            <w:tcW w:w="2835" w:type="dxa"/>
            <w:tcBorders>
              <w:top w:val="single" w:sz="4" w:space="0" w:color="auto"/>
              <w:left w:val="single" w:sz="4" w:space="0" w:color="auto"/>
              <w:bottom w:val="single" w:sz="4" w:space="0" w:color="auto"/>
              <w:right w:val="single" w:sz="4" w:space="0" w:color="auto"/>
            </w:tcBorders>
            <w:vAlign w:val="center"/>
          </w:tcPr>
          <w:p w14:paraId="79ED58DA" w14:textId="6A91BF79" w:rsidR="00CE62B1" w:rsidRPr="00CD5AA8" w:rsidRDefault="007254FF" w:rsidP="0033126A">
            <w:pPr>
              <w:pStyle w:val="GlossaryBodyCopy"/>
              <w:framePr w:hSpace="0" w:wrap="auto" w:hAnchor="text" w:yAlign="inline"/>
            </w:pPr>
            <w:r>
              <w:rPr>
                <w:noProof/>
              </w:rPr>
              <w:drawing>
                <wp:anchor distT="0" distB="0" distL="114300" distR="114300" simplePos="0" relativeHeight="251658284" behindDoc="0" locked="0" layoutInCell="1" allowOverlap="1" wp14:anchorId="746B671C" wp14:editId="77C6B19D">
                  <wp:simplePos x="0" y="0"/>
                  <wp:positionH relativeFrom="column">
                    <wp:posOffset>72390</wp:posOffset>
                  </wp:positionH>
                  <wp:positionV relativeFrom="paragraph">
                    <wp:posOffset>12700</wp:posOffset>
                  </wp:positionV>
                  <wp:extent cx="1594485" cy="897255"/>
                  <wp:effectExtent l="0" t="0" r="5715" b="0"/>
                  <wp:wrapNone/>
                  <wp:docPr id="57" name="Picture 57" descr="Two lines AB and XY intersecting at 0 with a pair of vertically opposite angles marked using an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wo lines AB and XY intersecting at 0 with a pair of vertically opposite angles marked using an arc"/>
                          <pic:cNvPicPr/>
                        </pic:nvPicPr>
                        <pic:blipFill>
                          <a:blip r:embed="rId69">
                            <a:extLst>
                              <a:ext uri="{28A0092B-C50C-407E-A947-70E740481C1C}">
                                <a14:useLocalDpi xmlns:a14="http://schemas.microsoft.com/office/drawing/2010/main" val="0"/>
                              </a:ext>
                            </a:extLst>
                          </a:blip>
                          <a:stretch>
                            <a:fillRect/>
                          </a:stretch>
                        </pic:blipFill>
                        <pic:spPr>
                          <a:xfrm>
                            <a:off x="0" y="0"/>
                            <a:ext cx="1594485" cy="897255"/>
                          </a:xfrm>
                          <a:prstGeom prst="rect">
                            <a:avLst/>
                          </a:prstGeom>
                        </pic:spPr>
                      </pic:pic>
                    </a:graphicData>
                  </a:graphic>
                  <wp14:sizeRelH relativeFrom="margin">
                    <wp14:pctWidth>0</wp14:pctWidth>
                  </wp14:sizeRelH>
                  <wp14:sizeRelV relativeFrom="margin">
                    <wp14:pctHeight>0</wp14:pctHeight>
                  </wp14:sizeRelV>
                </wp:anchor>
              </w:drawing>
            </w:r>
          </w:p>
        </w:tc>
      </w:tr>
      <w:tr w:rsidR="00922A2A" w:rsidRPr="00CD5AA8" w14:paraId="2D9F82E0"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4AE60E6" w14:textId="77777777" w:rsidR="00922A2A" w:rsidRDefault="00922A2A" w:rsidP="0033126A">
            <w:pPr>
              <w:pStyle w:val="GlossaryHeading"/>
              <w:framePr w:hSpace="0" w:wrap="auto" w:vAnchor="margin" w:hAnchor="text" w:xAlign="left" w:yAlign="inline"/>
            </w:pPr>
            <w:r w:rsidRPr="00B2094C">
              <w:lastRenderedPageBreak/>
              <w:t>virtual materials</w:t>
            </w:r>
            <w:r w:rsidRPr="00B2094C">
              <w:tab/>
            </w:r>
          </w:p>
          <w:p w14:paraId="7BD8220F" w14:textId="334F9F31" w:rsidR="00922A2A" w:rsidRPr="00CD5AA8" w:rsidRDefault="00922A2A" w:rsidP="0033126A">
            <w:pPr>
              <w:pStyle w:val="GlossaryBodyCopy"/>
              <w:framePr w:hSpace="0" w:wrap="auto" w:hAnchor="text" w:yAlign="inline"/>
            </w:pPr>
            <w:r w:rsidRPr="00B2094C">
              <w:t>Dynamic digital representations of physical materials (sometimes called virtual manipulatives).</w:t>
            </w:r>
          </w:p>
        </w:tc>
      </w:tr>
      <w:tr w:rsidR="00922A2A" w:rsidRPr="00CD5AA8" w14:paraId="32AA1C4B"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0F0241CF" w14:textId="77777777" w:rsidR="00922A2A" w:rsidRDefault="00922A2A" w:rsidP="0033126A">
            <w:pPr>
              <w:pStyle w:val="GlossaryHeading"/>
              <w:framePr w:hSpace="0" w:wrap="auto" w:vAnchor="margin" w:hAnchor="text" w:xAlign="left" w:yAlign="inline"/>
            </w:pPr>
            <w:r w:rsidRPr="009E274C">
              <w:t>visualisations</w:t>
            </w:r>
            <w:r w:rsidRPr="009E274C">
              <w:tab/>
            </w:r>
          </w:p>
          <w:p w14:paraId="6B1F8123" w14:textId="4191AA28" w:rsidR="00922A2A" w:rsidRPr="00CD5AA8" w:rsidRDefault="00922A2A" w:rsidP="0033126A">
            <w:pPr>
              <w:pStyle w:val="GlossaryBodyCopy"/>
              <w:framePr w:hSpace="0" w:wrap="auto" w:hAnchor="text" w:yAlign="inline"/>
            </w:pPr>
            <w:r w:rsidRPr="009E274C">
              <w:t xml:space="preserve">Visual formats for organising, </w:t>
            </w:r>
            <w:proofErr w:type="gramStart"/>
            <w:r w:rsidRPr="009E274C">
              <w:t>representing</w:t>
            </w:r>
            <w:proofErr w:type="gramEnd"/>
            <w:r w:rsidRPr="009E274C">
              <w:t xml:space="preserve"> and summarising data. Also called data displays.</w:t>
            </w:r>
          </w:p>
        </w:tc>
      </w:tr>
      <w:tr w:rsidR="00922A2A" w:rsidRPr="00CD5AA8" w14:paraId="4011B019"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487F246C" w14:textId="77777777" w:rsidR="00922A2A" w:rsidRDefault="00922A2A" w:rsidP="0033126A">
            <w:pPr>
              <w:pStyle w:val="GlossaryHeading"/>
              <w:framePr w:hSpace="0" w:wrap="auto" w:vAnchor="margin" w:hAnchor="text" w:xAlign="left" w:yAlign="inline"/>
            </w:pPr>
            <w:r w:rsidRPr="009E274C">
              <w:t>volume</w:t>
            </w:r>
            <w:r w:rsidRPr="009E274C">
              <w:tab/>
            </w:r>
          </w:p>
          <w:p w14:paraId="0A74DB67" w14:textId="5C818A81" w:rsidR="00922A2A" w:rsidRPr="00CD5AA8" w:rsidRDefault="6DA9A982" w:rsidP="0033126A">
            <w:pPr>
              <w:pStyle w:val="GlossaryBodyCopy"/>
              <w:framePr w:hSpace="0" w:wrap="auto" w:hAnchor="text" w:yAlign="inline"/>
            </w:pPr>
            <w:r>
              <w:t>The amount of</w:t>
            </w:r>
            <w:r w:rsidR="000C1CD2">
              <w:t xml:space="preserve"> </w:t>
            </w:r>
            <w:r>
              <w:t>space bounded by the surface of an object. It is usually measured in cubic units.</w:t>
            </w:r>
          </w:p>
        </w:tc>
      </w:tr>
      <w:tr w:rsidR="0033126A" w:rsidRPr="00AE03AC" w14:paraId="43C6227D"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74823F5F" w14:textId="44BEFEC2"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W</w:t>
            </w:r>
          </w:p>
        </w:tc>
      </w:tr>
      <w:tr w:rsidR="00922A2A" w:rsidRPr="00CD5AA8" w14:paraId="23AF69AE" w14:textId="77777777" w:rsidTr="45A0187F">
        <w:trPr>
          <w:cantSplit/>
          <w:trHeight w:val="47"/>
        </w:trPr>
        <w:tc>
          <w:tcPr>
            <w:tcW w:w="9634" w:type="dxa"/>
            <w:gridSpan w:val="2"/>
            <w:tcBorders>
              <w:top w:val="single" w:sz="4" w:space="0" w:color="auto"/>
              <w:left w:val="single" w:sz="4" w:space="0" w:color="auto"/>
              <w:bottom w:val="single" w:sz="4" w:space="0" w:color="auto"/>
              <w:right w:val="single" w:sz="4" w:space="0" w:color="auto"/>
            </w:tcBorders>
            <w:shd w:val="clear" w:color="auto" w:fill="D9D9D9" w:themeFill="accent6" w:themeFillShade="D9"/>
            <w:vAlign w:val="center"/>
          </w:tcPr>
          <w:p w14:paraId="7E83DC82" w14:textId="77777777" w:rsidR="00922A2A" w:rsidRPr="00CD5AA8" w:rsidRDefault="00922A2A" w:rsidP="0033126A">
            <w:pPr>
              <w:pStyle w:val="GlossaryBodyCopy"/>
              <w:framePr w:hSpace="0" w:wrap="auto" w:hAnchor="text" w:yAlign="inline"/>
            </w:pPr>
          </w:p>
        </w:tc>
      </w:tr>
      <w:tr w:rsidR="0033126A" w:rsidRPr="00AE03AC" w14:paraId="0EA7A5B7"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5E6CCAA9" w14:textId="2DA0D894"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X</w:t>
            </w:r>
          </w:p>
        </w:tc>
      </w:tr>
      <w:tr w:rsidR="00922A2A" w:rsidRPr="00CD5AA8" w14:paraId="433BE49A" w14:textId="77777777" w:rsidTr="45A0187F">
        <w:trPr>
          <w:cantSplit/>
          <w:trHeight w:val="47"/>
        </w:trPr>
        <w:tc>
          <w:tcPr>
            <w:tcW w:w="9634" w:type="dxa"/>
            <w:gridSpan w:val="2"/>
            <w:tcBorders>
              <w:top w:val="single" w:sz="4" w:space="0" w:color="auto"/>
              <w:left w:val="single" w:sz="4" w:space="0" w:color="auto"/>
              <w:bottom w:val="single" w:sz="4" w:space="0" w:color="auto"/>
              <w:right w:val="single" w:sz="4" w:space="0" w:color="auto"/>
            </w:tcBorders>
            <w:shd w:val="clear" w:color="auto" w:fill="D9D9D9" w:themeFill="accent6" w:themeFillShade="D9"/>
            <w:vAlign w:val="center"/>
          </w:tcPr>
          <w:p w14:paraId="506B662E" w14:textId="77777777" w:rsidR="00922A2A" w:rsidRPr="00CD5AA8" w:rsidRDefault="00922A2A" w:rsidP="0033126A">
            <w:pPr>
              <w:pStyle w:val="GlossaryBodyCopy"/>
              <w:framePr w:hSpace="0" w:wrap="auto" w:hAnchor="text" w:yAlign="inline"/>
            </w:pPr>
          </w:p>
        </w:tc>
      </w:tr>
      <w:tr w:rsidR="0033126A" w:rsidRPr="00AE03AC" w14:paraId="397B240F"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7AEB8C87" w14:textId="5FC9A71B"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Y</w:t>
            </w:r>
          </w:p>
        </w:tc>
      </w:tr>
      <w:tr w:rsidR="009D4D10" w:rsidRPr="00CD5AA8" w14:paraId="4D314E49" w14:textId="77777777" w:rsidTr="45A0187F">
        <w:trPr>
          <w:cantSplit/>
          <w:trHeight w:val="47"/>
        </w:trPr>
        <w:tc>
          <w:tcPr>
            <w:tcW w:w="9634" w:type="dxa"/>
            <w:gridSpan w:val="2"/>
            <w:tcBorders>
              <w:top w:val="single" w:sz="4" w:space="0" w:color="auto"/>
              <w:left w:val="single" w:sz="4" w:space="0" w:color="auto"/>
              <w:bottom w:val="single" w:sz="4" w:space="0" w:color="auto"/>
              <w:right w:val="single" w:sz="4" w:space="0" w:color="auto"/>
            </w:tcBorders>
            <w:shd w:val="clear" w:color="auto" w:fill="D9D9D9" w:themeFill="accent6" w:themeFillShade="D9"/>
            <w:vAlign w:val="center"/>
          </w:tcPr>
          <w:p w14:paraId="13B2CB63" w14:textId="77777777" w:rsidR="009D4D10" w:rsidRPr="00CD5AA8" w:rsidRDefault="009D4D10" w:rsidP="0033126A">
            <w:pPr>
              <w:pStyle w:val="GlossaryBodyCopy"/>
              <w:framePr w:hSpace="0" w:wrap="auto" w:hAnchor="text" w:yAlign="inline"/>
            </w:pPr>
          </w:p>
        </w:tc>
      </w:tr>
      <w:tr w:rsidR="0033126A" w:rsidRPr="00AE03AC" w14:paraId="42B0797A" w14:textId="77777777" w:rsidTr="45A0187F">
        <w:tc>
          <w:tcPr>
            <w:tcW w:w="9634" w:type="dxa"/>
            <w:gridSpan w:val="2"/>
            <w:tcBorders>
              <w:top w:val="single" w:sz="4" w:space="0" w:color="auto"/>
              <w:left w:val="single" w:sz="4" w:space="0" w:color="auto"/>
              <w:bottom w:val="single" w:sz="4" w:space="0" w:color="auto"/>
              <w:right w:val="single" w:sz="4" w:space="0" w:color="auto"/>
            </w:tcBorders>
            <w:shd w:val="clear" w:color="auto" w:fill="FFC000"/>
          </w:tcPr>
          <w:p w14:paraId="24DCB8F6" w14:textId="5B917E1B"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Z</w:t>
            </w:r>
          </w:p>
        </w:tc>
      </w:tr>
      <w:tr w:rsidR="00922A2A" w:rsidRPr="00CD5AA8" w14:paraId="5BBD94D5" w14:textId="77777777" w:rsidTr="45A0187F">
        <w:trPr>
          <w:cantSplit/>
          <w:trHeight w:val="1593"/>
        </w:trPr>
        <w:tc>
          <w:tcPr>
            <w:tcW w:w="9634" w:type="dxa"/>
            <w:gridSpan w:val="2"/>
            <w:tcBorders>
              <w:top w:val="single" w:sz="4" w:space="0" w:color="auto"/>
              <w:left w:val="single" w:sz="4" w:space="0" w:color="auto"/>
              <w:bottom w:val="single" w:sz="4" w:space="0" w:color="auto"/>
              <w:right w:val="single" w:sz="4" w:space="0" w:color="auto"/>
            </w:tcBorders>
            <w:vAlign w:val="center"/>
          </w:tcPr>
          <w:p w14:paraId="15617F90" w14:textId="77777777" w:rsidR="00922A2A" w:rsidRDefault="00922A2A" w:rsidP="0033126A">
            <w:pPr>
              <w:pStyle w:val="GlossaryHeading"/>
              <w:framePr w:hSpace="0" w:wrap="auto" w:vAnchor="margin" w:hAnchor="text" w:xAlign="left" w:yAlign="inline"/>
            </w:pPr>
            <w:r w:rsidRPr="009E274C">
              <w:t>zero</w:t>
            </w:r>
            <w:r w:rsidRPr="009E274C">
              <w:tab/>
            </w:r>
          </w:p>
          <w:p w14:paraId="01F62A33" w14:textId="314449C0" w:rsidR="00922A2A" w:rsidRPr="00CD5AA8" w:rsidRDefault="00922A2A" w:rsidP="0033126A">
            <w:pPr>
              <w:pStyle w:val="GlossaryBodyCopy"/>
              <w:framePr w:hSpace="0" w:wrap="auto" w:hAnchor="text" w:yAlign="inline"/>
            </w:pPr>
            <w:r w:rsidRPr="009E274C">
              <w:t xml:space="preserve">The number represented by the numeral or the symbol 0, </w:t>
            </w:r>
            <w:proofErr w:type="gramStart"/>
            <w:r w:rsidRPr="009E274C">
              <w:t>e.g.</w:t>
            </w:r>
            <w:proofErr w:type="gramEnd"/>
            <w:r w:rsidRPr="009E274C">
              <w:t xml:space="preserve"> the origin on a number line. It also functions as an empty place-holder digit in the decimal expansion of numbers, </w:t>
            </w:r>
            <w:proofErr w:type="gramStart"/>
            <w:r w:rsidRPr="009E274C">
              <w:t>e.g.</w:t>
            </w:r>
            <w:proofErr w:type="gramEnd"/>
            <w:r w:rsidRPr="009E274C">
              <w:t xml:space="preserve"> 205.</w:t>
            </w:r>
          </w:p>
        </w:tc>
      </w:tr>
    </w:tbl>
    <w:p w14:paraId="0FC63635" w14:textId="421A437B" w:rsidR="00A363C7" w:rsidRPr="00A363C7" w:rsidRDefault="00A363C7" w:rsidP="00A363C7"/>
    <w:sectPr w:rsidR="00A363C7" w:rsidRPr="00A363C7" w:rsidSect="00AA4E97">
      <w:headerReference w:type="default" r:id="rId70"/>
      <w:footerReference w:type="default" r:id="rId71"/>
      <w:pgSz w:w="11906" w:h="16838" w:code="9"/>
      <w:pgMar w:top="1418" w:right="1134" w:bottom="851" w:left="1418" w:header="0" w:footer="25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D155D" w14:textId="77777777" w:rsidR="00961144" w:rsidRDefault="00961144" w:rsidP="00533177">
      <w:r>
        <w:separator/>
      </w:r>
    </w:p>
  </w:endnote>
  <w:endnote w:type="continuationSeparator" w:id="0">
    <w:p w14:paraId="15A3A9F0" w14:textId="77777777" w:rsidR="00961144" w:rsidRDefault="00961144" w:rsidP="00533177">
      <w:r>
        <w:continuationSeparator/>
      </w:r>
    </w:p>
  </w:endnote>
  <w:endnote w:type="continuationNotice" w:id="1">
    <w:p w14:paraId="1CFBA271" w14:textId="77777777" w:rsidR="00961144" w:rsidRDefault="0096114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DD802" w14:textId="6D0F82F5" w:rsidR="00AA4E97" w:rsidRPr="00AE03AC" w:rsidRDefault="001931F6" w:rsidP="00AE03AC">
    <w:pPr>
      <w:pStyle w:val="Footer"/>
      <w:jc w:val="center"/>
      <w:rPr>
        <w:color w:val="000000" w:themeColor="text1"/>
      </w:rPr>
    </w:pPr>
    <w:r>
      <w:rPr>
        <w:noProof/>
      </w:rPr>
      <mc:AlternateContent>
        <mc:Choice Requires="wps">
          <w:drawing>
            <wp:anchor distT="0" distB="0" distL="114300" distR="114300" simplePos="0" relativeHeight="251661312" behindDoc="1" locked="0" layoutInCell="1" allowOverlap="1" wp14:anchorId="40B0AA14" wp14:editId="695C445C">
              <wp:simplePos x="0" y="0"/>
              <wp:positionH relativeFrom="page">
                <wp:posOffset>420986</wp:posOffset>
              </wp:positionH>
              <wp:positionV relativeFrom="page">
                <wp:posOffset>10076507</wp:posOffset>
              </wp:positionV>
              <wp:extent cx="633743" cy="190123"/>
              <wp:effectExtent l="0" t="0" r="1397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43" cy="190123"/>
                      </a:xfrm>
                      <a:prstGeom prst="rect">
                        <a:avLst/>
                      </a:prstGeom>
                      <a:noFill/>
                      <a:ln>
                        <a:noFill/>
                      </a:ln>
                    </wps:spPr>
                    <wps:txbx>
                      <w:txbxContent>
                        <w:p w14:paraId="59F6F55B" w14:textId="77777777" w:rsidR="001931F6" w:rsidRDefault="00961144" w:rsidP="001931F6">
                          <w:pPr>
                            <w:pStyle w:val="BodyText"/>
                            <w:spacing w:before="12"/>
                            <w:ind w:left="20"/>
                          </w:pPr>
                          <w:hyperlink r:id="rId1">
                            <w:r w:rsidR="001931F6">
                              <w:rPr>
                                <w:color w:val="0000FF"/>
                                <w:u w:val="single" w:color="0000FF"/>
                              </w:rPr>
                              <w:t>©</w:t>
                            </w:r>
                            <w:r w:rsidR="001931F6">
                              <w:rPr>
                                <w:color w:val="0000FF"/>
                                <w:spacing w:val="-4"/>
                                <w:u w:val="single" w:color="0000FF"/>
                              </w:rPr>
                              <w:t xml:space="preserve"> </w:t>
                            </w:r>
                            <w:r w:rsidR="001931F6">
                              <w:rPr>
                                <w:color w:val="0000FF"/>
                                <w:u w:val="single" w:color="0000FF"/>
                              </w:rPr>
                              <w:t>ACARA</w:t>
                            </w:r>
                            <w:r w:rsidR="001931F6">
                              <w:rPr>
                                <w:color w:val="0000FF"/>
                                <w:spacing w:val="-2"/>
                                <w:u w:val="single" w:color="0000FF"/>
                              </w:rPr>
                              <w:t xml:space="preserve"> </w:t>
                            </w:r>
                            <w:r w:rsidR="001931F6">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0AA14" id="_x0000_t202" coordsize="21600,21600" o:spt="202" path="m,l,21600r21600,l21600,xe">
              <v:stroke joinstyle="miter"/>
              <v:path gradientshapeok="t" o:connecttype="rect"/>
            </v:shapetype>
            <v:shape id="Text Box 2" o:spid="_x0000_s1027" type="#_x0000_t202" style="position:absolute;left:0;text-align:left;margin-left:33.15pt;margin-top:793.45pt;width:49.9pt;height:14.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" filled="f" stroked="f">
              <v:textbox inset="0,0,0,0">
                <w:txbxContent>
                  <w:p w14:paraId="59F6F55B" w14:textId="77777777" w:rsidR="001931F6" w:rsidRDefault="00961144" w:rsidP="001931F6">
                    <w:pPr>
                      <w:pStyle w:val="BodyText"/>
                      <w:spacing w:before="12"/>
                      <w:ind w:left="20"/>
                    </w:pPr>
                    <w:hyperlink r:id="rId2">
                      <w:r w:rsidR="001931F6">
                        <w:rPr>
                          <w:color w:val="0000FF"/>
                          <w:u w:val="single" w:color="0000FF"/>
                        </w:rPr>
                        <w:t>©</w:t>
                      </w:r>
                      <w:r w:rsidR="001931F6">
                        <w:rPr>
                          <w:color w:val="0000FF"/>
                          <w:spacing w:val="-4"/>
                          <w:u w:val="single" w:color="0000FF"/>
                        </w:rPr>
                        <w:t xml:space="preserve"> </w:t>
                      </w:r>
                      <w:r w:rsidR="001931F6">
                        <w:rPr>
                          <w:color w:val="0000FF"/>
                          <w:u w:val="single" w:color="0000FF"/>
                        </w:rPr>
                        <w:t>ACARA</w:t>
                      </w:r>
                      <w:r w:rsidR="001931F6">
                        <w:rPr>
                          <w:color w:val="0000FF"/>
                          <w:spacing w:val="-2"/>
                          <w:u w:val="single" w:color="0000FF"/>
                        </w:rPr>
                        <w:t xml:space="preserve"> </w:t>
                      </w:r>
                      <w:r w:rsidR="001931F6">
                        <w:rPr>
                          <w:color w:val="0000FF"/>
                          <w:u w:val="single" w:color="0000FF"/>
                        </w:rPr>
                        <w:t>2021</w:t>
                      </w:r>
                    </w:hyperlink>
                  </w:p>
                </w:txbxContent>
              </v:textbox>
              <w10:wrap anchorx="page" anchory="page"/>
            </v:shape>
          </w:pict>
        </mc:Fallback>
      </mc:AlternateContent>
    </w:r>
    <w:r w:rsidRPr="000E20AE">
      <w:rPr>
        <w:rStyle w:val="SubtleEmphasis"/>
      </w:rPr>
      <w:t>Australian Curriculum:</w:t>
    </w:r>
    <w:r w:rsidR="009777F8">
      <w:rPr>
        <w:rStyle w:val="SubtleEmphasis"/>
      </w:rPr>
      <w:t xml:space="preserve"> Mathematics</w:t>
    </w:r>
    <w:r w:rsidRPr="00F85076">
      <w:rPr>
        <w:color w:val="auto"/>
        <w:szCs w:val="20"/>
      </w:rPr>
      <w:t xml:space="preserve"> F–10</w:t>
    </w:r>
    <w:r>
      <w:rPr>
        <w:color w:val="auto"/>
        <w:szCs w:val="20"/>
      </w:rPr>
      <w:t xml:space="preserve"> </w:t>
    </w:r>
    <w:r w:rsidRPr="000E20AE">
      <w:rPr>
        <w:rStyle w:val="SubtleEmphasis"/>
      </w:rPr>
      <w:t>Version 9.0</w:t>
    </w:r>
    <w:r>
      <w:rPr>
        <w:color w:val="auto"/>
        <w:szCs w:val="20"/>
      </w:rPr>
      <w:br/>
    </w:r>
    <w:r w:rsidRPr="00BB68A9">
      <w:rPr>
        <w:color w:val="auto"/>
        <w:szCs w:val="20"/>
      </w:rPr>
      <w:t>Glossary</w:t>
    </w:r>
  </w:p>
  <w:p w14:paraId="75C56B54" w14:textId="3EAAE408" w:rsidR="00AA4E97" w:rsidRPr="00AE03AC" w:rsidRDefault="00AA4E97" w:rsidP="00AE03AC">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821F3" w14:textId="77777777" w:rsidR="00961144" w:rsidRDefault="00961144" w:rsidP="00533177">
      <w:r>
        <w:separator/>
      </w:r>
    </w:p>
  </w:footnote>
  <w:footnote w:type="continuationSeparator" w:id="0">
    <w:p w14:paraId="510A0023" w14:textId="77777777" w:rsidR="00961144" w:rsidRDefault="00961144" w:rsidP="00533177">
      <w:r>
        <w:continuationSeparator/>
      </w:r>
    </w:p>
  </w:footnote>
  <w:footnote w:type="continuationNotice" w:id="1">
    <w:p w14:paraId="231071E8" w14:textId="77777777" w:rsidR="00961144" w:rsidRDefault="0096114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5AD32" w14:textId="280699A0" w:rsidR="00A363C7" w:rsidRDefault="00073971">
    <w:pPr>
      <w:pStyle w:val="Header"/>
    </w:pPr>
    <w:r>
      <w:rPr>
        <w:noProof/>
      </w:rPr>
      <mc:AlternateContent>
        <mc:Choice Requires="wps">
          <w:drawing>
            <wp:anchor distT="0" distB="0" distL="114300" distR="114300" simplePos="0" relativeHeight="251659264" behindDoc="0" locked="0" layoutInCell="0" allowOverlap="1" wp14:anchorId="2040532A" wp14:editId="42E555FB">
              <wp:simplePos x="0" y="0"/>
              <wp:positionH relativeFrom="page">
                <wp:posOffset>0</wp:posOffset>
              </wp:positionH>
              <wp:positionV relativeFrom="page">
                <wp:posOffset>190500</wp:posOffset>
              </wp:positionV>
              <wp:extent cx="7560310" cy="273050"/>
              <wp:effectExtent l="0" t="0" r="0" b="12700"/>
              <wp:wrapNone/>
              <wp:docPr id="1" name="MSIPCM9f414860bebbde9872baa24f" descr="{&quot;HashCode&quot;:183835619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B0910D" w14:textId="0AF661BA" w:rsidR="00073971" w:rsidRPr="00073971" w:rsidRDefault="00073971" w:rsidP="00073971">
                          <w:pPr>
                            <w:spacing w:before="0" w:after="0"/>
                            <w:jc w:val="center"/>
                            <w:rPr>
                              <w:rFonts w:ascii="Calibri" w:hAnsi="Calibri" w:cs="Calibri"/>
                              <w:color w:val="000000"/>
                              <w:sz w:val="24"/>
                            </w:rPr>
                          </w:pPr>
                          <w:r w:rsidRPr="00073971">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040532A" id="_x0000_t202" coordsize="21600,21600" o:spt="202" path="m,l,21600r21600,l21600,xe">
              <v:stroke joinstyle="miter"/>
              <v:path gradientshapeok="t" o:connecttype="rect"/>
            </v:shapetype>
            <v:shape id="MSIPCM9f414860bebbde9872baa24f" o:spid="_x0000_s1026" type="#_x0000_t202" alt="{&quot;HashCode&quot;:1838356193,&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8B0910D" w14:textId="0AF661BA" w:rsidR="00073971" w:rsidRPr="00073971" w:rsidRDefault="00073971" w:rsidP="00073971">
                    <w:pPr>
                      <w:spacing w:before="0" w:after="0"/>
                      <w:jc w:val="center"/>
                      <w:rPr>
                        <w:rFonts w:ascii="Calibri" w:hAnsi="Calibri" w:cs="Calibri"/>
                        <w:color w:val="000000"/>
                        <w:sz w:val="24"/>
                      </w:rPr>
                    </w:pPr>
                    <w:r w:rsidRPr="00073971">
                      <w:rPr>
                        <w:rFonts w:ascii="Calibri" w:hAnsi="Calibri" w:cs="Calibri"/>
                        <w:color w:val="000000"/>
                        <w:sz w:val="24"/>
                      </w:rPr>
                      <w:t>OFFICIAL</w:t>
                    </w:r>
                  </w:p>
                </w:txbxContent>
              </v:textbox>
              <w10:wrap anchorx="page" anchory="page"/>
            </v:shape>
          </w:pict>
        </mc:Fallback>
      </mc:AlternateContent>
    </w:r>
    <w:r w:rsidR="00AE03AC">
      <w:rPr>
        <w:noProof/>
      </w:rPr>
      <w:drawing>
        <wp:anchor distT="0" distB="0" distL="0" distR="0" simplePos="0" relativeHeight="251655168" behindDoc="1" locked="0" layoutInCell="1" allowOverlap="1" wp14:anchorId="58313F45" wp14:editId="79381680">
          <wp:simplePos x="0" y="0"/>
          <wp:positionH relativeFrom="margin">
            <wp:align>right</wp:align>
          </wp:positionH>
          <wp:positionV relativeFrom="topMargin">
            <wp:posOffset>318135</wp:posOffset>
          </wp:positionV>
          <wp:extent cx="1320800" cy="299085"/>
          <wp:effectExtent l="0" t="0" r="0" b="5715"/>
          <wp:wrapNone/>
          <wp:docPr id="1040"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AE03AC">
      <w:rPr>
        <w:noProof/>
      </w:rPr>
      <w:drawing>
        <wp:anchor distT="0" distB="0" distL="0" distR="0" simplePos="0" relativeHeight="251657216" behindDoc="1" locked="0" layoutInCell="1" allowOverlap="1" wp14:anchorId="4E385A9B" wp14:editId="32CE1D77">
          <wp:simplePos x="0" y="0"/>
          <wp:positionH relativeFrom="page">
            <wp:posOffset>722630</wp:posOffset>
          </wp:positionH>
          <wp:positionV relativeFrom="page">
            <wp:posOffset>381000</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7082B1"/>
    <w:multiLevelType w:val="hybridMultilevel"/>
    <w:tmpl w:val="F768B72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860F1"/>
    <w:multiLevelType w:val="hybridMultilevel"/>
    <w:tmpl w:val="7A9C1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91631"/>
    <w:multiLevelType w:val="hybridMultilevel"/>
    <w:tmpl w:val="08B0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17DCA"/>
    <w:multiLevelType w:val="hybridMultilevel"/>
    <w:tmpl w:val="8054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14F82"/>
    <w:multiLevelType w:val="hybridMultilevel"/>
    <w:tmpl w:val="543A9FE8"/>
    <w:lvl w:ilvl="0" w:tplc="0CA224A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D546E"/>
    <w:multiLevelType w:val="hybridMultilevel"/>
    <w:tmpl w:val="99780D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5B7287"/>
    <w:multiLevelType w:val="hybridMultilevel"/>
    <w:tmpl w:val="E408856E"/>
    <w:lvl w:ilvl="0" w:tplc="40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C73615"/>
    <w:multiLevelType w:val="hybridMultilevel"/>
    <w:tmpl w:val="FA7E4680"/>
    <w:lvl w:ilvl="0" w:tplc="0C090001">
      <w:start w:val="1"/>
      <w:numFmt w:val="bullet"/>
      <w:lvlText w:val=""/>
      <w:lvlJc w:val="left"/>
      <w:pPr>
        <w:ind w:left="1321" w:hanging="360"/>
      </w:pPr>
      <w:rPr>
        <w:rFonts w:ascii="Symbol" w:hAnsi="Symbol" w:hint="default"/>
      </w:rPr>
    </w:lvl>
    <w:lvl w:ilvl="1" w:tplc="0C090003" w:tentative="1">
      <w:start w:val="1"/>
      <w:numFmt w:val="bullet"/>
      <w:lvlText w:val="o"/>
      <w:lvlJc w:val="left"/>
      <w:pPr>
        <w:ind w:left="2041" w:hanging="360"/>
      </w:pPr>
      <w:rPr>
        <w:rFonts w:ascii="Courier New" w:hAnsi="Courier New" w:cs="Courier New" w:hint="default"/>
      </w:rPr>
    </w:lvl>
    <w:lvl w:ilvl="2" w:tplc="0C090005" w:tentative="1">
      <w:start w:val="1"/>
      <w:numFmt w:val="bullet"/>
      <w:lvlText w:val=""/>
      <w:lvlJc w:val="left"/>
      <w:pPr>
        <w:ind w:left="2761" w:hanging="360"/>
      </w:pPr>
      <w:rPr>
        <w:rFonts w:ascii="Wingdings" w:hAnsi="Wingdings" w:hint="default"/>
      </w:rPr>
    </w:lvl>
    <w:lvl w:ilvl="3" w:tplc="0C090001" w:tentative="1">
      <w:start w:val="1"/>
      <w:numFmt w:val="bullet"/>
      <w:lvlText w:val=""/>
      <w:lvlJc w:val="left"/>
      <w:pPr>
        <w:ind w:left="3481" w:hanging="360"/>
      </w:pPr>
      <w:rPr>
        <w:rFonts w:ascii="Symbol" w:hAnsi="Symbol" w:hint="default"/>
      </w:rPr>
    </w:lvl>
    <w:lvl w:ilvl="4" w:tplc="0C090003" w:tentative="1">
      <w:start w:val="1"/>
      <w:numFmt w:val="bullet"/>
      <w:lvlText w:val="o"/>
      <w:lvlJc w:val="left"/>
      <w:pPr>
        <w:ind w:left="4201" w:hanging="360"/>
      </w:pPr>
      <w:rPr>
        <w:rFonts w:ascii="Courier New" w:hAnsi="Courier New" w:cs="Courier New" w:hint="default"/>
      </w:rPr>
    </w:lvl>
    <w:lvl w:ilvl="5" w:tplc="0C090005" w:tentative="1">
      <w:start w:val="1"/>
      <w:numFmt w:val="bullet"/>
      <w:lvlText w:val=""/>
      <w:lvlJc w:val="left"/>
      <w:pPr>
        <w:ind w:left="4921" w:hanging="360"/>
      </w:pPr>
      <w:rPr>
        <w:rFonts w:ascii="Wingdings" w:hAnsi="Wingdings" w:hint="default"/>
      </w:rPr>
    </w:lvl>
    <w:lvl w:ilvl="6" w:tplc="0C090001" w:tentative="1">
      <w:start w:val="1"/>
      <w:numFmt w:val="bullet"/>
      <w:lvlText w:val=""/>
      <w:lvlJc w:val="left"/>
      <w:pPr>
        <w:ind w:left="5641" w:hanging="360"/>
      </w:pPr>
      <w:rPr>
        <w:rFonts w:ascii="Symbol" w:hAnsi="Symbol" w:hint="default"/>
      </w:rPr>
    </w:lvl>
    <w:lvl w:ilvl="7" w:tplc="0C090003" w:tentative="1">
      <w:start w:val="1"/>
      <w:numFmt w:val="bullet"/>
      <w:lvlText w:val="o"/>
      <w:lvlJc w:val="left"/>
      <w:pPr>
        <w:ind w:left="6361" w:hanging="360"/>
      </w:pPr>
      <w:rPr>
        <w:rFonts w:ascii="Courier New" w:hAnsi="Courier New" w:cs="Courier New" w:hint="default"/>
      </w:rPr>
    </w:lvl>
    <w:lvl w:ilvl="8" w:tplc="0C090005" w:tentative="1">
      <w:start w:val="1"/>
      <w:numFmt w:val="bullet"/>
      <w:lvlText w:val=""/>
      <w:lvlJc w:val="left"/>
      <w:pPr>
        <w:ind w:left="7081" w:hanging="360"/>
      </w:pPr>
      <w:rPr>
        <w:rFonts w:ascii="Wingdings" w:hAnsi="Wingdings" w:hint="default"/>
      </w:rPr>
    </w:lvl>
  </w:abstractNum>
  <w:abstractNum w:abstractNumId="8" w15:restartNumberingAfterBreak="0">
    <w:nsid w:val="261A6929"/>
    <w:multiLevelType w:val="hybridMultilevel"/>
    <w:tmpl w:val="0B58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8D159C"/>
    <w:multiLevelType w:val="hybridMultilevel"/>
    <w:tmpl w:val="59D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F371D"/>
    <w:multiLevelType w:val="hybridMultilevel"/>
    <w:tmpl w:val="01461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73C3C"/>
    <w:multiLevelType w:val="hybridMultilevel"/>
    <w:tmpl w:val="2822E478"/>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60A19"/>
    <w:multiLevelType w:val="hybridMultilevel"/>
    <w:tmpl w:val="1D80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C14F8B"/>
    <w:multiLevelType w:val="hybridMultilevel"/>
    <w:tmpl w:val="B672D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027D8D"/>
    <w:multiLevelType w:val="hybridMultilevel"/>
    <w:tmpl w:val="0A8A9ADA"/>
    <w:lvl w:ilvl="0" w:tplc="0C090017">
      <w:start w:val="1"/>
      <w:numFmt w:val="lowerLetter"/>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C26A3C"/>
    <w:multiLevelType w:val="hybridMultilevel"/>
    <w:tmpl w:val="8F203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6213AA"/>
    <w:multiLevelType w:val="hybridMultilevel"/>
    <w:tmpl w:val="27DA6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E065B5"/>
    <w:multiLevelType w:val="hybridMultilevel"/>
    <w:tmpl w:val="5EEC1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2F42E2"/>
    <w:multiLevelType w:val="hybridMultilevel"/>
    <w:tmpl w:val="755E2E50"/>
    <w:lvl w:ilvl="0" w:tplc="26B68A76">
      <w:start w:val="1"/>
      <w:numFmt w:val="bullet"/>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C1308B"/>
    <w:multiLevelType w:val="hybridMultilevel"/>
    <w:tmpl w:val="09EAD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C669D9"/>
    <w:multiLevelType w:val="hybridMultilevel"/>
    <w:tmpl w:val="F0BC2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707098A"/>
    <w:multiLevelType w:val="hybridMultilevel"/>
    <w:tmpl w:val="5F78E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72D4FBC"/>
    <w:multiLevelType w:val="hybridMultilevel"/>
    <w:tmpl w:val="A1D28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E05200"/>
    <w:multiLevelType w:val="hybridMultilevel"/>
    <w:tmpl w:val="37484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292B79"/>
    <w:multiLevelType w:val="hybridMultilevel"/>
    <w:tmpl w:val="FA2AB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0A47B5E"/>
    <w:multiLevelType w:val="hybridMultilevel"/>
    <w:tmpl w:val="2350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103DCB"/>
    <w:multiLevelType w:val="hybridMultilevel"/>
    <w:tmpl w:val="9D0EA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84E6221"/>
    <w:multiLevelType w:val="hybridMultilevel"/>
    <w:tmpl w:val="4C302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B505E60"/>
    <w:multiLevelType w:val="hybridMultilevel"/>
    <w:tmpl w:val="C5C6B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9D16AC"/>
    <w:multiLevelType w:val="hybridMultilevel"/>
    <w:tmpl w:val="E3FE4328"/>
    <w:lvl w:ilvl="0" w:tplc="0CA224A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9E6FCE"/>
    <w:multiLevelType w:val="hybridMultilevel"/>
    <w:tmpl w:val="DE76D5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74688A"/>
    <w:multiLevelType w:val="hybridMultilevel"/>
    <w:tmpl w:val="7570A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804237F"/>
    <w:multiLevelType w:val="hybridMultilevel"/>
    <w:tmpl w:val="F0A44F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263D04"/>
    <w:multiLevelType w:val="hybridMultilevel"/>
    <w:tmpl w:val="FBAA315E"/>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367BF7"/>
    <w:multiLevelType w:val="hybridMultilevel"/>
    <w:tmpl w:val="E760CD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2178AD"/>
    <w:multiLevelType w:val="hybridMultilevel"/>
    <w:tmpl w:val="C7CA0EE4"/>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7" w15:restartNumberingAfterBreak="0">
    <w:nsid w:val="750342DB"/>
    <w:multiLevelType w:val="hybridMultilevel"/>
    <w:tmpl w:val="3768E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70B3514"/>
    <w:multiLevelType w:val="hybridMultilevel"/>
    <w:tmpl w:val="1C761E7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0E0E12"/>
    <w:multiLevelType w:val="hybridMultilevel"/>
    <w:tmpl w:val="EBEA0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B7E708B"/>
    <w:multiLevelType w:val="hybridMultilevel"/>
    <w:tmpl w:val="BA725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AF0BE4"/>
    <w:multiLevelType w:val="hybridMultilevel"/>
    <w:tmpl w:val="C938E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A018DC"/>
    <w:multiLevelType w:val="hybridMultilevel"/>
    <w:tmpl w:val="EE467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05080854">
    <w:abstractNumId w:val="25"/>
  </w:num>
  <w:num w:numId="2" w16cid:durableId="122037759">
    <w:abstractNumId w:val="6"/>
  </w:num>
  <w:num w:numId="3" w16cid:durableId="81341713">
    <w:abstractNumId w:val="11"/>
  </w:num>
  <w:num w:numId="4" w16cid:durableId="1556700909">
    <w:abstractNumId w:val="35"/>
  </w:num>
  <w:num w:numId="5" w16cid:durableId="798568178">
    <w:abstractNumId w:val="33"/>
  </w:num>
  <w:num w:numId="6" w16cid:durableId="1461652202">
    <w:abstractNumId w:val="38"/>
  </w:num>
  <w:num w:numId="7" w16cid:durableId="1681931521">
    <w:abstractNumId w:val="12"/>
  </w:num>
  <w:num w:numId="8" w16cid:durableId="35354626">
    <w:abstractNumId w:val="10"/>
  </w:num>
  <w:num w:numId="9" w16cid:durableId="158235600">
    <w:abstractNumId w:val="4"/>
  </w:num>
  <w:num w:numId="10" w16cid:durableId="929585638">
    <w:abstractNumId w:val="29"/>
  </w:num>
  <w:num w:numId="11" w16cid:durableId="687101161">
    <w:abstractNumId w:val="28"/>
  </w:num>
  <w:num w:numId="12" w16cid:durableId="149295516">
    <w:abstractNumId w:val="9"/>
  </w:num>
  <w:num w:numId="13" w16cid:durableId="964655157">
    <w:abstractNumId w:val="32"/>
  </w:num>
  <w:num w:numId="14" w16cid:durableId="956763638">
    <w:abstractNumId w:val="0"/>
  </w:num>
  <w:num w:numId="15" w16cid:durableId="233122213">
    <w:abstractNumId w:val="22"/>
  </w:num>
  <w:num w:numId="16" w16cid:durableId="845166427">
    <w:abstractNumId w:val="21"/>
  </w:num>
  <w:num w:numId="17" w16cid:durableId="510802862">
    <w:abstractNumId w:val="34"/>
  </w:num>
  <w:num w:numId="18" w16cid:durableId="1712027493">
    <w:abstractNumId w:val="19"/>
  </w:num>
  <w:num w:numId="19" w16cid:durableId="543447175">
    <w:abstractNumId w:val="5"/>
  </w:num>
  <w:num w:numId="20" w16cid:durableId="148907182">
    <w:abstractNumId w:val="13"/>
  </w:num>
  <w:num w:numId="21" w16cid:durableId="372661080">
    <w:abstractNumId w:val="16"/>
  </w:num>
  <w:num w:numId="22" w16cid:durableId="1706757907">
    <w:abstractNumId w:val="1"/>
  </w:num>
  <w:num w:numId="23" w16cid:durableId="600719673">
    <w:abstractNumId w:val="20"/>
  </w:num>
  <w:num w:numId="24" w16cid:durableId="1699891021">
    <w:abstractNumId w:val="41"/>
  </w:num>
  <w:num w:numId="25" w16cid:durableId="881475219">
    <w:abstractNumId w:val="15"/>
  </w:num>
  <w:num w:numId="26" w16cid:durableId="574323915">
    <w:abstractNumId w:val="39"/>
  </w:num>
  <w:num w:numId="27" w16cid:durableId="313877213">
    <w:abstractNumId w:val="30"/>
  </w:num>
  <w:num w:numId="28" w16cid:durableId="806319055">
    <w:abstractNumId w:val="42"/>
  </w:num>
  <w:num w:numId="29" w16cid:durableId="1477331138">
    <w:abstractNumId w:val="27"/>
  </w:num>
  <w:num w:numId="30" w16cid:durableId="1210261149">
    <w:abstractNumId w:val="31"/>
  </w:num>
  <w:num w:numId="31" w16cid:durableId="2047942611">
    <w:abstractNumId w:val="14"/>
  </w:num>
  <w:num w:numId="32" w16cid:durableId="890505067">
    <w:abstractNumId w:val="26"/>
  </w:num>
  <w:num w:numId="33" w16cid:durableId="1058943387">
    <w:abstractNumId w:val="40"/>
  </w:num>
  <w:num w:numId="34" w16cid:durableId="636838733">
    <w:abstractNumId w:val="23"/>
  </w:num>
  <w:num w:numId="35" w16cid:durableId="91172631">
    <w:abstractNumId w:val="37"/>
  </w:num>
  <w:num w:numId="36" w16cid:durableId="962230738">
    <w:abstractNumId w:val="17"/>
  </w:num>
  <w:num w:numId="37" w16cid:durableId="1138642469">
    <w:abstractNumId w:val="3"/>
  </w:num>
  <w:num w:numId="38" w16cid:durableId="1397314099">
    <w:abstractNumId w:val="2"/>
  </w:num>
  <w:num w:numId="39" w16cid:durableId="140968166">
    <w:abstractNumId w:val="8"/>
  </w:num>
  <w:num w:numId="40" w16cid:durableId="2037778003">
    <w:abstractNumId w:val="36"/>
  </w:num>
  <w:num w:numId="41" w16cid:durableId="628820395">
    <w:abstractNumId w:val="24"/>
  </w:num>
  <w:num w:numId="42" w16cid:durableId="1063676834">
    <w:abstractNumId w:val="7"/>
  </w:num>
  <w:num w:numId="43" w16cid:durableId="1116681079">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readOnly" w:formatting="1" w:enforcement="0"/>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19CD"/>
    <w:rsid w:val="00002266"/>
    <w:rsid w:val="00002A36"/>
    <w:rsid w:val="00003ADA"/>
    <w:rsid w:val="00004107"/>
    <w:rsid w:val="000046A3"/>
    <w:rsid w:val="00005611"/>
    <w:rsid w:val="00011E60"/>
    <w:rsid w:val="00012145"/>
    <w:rsid w:val="00012368"/>
    <w:rsid w:val="000126F1"/>
    <w:rsid w:val="0001430F"/>
    <w:rsid w:val="0001587A"/>
    <w:rsid w:val="00015A2B"/>
    <w:rsid w:val="000174C7"/>
    <w:rsid w:val="00020767"/>
    <w:rsid w:val="000227A6"/>
    <w:rsid w:val="00024246"/>
    <w:rsid w:val="0002637D"/>
    <w:rsid w:val="0002743F"/>
    <w:rsid w:val="00032477"/>
    <w:rsid w:val="00032A8B"/>
    <w:rsid w:val="000330FF"/>
    <w:rsid w:val="000342E7"/>
    <w:rsid w:val="000352AE"/>
    <w:rsid w:val="00035A6A"/>
    <w:rsid w:val="00036752"/>
    <w:rsid w:val="00036F27"/>
    <w:rsid w:val="00037B64"/>
    <w:rsid w:val="0004010D"/>
    <w:rsid w:val="00041EBD"/>
    <w:rsid w:val="00045963"/>
    <w:rsid w:val="0004658F"/>
    <w:rsid w:val="0004698E"/>
    <w:rsid w:val="000470E2"/>
    <w:rsid w:val="000474D9"/>
    <w:rsid w:val="00047A52"/>
    <w:rsid w:val="00051753"/>
    <w:rsid w:val="000526F7"/>
    <w:rsid w:val="000535DC"/>
    <w:rsid w:val="0005398E"/>
    <w:rsid w:val="00055340"/>
    <w:rsid w:val="00055ED6"/>
    <w:rsid w:val="000606F3"/>
    <w:rsid w:val="000652D0"/>
    <w:rsid w:val="0006534C"/>
    <w:rsid w:val="00067E12"/>
    <w:rsid w:val="00067F34"/>
    <w:rsid w:val="00070BB0"/>
    <w:rsid w:val="00071609"/>
    <w:rsid w:val="00072AB6"/>
    <w:rsid w:val="00072F25"/>
    <w:rsid w:val="000737BD"/>
    <w:rsid w:val="00073971"/>
    <w:rsid w:val="000748CE"/>
    <w:rsid w:val="00076CBA"/>
    <w:rsid w:val="00080958"/>
    <w:rsid w:val="00082C10"/>
    <w:rsid w:val="00083EC6"/>
    <w:rsid w:val="00084532"/>
    <w:rsid w:val="00084E25"/>
    <w:rsid w:val="00085826"/>
    <w:rsid w:val="00085D5B"/>
    <w:rsid w:val="0009150F"/>
    <w:rsid w:val="00096608"/>
    <w:rsid w:val="000A0803"/>
    <w:rsid w:val="000A2D9D"/>
    <w:rsid w:val="000A387B"/>
    <w:rsid w:val="000A3D4F"/>
    <w:rsid w:val="000A50A3"/>
    <w:rsid w:val="000A5734"/>
    <w:rsid w:val="000A7468"/>
    <w:rsid w:val="000A759A"/>
    <w:rsid w:val="000A764D"/>
    <w:rsid w:val="000B29B0"/>
    <w:rsid w:val="000B4A31"/>
    <w:rsid w:val="000B579E"/>
    <w:rsid w:val="000B6A3B"/>
    <w:rsid w:val="000B6BEE"/>
    <w:rsid w:val="000B70FC"/>
    <w:rsid w:val="000B74E5"/>
    <w:rsid w:val="000B7905"/>
    <w:rsid w:val="000C1CD2"/>
    <w:rsid w:val="000C3A50"/>
    <w:rsid w:val="000C3A81"/>
    <w:rsid w:val="000C50E7"/>
    <w:rsid w:val="000C51AB"/>
    <w:rsid w:val="000D3639"/>
    <w:rsid w:val="000E0B0E"/>
    <w:rsid w:val="000E1A36"/>
    <w:rsid w:val="000E1AB0"/>
    <w:rsid w:val="000E4B4C"/>
    <w:rsid w:val="000E5CA3"/>
    <w:rsid w:val="000E75AD"/>
    <w:rsid w:val="000E79BA"/>
    <w:rsid w:val="000F3B9E"/>
    <w:rsid w:val="000F6B25"/>
    <w:rsid w:val="00102B61"/>
    <w:rsid w:val="00102E02"/>
    <w:rsid w:val="00103196"/>
    <w:rsid w:val="00104BBB"/>
    <w:rsid w:val="00106E6E"/>
    <w:rsid w:val="001105C1"/>
    <w:rsid w:val="00110A38"/>
    <w:rsid w:val="00114FF1"/>
    <w:rsid w:val="00115945"/>
    <w:rsid w:val="00115E65"/>
    <w:rsid w:val="00116F2B"/>
    <w:rsid w:val="0012021C"/>
    <w:rsid w:val="0012295D"/>
    <w:rsid w:val="00124D4A"/>
    <w:rsid w:val="00124D89"/>
    <w:rsid w:val="001256DD"/>
    <w:rsid w:val="00125F64"/>
    <w:rsid w:val="001265F0"/>
    <w:rsid w:val="00126661"/>
    <w:rsid w:val="001276ED"/>
    <w:rsid w:val="00127A52"/>
    <w:rsid w:val="00130006"/>
    <w:rsid w:val="001309D9"/>
    <w:rsid w:val="00130EEF"/>
    <w:rsid w:val="00131A48"/>
    <w:rsid w:val="00132655"/>
    <w:rsid w:val="00135706"/>
    <w:rsid w:val="0013598E"/>
    <w:rsid w:val="00136DCF"/>
    <w:rsid w:val="0014140E"/>
    <w:rsid w:val="00142539"/>
    <w:rsid w:val="0014296D"/>
    <w:rsid w:val="001431D5"/>
    <w:rsid w:val="00145A1D"/>
    <w:rsid w:val="00150741"/>
    <w:rsid w:val="0015132F"/>
    <w:rsid w:val="00151561"/>
    <w:rsid w:val="001526CB"/>
    <w:rsid w:val="0015458F"/>
    <w:rsid w:val="00160D8B"/>
    <w:rsid w:val="001639AB"/>
    <w:rsid w:val="00164E85"/>
    <w:rsid w:val="0016507E"/>
    <w:rsid w:val="00166B0B"/>
    <w:rsid w:val="00167439"/>
    <w:rsid w:val="001717D9"/>
    <w:rsid w:val="00172BE5"/>
    <w:rsid w:val="00174606"/>
    <w:rsid w:val="00175BD8"/>
    <w:rsid w:val="00175CB7"/>
    <w:rsid w:val="001764F6"/>
    <w:rsid w:val="001769DB"/>
    <w:rsid w:val="0018063F"/>
    <w:rsid w:val="001810E3"/>
    <w:rsid w:val="00181BFD"/>
    <w:rsid w:val="00182072"/>
    <w:rsid w:val="00182A6D"/>
    <w:rsid w:val="001833BD"/>
    <w:rsid w:val="00183917"/>
    <w:rsid w:val="00183AD0"/>
    <w:rsid w:val="001865C1"/>
    <w:rsid w:val="00190310"/>
    <w:rsid w:val="0019115A"/>
    <w:rsid w:val="00191416"/>
    <w:rsid w:val="0019199C"/>
    <w:rsid w:val="001931F6"/>
    <w:rsid w:val="00193A38"/>
    <w:rsid w:val="00194638"/>
    <w:rsid w:val="0019488D"/>
    <w:rsid w:val="00195918"/>
    <w:rsid w:val="001A053C"/>
    <w:rsid w:val="001A0C96"/>
    <w:rsid w:val="001A2CD9"/>
    <w:rsid w:val="001A36A5"/>
    <w:rsid w:val="001A4154"/>
    <w:rsid w:val="001A5F10"/>
    <w:rsid w:val="001A6C6B"/>
    <w:rsid w:val="001A708A"/>
    <w:rsid w:val="001A7B2F"/>
    <w:rsid w:val="001A7D14"/>
    <w:rsid w:val="001B1153"/>
    <w:rsid w:val="001B13C4"/>
    <w:rsid w:val="001B1F2A"/>
    <w:rsid w:val="001B2039"/>
    <w:rsid w:val="001B5E46"/>
    <w:rsid w:val="001B6D3E"/>
    <w:rsid w:val="001C0027"/>
    <w:rsid w:val="001C21B1"/>
    <w:rsid w:val="001C23EA"/>
    <w:rsid w:val="001C3274"/>
    <w:rsid w:val="001C34A2"/>
    <w:rsid w:val="001C470B"/>
    <w:rsid w:val="001C5CA5"/>
    <w:rsid w:val="001C7681"/>
    <w:rsid w:val="001D0897"/>
    <w:rsid w:val="001D35F9"/>
    <w:rsid w:val="001D47A3"/>
    <w:rsid w:val="001E0EBF"/>
    <w:rsid w:val="001E1368"/>
    <w:rsid w:val="001E2EBA"/>
    <w:rsid w:val="001E3988"/>
    <w:rsid w:val="001E492D"/>
    <w:rsid w:val="001E4A05"/>
    <w:rsid w:val="001E4B6F"/>
    <w:rsid w:val="001E4C1D"/>
    <w:rsid w:val="001E4D09"/>
    <w:rsid w:val="001E5B90"/>
    <w:rsid w:val="001E64B2"/>
    <w:rsid w:val="001E671C"/>
    <w:rsid w:val="001F0CD6"/>
    <w:rsid w:val="001F5249"/>
    <w:rsid w:val="001F52A2"/>
    <w:rsid w:val="001F57FF"/>
    <w:rsid w:val="002006F0"/>
    <w:rsid w:val="00201632"/>
    <w:rsid w:val="00201C60"/>
    <w:rsid w:val="00202973"/>
    <w:rsid w:val="00203615"/>
    <w:rsid w:val="00203A8E"/>
    <w:rsid w:val="00203AD3"/>
    <w:rsid w:val="00203C18"/>
    <w:rsid w:val="002054AE"/>
    <w:rsid w:val="00207F94"/>
    <w:rsid w:val="0021067F"/>
    <w:rsid w:val="00212703"/>
    <w:rsid w:val="00212F4A"/>
    <w:rsid w:val="002139FA"/>
    <w:rsid w:val="00214166"/>
    <w:rsid w:val="00215054"/>
    <w:rsid w:val="00216AB4"/>
    <w:rsid w:val="0021703B"/>
    <w:rsid w:val="00217BCB"/>
    <w:rsid w:val="0022160D"/>
    <w:rsid w:val="00223761"/>
    <w:rsid w:val="002247C2"/>
    <w:rsid w:val="002251B0"/>
    <w:rsid w:val="002257E5"/>
    <w:rsid w:val="0022639F"/>
    <w:rsid w:val="00227190"/>
    <w:rsid w:val="00227B2B"/>
    <w:rsid w:val="002302EB"/>
    <w:rsid w:val="00233532"/>
    <w:rsid w:val="002336E0"/>
    <w:rsid w:val="00236110"/>
    <w:rsid w:val="00236682"/>
    <w:rsid w:val="002374A8"/>
    <w:rsid w:val="0024020D"/>
    <w:rsid w:val="00240D5F"/>
    <w:rsid w:val="00241779"/>
    <w:rsid w:val="002425C5"/>
    <w:rsid w:val="002441D6"/>
    <w:rsid w:val="002467B1"/>
    <w:rsid w:val="002479C4"/>
    <w:rsid w:val="002503B3"/>
    <w:rsid w:val="0025254B"/>
    <w:rsid w:val="00253751"/>
    <w:rsid w:val="00253B54"/>
    <w:rsid w:val="00254481"/>
    <w:rsid w:val="0025569D"/>
    <w:rsid w:val="00255E1F"/>
    <w:rsid w:val="00257639"/>
    <w:rsid w:val="00260B29"/>
    <w:rsid w:val="00261A18"/>
    <w:rsid w:val="0026309F"/>
    <w:rsid w:val="00263E1F"/>
    <w:rsid w:val="00263E75"/>
    <w:rsid w:val="00270EF4"/>
    <w:rsid w:val="002714E8"/>
    <w:rsid w:val="002741DE"/>
    <w:rsid w:val="00275D0F"/>
    <w:rsid w:val="0027639E"/>
    <w:rsid w:val="0027681B"/>
    <w:rsid w:val="00280261"/>
    <w:rsid w:val="00281957"/>
    <w:rsid w:val="002830F7"/>
    <w:rsid w:val="0028492E"/>
    <w:rsid w:val="00285478"/>
    <w:rsid w:val="00286E64"/>
    <w:rsid w:val="00287166"/>
    <w:rsid w:val="00287C36"/>
    <w:rsid w:val="00292AA2"/>
    <w:rsid w:val="00292D65"/>
    <w:rsid w:val="002A15D3"/>
    <w:rsid w:val="002A2592"/>
    <w:rsid w:val="002A29F5"/>
    <w:rsid w:val="002A39B0"/>
    <w:rsid w:val="002A6378"/>
    <w:rsid w:val="002A7C02"/>
    <w:rsid w:val="002A7EC8"/>
    <w:rsid w:val="002B0706"/>
    <w:rsid w:val="002B094A"/>
    <w:rsid w:val="002B2217"/>
    <w:rsid w:val="002B4408"/>
    <w:rsid w:val="002B693C"/>
    <w:rsid w:val="002C1342"/>
    <w:rsid w:val="002C1EC1"/>
    <w:rsid w:val="002C2054"/>
    <w:rsid w:val="002C2A62"/>
    <w:rsid w:val="002C2DFB"/>
    <w:rsid w:val="002C36DF"/>
    <w:rsid w:val="002C3BE3"/>
    <w:rsid w:val="002C3DDC"/>
    <w:rsid w:val="002C4C5C"/>
    <w:rsid w:val="002C4F07"/>
    <w:rsid w:val="002C6CA7"/>
    <w:rsid w:val="002C744F"/>
    <w:rsid w:val="002D1392"/>
    <w:rsid w:val="002D2925"/>
    <w:rsid w:val="002D2AE4"/>
    <w:rsid w:val="002D2CA6"/>
    <w:rsid w:val="002D2E4B"/>
    <w:rsid w:val="002D4114"/>
    <w:rsid w:val="002D61F0"/>
    <w:rsid w:val="002D7031"/>
    <w:rsid w:val="002D79F8"/>
    <w:rsid w:val="002E1509"/>
    <w:rsid w:val="002E38AA"/>
    <w:rsid w:val="002E3962"/>
    <w:rsid w:val="002E452F"/>
    <w:rsid w:val="002E6A49"/>
    <w:rsid w:val="002E6ACF"/>
    <w:rsid w:val="002E7563"/>
    <w:rsid w:val="002E7776"/>
    <w:rsid w:val="002F1EED"/>
    <w:rsid w:val="002F263E"/>
    <w:rsid w:val="002F2736"/>
    <w:rsid w:val="002F3BF9"/>
    <w:rsid w:val="002F437C"/>
    <w:rsid w:val="002F45F0"/>
    <w:rsid w:val="002F4F08"/>
    <w:rsid w:val="002F5975"/>
    <w:rsid w:val="002F67F0"/>
    <w:rsid w:val="002F7C18"/>
    <w:rsid w:val="00302632"/>
    <w:rsid w:val="003029C7"/>
    <w:rsid w:val="003030F5"/>
    <w:rsid w:val="0030470C"/>
    <w:rsid w:val="0030474B"/>
    <w:rsid w:val="00307983"/>
    <w:rsid w:val="00310462"/>
    <w:rsid w:val="00312CDE"/>
    <w:rsid w:val="00314798"/>
    <w:rsid w:val="00314A1A"/>
    <w:rsid w:val="00314C86"/>
    <w:rsid w:val="00320726"/>
    <w:rsid w:val="00320B19"/>
    <w:rsid w:val="00322FC9"/>
    <w:rsid w:val="00324AC1"/>
    <w:rsid w:val="003273E6"/>
    <w:rsid w:val="003278D0"/>
    <w:rsid w:val="00327903"/>
    <w:rsid w:val="00330FAC"/>
    <w:rsid w:val="0033126A"/>
    <w:rsid w:val="0033505A"/>
    <w:rsid w:val="003355B1"/>
    <w:rsid w:val="00335690"/>
    <w:rsid w:val="00335F4F"/>
    <w:rsid w:val="003446F3"/>
    <w:rsid w:val="00345C92"/>
    <w:rsid w:val="00347A71"/>
    <w:rsid w:val="00347BF6"/>
    <w:rsid w:val="00350BF7"/>
    <w:rsid w:val="00352909"/>
    <w:rsid w:val="00352A2F"/>
    <w:rsid w:val="00352CF9"/>
    <w:rsid w:val="0035532A"/>
    <w:rsid w:val="003556C4"/>
    <w:rsid w:val="003569DB"/>
    <w:rsid w:val="00357DF6"/>
    <w:rsid w:val="003603E6"/>
    <w:rsid w:val="00360E60"/>
    <w:rsid w:val="003620AF"/>
    <w:rsid w:val="003639FF"/>
    <w:rsid w:val="0036498E"/>
    <w:rsid w:val="00364B46"/>
    <w:rsid w:val="003650D7"/>
    <w:rsid w:val="003651E8"/>
    <w:rsid w:val="00365BE2"/>
    <w:rsid w:val="00365D72"/>
    <w:rsid w:val="00366419"/>
    <w:rsid w:val="00367481"/>
    <w:rsid w:val="0037211E"/>
    <w:rsid w:val="0037311A"/>
    <w:rsid w:val="00373A14"/>
    <w:rsid w:val="00374908"/>
    <w:rsid w:val="00375124"/>
    <w:rsid w:val="0037583E"/>
    <w:rsid w:val="003765AA"/>
    <w:rsid w:val="00380E14"/>
    <w:rsid w:val="00381265"/>
    <w:rsid w:val="00382A52"/>
    <w:rsid w:val="00382FB6"/>
    <w:rsid w:val="00385129"/>
    <w:rsid w:val="00385DDF"/>
    <w:rsid w:val="00385EB8"/>
    <w:rsid w:val="003900D8"/>
    <w:rsid w:val="003912CD"/>
    <w:rsid w:val="00391A28"/>
    <w:rsid w:val="00393797"/>
    <w:rsid w:val="00393C43"/>
    <w:rsid w:val="00394299"/>
    <w:rsid w:val="00394BCF"/>
    <w:rsid w:val="00395CB8"/>
    <w:rsid w:val="003975E2"/>
    <w:rsid w:val="003A11BC"/>
    <w:rsid w:val="003A19C8"/>
    <w:rsid w:val="003A421E"/>
    <w:rsid w:val="003A5989"/>
    <w:rsid w:val="003A748E"/>
    <w:rsid w:val="003B0974"/>
    <w:rsid w:val="003B142F"/>
    <w:rsid w:val="003B2BA9"/>
    <w:rsid w:val="003C101B"/>
    <w:rsid w:val="003C322C"/>
    <w:rsid w:val="003C3965"/>
    <w:rsid w:val="003C430F"/>
    <w:rsid w:val="003C6948"/>
    <w:rsid w:val="003C7414"/>
    <w:rsid w:val="003C7BD4"/>
    <w:rsid w:val="003C7BD8"/>
    <w:rsid w:val="003D332C"/>
    <w:rsid w:val="003D497C"/>
    <w:rsid w:val="003D4A3B"/>
    <w:rsid w:val="003D5094"/>
    <w:rsid w:val="003D5347"/>
    <w:rsid w:val="003E009A"/>
    <w:rsid w:val="003E085F"/>
    <w:rsid w:val="003E176E"/>
    <w:rsid w:val="003E1950"/>
    <w:rsid w:val="003E1ED8"/>
    <w:rsid w:val="003E33F4"/>
    <w:rsid w:val="003E349D"/>
    <w:rsid w:val="003E3C41"/>
    <w:rsid w:val="003E4431"/>
    <w:rsid w:val="003E60D4"/>
    <w:rsid w:val="003E77C1"/>
    <w:rsid w:val="003E7EEC"/>
    <w:rsid w:val="003F2398"/>
    <w:rsid w:val="003F4CD2"/>
    <w:rsid w:val="003F51DF"/>
    <w:rsid w:val="003F5E9C"/>
    <w:rsid w:val="004000C1"/>
    <w:rsid w:val="004005A5"/>
    <w:rsid w:val="00400624"/>
    <w:rsid w:val="00403E40"/>
    <w:rsid w:val="004054C0"/>
    <w:rsid w:val="004058FF"/>
    <w:rsid w:val="00407BA2"/>
    <w:rsid w:val="00415D95"/>
    <w:rsid w:val="0041640C"/>
    <w:rsid w:val="0041697C"/>
    <w:rsid w:val="004210BE"/>
    <w:rsid w:val="00422D97"/>
    <w:rsid w:val="00425D17"/>
    <w:rsid w:val="00427335"/>
    <w:rsid w:val="0042773E"/>
    <w:rsid w:val="00427826"/>
    <w:rsid w:val="0043018F"/>
    <w:rsid w:val="004347EA"/>
    <w:rsid w:val="004355C3"/>
    <w:rsid w:val="00436BC5"/>
    <w:rsid w:val="004414AE"/>
    <w:rsid w:val="004415A2"/>
    <w:rsid w:val="004417A6"/>
    <w:rsid w:val="00443F59"/>
    <w:rsid w:val="00444FB9"/>
    <w:rsid w:val="004472D0"/>
    <w:rsid w:val="00447890"/>
    <w:rsid w:val="00451B71"/>
    <w:rsid w:val="00452726"/>
    <w:rsid w:val="00452E41"/>
    <w:rsid w:val="00453537"/>
    <w:rsid w:val="00456233"/>
    <w:rsid w:val="004571AE"/>
    <w:rsid w:val="00460C3E"/>
    <w:rsid w:val="00461DD2"/>
    <w:rsid w:val="00465540"/>
    <w:rsid w:val="00465719"/>
    <w:rsid w:val="004673CF"/>
    <w:rsid w:val="00467B9C"/>
    <w:rsid w:val="00470838"/>
    <w:rsid w:val="004713DB"/>
    <w:rsid w:val="00471C9D"/>
    <w:rsid w:val="00473214"/>
    <w:rsid w:val="004734C2"/>
    <w:rsid w:val="00475AA5"/>
    <w:rsid w:val="004765C2"/>
    <w:rsid w:val="00476616"/>
    <w:rsid w:val="00477BCC"/>
    <w:rsid w:val="00483116"/>
    <w:rsid w:val="004831D0"/>
    <w:rsid w:val="0048397B"/>
    <w:rsid w:val="00484D98"/>
    <w:rsid w:val="004854D0"/>
    <w:rsid w:val="0048586B"/>
    <w:rsid w:val="00487892"/>
    <w:rsid w:val="004902E8"/>
    <w:rsid w:val="00490DDF"/>
    <w:rsid w:val="00491707"/>
    <w:rsid w:val="004940C7"/>
    <w:rsid w:val="0049620F"/>
    <w:rsid w:val="0049687E"/>
    <w:rsid w:val="004A1E0A"/>
    <w:rsid w:val="004A1E1F"/>
    <w:rsid w:val="004A26EE"/>
    <w:rsid w:val="004A2A48"/>
    <w:rsid w:val="004A4A74"/>
    <w:rsid w:val="004A58A3"/>
    <w:rsid w:val="004B1FBB"/>
    <w:rsid w:val="004B25EE"/>
    <w:rsid w:val="004B2DAB"/>
    <w:rsid w:val="004B3796"/>
    <w:rsid w:val="004B41A6"/>
    <w:rsid w:val="004B4D17"/>
    <w:rsid w:val="004B6C62"/>
    <w:rsid w:val="004C009F"/>
    <w:rsid w:val="004C05C7"/>
    <w:rsid w:val="004C3246"/>
    <w:rsid w:val="004C4524"/>
    <w:rsid w:val="004C51F5"/>
    <w:rsid w:val="004C59DF"/>
    <w:rsid w:val="004C784C"/>
    <w:rsid w:val="004D1BBA"/>
    <w:rsid w:val="004D445D"/>
    <w:rsid w:val="004D4EFB"/>
    <w:rsid w:val="004D5469"/>
    <w:rsid w:val="004D5602"/>
    <w:rsid w:val="004D5690"/>
    <w:rsid w:val="004D60F9"/>
    <w:rsid w:val="004D65F9"/>
    <w:rsid w:val="004E0AA0"/>
    <w:rsid w:val="004E10C9"/>
    <w:rsid w:val="004E1BC5"/>
    <w:rsid w:val="004E1D34"/>
    <w:rsid w:val="004E1FB8"/>
    <w:rsid w:val="004E5786"/>
    <w:rsid w:val="004E57D6"/>
    <w:rsid w:val="004E5886"/>
    <w:rsid w:val="004E750D"/>
    <w:rsid w:val="004E78D6"/>
    <w:rsid w:val="004F0EC5"/>
    <w:rsid w:val="004F1F75"/>
    <w:rsid w:val="004F21AD"/>
    <w:rsid w:val="004F285B"/>
    <w:rsid w:val="004F60AE"/>
    <w:rsid w:val="004F69BC"/>
    <w:rsid w:val="004F770D"/>
    <w:rsid w:val="004F7A66"/>
    <w:rsid w:val="00502037"/>
    <w:rsid w:val="005051C2"/>
    <w:rsid w:val="00506495"/>
    <w:rsid w:val="00506927"/>
    <w:rsid w:val="00510AA1"/>
    <w:rsid w:val="005114DE"/>
    <w:rsid w:val="00513906"/>
    <w:rsid w:val="00514D91"/>
    <w:rsid w:val="0051688C"/>
    <w:rsid w:val="00516C9E"/>
    <w:rsid w:val="005173D4"/>
    <w:rsid w:val="005214D9"/>
    <w:rsid w:val="00521912"/>
    <w:rsid w:val="0052470E"/>
    <w:rsid w:val="0052514E"/>
    <w:rsid w:val="00525EA2"/>
    <w:rsid w:val="00527227"/>
    <w:rsid w:val="0052763D"/>
    <w:rsid w:val="00530956"/>
    <w:rsid w:val="00531A3C"/>
    <w:rsid w:val="00532733"/>
    <w:rsid w:val="005327DE"/>
    <w:rsid w:val="00533177"/>
    <w:rsid w:val="005356FC"/>
    <w:rsid w:val="00535B20"/>
    <w:rsid w:val="005408CF"/>
    <w:rsid w:val="00541CE0"/>
    <w:rsid w:val="00544FD4"/>
    <w:rsid w:val="00547464"/>
    <w:rsid w:val="00550CFF"/>
    <w:rsid w:val="00550DF4"/>
    <w:rsid w:val="005523EE"/>
    <w:rsid w:val="005526B7"/>
    <w:rsid w:val="00553706"/>
    <w:rsid w:val="005537BD"/>
    <w:rsid w:val="005567E0"/>
    <w:rsid w:val="005603AA"/>
    <w:rsid w:val="005612DC"/>
    <w:rsid w:val="00562951"/>
    <w:rsid w:val="00563E4D"/>
    <w:rsid w:val="00564B70"/>
    <w:rsid w:val="005655E4"/>
    <w:rsid w:val="00566AE2"/>
    <w:rsid w:val="005670B4"/>
    <w:rsid w:val="005700B0"/>
    <w:rsid w:val="00573F1D"/>
    <w:rsid w:val="005804E1"/>
    <w:rsid w:val="005815B6"/>
    <w:rsid w:val="005815FD"/>
    <w:rsid w:val="0058407F"/>
    <w:rsid w:val="00584319"/>
    <w:rsid w:val="005849ED"/>
    <w:rsid w:val="00585D8B"/>
    <w:rsid w:val="005862C9"/>
    <w:rsid w:val="0058727D"/>
    <w:rsid w:val="00587C7E"/>
    <w:rsid w:val="00592807"/>
    <w:rsid w:val="005932A7"/>
    <w:rsid w:val="00593839"/>
    <w:rsid w:val="0059769F"/>
    <w:rsid w:val="005A2542"/>
    <w:rsid w:val="005A27BE"/>
    <w:rsid w:val="005A2E8C"/>
    <w:rsid w:val="005A37CA"/>
    <w:rsid w:val="005A52BE"/>
    <w:rsid w:val="005A5E49"/>
    <w:rsid w:val="005A619C"/>
    <w:rsid w:val="005A645C"/>
    <w:rsid w:val="005A6D46"/>
    <w:rsid w:val="005B0E01"/>
    <w:rsid w:val="005B4BA2"/>
    <w:rsid w:val="005B54C7"/>
    <w:rsid w:val="005C1BC7"/>
    <w:rsid w:val="005C4432"/>
    <w:rsid w:val="005C45BD"/>
    <w:rsid w:val="005C6F68"/>
    <w:rsid w:val="005C755D"/>
    <w:rsid w:val="005D126A"/>
    <w:rsid w:val="005D1C95"/>
    <w:rsid w:val="005D1FC0"/>
    <w:rsid w:val="005D2686"/>
    <w:rsid w:val="005D2B27"/>
    <w:rsid w:val="005D2C82"/>
    <w:rsid w:val="005D31E1"/>
    <w:rsid w:val="005D38E0"/>
    <w:rsid w:val="005D4141"/>
    <w:rsid w:val="005D443F"/>
    <w:rsid w:val="005D5B99"/>
    <w:rsid w:val="005D6769"/>
    <w:rsid w:val="005D6A44"/>
    <w:rsid w:val="005D6CAE"/>
    <w:rsid w:val="005E1E78"/>
    <w:rsid w:val="005E610F"/>
    <w:rsid w:val="005E7167"/>
    <w:rsid w:val="005F09AF"/>
    <w:rsid w:val="005F4D0B"/>
    <w:rsid w:val="005F6CDB"/>
    <w:rsid w:val="0060392E"/>
    <w:rsid w:val="00603B87"/>
    <w:rsid w:val="00604ACB"/>
    <w:rsid w:val="00606A42"/>
    <w:rsid w:val="006071B4"/>
    <w:rsid w:val="00610B29"/>
    <w:rsid w:val="006118BC"/>
    <w:rsid w:val="006119CC"/>
    <w:rsid w:val="00611DCE"/>
    <w:rsid w:val="00614466"/>
    <w:rsid w:val="00615099"/>
    <w:rsid w:val="006153AC"/>
    <w:rsid w:val="00615AA7"/>
    <w:rsid w:val="00615DB6"/>
    <w:rsid w:val="006170F4"/>
    <w:rsid w:val="00617E7B"/>
    <w:rsid w:val="0062040C"/>
    <w:rsid w:val="0062166F"/>
    <w:rsid w:val="00621D43"/>
    <w:rsid w:val="00624C87"/>
    <w:rsid w:val="00625B88"/>
    <w:rsid w:val="00626839"/>
    <w:rsid w:val="006306CF"/>
    <w:rsid w:val="00636023"/>
    <w:rsid w:val="00636EF6"/>
    <w:rsid w:val="00637592"/>
    <w:rsid w:val="00642095"/>
    <w:rsid w:val="00644FE8"/>
    <w:rsid w:val="00645113"/>
    <w:rsid w:val="0064514D"/>
    <w:rsid w:val="00645D4B"/>
    <w:rsid w:val="006471E9"/>
    <w:rsid w:val="00647A49"/>
    <w:rsid w:val="00651ACA"/>
    <w:rsid w:val="00652626"/>
    <w:rsid w:val="006526DC"/>
    <w:rsid w:val="00652D16"/>
    <w:rsid w:val="00654F6C"/>
    <w:rsid w:val="0065532E"/>
    <w:rsid w:val="006556D2"/>
    <w:rsid w:val="0065707D"/>
    <w:rsid w:val="00661369"/>
    <w:rsid w:val="0066180F"/>
    <w:rsid w:val="00662227"/>
    <w:rsid w:val="006626F2"/>
    <w:rsid w:val="00664E9A"/>
    <w:rsid w:val="00666D07"/>
    <w:rsid w:val="006671E0"/>
    <w:rsid w:val="006678CE"/>
    <w:rsid w:val="00673088"/>
    <w:rsid w:val="006731F0"/>
    <w:rsid w:val="00674817"/>
    <w:rsid w:val="00674C72"/>
    <w:rsid w:val="00674E5C"/>
    <w:rsid w:val="00675591"/>
    <w:rsid w:val="006755DA"/>
    <w:rsid w:val="006767F9"/>
    <w:rsid w:val="006779CE"/>
    <w:rsid w:val="00677DFF"/>
    <w:rsid w:val="0068175A"/>
    <w:rsid w:val="00681F55"/>
    <w:rsid w:val="006842AC"/>
    <w:rsid w:val="006851C7"/>
    <w:rsid w:val="00687A5F"/>
    <w:rsid w:val="006900F0"/>
    <w:rsid w:val="00690731"/>
    <w:rsid w:val="006916A1"/>
    <w:rsid w:val="006916BA"/>
    <w:rsid w:val="006932CC"/>
    <w:rsid w:val="006943E5"/>
    <w:rsid w:val="0069509C"/>
    <w:rsid w:val="00696B62"/>
    <w:rsid w:val="006A0826"/>
    <w:rsid w:val="006A27FA"/>
    <w:rsid w:val="006A3795"/>
    <w:rsid w:val="006A575A"/>
    <w:rsid w:val="006A6028"/>
    <w:rsid w:val="006A602F"/>
    <w:rsid w:val="006A7CD0"/>
    <w:rsid w:val="006B1944"/>
    <w:rsid w:val="006B3AF0"/>
    <w:rsid w:val="006B501B"/>
    <w:rsid w:val="006B6D98"/>
    <w:rsid w:val="006B7931"/>
    <w:rsid w:val="006B7DAE"/>
    <w:rsid w:val="006C0611"/>
    <w:rsid w:val="006C2F82"/>
    <w:rsid w:val="006C4A36"/>
    <w:rsid w:val="006C500E"/>
    <w:rsid w:val="006C514A"/>
    <w:rsid w:val="006C6C13"/>
    <w:rsid w:val="006C7324"/>
    <w:rsid w:val="006C7868"/>
    <w:rsid w:val="006D0361"/>
    <w:rsid w:val="006D0AFF"/>
    <w:rsid w:val="006D0C87"/>
    <w:rsid w:val="006D17B4"/>
    <w:rsid w:val="006D3297"/>
    <w:rsid w:val="006D3620"/>
    <w:rsid w:val="006D4967"/>
    <w:rsid w:val="006D6955"/>
    <w:rsid w:val="006D71B1"/>
    <w:rsid w:val="006D7DCC"/>
    <w:rsid w:val="006E100C"/>
    <w:rsid w:val="006E25E7"/>
    <w:rsid w:val="006E26EE"/>
    <w:rsid w:val="006E27BA"/>
    <w:rsid w:val="006E3D41"/>
    <w:rsid w:val="006E4437"/>
    <w:rsid w:val="006E6D43"/>
    <w:rsid w:val="006E7B1B"/>
    <w:rsid w:val="006F0B5A"/>
    <w:rsid w:val="006F1AC7"/>
    <w:rsid w:val="006F4A05"/>
    <w:rsid w:val="006F5EE0"/>
    <w:rsid w:val="006F7875"/>
    <w:rsid w:val="00700F1D"/>
    <w:rsid w:val="00701856"/>
    <w:rsid w:val="007024FF"/>
    <w:rsid w:val="00705BB0"/>
    <w:rsid w:val="0070649D"/>
    <w:rsid w:val="00707B5E"/>
    <w:rsid w:val="00707DC0"/>
    <w:rsid w:val="00710091"/>
    <w:rsid w:val="00710559"/>
    <w:rsid w:val="007120C5"/>
    <w:rsid w:val="007131DB"/>
    <w:rsid w:val="007133B4"/>
    <w:rsid w:val="007141D7"/>
    <w:rsid w:val="00715118"/>
    <w:rsid w:val="00716026"/>
    <w:rsid w:val="00720D5C"/>
    <w:rsid w:val="00722818"/>
    <w:rsid w:val="00724125"/>
    <w:rsid w:val="007254FF"/>
    <w:rsid w:val="007262F9"/>
    <w:rsid w:val="00732A75"/>
    <w:rsid w:val="007333AE"/>
    <w:rsid w:val="00735412"/>
    <w:rsid w:val="00735E70"/>
    <w:rsid w:val="007366C7"/>
    <w:rsid w:val="00737B6F"/>
    <w:rsid w:val="00740D8E"/>
    <w:rsid w:val="00741180"/>
    <w:rsid w:val="007424C4"/>
    <w:rsid w:val="00744E36"/>
    <w:rsid w:val="00746CC7"/>
    <w:rsid w:val="007510C4"/>
    <w:rsid w:val="00751E83"/>
    <w:rsid w:val="00751F59"/>
    <w:rsid w:val="007530D3"/>
    <w:rsid w:val="00754BC5"/>
    <w:rsid w:val="00754D1E"/>
    <w:rsid w:val="00754D4F"/>
    <w:rsid w:val="00754E54"/>
    <w:rsid w:val="0075522A"/>
    <w:rsid w:val="00756380"/>
    <w:rsid w:val="00757EA7"/>
    <w:rsid w:val="00760794"/>
    <w:rsid w:val="007612A3"/>
    <w:rsid w:val="00763915"/>
    <w:rsid w:val="00763D02"/>
    <w:rsid w:val="00764699"/>
    <w:rsid w:val="00766312"/>
    <w:rsid w:val="00770876"/>
    <w:rsid w:val="00772F81"/>
    <w:rsid w:val="007733B1"/>
    <w:rsid w:val="007747E7"/>
    <w:rsid w:val="00776BF6"/>
    <w:rsid w:val="007828CD"/>
    <w:rsid w:val="007844F3"/>
    <w:rsid w:val="00784ACA"/>
    <w:rsid w:val="00790B5C"/>
    <w:rsid w:val="007937DA"/>
    <w:rsid w:val="00794BBF"/>
    <w:rsid w:val="00796CC9"/>
    <w:rsid w:val="00797847"/>
    <w:rsid w:val="007978B9"/>
    <w:rsid w:val="007A040B"/>
    <w:rsid w:val="007A2B4D"/>
    <w:rsid w:val="007A4B68"/>
    <w:rsid w:val="007A50F9"/>
    <w:rsid w:val="007B00A6"/>
    <w:rsid w:val="007B022F"/>
    <w:rsid w:val="007B0C6F"/>
    <w:rsid w:val="007B12C6"/>
    <w:rsid w:val="007B430B"/>
    <w:rsid w:val="007B7BED"/>
    <w:rsid w:val="007C0CCE"/>
    <w:rsid w:val="007C11AB"/>
    <w:rsid w:val="007C1C82"/>
    <w:rsid w:val="007C2BF3"/>
    <w:rsid w:val="007C4246"/>
    <w:rsid w:val="007C5940"/>
    <w:rsid w:val="007C6339"/>
    <w:rsid w:val="007D2012"/>
    <w:rsid w:val="007D4D49"/>
    <w:rsid w:val="007D78B2"/>
    <w:rsid w:val="007E149B"/>
    <w:rsid w:val="007E225B"/>
    <w:rsid w:val="007E2F4C"/>
    <w:rsid w:val="007E32A8"/>
    <w:rsid w:val="007E3935"/>
    <w:rsid w:val="007E7A9E"/>
    <w:rsid w:val="007F10E6"/>
    <w:rsid w:val="007F14B5"/>
    <w:rsid w:val="007F2D97"/>
    <w:rsid w:val="007F433E"/>
    <w:rsid w:val="007F47F5"/>
    <w:rsid w:val="007F4D8B"/>
    <w:rsid w:val="00802D4E"/>
    <w:rsid w:val="0080573B"/>
    <w:rsid w:val="0080723E"/>
    <w:rsid w:val="00811CE1"/>
    <w:rsid w:val="00812E87"/>
    <w:rsid w:val="00814A2F"/>
    <w:rsid w:val="00814F94"/>
    <w:rsid w:val="00816C4E"/>
    <w:rsid w:val="008174E1"/>
    <w:rsid w:val="00820D3A"/>
    <w:rsid w:val="00820E8B"/>
    <w:rsid w:val="00824150"/>
    <w:rsid w:val="00824DCC"/>
    <w:rsid w:val="00825ABD"/>
    <w:rsid w:val="00825EF3"/>
    <w:rsid w:val="00827C52"/>
    <w:rsid w:val="00830CA4"/>
    <w:rsid w:val="00831951"/>
    <w:rsid w:val="00831D43"/>
    <w:rsid w:val="008321D4"/>
    <w:rsid w:val="00832D18"/>
    <w:rsid w:val="00834B60"/>
    <w:rsid w:val="008406B9"/>
    <w:rsid w:val="00843BFF"/>
    <w:rsid w:val="00844083"/>
    <w:rsid w:val="008474EA"/>
    <w:rsid w:val="008477C2"/>
    <w:rsid w:val="008522B3"/>
    <w:rsid w:val="00852739"/>
    <w:rsid w:val="00853125"/>
    <w:rsid w:val="00855414"/>
    <w:rsid w:val="00855A12"/>
    <w:rsid w:val="00855D9C"/>
    <w:rsid w:val="00857F41"/>
    <w:rsid w:val="00862DDB"/>
    <w:rsid w:val="00862E2B"/>
    <w:rsid w:val="00863DAD"/>
    <w:rsid w:val="008657B9"/>
    <w:rsid w:val="00867F24"/>
    <w:rsid w:val="008705AB"/>
    <w:rsid w:val="00870BC3"/>
    <w:rsid w:val="00872323"/>
    <w:rsid w:val="00874373"/>
    <w:rsid w:val="00874BF5"/>
    <w:rsid w:val="00876509"/>
    <w:rsid w:val="008769AD"/>
    <w:rsid w:val="00876D99"/>
    <w:rsid w:val="0088142F"/>
    <w:rsid w:val="0088299A"/>
    <w:rsid w:val="00883722"/>
    <w:rsid w:val="00883868"/>
    <w:rsid w:val="00883A8F"/>
    <w:rsid w:val="00883CBA"/>
    <w:rsid w:val="0088407B"/>
    <w:rsid w:val="00884DEE"/>
    <w:rsid w:val="00886373"/>
    <w:rsid w:val="00886AC7"/>
    <w:rsid w:val="008904B1"/>
    <w:rsid w:val="0089204B"/>
    <w:rsid w:val="00892B66"/>
    <w:rsid w:val="00893E26"/>
    <w:rsid w:val="008950C5"/>
    <w:rsid w:val="0089546B"/>
    <w:rsid w:val="00896569"/>
    <w:rsid w:val="008A14A5"/>
    <w:rsid w:val="008A23B7"/>
    <w:rsid w:val="008A2779"/>
    <w:rsid w:val="008A3706"/>
    <w:rsid w:val="008A3EB5"/>
    <w:rsid w:val="008A5145"/>
    <w:rsid w:val="008A580D"/>
    <w:rsid w:val="008A7E18"/>
    <w:rsid w:val="008B3162"/>
    <w:rsid w:val="008B5CA0"/>
    <w:rsid w:val="008B6AFB"/>
    <w:rsid w:val="008B7854"/>
    <w:rsid w:val="008C0CAA"/>
    <w:rsid w:val="008C21B9"/>
    <w:rsid w:val="008C2ACE"/>
    <w:rsid w:val="008C2B04"/>
    <w:rsid w:val="008C40FF"/>
    <w:rsid w:val="008C4F21"/>
    <w:rsid w:val="008C5298"/>
    <w:rsid w:val="008C6DC6"/>
    <w:rsid w:val="008C764F"/>
    <w:rsid w:val="008D050C"/>
    <w:rsid w:val="008D1344"/>
    <w:rsid w:val="008D1B4D"/>
    <w:rsid w:val="008D27F9"/>
    <w:rsid w:val="008D2A3F"/>
    <w:rsid w:val="008D2C4F"/>
    <w:rsid w:val="008D54FD"/>
    <w:rsid w:val="008D60DA"/>
    <w:rsid w:val="008D78A8"/>
    <w:rsid w:val="008E0565"/>
    <w:rsid w:val="008E2DB7"/>
    <w:rsid w:val="008E30BD"/>
    <w:rsid w:val="008E3561"/>
    <w:rsid w:val="008E49E8"/>
    <w:rsid w:val="008E5670"/>
    <w:rsid w:val="008F1605"/>
    <w:rsid w:val="008F1961"/>
    <w:rsid w:val="008F19EF"/>
    <w:rsid w:val="008F3EC8"/>
    <w:rsid w:val="008F5398"/>
    <w:rsid w:val="0090395D"/>
    <w:rsid w:val="00903CE2"/>
    <w:rsid w:val="00904D40"/>
    <w:rsid w:val="00904F63"/>
    <w:rsid w:val="00905B66"/>
    <w:rsid w:val="009066D6"/>
    <w:rsid w:val="00906D01"/>
    <w:rsid w:val="00907C72"/>
    <w:rsid w:val="00910AE9"/>
    <w:rsid w:val="00911C76"/>
    <w:rsid w:val="00912467"/>
    <w:rsid w:val="009142F9"/>
    <w:rsid w:val="0091618D"/>
    <w:rsid w:val="00917199"/>
    <w:rsid w:val="00917C41"/>
    <w:rsid w:val="00920186"/>
    <w:rsid w:val="00920490"/>
    <w:rsid w:val="0092152E"/>
    <w:rsid w:val="00922A2A"/>
    <w:rsid w:val="00924DCB"/>
    <w:rsid w:val="00926E2B"/>
    <w:rsid w:val="00932502"/>
    <w:rsid w:val="009346CC"/>
    <w:rsid w:val="009346CD"/>
    <w:rsid w:val="00934748"/>
    <w:rsid w:val="00934C3B"/>
    <w:rsid w:val="009416FD"/>
    <w:rsid w:val="00942333"/>
    <w:rsid w:val="0094272F"/>
    <w:rsid w:val="00944E5F"/>
    <w:rsid w:val="00945176"/>
    <w:rsid w:val="009454FD"/>
    <w:rsid w:val="00947324"/>
    <w:rsid w:val="0095028F"/>
    <w:rsid w:val="00950744"/>
    <w:rsid w:val="00951CC1"/>
    <w:rsid w:val="009525F2"/>
    <w:rsid w:val="00952C9C"/>
    <w:rsid w:val="00955EB6"/>
    <w:rsid w:val="00956951"/>
    <w:rsid w:val="00956EEA"/>
    <w:rsid w:val="0095752A"/>
    <w:rsid w:val="00961144"/>
    <w:rsid w:val="00963DB1"/>
    <w:rsid w:val="00964BF6"/>
    <w:rsid w:val="00965B22"/>
    <w:rsid w:val="00970F0D"/>
    <w:rsid w:val="00974FB3"/>
    <w:rsid w:val="009752AD"/>
    <w:rsid w:val="00976710"/>
    <w:rsid w:val="00976A2E"/>
    <w:rsid w:val="009777F8"/>
    <w:rsid w:val="00982369"/>
    <w:rsid w:val="00982434"/>
    <w:rsid w:val="00982866"/>
    <w:rsid w:val="00982A88"/>
    <w:rsid w:val="00982EFB"/>
    <w:rsid w:val="009832BF"/>
    <w:rsid w:val="009869E8"/>
    <w:rsid w:val="00986F2C"/>
    <w:rsid w:val="00987EC9"/>
    <w:rsid w:val="009922BB"/>
    <w:rsid w:val="00994DA2"/>
    <w:rsid w:val="00995300"/>
    <w:rsid w:val="00995377"/>
    <w:rsid w:val="00995FFA"/>
    <w:rsid w:val="00996593"/>
    <w:rsid w:val="009A0F44"/>
    <w:rsid w:val="009A1A8C"/>
    <w:rsid w:val="009A2610"/>
    <w:rsid w:val="009A3A73"/>
    <w:rsid w:val="009A410F"/>
    <w:rsid w:val="009A5C36"/>
    <w:rsid w:val="009A636A"/>
    <w:rsid w:val="009A73CE"/>
    <w:rsid w:val="009A7DCF"/>
    <w:rsid w:val="009B0255"/>
    <w:rsid w:val="009B20E3"/>
    <w:rsid w:val="009B4EC4"/>
    <w:rsid w:val="009B6DEA"/>
    <w:rsid w:val="009B78FE"/>
    <w:rsid w:val="009C06D7"/>
    <w:rsid w:val="009C311B"/>
    <w:rsid w:val="009C4A21"/>
    <w:rsid w:val="009C63D6"/>
    <w:rsid w:val="009C74D7"/>
    <w:rsid w:val="009D0DC9"/>
    <w:rsid w:val="009D0E4A"/>
    <w:rsid w:val="009D0E94"/>
    <w:rsid w:val="009D27C6"/>
    <w:rsid w:val="009D4722"/>
    <w:rsid w:val="009D4D10"/>
    <w:rsid w:val="009D524C"/>
    <w:rsid w:val="009D549E"/>
    <w:rsid w:val="009D679F"/>
    <w:rsid w:val="009D686B"/>
    <w:rsid w:val="009D6C27"/>
    <w:rsid w:val="009D7664"/>
    <w:rsid w:val="009E1FAA"/>
    <w:rsid w:val="009E274C"/>
    <w:rsid w:val="009E36A4"/>
    <w:rsid w:val="009E5C75"/>
    <w:rsid w:val="009E6AAC"/>
    <w:rsid w:val="009F0869"/>
    <w:rsid w:val="009F1D9D"/>
    <w:rsid w:val="009F2809"/>
    <w:rsid w:val="009F2F45"/>
    <w:rsid w:val="009F44B2"/>
    <w:rsid w:val="009F73CF"/>
    <w:rsid w:val="00A03882"/>
    <w:rsid w:val="00A03BC2"/>
    <w:rsid w:val="00A03D60"/>
    <w:rsid w:val="00A043CA"/>
    <w:rsid w:val="00A11474"/>
    <w:rsid w:val="00A129D8"/>
    <w:rsid w:val="00A13B3D"/>
    <w:rsid w:val="00A13E06"/>
    <w:rsid w:val="00A149D8"/>
    <w:rsid w:val="00A15626"/>
    <w:rsid w:val="00A163ED"/>
    <w:rsid w:val="00A16D40"/>
    <w:rsid w:val="00A2172F"/>
    <w:rsid w:val="00A21FA2"/>
    <w:rsid w:val="00A22332"/>
    <w:rsid w:val="00A23850"/>
    <w:rsid w:val="00A23B34"/>
    <w:rsid w:val="00A23D7B"/>
    <w:rsid w:val="00A33336"/>
    <w:rsid w:val="00A3397D"/>
    <w:rsid w:val="00A33C3A"/>
    <w:rsid w:val="00A34161"/>
    <w:rsid w:val="00A363C7"/>
    <w:rsid w:val="00A41345"/>
    <w:rsid w:val="00A4274E"/>
    <w:rsid w:val="00A433AB"/>
    <w:rsid w:val="00A43F6E"/>
    <w:rsid w:val="00A4554A"/>
    <w:rsid w:val="00A46006"/>
    <w:rsid w:val="00A46686"/>
    <w:rsid w:val="00A50390"/>
    <w:rsid w:val="00A50CF9"/>
    <w:rsid w:val="00A512FA"/>
    <w:rsid w:val="00A52225"/>
    <w:rsid w:val="00A541D3"/>
    <w:rsid w:val="00A55ACE"/>
    <w:rsid w:val="00A56FD9"/>
    <w:rsid w:val="00A57368"/>
    <w:rsid w:val="00A62BCE"/>
    <w:rsid w:val="00A62EA1"/>
    <w:rsid w:val="00A64BD9"/>
    <w:rsid w:val="00A674DA"/>
    <w:rsid w:val="00A70D4D"/>
    <w:rsid w:val="00A72AFA"/>
    <w:rsid w:val="00A7692E"/>
    <w:rsid w:val="00A76CEE"/>
    <w:rsid w:val="00A80502"/>
    <w:rsid w:val="00A81744"/>
    <w:rsid w:val="00A81F11"/>
    <w:rsid w:val="00A834B2"/>
    <w:rsid w:val="00A83D18"/>
    <w:rsid w:val="00A83E85"/>
    <w:rsid w:val="00A841C2"/>
    <w:rsid w:val="00A85C40"/>
    <w:rsid w:val="00A86264"/>
    <w:rsid w:val="00A909DF"/>
    <w:rsid w:val="00A91877"/>
    <w:rsid w:val="00A92214"/>
    <w:rsid w:val="00A927AD"/>
    <w:rsid w:val="00A93528"/>
    <w:rsid w:val="00A939CD"/>
    <w:rsid w:val="00A94378"/>
    <w:rsid w:val="00A949C8"/>
    <w:rsid w:val="00AA491A"/>
    <w:rsid w:val="00AA4ABF"/>
    <w:rsid w:val="00AA4E97"/>
    <w:rsid w:val="00AB0078"/>
    <w:rsid w:val="00AB0C7D"/>
    <w:rsid w:val="00AB0F6B"/>
    <w:rsid w:val="00AB1D86"/>
    <w:rsid w:val="00AB38ED"/>
    <w:rsid w:val="00AB4102"/>
    <w:rsid w:val="00AC034B"/>
    <w:rsid w:val="00AC0727"/>
    <w:rsid w:val="00AC1BEE"/>
    <w:rsid w:val="00AC3A96"/>
    <w:rsid w:val="00AC490E"/>
    <w:rsid w:val="00AC6905"/>
    <w:rsid w:val="00AC6A9C"/>
    <w:rsid w:val="00AD24B9"/>
    <w:rsid w:val="00AD387E"/>
    <w:rsid w:val="00AD3F52"/>
    <w:rsid w:val="00AD7D44"/>
    <w:rsid w:val="00AE03AC"/>
    <w:rsid w:val="00AE1A80"/>
    <w:rsid w:val="00AE448A"/>
    <w:rsid w:val="00AE47DA"/>
    <w:rsid w:val="00AE5B2E"/>
    <w:rsid w:val="00AE6986"/>
    <w:rsid w:val="00AE7B63"/>
    <w:rsid w:val="00AF0C5C"/>
    <w:rsid w:val="00AF0FF8"/>
    <w:rsid w:val="00AF4CBF"/>
    <w:rsid w:val="00AF4F3F"/>
    <w:rsid w:val="00AF6B92"/>
    <w:rsid w:val="00AF7700"/>
    <w:rsid w:val="00AF7FE0"/>
    <w:rsid w:val="00B00C4E"/>
    <w:rsid w:val="00B01636"/>
    <w:rsid w:val="00B01A4F"/>
    <w:rsid w:val="00B01C92"/>
    <w:rsid w:val="00B0323D"/>
    <w:rsid w:val="00B03D94"/>
    <w:rsid w:val="00B04AD7"/>
    <w:rsid w:val="00B05ECC"/>
    <w:rsid w:val="00B06FDE"/>
    <w:rsid w:val="00B0760D"/>
    <w:rsid w:val="00B07865"/>
    <w:rsid w:val="00B1022B"/>
    <w:rsid w:val="00B12115"/>
    <w:rsid w:val="00B130D8"/>
    <w:rsid w:val="00B17527"/>
    <w:rsid w:val="00B17820"/>
    <w:rsid w:val="00B20301"/>
    <w:rsid w:val="00B2094C"/>
    <w:rsid w:val="00B21AC4"/>
    <w:rsid w:val="00B22725"/>
    <w:rsid w:val="00B229BD"/>
    <w:rsid w:val="00B22C14"/>
    <w:rsid w:val="00B24990"/>
    <w:rsid w:val="00B2555A"/>
    <w:rsid w:val="00B26ADB"/>
    <w:rsid w:val="00B27A06"/>
    <w:rsid w:val="00B3188A"/>
    <w:rsid w:val="00B31CBA"/>
    <w:rsid w:val="00B32656"/>
    <w:rsid w:val="00B33363"/>
    <w:rsid w:val="00B374B6"/>
    <w:rsid w:val="00B401B1"/>
    <w:rsid w:val="00B4338B"/>
    <w:rsid w:val="00B43627"/>
    <w:rsid w:val="00B4508B"/>
    <w:rsid w:val="00B46669"/>
    <w:rsid w:val="00B469EF"/>
    <w:rsid w:val="00B50932"/>
    <w:rsid w:val="00B50954"/>
    <w:rsid w:val="00B53295"/>
    <w:rsid w:val="00B536FC"/>
    <w:rsid w:val="00B53903"/>
    <w:rsid w:val="00B5472B"/>
    <w:rsid w:val="00B5637B"/>
    <w:rsid w:val="00B56BA3"/>
    <w:rsid w:val="00B5789F"/>
    <w:rsid w:val="00B57F77"/>
    <w:rsid w:val="00B6064B"/>
    <w:rsid w:val="00B6107C"/>
    <w:rsid w:val="00B61343"/>
    <w:rsid w:val="00B61484"/>
    <w:rsid w:val="00B6155E"/>
    <w:rsid w:val="00B61E67"/>
    <w:rsid w:val="00B63281"/>
    <w:rsid w:val="00B64029"/>
    <w:rsid w:val="00B64866"/>
    <w:rsid w:val="00B652E3"/>
    <w:rsid w:val="00B65E17"/>
    <w:rsid w:val="00B66830"/>
    <w:rsid w:val="00B70D12"/>
    <w:rsid w:val="00B735CC"/>
    <w:rsid w:val="00B75EDA"/>
    <w:rsid w:val="00B7686F"/>
    <w:rsid w:val="00B7688B"/>
    <w:rsid w:val="00B771BD"/>
    <w:rsid w:val="00B7774B"/>
    <w:rsid w:val="00B801BC"/>
    <w:rsid w:val="00B81EEA"/>
    <w:rsid w:val="00B838D0"/>
    <w:rsid w:val="00B85D98"/>
    <w:rsid w:val="00B862C7"/>
    <w:rsid w:val="00B8757E"/>
    <w:rsid w:val="00B87AAB"/>
    <w:rsid w:val="00B90A2A"/>
    <w:rsid w:val="00B922C4"/>
    <w:rsid w:val="00B96F2B"/>
    <w:rsid w:val="00B97500"/>
    <w:rsid w:val="00B9758B"/>
    <w:rsid w:val="00BA08D5"/>
    <w:rsid w:val="00BA0C0A"/>
    <w:rsid w:val="00BA117C"/>
    <w:rsid w:val="00BA25E7"/>
    <w:rsid w:val="00BA2D2F"/>
    <w:rsid w:val="00BA2F9C"/>
    <w:rsid w:val="00BA3D79"/>
    <w:rsid w:val="00BA3F53"/>
    <w:rsid w:val="00BA65AA"/>
    <w:rsid w:val="00BA6A19"/>
    <w:rsid w:val="00BA7D5C"/>
    <w:rsid w:val="00BB2C05"/>
    <w:rsid w:val="00BB398F"/>
    <w:rsid w:val="00BB3B73"/>
    <w:rsid w:val="00BB3B81"/>
    <w:rsid w:val="00BC1E6C"/>
    <w:rsid w:val="00BC38C7"/>
    <w:rsid w:val="00BC42E1"/>
    <w:rsid w:val="00BC4D18"/>
    <w:rsid w:val="00BC4DC6"/>
    <w:rsid w:val="00BC516D"/>
    <w:rsid w:val="00BC54AF"/>
    <w:rsid w:val="00BC7B47"/>
    <w:rsid w:val="00BD0F1D"/>
    <w:rsid w:val="00BD106E"/>
    <w:rsid w:val="00BD3221"/>
    <w:rsid w:val="00BD527E"/>
    <w:rsid w:val="00BD6913"/>
    <w:rsid w:val="00BD7096"/>
    <w:rsid w:val="00BD7550"/>
    <w:rsid w:val="00BE0E3A"/>
    <w:rsid w:val="00BE3667"/>
    <w:rsid w:val="00BE5FE5"/>
    <w:rsid w:val="00BE6B34"/>
    <w:rsid w:val="00BE76B3"/>
    <w:rsid w:val="00BF0A01"/>
    <w:rsid w:val="00BF124C"/>
    <w:rsid w:val="00BF1EBC"/>
    <w:rsid w:val="00BF3140"/>
    <w:rsid w:val="00BF37D4"/>
    <w:rsid w:val="00BF5701"/>
    <w:rsid w:val="00BF7844"/>
    <w:rsid w:val="00C00A60"/>
    <w:rsid w:val="00C02F79"/>
    <w:rsid w:val="00C04E9D"/>
    <w:rsid w:val="00C04EC1"/>
    <w:rsid w:val="00C057C6"/>
    <w:rsid w:val="00C062A2"/>
    <w:rsid w:val="00C06382"/>
    <w:rsid w:val="00C07883"/>
    <w:rsid w:val="00C11821"/>
    <w:rsid w:val="00C118F5"/>
    <w:rsid w:val="00C12E52"/>
    <w:rsid w:val="00C12F0D"/>
    <w:rsid w:val="00C20B2C"/>
    <w:rsid w:val="00C2117E"/>
    <w:rsid w:val="00C21EF6"/>
    <w:rsid w:val="00C22948"/>
    <w:rsid w:val="00C23575"/>
    <w:rsid w:val="00C2545A"/>
    <w:rsid w:val="00C2692B"/>
    <w:rsid w:val="00C32166"/>
    <w:rsid w:val="00C32CD9"/>
    <w:rsid w:val="00C33BCD"/>
    <w:rsid w:val="00C33DA7"/>
    <w:rsid w:val="00C34529"/>
    <w:rsid w:val="00C35D4C"/>
    <w:rsid w:val="00C37DB8"/>
    <w:rsid w:val="00C40BB2"/>
    <w:rsid w:val="00C40E03"/>
    <w:rsid w:val="00C41A2A"/>
    <w:rsid w:val="00C42DFF"/>
    <w:rsid w:val="00C44965"/>
    <w:rsid w:val="00C46237"/>
    <w:rsid w:val="00C46D2B"/>
    <w:rsid w:val="00C470E9"/>
    <w:rsid w:val="00C50267"/>
    <w:rsid w:val="00C5034F"/>
    <w:rsid w:val="00C52AE0"/>
    <w:rsid w:val="00C54137"/>
    <w:rsid w:val="00C549BF"/>
    <w:rsid w:val="00C555CA"/>
    <w:rsid w:val="00C563B3"/>
    <w:rsid w:val="00C56F9C"/>
    <w:rsid w:val="00C614ED"/>
    <w:rsid w:val="00C64E99"/>
    <w:rsid w:val="00C662E9"/>
    <w:rsid w:val="00C664A4"/>
    <w:rsid w:val="00C66B58"/>
    <w:rsid w:val="00C6716E"/>
    <w:rsid w:val="00C674DB"/>
    <w:rsid w:val="00C70424"/>
    <w:rsid w:val="00C73FB4"/>
    <w:rsid w:val="00C744CF"/>
    <w:rsid w:val="00C74976"/>
    <w:rsid w:val="00C7534F"/>
    <w:rsid w:val="00C758F4"/>
    <w:rsid w:val="00C7627C"/>
    <w:rsid w:val="00C80B89"/>
    <w:rsid w:val="00C80C09"/>
    <w:rsid w:val="00C83AA4"/>
    <w:rsid w:val="00C83E48"/>
    <w:rsid w:val="00C84B67"/>
    <w:rsid w:val="00C850EF"/>
    <w:rsid w:val="00C878BF"/>
    <w:rsid w:val="00C938F1"/>
    <w:rsid w:val="00C94073"/>
    <w:rsid w:val="00C9415B"/>
    <w:rsid w:val="00C95052"/>
    <w:rsid w:val="00C95F82"/>
    <w:rsid w:val="00CA0E58"/>
    <w:rsid w:val="00CA2B22"/>
    <w:rsid w:val="00CA2B5E"/>
    <w:rsid w:val="00CA2F1A"/>
    <w:rsid w:val="00CA37C4"/>
    <w:rsid w:val="00CA41B9"/>
    <w:rsid w:val="00CA45BA"/>
    <w:rsid w:val="00CA7874"/>
    <w:rsid w:val="00CA7D7D"/>
    <w:rsid w:val="00CB08E5"/>
    <w:rsid w:val="00CB4229"/>
    <w:rsid w:val="00CB6507"/>
    <w:rsid w:val="00CB7A4A"/>
    <w:rsid w:val="00CC1343"/>
    <w:rsid w:val="00CC1AD8"/>
    <w:rsid w:val="00CC22F2"/>
    <w:rsid w:val="00CC3AAB"/>
    <w:rsid w:val="00CC4342"/>
    <w:rsid w:val="00CC4664"/>
    <w:rsid w:val="00CC798A"/>
    <w:rsid w:val="00CD0F00"/>
    <w:rsid w:val="00CD15C6"/>
    <w:rsid w:val="00CD2592"/>
    <w:rsid w:val="00CD370B"/>
    <w:rsid w:val="00CD4DC8"/>
    <w:rsid w:val="00CD5AA8"/>
    <w:rsid w:val="00CD65E3"/>
    <w:rsid w:val="00CD6FBF"/>
    <w:rsid w:val="00CE2492"/>
    <w:rsid w:val="00CE62B1"/>
    <w:rsid w:val="00CE640F"/>
    <w:rsid w:val="00CF2CB5"/>
    <w:rsid w:val="00CF3959"/>
    <w:rsid w:val="00CF3F5C"/>
    <w:rsid w:val="00CF6F8E"/>
    <w:rsid w:val="00CF77B7"/>
    <w:rsid w:val="00D0156A"/>
    <w:rsid w:val="00D02537"/>
    <w:rsid w:val="00D02CD3"/>
    <w:rsid w:val="00D060CC"/>
    <w:rsid w:val="00D11370"/>
    <w:rsid w:val="00D113F0"/>
    <w:rsid w:val="00D11700"/>
    <w:rsid w:val="00D11CC9"/>
    <w:rsid w:val="00D12FD4"/>
    <w:rsid w:val="00D13257"/>
    <w:rsid w:val="00D2196A"/>
    <w:rsid w:val="00D23B28"/>
    <w:rsid w:val="00D245CD"/>
    <w:rsid w:val="00D24783"/>
    <w:rsid w:val="00D24DF4"/>
    <w:rsid w:val="00D26889"/>
    <w:rsid w:val="00D27873"/>
    <w:rsid w:val="00D27FE2"/>
    <w:rsid w:val="00D315E8"/>
    <w:rsid w:val="00D325E0"/>
    <w:rsid w:val="00D33015"/>
    <w:rsid w:val="00D33E15"/>
    <w:rsid w:val="00D3423D"/>
    <w:rsid w:val="00D3508B"/>
    <w:rsid w:val="00D37CCE"/>
    <w:rsid w:val="00D41274"/>
    <w:rsid w:val="00D42467"/>
    <w:rsid w:val="00D435F2"/>
    <w:rsid w:val="00D4389F"/>
    <w:rsid w:val="00D449F4"/>
    <w:rsid w:val="00D450E1"/>
    <w:rsid w:val="00D45C3E"/>
    <w:rsid w:val="00D4614D"/>
    <w:rsid w:val="00D463C9"/>
    <w:rsid w:val="00D509BD"/>
    <w:rsid w:val="00D52874"/>
    <w:rsid w:val="00D530B0"/>
    <w:rsid w:val="00D57C30"/>
    <w:rsid w:val="00D57E67"/>
    <w:rsid w:val="00D57EFC"/>
    <w:rsid w:val="00D60A2D"/>
    <w:rsid w:val="00D60BEC"/>
    <w:rsid w:val="00D65345"/>
    <w:rsid w:val="00D659C9"/>
    <w:rsid w:val="00D67576"/>
    <w:rsid w:val="00D67C78"/>
    <w:rsid w:val="00D706A4"/>
    <w:rsid w:val="00D7301E"/>
    <w:rsid w:val="00D73C2C"/>
    <w:rsid w:val="00D74CC5"/>
    <w:rsid w:val="00D76436"/>
    <w:rsid w:val="00D813FF"/>
    <w:rsid w:val="00D82800"/>
    <w:rsid w:val="00D83B8C"/>
    <w:rsid w:val="00D84D35"/>
    <w:rsid w:val="00D859BB"/>
    <w:rsid w:val="00D85D33"/>
    <w:rsid w:val="00D86248"/>
    <w:rsid w:val="00D8682A"/>
    <w:rsid w:val="00D9011E"/>
    <w:rsid w:val="00D91FC4"/>
    <w:rsid w:val="00D92D63"/>
    <w:rsid w:val="00D965CC"/>
    <w:rsid w:val="00DA0799"/>
    <w:rsid w:val="00DA3856"/>
    <w:rsid w:val="00DA3C05"/>
    <w:rsid w:val="00DA401B"/>
    <w:rsid w:val="00DA4E6A"/>
    <w:rsid w:val="00DA50DD"/>
    <w:rsid w:val="00DA7E47"/>
    <w:rsid w:val="00DB1717"/>
    <w:rsid w:val="00DB2008"/>
    <w:rsid w:val="00DB3715"/>
    <w:rsid w:val="00DB445E"/>
    <w:rsid w:val="00DB4EB5"/>
    <w:rsid w:val="00DB6A04"/>
    <w:rsid w:val="00DC09DF"/>
    <w:rsid w:val="00DC4C57"/>
    <w:rsid w:val="00DC59D6"/>
    <w:rsid w:val="00DC7013"/>
    <w:rsid w:val="00DC7947"/>
    <w:rsid w:val="00DD1527"/>
    <w:rsid w:val="00DD27AA"/>
    <w:rsid w:val="00DD28D9"/>
    <w:rsid w:val="00DD2B1F"/>
    <w:rsid w:val="00DD3366"/>
    <w:rsid w:val="00DD5031"/>
    <w:rsid w:val="00DD7231"/>
    <w:rsid w:val="00DE04AD"/>
    <w:rsid w:val="00DE1E96"/>
    <w:rsid w:val="00DE3EF4"/>
    <w:rsid w:val="00DE405F"/>
    <w:rsid w:val="00DE5384"/>
    <w:rsid w:val="00DE5894"/>
    <w:rsid w:val="00DF1863"/>
    <w:rsid w:val="00DF22AF"/>
    <w:rsid w:val="00DF3E1A"/>
    <w:rsid w:val="00DF4946"/>
    <w:rsid w:val="00DF748A"/>
    <w:rsid w:val="00E01B75"/>
    <w:rsid w:val="00E01D1F"/>
    <w:rsid w:val="00E033A6"/>
    <w:rsid w:val="00E038E5"/>
    <w:rsid w:val="00E11C83"/>
    <w:rsid w:val="00E124B9"/>
    <w:rsid w:val="00E1255E"/>
    <w:rsid w:val="00E127A4"/>
    <w:rsid w:val="00E15FC1"/>
    <w:rsid w:val="00E1764F"/>
    <w:rsid w:val="00E22BA4"/>
    <w:rsid w:val="00E23A24"/>
    <w:rsid w:val="00E25F45"/>
    <w:rsid w:val="00E26841"/>
    <w:rsid w:val="00E27630"/>
    <w:rsid w:val="00E2DAB3"/>
    <w:rsid w:val="00E30B33"/>
    <w:rsid w:val="00E310D8"/>
    <w:rsid w:val="00E31708"/>
    <w:rsid w:val="00E350A7"/>
    <w:rsid w:val="00E353AB"/>
    <w:rsid w:val="00E35BF7"/>
    <w:rsid w:val="00E35F7A"/>
    <w:rsid w:val="00E375EB"/>
    <w:rsid w:val="00E4004E"/>
    <w:rsid w:val="00E411F5"/>
    <w:rsid w:val="00E435CD"/>
    <w:rsid w:val="00E4436B"/>
    <w:rsid w:val="00E455EE"/>
    <w:rsid w:val="00E45CAB"/>
    <w:rsid w:val="00E46C53"/>
    <w:rsid w:val="00E4772D"/>
    <w:rsid w:val="00E47F06"/>
    <w:rsid w:val="00E5050E"/>
    <w:rsid w:val="00E51E37"/>
    <w:rsid w:val="00E53355"/>
    <w:rsid w:val="00E53712"/>
    <w:rsid w:val="00E53AD1"/>
    <w:rsid w:val="00E55A17"/>
    <w:rsid w:val="00E55CFA"/>
    <w:rsid w:val="00E560E4"/>
    <w:rsid w:val="00E601A9"/>
    <w:rsid w:val="00E609EC"/>
    <w:rsid w:val="00E63D93"/>
    <w:rsid w:val="00E63F95"/>
    <w:rsid w:val="00E65BE2"/>
    <w:rsid w:val="00E676DC"/>
    <w:rsid w:val="00E7058F"/>
    <w:rsid w:val="00E775CE"/>
    <w:rsid w:val="00E77A73"/>
    <w:rsid w:val="00E80421"/>
    <w:rsid w:val="00E805E6"/>
    <w:rsid w:val="00E8326B"/>
    <w:rsid w:val="00E83351"/>
    <w:rsid w:val="00E8373E"/>
    <w:rsid w:val="00E839E9"/>
    <w:rsid w:val="00E84526"/>
    <w:rsid w:val="00E8474F"/>
    <w:rsid w:val="00E85A92"/>
    <w:rsid w:val="00E862FF"/>
    <w:rsid w:val="00E86B5D"/>
    <w:rsid w:val="00E873F5"/>
    <w:rsid w:val="00E9574F"/>
    <w:rsid w:val="00E9656C"/>
    <w:rsid w:val="00E96CF0"/>
    <w:rsid w:val="00E96D2D"/>
    <w:rsid w:val="00E9723B"/>
    <w:rsid w:val="00EA16D1"/>
    <w:rsid w:val="00EA2A33"/>
    <w:rsid w:val="00EA2BA8"/>
    <w:rsid w:val="00EA3CE1"/>
    <w:rsid w:val="00EA4BFB"/>
    <w:rsid w:val="00EA648D"/>
    <w:rsid w:val="00EB0B83"/>
    <w:rsid w:val="00EB2754"/>
    <w:rsid w:val="00EB47E8"/>
    <w:rsid w:val="00EB551E"/>
    <w:rsid w:val="00EB65B1"/>
    <w:rsid w:val="00EB7DC9"/>
    <w:rsid w:val="00EB7EC1"/>
    <w:rsid w:val="00EC05B2"/>
    <w:rsid w:val="00EC05E2"/>
    <w:rsid w:val="00EC0D47"/>
    <w:rsid w:val="00EC1F5F"/>
    <w:rsid w:val="00EC6A96"/>
    <w:rsid w:val="00EC6D34"/>
    <w:rsid w:val="00EC78B9"/>
    <w:rsid w:val="00ED1062"/>
    <w:rsid w:val="00ED1406"/>
    <w:rsid w:val="00ED39A8"/>
    <w:rsid w:val="00ED6200"/>
    <w:rsid w:val="00EE022A"/>
    <w:rsid w:val="00EE05A0"/>
    <w:rsid w:val="00EE24BA"/>
    <w:rsid w:val="00EE3482"/>
    <w:rsid w:val="00EE4171"/>
    <w:rsid w:val="00EE55C5"/>
    <w:rsid w:val="00EE6B9A"/>
    <w:rsid w:val="00EE728D"/>
    <w:rsid w:val="00EE7ACF"/>
    <w:rsid w:val="00EF140E"/>
    <w:rsid w:val="00EF1CC0"/>
    <w:rsid w:val="00EF26B6"/>
    <w:rsid w:val="00EF32D7"/>
    <w:rsid w:val="00EF3B9E"/>
    <w:rsid w:val="00EF4EC5"/>
    <w:rsid w:val="00EF59B8"/>
    <w:rsid w:val="00EF6123"/>
    <w:rsid w:val="00EF6853"/>
    <w:rsid w:val="00F02CF0"/>
    <w:rsid w:val="00F0524C"/>
    <w:rsid w:val="00F055F8"/>
    <w:rsid w:val="00F06138"/>
    <w:rsid w:val="00F0696C"/>
    <w:rsid w:val="00F0730C"/>
    <w:rsid w:val="00F0741B"/>
    <w:rsid w:val="00F07D5A"/>
    <w:rsid w:val="00F10FCC"/>
    <w:rsid w:val="00F12980"/>
    <w:rsid w:val="00F12E19"/>
    <w:rsid w:val="00F137B0"/>
    <w:rsid w:val="00F14307"/>
    <w:rsid w:val="00F15BC0"/>
    <w:rsid w:val="00F16C11"/>
    <w:rsid w:val="00F176D1"/>
    <w:rsid w:val="00F252BD"/>
    <w:rsid w:val="00F258F0"/>
    <w:rsid w:val="00F26AEB"/>
    <w:rsid w:val="00F27127"/>
    <w:rsid w:val="00F2753D"/>
    <w:rsid w:val="00F278C7"/>
    <w:rsid w:val="00F27EC4"/>
    <w:rsid w:val="00F313F6"/>
    <w:rsid w:val="00F324BC"/>
    <w:rsid w:val="00F33DD5"/>
    <w:rsid w:val="00F346C1"/>
    <w:rsid w:val="00F4111E"/>
    <w:rsid w:val="00F41365"/>
    <w:rsid w:val="00F4215C"/>
    <w:rsid w:val="00F4225F"/>
    <w:rsid w:val="00F4229B"/>
    <w:rsid w:val="00F428E6"/>
    <w:rsid w:val="00F44301"/>
    <w:rsid w:val="00F458DC"/>
    <w:rsid w:val="00F45ABF"/>
    <w:rsid w:val="00F46A85"/>
    <w:rsid w:val="00F46BED"/>
    <w:rsid w:val="00F46DFE"/>
    <w:rsid w:val="00F47ABA"/>
    <w:rsid w:val="00F47C07"/>
    <w:rsid w:val="00F506B8"/>
    <w:rsid w:val="00F50E2A"/>
    <w:rsid w:val="00F53AEF"/>
    <w:rsid w:val="00F54FBD"/>
    <w:rsid w:val="00F57EF1"/>
    <w:rsid w:val="00F6099C"/>
    <w:rsid w:val="00F6172B"/>
    <w:rsid w:val="00F618C0"/>
    <w:rsid w:val="00F638A8"/>
    <w:rsid w:val="00F64259"/>
    <w:rsid w:val="00F66F12"/>
    <w:rsid w:val="00F67A72"/>
    <w:rsid w:val="00F7012A"/>
    <w:rsid w:val="00F71679"/>
    <w:rsid w:val="00F71F6F"/>
    <w:rsid w:val="00F72574"/>
    <w:rsid w:val="00F72ABE"/>
    <w:rsid w:val="00F73039"/>
    <w:rsid w:val="00F74407"/>
    <w:rsid w:val="00F75310"/>
    <w:rsid w:val="00F755F9"/>
    <w:rsid w:val="00F75744"/>
    <w:rsid w:val="00F75B58"/>
    <w:rsid w:val="00F8159A"/>
    <w:rsid w:val="00F81C39"/>
    <w:rsid w:val="00F82BBF"/>
    <w:rsid w:val="00F838EB"/>
    <w:rsid w:val="00F8446C"/>
    <w:rsid w:val="00F84BCA"/>
    <w:rsid w:val="00F85FCD"/>
    <w:rsid w:val="00F87826"/>
    <w:rsid w:val="00F87B31"/>
    <w:rsid w:val="00F90C1D"/>
    <w:rsid w:val="00F91937"/>
    <w:rsid w:val="00F91C46"/>
    <w:rsid w:val="00F9350D"/>
    <w:rsid w:val="00F941A3"/>
    <w:rsid w:val="00F94C1F"/>
    <w:rsid w:val="00F952EB"/>
    <w:rsid w:val="00F96018"/>
    <w:rsid w:val="00F9638E"/>
    <w:rsid w:val="00F9648E"/>
    <w:rsid w:val="00F96507"/>
    <w:rsid w:val="00F97307"/>
    <w:rsid w:val="00F97593"/>
    <w:rsid w:val="00FA2012"/>
    <w:rsid w:val="00FA2065"/>
    <w:rsid w:val="00FA2C81"/>
    <w:rsid w:val="00FB00B8"/>
    <w:rsid w:val="00FB11B7"/>
    <w:rsid w:val="00FB6F89"/>
    <w:rsid w:val="00FB73EC"/>
    <w:rsid w:val="00FB7634"/>
    <w:rsid w:val="00FC1A2E"/>
    <w:rsid w:val="00FC3101"/>
    <w:rsid w:val="00FC32A5"/>
    <w:rsid w:val="00FC32A8"/>
    <w:rsid w:val="00FC5909"/>
    <w:rsid w:val="00FC6932"/>
    <w:rsid w:val="00FC7139"/>
    <w:rsid w:val="00FC72ED"/>
    <w:rsid w:val="00FD0751"/>
    <w:rsid w:val="00FD358D"/>
    <w:rsid w:val="00FD5325"/>
    <w:rsid w:val="00FD577D"/>
    <w:rsid w:val="00FD57F6"/>
    <w:rsid w:val="00FD65B5"/>
    <w:rsid w:val="00FE0436"/>
    <w:rsid w:val="00FE05FD"/>
    <w:rsid w:val="00FE0C89"/>
    <w:rsid w:val="00FE1631"/>
    <w:rsid w:val="00FE310F"/>
    <w:rsid w:val="00FE527B"/>
    <w:rsid w:val="00FE53FA"/>
    <w:rsid w:val="00FE71BF"/>
    <w:rsid w:val="00FE78E0"/>
    <w:rsid w:val="00FE7C85"/>
    <w:rsid w:val="00FE7DA6"/>
    <w:rsid w:val="00FF09D1"/>
    <w:rsid w:val="00FF0B39"/>
    <w:rsid w:val="00FF1060"/>
    <w:rsid w:val="00FF4350"/>
    <w:rsid w:val="00FF4B66"/>
    <w:rsid w:val="00FF4BD9"/>
    <w:rsid w:val="00FF5748"/>
    <w:rsid w:val="00FF5AEC"/>
    <w:rsid w:val="00FF64B6"/>
    <w:rsid w:val="00FF7AC6"/>
    <w:rsid w:val="00FF7C70"/>
    <w:rsid w:val="0257A0DD"/>
    <w:rsid w:val="030FE016"/>
    <w:rsid w:val="08090292"/>
    <w:rsid w:val="08CDE7F5"/>
    <w:rsid w:val="096B90F6"/>
    <w:rsid w:val="0A36D255"/>
    <w:rsid w:val="0A43A1B8"/>
    <w:rsid w:val="0A66174F"/>
    <w:rsid w:val="0BDA903C"/>
    <w:rsid w:val="0C047649"/>
    <w:rsid w:val="0C46415C"/>
    <w:rsid w:val="0D6E7317"/>
    <w:rsid w:val="0D779324"/>
    <w:rsid w:val="0E920CB1"/>
    <w:rsid w:val="0EDF6E3F"/>
    <w:rsid w:val="156A57A2"/>
    <w:rsid w:val="169D1E96"/>
    <w:rsid w:val="171D42E3"/>
    <w:rsid w:val="17A85964"/>
    <w:rsid w:val="184B379A"/>
    <w:rsid w:val="18B91344"/>
    <w:rsid w:val="1974C242"/>
    <w:rsid w:val="1A54E3A5"/>
    <w:rsid w:val="1D8C8467"/>
    <w:rsid w:val="1DB832D7"/>
    <w:rsid w:val="1FB590C3"/>
    <w:rsid w:val="20E33319"/>
    <w:rsid w:val="21CE2269"/>
    <w:rsid w:val="21FBB01B"/>
    <w:rsid w:val="23FBC5EB"/>
    <w:rsid w:val="25F20C95"/>
    <w:rsid w:val="28683ABF"/>
    <w:rsid w:val="28BDFC37"/>
    <w:rsid w:val="28E2AB23"/>
    <w:rsid w:val="2CCF6B87"/>
    <w:rsid w:val="2D8B21D2"/>
    <w:rsid w:val="2DD4CEF5"/>
    <w:rsid w:val="2E5363A8"/>
    <w:rsid w:val="2EBBF164"/>
    <w:rsid w:val="313D0DCF"/>
    <w:rsid w:val="328E2E6C"/>
    <w:rsid w:val="33BB56DF"/>
    <w:rsid w:val="349E55AE"/>
    <w:rsid w:val="34EC844B"/>
    <w:rsid w:val="3572AB4C"/>
    <w:rsid w:val="364DBEC6"/>
    <w:rsid w:val="373A29C5"/>
    <w:rsid w:val="377AE14C"/>
    <w:rsid w:val="388A6BDF"/>
    <w:rsid w:val="39A7FF98"/>
    <w:rsid w:val="39F004B9"/>
    <w:rsid w:val="3B493B45"/>
    <w:rsid w:val="3C366065"/>
    <w:rsid w:val="3CAFF5A6"/>
    <w:rsid w:val="3D59C449"/>
    <w:rsid w:val="3DEC8BAA"/>
    <w:rsid w:val="3EF10243"/>
    <w:rsid w:val="41CDE078"/>
    <w:rsid w:val="439DAD8B"/>
    <w:rsid w:val="43C14DFD"/>
    <w:rsid w:val="44024574"/>
    <w:rsid w:val="44206B04"/>
    <w:rsid w:val="44B4C2FE"/>
    <w:rsid w:val="45A0187F"/>
    <w:rsid w:val="46D71FDA"/>
    <w:rsid w:val="482A4087"/>
    <w:rsid w:val="496588AD"/>
    <w:rsid w:val="4A02FFCE"/>
    <w:rsid w:val="4A9747EB"/>
    <w:rsid w:val="4B22031C"/>
    <w:rsid w:val="4BF90B61"/>
    <w:rsid w:val="4D04BB65"/>
    <w:rsid w:val="4E3C91AF"/>
    <w:rsid w:val="4F144C15"/>
    <w:rsid w:val="5077E7E4"/>
    <w:rsid w:val="5407B4E1"/>
    <w:rsid w:val="55342D7A"/>
    <w:rsid w:val="5893B618"/>
    <w:rsid w:val="59037432"/>
    <w:rsid w:val="59911A28"/>
    <w:rsid w:val="5CAE5D7E"/>
    <w:rsid w:val="5D001863"/>
    <w:rsid w:val="5E5C1332"/>
    <w:rsid w:val="5E6BA529"/>
    <w:rsid w:val="5E96DC17"/>
    <w:rsid w:val="5EFA4C7C"/>
    <w:rsid w:val="5F8B0AB4"/>
    <w:rsid w:val="605BD601"/>
    <w:rsid w:val="6074E351"/>
    <w:rsid w:val="6114CF28"/>
    <w:rsid w:val="61F47BBD"/>
    <w:rsid w:val="629D2E8E"/>
    <w:rsid w:val="645C7F07"/>
    <w:rsid w:val="65D18AD9"/>
    <w:rsid w:val="65F981EF"/>
    <w:rsid w:val="662655AB"/>
    <w:rsid w:val="66556BDC"/>
    <w:rsid w:val="67AD4826"/>
    <w:rsid w:val="67BA27C5"/>
    <w:rsid w:val="67D9E23B"/>
    <w:rsid w:val="6A2D9F34"/>
    <w:rsid w:val="6B5E943A"/>
    <w:rsid w:val="6C125C3A"/>
    <w:rsid w:val="6DA9A982"/>
    <w:rsid w:val="6F40BA44"/>
    <w:rsid w:val="734A6B35"/>
    <w:rsid w:val="73B369D6"/>
    <w:rsid w:val="74D07F4C"/>
    <w:rsid w:val="757C844C"/>
    <w:rsid w:val="75ED9CC2"/>
    <w:rsid w:val="75EF2D9E"/>
    <w:rsid w:val="76A67850"/>
    <w:rsid w:val="77320CCC"/>
    <w:rsid w:val="778DCFF8"/>
    <w:rsid w:val="7912E56F"/>
    <w:rsid w:val="796884E9"/>
    <w:rsid w:val="79783CE5"/>
    <w:rsid w:val="7981DB8D"/>
    <w:rsid w:val="7A1CA4BC"/>
    <w:rsid w:val="7EF41FA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chartTrackingRefBased/>
  <w15:docId w15:val="{32CE12AD-4129-4140-AB24-F5A41A17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5D93"/>
        <w:szCs w:val="24"/>
        <w:lang w:val="en-IN" w:eastAsia="en-US" w:bidi="ar-SA"/>
      </w:rPr>
    </w:rPrDefault>
    <w:pPrDefault>
      <w:pPr>
        <w:spacing w:before="160" w:line="360" w:lineRule="auto"/>
      </w:pPr>
    </w:pPrDefault>
  </w:docDefaults>
  <w:latentStyles w:defLockedState="1" w:defUIPriority="99" w:defSemiHidden="0" w:defUnhideWhenUsed="0" w:defQFormat="0" w:count="376">
    <w:lsdException w:name="Normal" w:locked="0" w:uiPriority="0"/>
    <w:lsdException w:name="heading 1" w:locked="0" w:uiPriority="9"/>
    <w:lsdException w:name="heading 2" w:locked="0" w:semiHidden="1" w:uiPriority="9" w:unhideWhenUsed="1"/>
    <w:lsdException w:name="heading 3" w:locked="0"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aliases w:val="ACARA - Heading 4"/>
    <w:rsid w:val="00AA4E97"/>
    <w:pPr>
      <w:spacing w:before="120" w:after="200" w:line="276" w:lineRule="auto"/>
    </w:pPr>
  </w:style>
  <w:style w:type="paragraph" w:styleId="Heading1">
    <w:name w:val="heading 1"/>
    <w:basedOn w:val="Normal"/>
    <w:next w:val="Normal"/>
    <w:link w:val="Heading1Char"/>
    <w:uiPriority w:val="9"/>
    <w:locked/>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lock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locked/>
    <w:rsid w:val="006E100C"/>
    <w:pPr>
      <w:keepNext/>
      <w:keepLines/>
      <w:spacing w:before="40"/>
      <w:outlineLvl w:val="2"/>
    </w:pPr>
    <w:rPr>
      <w:rFonts w:asciiTheme="majorHAnsi" w:eastAsiaTheme="majorEastAsia" w:hAnsiTheme="majorHAnsi" w:cstheme="majorBidi"/>
      <w:color w:val="00396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lock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locked/>
    <w:rsid w:val="00AC490E"/>
    <w:pPr>
      <w:spacing w:before="0" w:after="0"/>
    </w:pPr>
  </w:style>
  <w:style w:type="character" w:customStyle="1" w:styleId="BodyTextChar">
    <w:name w:val="Body Text Char"/>
    <w:aliases w:val="ACARA - Body Copy Char"/>
    <w:basedOn w:val="DefaultParagraphFont"/>
    <w:link w:val="BodyText"/>
    <w:uiPriority w:val="1"/>
    <w:rsid w:val="00AC490E"/>
  </w:style>
  <w:style w:type="table" w:styleId="TableGrid">
    <w:name w:val="Table Grid"/>
    <w:basedOn w:val="TableNormal"/>
    <w:uiPriority w:val="59"/>
    <w:locked/>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locked/>
    <w:rsid w:val="00254481"/>
    <w:pPr>
      <w:spacing w:before="0" w:after="160"/>
    </w:pPr>
    <w:rPr>
      <w:b/>
      <w:i/>
    </w:rPr>
  </w:style>
  <w:style w:type="paragraph" w:customStyle="1" w:styleId="Default">
    <w:name w:val="Default"/>
    <w:locked/>
    <w:rsid w:val="00ED39A8"/>
    <w:pPr>
      <w:autoSpaceDE w:val="0"/>
      <w:autoSpaceDN w:val="0"/>
      <w:adjustRightInd w:val="0"/>
      <w:spacing w:line="240" w:lineRule="auto"/>
    </w:pPr>
    <w:rPr>
      <w:color w:val="000000"/>
      <w:sz w:val="24"/>
    </w:rPr>
  </w:style>
  <w:style w:type="character" w:styleId="Emphasis">
    <w:name w:val="Emphasis"/>
    <w:basedOn w:val="DefaultParagraphFont"/>
    <w:uiPriority w:val="20"/>
    <w:locked/>
    <w:rsid w:val="00BA3D79"/>
    <w:rPr>
      <w:i/>
      <w:iCs/>
    </w:rPr>
  </w:style>
  <w:style w:type="character" w:styleId="Hyperlink">
    <w:name w:val="Hyperlink"/>
    <w:basedOn w:val="DefaultParagraphFont"/>
    <w:uiPriority w:val="99"/>
    <w:unhideWhenUsed/>
    <w:locked/>
    <w:rsid w:val="00F97593"/>
    <w:rPr>
      <w:color w:val="FFFFFF" w:themeColor="hyperlink"/>
      <w:u w:val="single"/>
    </w:rPr>
  </w:style>
  <w:style w:type="character" w:styleId="UnresolvedMention">
    <w:name w:val="Unresolved Mention"/>
    <w:basedOn w:val="DefaultParagraphFont"/>
    <w:uiPriority w:val="99"/>
    <w:unhideWhenUsed/>
    <w:locked/>
    <w:rsid w:val="00F97593"/>
    <w:rPr>
      <w:color w:val="605E5C"/>
      <w:shd w:val="clear" w:color="auto" w:fill="E1DFDD"/>
    </w:rPr>
  </w:style>
  <w:style w:type="paragraph" w:styleId="ListParagraph">
    <w:name w:val="List Paragraph"/>
    <w:aliases w:val="ACARA - Body Text"/>
    <w:basedOn w:val="Normal"/>
    <w:next w:val="Normal"/>
    <w:uiPriority w:val="1"/>
    <w:locked/>
    <w:rsid w:val="00B75EDA"/>
    <w:pPr>
      <w:contextualSpacing/>
    </w:pPr>
    <w:rPr>
      <w:i/>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locked/>
    <w:rsid w:val="006E100C"/>
    <w:pPr>
      <w:spacing w:line="259" w:lineRule="auto"/>
      <w:outlineLvl w:val="9"/>
    </w:pPr>
    <w:rPr>
      <w:lang w:val="en-US"/>
    </w:rPr>
  </w:style>
  <w:style w:type="paragraph" w:styleId="TOC1">
    <w:name w:val="toc 1"/>
    <w:basedOn w:val="Normal"/>
    <w:next w:val="Normal"/>
    <w:autoRedefine/>
    <w:uiPriority w:val="39"/>
    <w:unhideWhenUsed/>
    <w:locked/>
    <w:rsid w:val="00254481"/>
    <w:pPr>
      <w:tabs>
        <w:tab w:val="right" w:leader="dot" w:pos="15126"/>
      </w:tabs>
      <w:spacing w:after="100"/>
      <w:contextualSpacing/>
    </w:pPr>
    <w:rPr>
      <w:b/>
      <w:i/>
      <w:iCs/>
      <w:noProof/>
    </w:rPr>
  </w:style>
  <w:style w:type="paragraph" w:styleId="TOC2">
    <w:name w:val="toc 2"/>
    <w:basedOn w:val="Normal"/>
    <w:next w:val="Normal"/>
    <w:autoRedefine/>
    <w:uiPriority w:val="39"/>
    <w:unhideWhenUsed/>
    <w:locked/>
    <w:rsid w:val="00254481"/>
    <w:pPr>
      <w:tabs>
        <w:tab w:val="right" w:leader="dot" w:pos="15126"/>
      </w:tabs>
      <w:spacing w:after="100"/>
    </w:pPr>
    <w:rPr>
      <w:b/>
      <w:i/>
      <w:iCs/>
      <w:noProof/>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locked/>
    <w:rsid w:val="006E100C"/>
    <w:pPr>
      <w:spacing w:after="100"/>
      <w:ind w:left="440"/>
    </w:pPr>
  </w:style>
  <w:style w:type="character" w:styleId="FollowedHyperlink">
    <w:name w:val="FollowedHyperlink"/>
    <w:basedOn w:val="DefaultParagraphFont"/>
    <w:uiPriority w:val="99"/>
    <w:semiHidden/>
    <w:unhideWhenUsed/>
    <w:locked/>
    <w:rsid w:val="00DE3EF4"/>
    <w:rPr>
      <w:color w:val="FFFFFF" w:themeColor="followedHyperlink"/>
      <w:u w:val="single"/>
    </w:rPr>
  </w:style>
  <w:style w:type="paragraph" w:styleId="BalloonText">
    <w:name w:val="Balloon Text"/>
    <w:basedOn w:val="Normal"/>
    <w:link w:val="BalloonTextChar"/>
    <w:uiPriority w:val="99"/>
    <w:semiHidden/>
    <w:unhideWhenUsed/>
    <w:lock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locked/>
    <w:rsid w:val="00D12FD4"/>
    <w:pPr>
      <w:spacing w:before="100" w:beforeAutospacing="1" w:after="100" w:afterAutospacing="1" w:line="240" w:lineRule="auto"/>
    </w:pPr>
    <w:rPr>
      <w:rFonts w:ascii="Times New Roman" w:eastAsia="Times New Roman" w:hAnsi="Times New Roman" w:cs="Times New Roman"/>
      <w:lang w:eastAsia="en-AU"/>
    </w:rPr>
  </w:style>
  <w:style w:type="paragraph" w:customStyle="1" w:styleId="ACARA-HEADING1">
    <w:name w:val="ACARA - HEADING 1"/>
    <w:basedOn w:val="Heading1"/>
    <w:link w:val="ACARA-HEADING1Char"/>
    <w:autoRedefine/>
    <w:locked/>
    <w:rsid w:val="00514D91"/>
    <w:pPr>
      <w:spacing w:before="520" w:after="400" w:line="240" w:lineRule="auto"/>
    </w:pPr>
    <w:rPr>
      <w:rFonts w:ascii="Arial Bold" w:hAnsi="Arial Bold" w:cs="Arial"/>
      <w:b/>
      <w:caps/>
      <w:color w:val="005D93"/>
      <w:sz w:val="24"/>
    </w:rPr>
  </w:style>
  <w:style w:type="paragraph" w:customStyle="1" w:styleId="ACARA-Heading2">
    <w:name w:val="ACARA - Heading 2"/>
    <w:basedOn w:val="Heading3"/>
    <w:link w:val="ACARA-Heading2Char"/>
    <w:autoRedefine/>
    <w:locked/>
    <w:rsid w:val="001833BD"/>
    <w:pPr>
      <w:spacing w:before="200"/>
    </w:pPr>
    <w:rPr>
      <w:rFonts w:ascii="Arial Bold" w:hAnsi="Arial Bold" w:cs="Arial"/>
      <w:b/>
      <w:color w:val="005D93"/>
      <w:sz w:val="24"/>
    </w:rPr>
  </w:style>
  <w:style w:type="character" w:customStyle="1" w:styleId="ACARA-HEADING1Char">
    <w:name w:val="ACARA - HEADING 1 Char"/>
    <w:basedOn w:val="Heading2Char"/>
    <w:link w:val="ACARA-HEADING1"/>
    <w:rsid w:val="00514D91"/>
    <w:rPr>
      <w:rFonts w:ascii="Arial Bold" w:eastAsiaTheme="majorEastAsia" w:hAnsi="Arial Bold" w:cstheme="majorBidi"/>
      <w:b/>
      <w:caps/>
      <w:color w:val="005D93"/>
      <w:sz w:val="24"/>
      <w:szCs w:val="32"/>
      <w:lang w:val="en-AU"/>
    </w:rPr>
  </w:style>
  <w:style w:type="paragraph" w:customStyle="1" w:styleId="ACARA-Heading3">
    <w:name w:val="ACARA - Heading 3"/>
    <w:basedOn w:val="Normal"/>
    <w:link w:val="ACARA-Heading3Char"/>
    <w:autoRedefine/>
    <w:locked/>
    <w:rsid w:val="006E6D43"/>
    <w:pPr>
      <w:adjustRightInd w:val="0"/>
    </w:pPr>
    <w:rPr>
      <w:rFonts w:ascii="Arial Bold" w:hAnsi="Arial Bold"/>
      <w:b/>
      <w:bCs/>
      <w:i/>
      <w:iCs/>
      <w:sz w:val="24"/>
    </w:rPr>
  </w:style>
  <w:style w:type="character" w:customStyle="1" w:styleId="ACARA-Heading2Char">
    <w:name w:val="ACARA - Heading 2 Char"/>
    <w:basedOn w:val="Heading3Char"/>
    <w:link w:val="ACARA-Heading2"/>
    <w:rsid w:val="001833BD"/>
    <w:rPr>
      <w:rFonts w:ascii="Arial Bold" w:eastAsiaTheme="majorEastAsia" w:hAnsi="Arial Bold" w:cstheme="majorBidi"/>
      <w:b/>
      <w:color w:val="00396F" w:themeColor="accent1" w:themeShade="7F"/>
      <w:sz w:val="24"/>
      <w:szCs w:val="24"/>
      <w:lang w:val="en-AU"/>
    </w:rPr>
  </w:style>
  <w:style w:type="character" w:styleId="SubtleEmphasis">
    <w:name w:val="Subtle Emphasis"/>
    <w:aliases w:val="Table Text,ACARA - Table Text"/>
    <w:basedOn w:val="DefaultParagraphFont"/>
    <w:uiPriority w:val="19"/>
    <w:locked/>
    <w:rsid w:val="0043018F"/>
    <w:rPr>
      <w:rFonts w:ascii="Arial" w:hAnsi="Arial"/>
      <w:i w:val="0"/>
      <w:iCs/>
      <w:color w:val="auto"/>
      <w:sz w:val="20"/>
    </w:rPr>
  </w:style>
  <w:style w:type="character" w:customStyle="1" w:styleId="ACARA-Heading3Char">
    <w:name w:val="ACARA - Heading 3 Char"/>
    <w:basedOn w:val="DefaultParagraphFont"/>
    <w:link w:val="ACARA-Heading3"/>
    <w:rsid w:val="006E6D43"/>
    <w:rPr>
      <w:rFonts w:ascii="Arial Bold" w:hAnsi="Arial Bold"/>
      <w:b/>
      <w:bCs/>
      <w:i/>
      <w:iCs/>
      <w:sz w:val="24"/>
    </w:rPr>
  </w:style>
  <w:style w:type="paragraph" w:customStyle="1" w:styleId="Tableheadingwhite">
    <w:name w:val="Table heading white"/>
    <w:basedOn w:val="Normal"/>
    <w:locked/>
    <w:rsid w:val="00F14307"/>
    <w:pPr>
      <w:spacing w:before="160" w:after="160"/>
    </w:pPr>
    <w:rPr>
      <w:rFonts w:cstheme="minorBidi"/>
      <w:b/>
      <w:i/>
      <w:color w:val="FFFFFF" w:themeColor="background1"/>
      <w:lang w:val="en-US"/>
    </w:rPr>
  </w:style>
  <w:style w:type="paragraph" w:customStyle="1" w:styleId="ACARA-TableHeadline">
    <w:name w:val="ACARA - Table Headline"/>
    <w:basedOn w:val="Normal"/>
    <w:locked/>
    <w:rsid w:val="00514D91"/>
    <w:pPr>
      <w:spacing w:before="0" w:after="160"/>
    </w:pPr>
    <w:rPr>
      <w:bCs/>
      <w:i/>
      <w:color w:val="auto"/>
      <w:lang w:val="en-US"/>
    </w:rPr>
  </w:style>
  <w:style w:type="table" w:customStyle="1" w:styleId="TableGrid1">
    <w:name w:val="Table Grid1"/>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lossaryHeading">
    <w:name w:val="Glossary Heading"/>
    <w:basedOn w:val="Normal"/>
    <w:link w:val="GlossaryHeadingChar"/>
    <w:qFormat/>
    <w:locked/>
    <w:rsid w:val="00CD370B"/>
    <w:pPr>
      <w:framePr w:hSpace="180" w:wrap="around" w:vAnchor="page" w:hAnchor="margin" w:x="-294" w:y="1471"/>
      <w:spacing w:after="120" w:line="240" w:lineRule="auto"/>
      <w:ind w:left="357" w:right="425"/>
    </w:pPr>
    <w:rPr>
      <w:rFonts w:eastAsia="Arial"/>
      <w:b/>
      <w:bCs/>
      <w:iCs/>
      <w:color w:val="005D93" w:themeColor="text2"/>
      <w:sz w:val="22"/>
      <w:szCs w:val="20"/>
      <w:lang w:val="en-AU"/>
    </w:rPr>
  </w:style>
  <w:style w:type="paragraph" w:customStyle="1" w:styleId="GlossaryBodyCopy">
    <w:name w:val="Glossary Body Copy"/>
    <w:basedOn w:val="BodyText"/>
    <w:link w:val="GlossaryBodyCopyChar"/>
    <w:qFormat/>
    <w:locked/>
    <w:rsid w:val="00A363C7"/>
    <w:pPr>
      <w:framePr w:hSpace="180" w:wrap="around" w:hAnchor="margin" w:y="456"/>
      <w:spacing w:before="120" w:after="120" w:line="240" w:lineRule="auto"/>
      <w:ind w:left="357" w:right="425"/>
    </w:pPr>
    <w:rPr>
      <w:color w:val="000000" w:themeColor="accent4"/>
    </w:rPr>
  </w:style>
  <w:style w:type="character" w:customStyle="1" w:styleId="GlossaryHeadingChar">
    <w:name w:val="Glossary Heading Char"/>
    <w:basedOn w:val="DefaultParagraphFont"/>
    <w:link w:val="GlossaryHeading"/>
    <w:rsid w:val="00CD370B"/>
    <w:rPr>
      <w:rFonts w:eastAsia="Arial"/>
      <w:b/>
      <w:bCs/>
      <w:iCs/>
      <w:color w:val="005D93" w:themeColor="text2"/>
      <w:sz w:val="22"/>
      <w:szCs w:val="20"/>
      <w:lang w:val="en-AU"/>
    </w:rPr>
  </w:style>
  <w:style w:type="paragraph" w:customStyle="1" w:styleId="SectionHeadline">
    <w:name w:val="Section Headline"/>
    <w:basedOn w:val="BodyText"/>
    <w:link w:val="SectionHeadlineChar"/>
    <w:rsid w:val="00AE03AC"/>
    <w:pPr>
      <w:framePr w:hSpace="180" w:wrap="around" w:vAnchor="page" w:hAnchor="margin" w:x="-294" w:y="1471"/>
      <w:spacing w:before="40" w:after="40" w:line="240" w:lineRule="auto"/>
      <w:ind w:left="23" w:right="23"/>
      <w:jc w:val="center"/>
    </w:pPr>
    <w:rPr>
      <w:b/>
      <w:bCs/>
      <w:color w:val="000000" w:themeColor="text1"/>
      <w:sz w:val="22"/>
      <w:szCs w:val="22"/>
    </w:rPr>
  </w:style>
  <w:style w:type="character" w:customStyle="1" w:styleId="GlossaryBodyCopyChar">
    <w:name w:val="Glossary Body Copy Char"/>
    <w:basedOn w:val="BodyTextChar"/>
    <w:link w:val="GlossaryBodyCopy"/>
    <w:rsid w:val="00A363C7"/>
    <w:rPr>
      <w:color w:val="000000" w:themeColor="accent4"/>
    </w:rPr>
  </w:style>
  <w:style w:type="character" w:customStyle="1" w:styleId="SectionHeadlineChar">
    <w:name w:val="Section Headline Char"/>
    <w:basedOn w:val="BodyTextChar"/>
    <w:link w:val="SectionHeadline"/>
    <w:rsid w:val="00AE03AC"/>
    <w:rPr>
      <w:b/>
      <w:bCs/>
      <w:color w:val="000000" w:themeColor="text1"/>
      <w:sz w:val="22"/>
      <w:szCs w:val="22"/>
    </w:rPr>
  </w:style>
  <w:style w:type="character" w:styleId="PlaceholderText">
    <w:name w:val="Placeholder Text"/>
    <w:basedOn w:val="DefaultParagraphFont"/>
    <w:uiPriority w:val="99"/>
    <w:semiHidden/>
    <w:locked/>
    <w:rsid w:val="005A645C"/>
    <w:rPr>
      <w:color w:val="808080"/>
    </w:rPr>
  </w:style>
  <w:style w:type="character" w:styleId="CommentReference">
    <w:name w:val="annotation reference"/>
    <w:basedOn w:val="DefaultParagraphFont"/>
    <w:uiPriority w:val="99"/>
    <w:semiHidden/>
    <w:unhideWhenUsed/>
    <w:locked/>
    <w:rsid w:val="00690731"/>
    <w:rPr>
      <w:sz w:val="16"/>
      <w:szCs w:val="16"/>
    </w:rPr>
  </w:style>
  <w:style w:type="paragraph" w:styleId="CommentText">
    <w:name w:val="annotation text"/>
    <w:basedOn w:val="Normal"/>
    <w:link w:val="CommentTextChar"/>
    <w:uiPriority w:val="99"/>
    <w:unhideWhenUsed/>
    <w:locked/>
    <w:rsid w:val="00690731"/>
    <w:pPr>
      <w:spacing w:line="240" w:lineRule="auto"/>
    </w:pPr>
    <w:rPr>
      <w:szCs w:val="20"/>
    </w:rPr>
  </w:style>
  <w:style w:type="character" w:customStyle="1" w:styleId="CommentTextChar">
    <w:name w:val="Comment Text Char"/>
    <w:basedOn w:val="DefaultParagraphFont"/>
    <w:link w:val="CommentText"/>
    <w:uiPriority w:val="99"/>
    <w:rsid w:val="00690731"/>
    <w:rPr>
      <w:szCs w:val="20"/>
    </w:rPr>
  </w:style>
  <w:style w:type="paragraph" w:styleId="CommentSubject">
    <w:name w:val="annotation subject"/>
    <w:basedOn w:val="CommentText"/>
    <w:next w:val="CommentText"/>
    <w:link w:val="CommentSubjectChar"/>
    <w:uiPriority w:val="99"/>
    <w:semiHidden/>
    <w:unhideWhenUsed/>
    <w:locked/>
    <w:rsid w:val="00690731"/>
    <w:rPr>
      <w:b/>
      <w:bCs/>
    </w:rPr>
  </w:style>
  <w:style w:type="character" w:customStyle="1" w:styleId="CommentSubjectChar">
    <w:name w:val="Comment Subject Char"/>
    <w:basedOn w:val="CommentTextChar"/>
    <w:link w:val="CommentSubject"/>
    <w:uiPriority w:val="99"/>
    <w:semiHidden/>
    <w:rsid w:val="00690731"/>
    <w:rPr>
      <w:b/>
      <w:bCs/>
      <w:szCs w:val="20"/>
    </w:rPr>
  </w:style>
  <w:style w:type="paragraph" w:styleId="Revision">
    <w:name w:val="Revision"/>
    <w:hidden/>
    <w:uiPriority w:val="99"/>
    <w:semiHidden/>
    <w:rsid w:val="004F770D"/>
    <w:pPr>
      <w:spacing w:before="0" w:line="240" w:lineRule="auto"/>
    </w:pPr>
  </w:style>
  <w:style w:type="character" w:styleId="Mention">
    <w:name w:val="Mention"/>
    <w:basedOn w:val="DefaultParagraphFont"/>
    <w:uiPriority w:val="99"/>
    <w:unhideWhenUsed/>
    <w:locked/>
    <w:rsid w:val="00A56FD9"/>
    <w:rPr>
      <w:color w:val="2B579A"/>
      <w:shd w:val="clear" w:color="auto" w:fill="E1DFDD"/>
    </w:rPr>
  </w:style>
  <w:style w:type="paragraph" w:customStyle="1" w:styleId="paragraph">
    <w:name w:val="paragraph"/>
    <w:basedOn w:val="Normal"/>
    <w:rsid w:val="00DB1717"/>
    <w:pPr>
      <w:spacing w:before="100" w:beforeAutospacing="1" w:after="100" w:afterAutospacing="1" w:line="240" w:lineRule="auto"/>
    </w:pPr>
    <w:rPr>
      <w:rFonts w:ascii="Calibri" w:hAnsi="Calibri" w:cs="Calibri"/>
      <w:color w:val="auto"/>
      <w:sz w:val="22"/>
      <w:szCs w:val="22"/>
      <w:lang w:val="en-AU" w:eastAsia="en-AU"/>
    </w:rPr>
  </w:style>
  <w:style w:type="character" w:customStyle="1" w:styleId="normaltextrun">
    <w:name w:val="normaltextrun"/>
    <w:basedOn w:val="DefaultParagraphFont"/>
    <w:rsid w:val="00DB1717"/>
  </w:style>
  <w:style w:type="character" w:customStyle="1" w:styleId="eop">
    <w:name w:val="eop"/>
    <w:basedOn w:val="DefaultParagraphFont"/>
    <w:rsid w:val="00DB1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0460">
      <w:bodyDiv w:val="1"/>
      <w:marLeft w:val="0"/>
      <w:marRight w:val="0"/>
      <w:marTop w:val="0"/>
      <w:marBottom w:val="0"/>
      <w:divBdr>
        <w:top w:val="none" w:sz="0" w:space="0" w:color="auto"/>
        <w:left w:val="none" w:sz="0" w:space="0" w:color="auto"/>
        <w:bottom w:val="none" w:sz="0" w:space="0" w:color="auto"/>
        <w:right w:val="none" w:sz="0" w:space="0" w:color="auto"/>
      </w:divBdr>
      <w:divsChild>
        <w:div w:id="863202946">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27545296">
      <w:bodyDiv w:val="1"/>
      <w:marLeft w:val="0"/>
      <w:marRight w:val="0"/>
      <w:marTop w:val="0"/>
      <w:marBottom w:val="0"/>
      <w:divBdr>
        <w:top w:val="none" w:sz="0" w:space="0" w:color="auto"/>
        <w:left w:val="none" w:sz="0" w:space="0" w:color="auto"/>
        <w:bottom w:val="none" w:sz="0" w:space="0" w:color="auto"/>
        <w:right w:val="none" w:sz="0" w:space="0" w:color="auto"/>
      </w:divBdr>
      <w:divsChild>
        <w:div w:id="778719151">
          <w:marLeft w:val="0"/>
          <w:marRight w:val="0"/>
          <w:marTop w:val="0"/>
          <w:marBottom w:val="0"/>
          <w:divBdr>
            <w:top w:val="none" w:sz="0" w:space="0" w:color="auto"/>
            <w:left w:val="none" w:sz="0" w:space="0" w:color="auto"/>
            <w:bottom w:val="none" w:sz="0" w:space="0" w:color="auto"/>
            <w:right w:val="none" w:sz="0" w:space="0" w:color="auto"/>
          </w:divBdr>
        </w:div>
      </w:divsChild>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772553722">
      <w:bodyDiv w:val="1"/>
      <w:marLeft w:val="0"/>
      <w:marRight w:val="0"/>
      <w:marTop w:val="0"/>
      <w:marBottom w:val="0"/>
      <w:divBdr>
        <w:top w:val="none" w:sz="0" w:space="0" w:color="auto"/>
        <w:left w:val="none" w:sz="0" w:space="0" w:color="auto"/>
        <w:bottom w:val="none" w:sz="0" w:space="0" w:color="auto"/>
        <w:right w:val="none" w:sz="0" w:space="0" w:color="auto"/>
      </w:divBdr>
      <w:divsChild>
        <w:div w:id="1239901919">
          <w:marLeft w:val="0"/>
          <w:marRight w:val="0"/>
          <w:marTop w:val="0"/>
          <w:marBottom w:val="0"/>
          <w:divBdr>
            <w:top w:val="none" w:sz="0" w:space="0" w:color="auto"/>
            <w:left w:val="none" w:sz="0" w:space="0" w:color="auto"/>
            <w:bottom w:val="none" w:sz="0" w:space="0" w:color="auto"/>
            <w:right w:val="none" w:sz="0" w:space="0" w:color="auto"/>
          </w:divBdr>
        </w:div>
      </w:divsChild>
    </w:div>
    <w:div w:id="1052190724">
      <w:bodyDiv w:val="1"/>
      <w:marLeft w:val="0"/>
      <w:marRight w:val="0"/>
      <w:marTop w:val="0"/>
      <w:marBottom w:val="0"/>
      <w:divBdr>
        <w:top w:val="none" w:sz="0" w:space="0" w:color="auto"/>
        <w:left w:val="none" w:sz="0" w:space="0" w:color="auto"/>
        <w:bottom w:val="none" w:sz="0" w:space="0" w:color="auto"/>
        <w:right w:val="none" w:sz="0" w:space="0" w:color="auto"/>
      </w:divBdr>
    </w:div>
    <w:div w:id="1445733077">
      <w:bodyDiv w:val="1"/>
      <w:marLeft w:val="0"/>
      <w:marRight w:val="0"/>
      <w:marTop w:val="0"/>
      <w:marBottom w:val="0"/>
      <w:divBdr>
        <w:top w:val="none" w:sz="0" w:space="0" w:color="auto"/>
        <w:left w:val="none" w:sz="0" w:space="0" w:color="auto"/>
        <w:bottom w:val="none" w:sz="0" w:space="0" w:color="auto"/>
        <w:right w:val="none" w:sz="0" w:space="0" w:color="auto"/>
      </w:divBdr>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861703629">
      <w:bodyDiv w:val="1"/>
      <w:marLeft w:val="0"/>
      <w:marRight w:val="0"/>
      <w:marTop w:val="0"/>
      <w:marBottom w:val="0"/>
      <w:divBdr>
        <w:top w:val="none" w:sz="0" w:space="0" w:color="auto"/>
        <w:left w:val="none" w:sz="0" w:space="0" w:color="auto"/>
        <w:bottom w:val="none" w:sz="0" w:space="0" w:color="auto"/>
        <w:right w:val="none" w:sz="0" w:space="0" w:color="auto"/>
      </w:divBdr>
    </w:div>
    <w:div w:id="2043898380">
      <w:bodyDiv w:val="1"/>
      <w:marLeft w:val="0"/>
      <w:marRight w:val="0"/>
      <w:marTop w:val="0"/>
      <w:marBottom w:val="0"/>
      <w:divBdr>
        <w:top w:val="none" w:sz="0" w:space="0" w:color="auto"/>
        <w:left w:val="none" w:sz="0" w:space="0" w:color="auto"/>
        <w:bottom w:val="none" w:sz="0" w:space="0" w:color="auto"/>
        <w:right w:val="none" w:sz="0" w:space="0" w:color="auto"/>
      </w:divBdr>
    </w:div>
    <w:div w:id="208333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1.png"/><Relationship Id="rId1" Type="http://schemas.openxmlformats.org/officeDocument/2006/relationships/image" Target="media/image60.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5D93"/>
      </a:dk2>
      <a:lt2>
        <a:srgbClr val="FAF9F7"/>
      </a:lt2>
      <a:accent1>
        <a:srgbClr val="0074E0"/>
      </a:accent1>
      <a:accent2>
        <a:srgbClr val="E5F5FB"/>
      </a:accent2>
      <a:accent3>
        <a:srgbClr val="FFD685"/>
      </a:accent3>
      <a:accent4>
        <a:srgbClr val="000000"/>
      </a:accent4>
      <a:accent5>
        <a:srgbClr val="FFBB33"/>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1</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Refinement</TermName>
          <TermId xmlns="http://schemas.microsoft.com/office/infopath/2007/PartnerControls">2c075fd4-8d08-4822-9116-87a93a66feda</TermId>
        </TermInfo>
      </Terms>
    </f4e4642d2728489ab39be0cfc7b0a8b3>
    <TaxCatchAllLabel xmlns="783fd492-fe55-4a9d-8dc2-317bf256f4b7" xsi:nil="true"/>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King, Julie</DisplayName>
        <AccountId>71</AccountId>
        <AccountType/>
      </UserInfo>
      <UserInfo>
        <DisplayName>Burns, Stuart</DisplayName>
        <AccountId>144</AccountId>
        <AccountType/>
      </UserInfo>
    </SharedWithUsers>
    <_Flow_SignoffStatus xmlns="9ab40df8-26c1-4a1c-a19e-907d7b1a01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68D9A875-81F1-4276-B60F-EACAD896DCC3}">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3.xml><?xml version="1.0" encoding="utf-8"?>
<ds:datastoreItem xmlns:ds="http://schemas.openxmlformats.org/officeDocument/2006/customXml" ds:itemID="{80DAAF5D-BAB2-4F34-9C73-A25201776A81}">
  <ds:schemaRefs>
    <ds:schemaRef ds:uri="http://schemas.microsoft.com/sharepoint/v3/contenttype/forms"/>
  </ds:schemaRefs>
</ds:datastoreItem>
</file>

<file path=customXml/itemProps4.xml><?xml version="1.0" encoding="utf-8"?>
<ds:datastoreItem xmlns:ds="http://schemas.openxmlformats.org/officeDocument/2006/customXml" ds:itemID="{B7C0D684-C818-4767-9C67-7E7E23B55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39</Pages>
  <Words>7164</Words>
  <Characters>40840</Characters>
  <Application>Microsoft Office Word</Application>
  <DocSecurity>0</DocSecurity>
  <Lines>340</Lines>
  <Paragraphs>95</Paragraphs>
  <ScaleCrop>false</ScaleCrop>
  <Company/>
  <LinksUpToDate>false</LinksUpToDate>
  <CharactersWithSpaces>47909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Stuart Burns</cp:lastModifiedBy>
  <cp:revision>99</cp:revision>
  <dcterms:created xsi:type="dcterms:W3CDTF">2022-01-17T03:53:00Z</dcterms:created>
  <dcterms:modified xsi:type="dcterms:W3CDTF">2022-04-12T04:47:00Z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1;#Curriculum Refinement|2c075fd4-8d08-4822-9116-87a93a66feda</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2022-01-17T03:53:35Z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49a1f3e7-3158-4027-9fa6-155e8814e2dd</vt:lpwstr>
  </property>
  <property fmtid="{D5CDD505-2E9C-101B-9397-08002B2CF9AE}" pid="12" name="MSIP_Label_513c403f-62ba-48c5-b221-2519db7cca50_ContentBits">
    <vt:lpwstr>1</vt:lpwstr>
  </property>
</Properties>
</file>