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DFBE6" w14:textId="642A8F56" w:rsidR="0015105D" w:rsidRPr="0015105D" w:rsidRDefault="0015105D">
      <w:r>
        <w:rPr>
          <w:b/>
        </w:rPr>
        <w:t>ADC</w:t>
      </w:r>
    </w:p>
    <w:p w14:paraId="52C254C6" w14:textId="72BB1724" w:rsidR="0023684B" w:rsidRDefault="004F320B">
      <w:r>
        <w:t xml:space="preserve">ADC (analog </w:t>
      </w:r>
      <w:r w:rsidR="0030441B">
        <w:t xml:space="preserve">til digital konvertering) lar en konvertere analoge signaler til digitale signaler, som kan brukes av mikrokontrolleren. </w:t>
      </w:r>
      <w:r w:rsidR="0023684B">
        <w:t>Dette er nyttig ved bruk av analoge sensorer, slik som målin</w:t>
      </w:r>
      <w:r w:rsidR="008051D2">
        <w:t>g av temperatur, avstand, kraft, e</w:t>
      </w:r>
      <w:r w:rsidR="0023684B">
        <w:t xml:space="preserve">ller som i vårt tilfelle, hvor vi </w:t>
      </w:r>
      <w:r w:rsidR="009036B7">
        <w:t>ønsket</w:t>
      </w:r>
      <w:r w:rsidR="0023684B">
        <w:t xml:space="preserve"> å styr</w:t>
      </w:r>
      <w:r w:rsidR="0067351E">
        <w:t>e lysstyrken på en diode ved å</w:t>
      </w:r>
      <w:r w:rsidR="0023684B">
        <w:t xml:space="preserve"> justere et potensiometer. </w:t>
      </w:r>
    </w:p>
    <w:p w14:paraId="1D6237B5" w14:textId="77777777" w:rsidR="009036B7" w:rsidRDefault="009036B7"/>
    <w:p w14:paraId="363D1FAE" w14:textId="674D4A5C" w:rsidR="0015105D" w:rsidRDefault="001B4968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3219A734" wp14:editId="4D6BDD4A">
            <wp:simplePos x="0" y="0"/>
            <wp:positionH relativeFrom="column">
              <wp:posOffset>1318260</wp:posOffset>
            </wp:positionH>
            <wp:positionV relativeFrom="paragraph">
              <wp:posOffset>806450</wp:posOffset>
            </wp:positionV>
            <wp:extent cx="1052195" cy="1984375"/>
            <wp:effectExtent l="0" t="0" r="0" b="0"/>
            <wp:wrapTight wrapText="bothSides">
              <wp:wrapPolygon edited="0">
                <wp:start x="0" y="0"/>
                <wp:lineTo x="0" y="21289"/>
                <wp:lineTo x="20857" y="21289"/>
                <wp:lineTo x="20857" y="0"/>
                <wp:lineTo x="0" y="0"/>
              </wp:wrapPolygon>
            </wp:wrapTight>
            <wp:docPr id="1" name="Bilde 1" descr="../../../../../../../Dropbox/UiA%20-%20Den%20gylne%20trio/5.%20Semester/MAS%20234%20-%20Imbeded%20systems/Prosjekt/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ropbox/UiA%20-%20Den%20gylne%20trio/5.%20Semester/MAS%20234%20-%20Imbeded%20systems/Prosjekt/Vi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3" r="20266"/>
                    <a:stretch/>
                  </pic:blipFill>
                  <pic:spPr bwMode="auto">
                    <a:xfrm>
                      <a:off x="0" y="0"/>
                      <a:ext cx="105219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84B">
        <w:t>Et potensi</w:t>
      </w:r>
      <w:r w:rsidR="003703DD">
        <w:t xml:space="preserve">ometer er en </w:t>
      </w:r>
      <w:r w:rsidR="003A275F">
        <w:t>justerbar motstand</w:t>
      </w:r>
      <w:r w:rsidR="00A329FC">
        <w:t xml:space="preserve"> som lar deg regulere spenni</w:t>
      </w:r>
      <w:r w:rsidR="001A6C7C">
        <w:t xml:space="preserve">ng. Det fungerer med prinsippet til Ohms lov, ved at høyere motstand gir større spenningsfall mellom 5V og signalpinnen. </w:t>
      </w:r>
    </w:p>
    <w:p w14:paraId="469B4367" w14:textId="635DD7A8" w:rsidR="00121475" w:rsidRDefault="003A275F">
      <w:r>
        <w:t>Til vårt prosjekt har vi br</w:t>
      </w:r>
      <w:r w:rsidR="001A6C7C">
        <w:t>ukt et potensiometer med range på</w:t>
      </w:r>
      <w:r>
        <w:t xml:space="preserve"> 10k</w:t>
      </w:r>
      <w:r>
        <w:sym w:font="Symbol" w:char="F057"/>
      </w:r>
      <w:r w:rsidR="001A6C7C">
        <w:t xml:space="preserve"> som vi har</w:t>
      </w:r>
      <w:r w:rsidR="00A329FC">
        <w:t xml:space="preserve"> justert</w:t>
      </w:r>
      <w:r w:rsidR="001B4968">
        <w:t xml:space="preserve"> manuelt. </w:t>
      </w:r>
    </w:p>
    <w:p w14:paraId="6F57D477" w14:textId="77777777" w:rsidR="001B4968" w:rsidRDefault="001B4968">
      <w:pPr>
        <w:rPr>
          <w:rFonts w:eastAsiaTheme="minorEastAsia"/>
        </w:rPr>
      </w:pPr>
    </w:p>
    <w:p w14:paraId="177ECA60" w14:textId="77777777" w:rsidR="001B4968" w:rsidRDefault="001B4968">
      <w:pPr>
        <w:rPr>
          <w:rFonts w:eastAsiaTheme="minorEastAsia"/>
        </w:rPr>
      </w:pPr>
    </w:p>
    <w:p w14:paraId="76268323" w14:textId="6CFD6D14" w:rsidR="001B4968" w:rsidRDefault="001B4968">
      <w:pPr>
        <w:rPr>
          <w:rFonts w:eastAsiaTheme="minorEastAsia"/>
        </w:rPr>
      </w:pPr>
    </w:p>
    <w:p w14:paraId="043B2246" w14:textId="6B7F2512" w:rsidR="0023684B" w:rsidRPr="00BF1411" w:rsidRDefault="001B49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Strøm=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10k</m:t>
              </m:r>
              <m:r>
                <w:rPr>
                  <w:rFonts w:ascii="Cambria Math" w:hAnsi="Cambria Math"/>
                  <w:i/>
                </w:rPr>
                <w:sym w:font="Symbol" w:char="F057"/>
              </m:r>
            </m:den>
          </m:f>
          <m:r>
            <w:rPr>
              <w:rFonts w:ascii="Cambria Math" w:hAnsi="Cambria Math"/>
            </w:rPr>
            <m:t>=0,0005A=0,5 mA</m:t>
          </m:r>
        </m:oMath>
      </m:oMathPara>
    </w:p>
    <w:p w14:paraId="346D4846" w14:textId="12C9678F" w:rsidR="00BF1411" w:rsidRDefault="00BF1411">
      <w:pPr>
        <w:rPr>
          <w:rFonts w:eastAsiaTheme="minorEastAsia"/>
        </w:rPr>
      </w:pPr>
    </w:p>
    <w:p w14:paraId="5F7A8569" w14:textId="716A797F" w:rsidR="00BF1411" w:rsidRPr="001D2307" w:rsidRDefault="001B49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Spenningsfall=0,5mA × potensiometer    </m:t>
          </m:r>
        </m:oMath>
      </m:oMathPara>
    </w:p>
    <w:p w14:paraId="025DDDBE" w14:textId="4E898228" w:rsidR="001D2307" w:rsidRDefault="001D2307"/>
    <w:p w14:paraId="054AE521" w14:textId="0CBC83D6" w:rsidR="00BF1411" w:rsidRDefault="00BF1411"/>
    <w:p w14:paraId="0CEB5B50" w14:textId="05FADDF8" w:rsidR="0015105D" w:rsidRDefault="0015105D"/>
    <w:p w14:paraId="2941AFC3" w14:textId="43D8A59B" w:rsidR="00E9248E" w:rsidRDefault="00E9248E"/>
    <w:p w14:paraId="71451041" w14:textId="6CBE8710" w:rsidR="00677096" w:rsidRDefault="00746E28">
      <w:proofErr w:type="spellStart"/>
      <w:r>
        <w:t>AVcc</w:t>
      </w:r>
      <w:proofErr w:type="spellEnd"/>
      <w:r>
        <w:t xml:space="preserve"> er en sepa</w:t>
      </w:r>
      <w:r w:rsidR="00E83314">
        <w:t xml:space="preserve">rat strømforsyning til ADC. Denne kan ikke variere mer enn </w:t>
      </w:r>
      <w:r w:rsidR="00E83314">
        <w:sym w:font="Symbol" w:char="F0B1"/>
      </w:r>
      <w:r w:rsidR="00E83314">
        <w:t xml:space="preserve">0,3V fra </w:t>
      </w:r>
      <w:proofErr w:type="spellStart"/>
      <w:r w:rsidR="00E83314">
        <w:t>Vcc</w:t>
      </w:r>
      <w:proofErr w:type="spellEnd"/>
      <w:r w:rsidR="00E83314">
        <w:t>. Vi koblet i</w:t>
      </w:r>
      <w:r w:rsidR="00394386">
        <w:t>nn sam</w:t>
      </w:r>
      <w:r w:rsidR="00642E62">
        <w:t>me 5V strøm</w:t>
      </w:r>
      <w:r w:rsidR="00D8458F">
        <w:t xml:space="preserve">forsyning som på </w:t>
      </w:r>
      <w:proofErr w:type="spellStart"/>
      <w:r w:rsidR="00D8458F">
        <w:t>Vcc</w:t>
      </w:r>
      <w:proofErr w:type="spellEnd"/>
      <w:r w:rsidR="00D8458F">
        <w:t xml:space="preserve">, med en kondensator mellom </w:t>
      </w:r>
      <w:proofErr w:type="spellStart"/>
      <w:r w:rsidR="00D8458F">
        <w:t>AVcc</w:t>
      </w:r>
      <w:proofErr w:type="spellEnd"/>
      <w:r w:rsidR="00D8458F">
        <w:t xml:space="preserve"> og jord for å redusere påvirkningen av støy. </w:t>
      </w:r>
    </w:p>
    <w:p w14:paraId="720C8570" w14:textId="2D42A781" w:rsidR="0015105D" w:rsidRDefault="009D7839">
      <w:r>
        <w:t>Når man benytter et analogt spenningssigna</w:t>
      </w:r>
      <w:r w:rsidR="00003499">
        <w:t>l,</w:t>
      </w:r>
      <w:r>
        <w:t xml:space="preserve"> trenger man også en referansespenning å sammenligne mot. Med en Atmega168 har man tre valg:</w:t>
      </w:r>
    </w:p>
    <w:p w14:paraId="6458E87F" w14:textId="71B10BFD" w:rsidR="009D7839" w:rsidRDefault="009D7839" w:rsidP="009D7839">
      <w:pPr>
        <w:pStyle w:val="Listeavsnitt"/>
        <w:numPr>
          <w:ilvl w:val="0"/>
          <w:numId w:val="1"/>
        </w:numPr>
      </w:pPr>
      <w:proofErr w:type="spellStart"/>
      <w:r>
        <w:t>AVcc</w:t>
      </w:r>
      <w:proofErr w:type="spellEnd"/>
      <w:r>
        <w:t xml:space="preserve"> </w:t>
      </w:r>
    </w:p>
    <w:p w14:paraId="7AC3F83B" w14:textId="525F445F" w:rsidR="009D7839" w:rsidRDefault="009D7839" w:rsidP="009D7839">
      <w:pPr>
        <w:pStyle w:val="Listeavsnitt"/>
        <w:numPr>
          <w:ilvl w:val="0"/>
          <w:numId w:val="1"/>
        </w:numPr>
      </w:pPr>
      <w:r>
        <w:t>Intern 1,1V</w:t>
      </w:r>
    </w:p>
    <w:p w14:paraId="76074A66" w14:textId="49DE4DA7" w:rsidR="009D7839" w:rsidRDefault="009D7839" w:rsidP="009D7839">
      <w:pPr>
        <w:pStyle w:val="Listeavsnitt"/>
        <w:numPr>
          <w:ilvl w:val="0"/>
          <w:numId w:val="1"/>
        </w:numPr>
      </w:pPr>
      <w:r>
        <w:t xml:space="preserve">Ekstern spenning på </w:t>
      </w:r>
      <w:proofErr w:type="spellStart"/>
      <w:r>
        <w:t>Aref</w:t>
      </w:r>
      <w:proofErr w:type="spellEnd"/>
    </w:p>
    <w:p w14:paraId="54BF76CE" w14:textId="0F17DD5D" w:rsidR="00C25EDD" w:rsidRDefault="00F2179C">
      <w:proofErr w:type="spellStart"/>
      <w:r>
        <w:t>Aref</w:t>
      </w:r>
      <w:proofErr w:type="spellEnd"/>
      <w:r>
        <w:t xml:space="preserve"> skal </w:t>
      </w:r>
      <w:r w:rsidR="00C25EDD">
        <w:t>kobles til en ekstern spenning</w:t>
      </w:r>
      <w:r w:rsidR="00642E62">
        <w:t xml:space="preserve"> og bli brukt</w:t>
      </w:r>
      <w:r w:rsidR="00C25EDD">
        <w:t xml:space="preserve"> som referansespenning til ADC dersom det analoge signalet ikke har samme strømforsyning som resten av kretsen. </w:t>
      </w:r>
    </w:p>
    <w:p w14:paraId="7D591FE8" w14:textId="0736CC8D" w:rsidR="009D7839" w:rsidRDefault="00C25EDD">
      <w:r>
        <w:t xml:space="preserve">I vårt prosjekt brukte vi </w:t>
      </w:r>
      <w:proofErr w:type="spellStart"/>
      <w:r>
        <w:t>AVcc</w:t>
      </w:r>
      <w:proofErr w:type="spellEnd"/>
      <w:r>
        <w:t xml:space="preserve"> som referansespenning, da potensiometeret var tilkoblet samme 5V </w:t>
      </w:r>
      <w:r w:rsidR="00642E62">
        <w:t>strøm</w:t>
      </w:r>
      <w:r>
        <w:t xml:space="preserve">forsyning som resten av kretsen. Når man benytter </w:t>
      </w:r>
      <w:proofErr w:type="spellStart"/>
      <w:r>
        <w:t>AVcc</w:t>
      </w:r>
      <w:proofErr w:type="spellEnd"/>
      <w:r>
        <w:t xml:space="preserve"> eller den interne spenningen fra mikrokontrolleren, er det viktig å ikke ha noe tilkoblet på </w:t>
      </w:r>
      <w:proofErr w:type="spellStart"/>
      <w:r>
        <w:t>Aref</w:t>
      </w:r>
      <w:proofErr w:type="spellEnd"/>
      <w:r>
        <w:t xml:space="preserve">. </w:t>
      </w:r>
      <w:proofErr w:type="spellStart"/>
      <w:r>
        <w:t>Aref</w:t>
      </w:r>
      <w:proofErr w:type="spellEnd"/>
      <w:r>
        <w:t xml:space="preserve"> er direkte tilkoblet ADC og en eventuell spenning her vil kortslutte de andre referansespenningene. </w:t>
      </w:r>
    </w:p>
    <w:p w14:paraId="6E276CE3" w14:textId="018CDFA8" w:rsidR="005A435C" w:rsidRDefault="005A435C"/>
    <w:p w14:paraId="3BBBD515" w14:textId="23FA1C81" w:rsidR="005A435C" w:rsidRDefault="005A435C">
      <w:r>
        <w:br w:type="page"/>
      </w:r>
    </w:p>
    <w:p w14:paraId="493C310A" w14:textId="4D24408D" w:rsidR="00964290" w:rsidRDefault="00964290">
      <w:pPr>
        <w:rPr>
          <w:b/>
        </w:rPr>
      </w:pPr>
      <w:r>
        <w:rPr>
          <w:noProof/>
          <w:lang w:eastAsia="nb-NO"/>
        </w:rPr>
        <w:lastRenderedPageBreak/>
        <w:drawing>
          <wp:anchor distT="0" distB="0" distL="114300" distR="114300" simplePos="0" relativeHeight="251659264" behindDoc="0" locked="0" layoutInCell="1" allowOverlap="1" wp14:anchorId="63BFA9BB" wp14:editId="487D3A6A">
            <wp:simplePos x="0" y="0"/>
            <wp:positionH relativeFrom="column">
              <wp:posOffset>637437</wp:posOffset>
            </wp:positionH>
            <wp:positionV relativeFrom="paragraph">
              <wp:posOffset>473</wp:posOffset>
            </wp:positionV>
            <wp:extent cx="4006215" cy="3790315"/>
            <wp:effectExtent l="0" t="0" r="6985" b="0"/>
            <wp:wrapTight wrapText="bothSides">
              <wp:wrapPolygon edited="0">
                <wp:start x="0" y="0"/>
                <wp:lineTo x="0" y="21423"/>
                <wp:lineTo x="21501" y="21423"/>
                <wp:lineTo x="21501" y="0"/>
                <wp:lineTo x="0" y="0"/>
              </wp:wrapPolygon>
            </wp:wrapTight>
            <wp:docPr id="2" name="Bilde 2" descr="../../../../../../../Dropbox/UiA%20-%20Den%20gylne%20trio/5.%20Semester/MAS%20234%20-%20Imbeded%20systems/Prosjekt/Eagle/Screenshots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ropbox/UiA%20-%20Den%20gylne%20trio/5.%20Semester/MAS%20234%20-%20Imbeded%20systems/Prosjekt/Eagle/Screenshots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22F4" w14:textId="77777777" w:rsidR="00964290" w:rsidRDefault="00964290">
      <w:pPr>
        <w:rPr>
          <w:b/>
        </w:rPr>
      </w:pPr>
    </w:p>
    <w:p w14:paraId="0F73A7B6" w14:textId="77777777" w:rsidR="00964290" w:rsidRDefault="00964290">
      <w:pPr>
        <w:rPr>
          <w:b/>
        </w:rPr>
      </w:pPr>
    </w:p>
    <w:p w14:paraId="5D08D2CD" w14:textId="77777777" w:rsidR="00964290" w:rsidRDefault="00964290">
      <w:pPr>
        <w:rPr>
          <w:b/>
        </w:rPr>
      </w:pPr>
    </w:p>
    <w:p w14:paraId="368BECF2" w14:textId="77777777" w:rsidR="00964290" w:rsidRDefault="00964290">
      <w:pPr>
        <w:rPr>
          <w:b/>
        </w:rPr>
      </w:pPr>
    </w:p>
    <w:p w14:paraId="310DDE06" w14:textId="77777777" w:rsidR="00964290" w:rsidRDefault="00964290">
      <w:pPr>
        <w:rPr>
          <w:b/>
        </w:rPr>
      </w:pPr>
    </w:p>
    <w:p w14:paraId="7C0B6B69" w14:textId="77777777" w:rsidR="00964290" w:rsidRDefault="00964290">
      <w:pPr>
        <w:rPr>
          <w:b/>
        </w:rPr>
      </w:pPr>
    </w:p>
    <w:p w14:paraId="5D24962D" w14:textId="77777777" w:rsidR="00964290" w:rsidRDefault="00964290">
      <w:pPr>
        <w:rPr>
          <w:b/>
        </w:rPr>
      </w:pPr>
    </w:p>
    <w:p w14:paraId="69B57009" w14:textId="77777777" w:rsidR="00964290" w:rsidRDefault="00964290">
      <w:pPr>
        <w:rPr>
          <w:b/>
        </w:rPr>
      </w:pPr>
    </w:p>
    <w:p w14:paraId="70980220" w14:textId="77777777" w:rsidR="00964290" w:rsidRDefault="00964290">
      <w:pPr>
        <w:rPr>
          <w:b/>
        </w:rPr>
      </w:pPr>
    </w:p>
    <w:p w14:paraId="1296854E" w14:textId="77777777" w:rsidR="00964290" w:rsidRDefault="00964290">
      <w:pPr>
        <w:rPr>
          <w:b/>
        </w:rPr>
      </w:pPr>
    </w:p>
    <w:p w14:paraId="3384C898" w14:textId="77777777" w:rsidR="00964290" w:rsidRDefault="00964290">
      <w:pPr>
        <w:rPr>
          <w:b/>
        </w:rPr>
      </w:pPr>
    </w:p>
    <w:p w14:paraId="08103F19" w14:textId="77777777" w:rsidR="00964290" w:rsidRDefault="00964290">
      <w:pPr>
        <w:rPr>
          <w:b/>
        </w:rPr>
      </w:pPr>
    </w:p>
    <w:p w14:paraId="72514752" w14:textId="77777777" w:rsidR="00964290" w:rsidRDefault="00964290">
      <w:pPr>
        <w:rPr>
          <w:b/>
        </w:rPr>
      </w:pPr>
    </w:p>
    <w:p w14:paraId="3329F932" w14:textId="77777777" w:rsidR="00964290" w:rsidRDefault="00964290">
      <w:pPr>
        <w:rPr>
          <w:b/>
        </w:rPr>
      </w:pPr>
    </w:p>
    <w:p w14:paraId="6C49B5EC" w14:textId="77777777" w:rsidR="00964290" w:rsidRDefault="00964290">
      <w:pPr>
        <w:rPr>
          <w:b/>
        </w:rPr>
      </w:pPr>
    </w:p>
    <w:p w14:paraId="62D518DE" w14:textId="77777777" w:rsidR="00964290" w:rsidRDefault="00964290">
      <w:pPr>
        <w:rPr>
          <w:b/>
        </w:rPr>
      </w:pPr>
    </w:p>
    <w:p w14:paraId="2427D97D" w14:textId="77777777" w:rsidR="00964290" w:rsidRDefault="00964290">
      <w:pPr>
        <w:rPr>
          <w:b/>
        </w:rPr>
      </w:pPr>
    </w:p>
    <w:p w14:paraId="27CF45E9" w14:textId="77777777" w:rsidR="00964290" w:rsidRDefault="00964290">
      <w:pPr>
        <w:rPr>
          <w:b/>
        </w:rPr>
      </w:pPr>
    </w:p>
    <w:p w14:paraId="55B9C9A5" w14:textId="77777777" w:rsidR="00964290" w:rsidRDefault="00964290">
      <w:pPr>
        <w:rPr>
          <w:b/>
        </w:rPr>
      </w:pPr>
    </w:p>
    <w:p w14:paraId="53799C27" w14:textId="77777777" w:rsidR="00964290" w:rsidRDefault="00964290">
      <w:pPr>
        <w:rPr>
          <w:b/>
        </w:rPr>
      </w:pPr>
    </w:p>
    <w:p w14:paraId="5C52011B" w14:textId="77777777" w:rsidR="00964290" w:rsidRDefault="00964290">
      <w:pPr>
        <w:rPr>
          <w:b/>
        </w:rPr>
      </w:pPr>
    </w:p>
    <w:p w14:paraId="51015860" w14:textId="77777777" w:rsidR="00964290" w:rsidRDefault="00964290">
      <w:pPr>
        <w:rPr>
          <w:b/>
        </w:rPr>
      </w:pPr>
    </w:p>
    <w:p w14:paraId="1F6EE9DF" w14:textId="3582266C" w:rsidR="005A435C" w:rsidRDefault="005A435C">
      <w:bookmarkStart w:id="0" w:name="_GoBack"/>
      <w:bookmarkEnd w:id="0"/>
      <w:r>
        <w:rPr>
          <w:b/>
        </w:rPr>
        <w:t>Konfigurasjon av ADC</w:t>
      </w:r>
    </w:p>
    <w:p w14:paraId="4AD1CC4E" w14:textId="1B6DA39C" w:rsidR="005A435C" w:rsidRDefault="00FE1F83">
      <w:r>
        <w:t xml:space="preserve">Når </w:t>
      </w:r>
      <w:r w:rsidR="00806490">
        <w:t>man skal bruke analog til digital konvertering, må man aktivere</w:t>
      </w:r>
      <w:r w:rsidR="00534F80">
        <w:t xml:space="preserve"> en del funksjon</w:t>
      </w:r>
      <w:r w:rsidR="00E3195D">
        <w:t xml:space="preserve">er ved å sette </w:t>
      </w:r>
      <w:r w:rsidR="00534F80">
        <w:t>registre.</w:t>
      </w:r>
      <w:r w:rsidR="00E3195D">
        <w:t xml:space="preserve"> Informasjon om dette fant vi i databladet til mikrokontrolleren. </w:t>
      </w:r>
    </w:p>
    <w:p w14:paraId="1CFE32C0" w14:textId="06E881D2" w:rsidR="00AA7C85" w:rsidRDefault="00AA7C85"/>
    <w:p w14:paraId="39CF03CF" w14:textId="6CACF242" w:rsidR="00577013" w:rsidRDefault="00B922C9">
      <w:r>
        <w:t>Registre:</w:t>
      </w:r>
    </w:p>
    <w:p w14:paraId="23951E1F" w14:textId="3E8935DC" w:rsidR="00B45CFA" w:rsidRDefault="00B45CFA">
      <w:proofErr w:type="spellStart"/>
      <w:r>
        <w:rPr>
          <w:b/>
        </w:rPr>
        <w:t>ADMU</w:t>
      </w:r>
      <w:r w:rsidR="00990830">
        <w:rPr>
          <w:b/>
        </w:rPr>
        <w:t>X</w:t>
      </w:r>
      <w:proofErr w:type="spellEnd"/>
      <w:r w:rsidR="00990830">
        <w:rPr>
          <w:b/>
        </w:rPr>
        <w:t>:</w:t>
      </w:r>
      <w:r w:rsidR="00990830">
        <w:t xml:space="preserve"> </w:t>
      </w:r>
    </w:p>
    <w:p w14:paraId="38236252" w14:textId="043B6DDB" w:rsidR="008D5929" w:rsidRDefault="008D5929" w:rsidP="008D5929">
      <w:pPr>
        <w:pStyle w:val="Listeavsnitt"/>
        <w:numPr>
          <w:ilvl w:val="0"/>
          <w:numId w:val="2"/>
        </w:numPr>
      </w:pPr>
      <w:r>
        <w:t>REFS</w:t>
      </w:r>
      <w:r w:rsidR="003F7C16">
        <w:t>0 og REFS1 er registre</w:t>
      </w:r>
      <w:r>
        <w:t xml:space="preserve"> for å velge hvilken referansespenning man ønsker.</w:t>
      </w:r>
    </w:p>
    <w:p w14:paraId="5BE4C0BD" w14:textId="0F28E007" w:rsidR="008D5929" w:rsidRDefault="008D5929" w:rsidP="008D5929">
      <w:pPr>
        <w:pStyle w:val="Listeavsnitt"/>
        <w:numPr>
          <w:ilvl w:val="0"/>
          <w:numId w:val="2"/>
        </w:numPr>
      </w:pPr>
      <w:r>
        <w:t>MUX0-MUX3 brukes i kombinasjon for å velge hvilken analog inngang som skal benyttes.</w:t>
      </w:r>
    </w:p>
    <w:p w14:paraId="60871EAF" w14:textId="0011CB46" w:rsidR="008D5929" w:rsidRDefault="008D5929" w:rsidP="008D5929"/>
    <w:p w14:paraId="544CE749" w14:textId="46DAF1FF" w:rsidR="008D5929" w:rsidRDefault="00736541" w:rsidP="008D5929">
      <w:proofErr w:type="spellStart"/>
      <w:r>
        <w:rPr>
          <w:b/>
        </w:rPr>
        <w:t>ADCSRA</w:t>
      </w:r>
      <w:proofErr w:type="spellEnd"/>
      <w:r>
        <w:rPr>
          <w:b/>
        </w:rPr>
        <w:t>:</w:t>
      </w:r>
    </w:p>
    <w:p w14:paraId="72B6D783" w14:textId="0894DDED" w:rsidR="00736541" w:rsidRDefault="00736541" w:rsidP="00736541">
      <w:pPr>
        <w:pStyle w:val="Listeavsnitt"/>
        <w:numPr>
          <w:ilvl w:val="0"/>
          <w:numId w:val="2"/>
        </w:numPr>
      </w:pPr>
      <w:r>
        <w:t>ADEN aktiverer ADC.</w:t>
      </w:r>
    </w:p>
    <w:p w14:paraId="7F7324E2" w14:textId="443AE4D8" w:rsidR="003F7C16" w:rsidRDefault="003F7C16" w:rsidP="003F7C16">
      <w:pPr>
        <w:pStyle w:val="Listeavsnitt"/>
        <w:numPr>
          <w:ilvl w:val="0"/>
          <w:numId w:val="2"/>
        </w:numPr>
      </w:pPr>
      <w:proofErr w:type="spellStart"/>
      <w:r>
        <w:t>ADSC</w:t>
      </w:r>
      <w:proofErr w:type="spellEnd"/>
      <w:r>
        <w:t xml:space="preserve"> starter konverteringen.</w:t>
      </w:r>
    </w:p>
    <w:p w14:paraId="6D2C2BF8" w14:textId="4ECE50CB" w:rsidR="003F7C16" w:rsidRDefault="00866C6D" w:rsidP="003F7C16">
      <w:pPr>
        <w:pStyle w:val="Listeavsnitt"/>
        <w:numPr>
          <w:ilvl w:val="0"/>
          <w:numId w:val="2"/>
        </w:numPr>
      </w:pPr>
      <w:proofErr w:type="spellStart"/>
      <w:r>
        <w:t>ADATE</w:t>
      </w:r>
      <w:proofErr w:type="spellEnd"/>
      <w:r>
        <w:t xml:space="preserve"> </w:t>
      </w:r>
      <w:r w:rsidR="00BB58A8">
        <w:t>aktiverer en auto-trigger funksjon for konverteringen.</w:t>
      </w:r>
    </w:p>
    <w:p w14:paraId="7025EBE9" w14:textId="55299FB1" w:rsidR="007D7206" w:rsidRDefault="007D7206" w:rsidP="003F7C16">
      <w:pPr>
        <w:pStyle w:val="Listeavsnitt"/>
        <w:numPr>
          <w:ilvl w:val="0"/>
          <w:numId w:val="2"/>
        </w:numPr>
      </w:pPr>
      <w:proofErr w:type="spellStart"/>
      <w:r>
        <w:t>ADIE</w:t>
      </w:r>
      <w:proofErr w:type="spellEnd"/>
      <w:r>
        <w:t xml:space="preserve"> gir en </w:t>
      </w:r>
      <w:proofErr w:type="spellStart"/>
      <w:r>
        <w:t>interrupt</w:t>
      </w:r>
      <w:proofErr w:type="spellEnd"/>
      <w:r>
        <w:t xml:space="preserve"> når konverteringen er ferdig.</w:t>
      </w:r>
    </w:p>
    <w:p w14:paraId="17DEA893" w14:textId="524253B1" w:rsidR="00BB58A8" w:rsidRDefault="00BB58A8" w:rsidP="003F7C16">
      <w:pPr>
        <w:pStyle w:val="Listeavsnitt"/>
        <w:numPr>
          <w:ilvl w:val="0"/>
          <w:numId w:val="2"/>
        </w:numPr>
      </w:pPr>
      <w:r>
        <w:t>ADPS0-ADPS2 er registre for å bestemme en pre-</w:t>
      </w:r>
      <w:proofErr w:type="spellStart"/>
      <w:r>
        <w:t>scaler</w:t>
      </w:r>
      <w:proofErr w:type="spellEnd"/>
      <w:r>
        <w:t xml:space="preserve"> faktor. </w:t>
      </w:r>
    </w:p>
    <w:p w14:paraId="322C4B68" w14:textId="77777777" w:rsidR="00BB58A8" w:rsidRDefault="00BB58A8" w:rsidP="00BB58A8"/>
    <w:p w14:paraId="6855B12A" w14:textId="45DBE33E" w:rsidR="00BB58A8" w:rsidRDefault="00BB58A8" w:rsidP="00BB58A8">
      <w:proofErr w:type="spellStart"/>
      <w:r>
        <w:rPr>
          <w:b/>
        </w:rPr>
        <w:t>ADCL</w:t>
      </w:r>
      <w:proofErr w:type="spellEnd"/>
      <w:r>
        <w:rPr>
          <w:b/>
        </w:rPr>
        <w:t xml:space="preserve"> og </w:t>
      </w:r>
      <w:proofErr w:type="spellStart"/>
      <w:r>
        <w:rPr>
          <w:b/>
        </w:rPr>
        <w:t>ADCH</w:t>
      </w:r>
      <w:proofErr w:type="spellEnd"/>
      <w:r>
        <w:rPr>
          <w:b/>
        </w:rPr>
        <w:t>:</w:t>
      </w:r>
    </w:p>
    <w:p w14:paraId="73CA4BA0" w14:textId="0EDB3282" w:rsidR="007D7206" w:rsidRDefault="00BB58A8" w:rsidP="00106ED1">
      <w:pPr>
        <w:pStyle w:val="Listeavsnitt"/>
        <w:numPr>
          <w:ilvl w:val="0"/>
          <w:numId w:val="2"/>
        </w:numPr>
      </w:pPr>
      <w:r>
        <w:t>AD-konverteren returnerer en verdi på 10 bits som blir lagret i disse registrene.</w:t>
      </w:r>
      <w:r w:rsidR="004108E5">
        <w:t xml:space="preserve"> For å hente opp denn</w:t>
      </w:r>
      <w:r w:rsidR="00106ED1">
        <w:t xml:space="preserve">e verdien i programmet, bruker </w:t>
      </w:r>
      <w:proofErr w:type="gramStart"/>
      <w:r w:rsidR="00106ED1">
        <w:t>man ”ADC</w:t>
      </w:r>
      <w:proofErr w:type="gramEnd"/>
      <w:r w:rsidR="00106ED1">
        <w:t xml:space="preserve">”. </w:t>
      </w:r>
    </w:p>
    <w:p w14:paraId="3DE91DD8" w14:textId="77777777" w:rsidR="00A01E52" w:rsidRDefault="00A01E52" w:rsidP="00A01E52"/>
    <w:p w14:paraId="66ABA6C5" w14:textId="0685FA05" w:rsidR="00A01E52" w:rsidRPr="00BB58A8" w:rsidRDefault="00A01E52" w:rsidP="00A01E52"/>
    <w:sectPr w:rsidR="00A01E52" w:rsidRPr="00BB58A8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4E6D"/>
    <w:multiLevelType w:val="hybridMultilevel"/>
    <w:tmpl w:val="424853D0"/>
    <w:lvl w:ilvl="0" w:tplc="773A5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E407A"/>
    <w:multiLevelType w:val="hybridMultilevel"/>
    <w:tmpl w:val="1A8484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0B"/>
    <w:rsid w:val="00003499"/>
    <w:rsid w:val="00106ED1"/>
    <w:rsid w:val="00121475"/>
    <w:rsid w:val="0015105D"/>
    <w:rsid w:val="00171064"/>
    <w:rsid w:val="001A6C7C"/>
    <w:rsid w:val="001B4968"/>
    <w:rsid w:val="001C30A3"/>
    <w:rsid w:val="001D2307"/>
    <w:rsid w:val="001E6B49"/>
    <w:rsid w:val="0023684B"/>
    <w:rsid w:val="0030441B"/>
    <w:rsid w:val="00344869"/>
    <w:rsid w:val="003703DD"/>
    <w:rsid w:val="00394386"/>
    <w:rsid w:val="003A275F"/>
    <w:rsid w:val="003F7C16"/>
    <w:rsid w:val="004108E5"/>
    <w:rsid w:val="00461304"/>
    <w:rsid w:val="004B56D6"/>
    <w:rsid w:val="004F320B"/>
    <w:rsid w:val="00534F80"/>
    <w:rsid w:val="005679F1"/>
    <w:rsid w:val="00577013"/>
    <w:rsid w:val="005A435C"/>
    <w:rsid w:val="006367B2"/>
    <w:rsid w:val="00642E62"/>
    <w:rsid w:val="0067252A"/>
    <w:rsid w:val="0067351E"/>
    <w:rsid w:val="00677096"/>
    <w:rsid w:val="00680438"/>
    <w:rsid w:val="00694EE5"/>
    <w:rsid w:val="006B645B"/>
    <w:rsid w:val="006C1935"/>
    <w:rsid w:val="00736541"/>
    <w:rsid w:val="00746E28"/>
    <w:rsid w:val="00763A0C"/>
    <w:rsid w:val="007D7206"/>
    <w:rsid w:val="008051D2"/>
    <w:rsid w:val="00806490"/>
    <w:rsid w:val="00820CDB"/>
    <w:rsid w:val="00843E2F"/>
    <w:rsid w:val="00847B92"/>
    <w:rsid w:val="00866C6D"/>
    <w:rsid w:val="008D5929"/>
    <w:rsid w:val="009036B7"/>
    <w:rsid w:val="00964290"/>
    <w:rsid w:val="00975EAB"/>
    <w:rsid w:val="00977CBC"/>
    <w:rsid w:val="00985BC0"/>
    <w:rsid w:val="00990830"/>
    <w:rsid w:val="0099220D"/>
    <w:rsid w:val="009D7839"/>
    <w:rsid w:val="009E25BA"/>
    <w:rsid w:val="00A01E52"/>
    <w:rsid w:val="00A11A0B"/>
    <w:rsid w:val="00A329FC"/>
    <w:rsid w:val="00A87B58"/>
    <w:rsid w:val="00AA7C85"/>
    <w:rsid w:val="00AD37A7"/>
    <w:rsid w:val="00B13DAE"/>
    <w:rsid w:val="00B45CFA"/>
    <w:rsid w:val="00B46A50"/>
    <w:rsid w:val="00B922C9"/>
    <w:rsid w:val="00BB58A8"/>
    <w:rsid w:val="00BF1411"/>
    <w:rsid w:val="00C25EDD"/>
    <w:rsid w:val="00C40049"/>
    <w:rsid w:val="00C42141"/>
    <w:rsid w:val="00CB725D"/>
    <w:rsid w:val="00D8458F"/>
    <w:rsid w:val="00D9111B"/>
    <w:rsid w:val="00DC7FF9"/>
    <w:rsid w:val="00E3195D"/>
    <w:rsid w:val="00E622AC"/>
    <w:rsid w:val="00E83314"/>
    <w:rsid w:val="00E85B61"/>
    <w:rsid w:val="00E9248E"/>
    <w:rsid w:val="00E9574D"/>
    <w:rsid w:val="00EF3768"/>
    <w:rsid w:val="00F15070"/>
    <w:rsid w:val="00F2179C"/>
    <w:rsid w:val="00F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694EE5"/>
    <w:rPr>
      <w:color w:val="808080"/>
    </w:rPr>
  </w:style>
  <w:style w:type="paragraph" w:styleId="Listeavsnitt">
    <w:name w:val="List Paragraph"/>
    <w:basedOn w:val="Normal"/>
    <w:uiPriority w:val="34"/>
    <w:qFormat/>
    <w:rsid w:val="009D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390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23</cp:revision>
  <dcterms:created xsi:type="dcterms:W3CDTF">2017-11-15T11:47:00Z</dcterms:created>
  <dcterms:modified xsi:type="dcterms:W3CDTF">2017-11-15T16:24:00Z</dcterms:modified>
</cp:coreProperties>
</file>