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50"/>
        <w:rPr>
          <w:sz w:val="52"/>
        </w:rPr>
      </w:pPr>
    </w:p>
    <w:p>
      <w:pPr>
        <w:spacing w:before="0"/>
        <w:ind w:left="7412" w:right="0" w:firstLine="0"/>
        <w:jc w:val="left"/>
        <w:rPr>
          <w:b/>
          <w:position w:val="27"/>
          <w:sz w:val="16"/>
        </w:rPr>
      </w:pPr>
      <w:r>
        <w:rPr>
          <w:b/>
          <w:position w:val="27"/>
          <w:sz w:val="16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528419</wp:posOffset>
            </wp:positionH>
            <wp:positionV relativeFrom="paragraph">
              <wp:posOffset>-417006</wp:posOffset>
            </wp:positionV>
            <wp:extent cx="2324358" cy="1262621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4358" cy="1262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b/>
          <w:sz w:val="52"/>
        </w:rPr>
        <w:t>SX</w:t>
      </w:r>
      <w:r>
        <w:rPr>
          <w:rFonts w:ascii="Trebuchet MS"/>
          <w:b/>
          <w:spacing w:val="14"/>
          <w:sz w:val="52"/>
        </w:rPr>
        <w:t> </w:t>
      </w:r>
      <w:r>
        <w:rPr>
          <w:rFonts w:ascii="Trebuchet MS"/>
          <w:b/>
          <w:sz w:val="52"/>
        </w:rPr>
        <w:t>FOG</w:t>
      </w:r>
      <w:r>
        <w:rPr>
          <w:rFonts w:ascii="Trebuchet MS"/>
          <w:b/>
          <w:spacing w:val="55"/>
          <w:w w:val="150"/>
          <w:sz w:val="52"/>
        </w:rPr>
        <w:t> </w:t>
      </w:r>
      <w:r>
        <w:rPr>
          <w:b/>
          <w:spacing w:val="-5"/>
          <w:position w:val="27"/>
          <w:sz w:val="16"/>
        </w:rPr>
        <w:t>TM</w:t>
      </w:r>
    </w:p>
    <w:p>
      <w:pPr>
        <w:pStyle w:val="Title"/>
      </w:pPr>
      <w:r>
        <w:rPr>
          <w:w w:val="90"/>
        </w:rPr>
        <w:t>Producto</w:t>
      </w:r>
      <w:r>
        <w:rPr>
          <w:spacing w:val="13"/>
        </w:rPr>
        <w:t> </w:t>
      </w:r>
      <w:r>
        <w:rPr>
          <w:w w:val="90"/>
        </w:rPr>
        <w:t>de</w:t>
      </w:r>
      <w:r>
        <w:rPr>
          <w:spacing w:val="23"/>
        </w:rPr>
        <w:t> </w:t>
      </w:r>
      <w:r>
        <w:rPr>
          <w:w w:val="90"/>
        </w:rPr>
        <w:t>mantenimiento</w:t>
      </w:r>
      <w:r>
        <w:rPr>
          <w:spacing w:val="19"/>
        </w:rPr>
        <w:t> </w:t>
      </w:r>
      <w:r>
        <w:rPr>
          <w:w w:val="90"/>
        </w:rPr>
        <w:t>de</w:t>
      </w:r>
      <w:r>
        <w:rPr>
          <w:spacing w:val="23"/>
        </w:rPr>
        <w:t> </w:t>
      </w:r>
      <w:r>
        <w:rPr>
          <w:w w:val="90"/>
        </w:rPr>
        <w:t>asfalto</w:t>
      </w:r>
      <w:r>
        <w:rPr>
          <w:spacing w:val="19"/>
        </w:rPr>
        <w:t> </w:t>
      </w:r>
      <w:r>
        <w:rPr>
          <w:w w:val="90"/>
        </w:rPr>
        <w:t>sin</w:t>
      </w:r>
      <w:r>
        <w:rPr>
          <w:spacing w:val="19"/>
        </w:rPr>
        <w:t> </w:t>
      </w:r>
      <w:r>
        <w:rPr>
          <w:w w:val="90"/>
        </w:rPr>
        <w:t>base</w:t>
      </w:r>
      <w:r>
        <w:rPr>
          <w:spacing w:val="16"/>
        </w:rPr>
        <w:t> </w:t>
      </w:r>
      <w:r>
        <w:rPr>
          <w:w w:val="90"/>
        </w:rPr>
        <w:t>de</w:t>
      </w:r>
      <w:r>
        <w:rPr>
          <w:spacing w:val="23"/>
        </w:rPr>
        <w:t> </w:t>
      </w:r>
      <w:r>
        <w:rPr>
          <w:spacing w:val="-2"/>
          <w:w w:val="90"/>
        </w:rPr>
        <w:t>petróleo</w:t>
      </w:r>
    </w:p>
    <w:p>
      <w:pPr>
        <w:pStyle w:val="BodyText"/>
        <w:spacing w:before="18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3286759</wp:posOffset>
                </wp:positionH>
                <wp:positionV relativeFrom="paragraph">
                  <wp:posOffset>179444</wp:posOffset>
                </wp:positionV>
                <wp:extent cx="4050665" cy="142240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4050665" cy="142240"/>
                        </a:xfrm>
                        <a:prstGeom prst="rect">
                          <a:avLst/>
                        </a:prstGeom>
                        <a:solidFill>
                          <a:srgbClr val="F8EBB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"/>
                              <w:ind w:left="396" w:right="0" w:firstLine="0"/>
                              <w:jc w:val="left"/>
                              <w:rPr>
                                <w:rFonts w:ascii="Verdana" w:hAnsi="Verdana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000000"/>
                                <w:sz w:val="16"/>
                              </w:rPr>
                              <w:t>CARRETERAS</w:t>
                            </w:r>
                            <w:r>
                              <w:rPr>
                                <w:rFonts w:ascii="Verdana" w:hAnsi="Verdana"/>
                                <w:b/>
                                <w:color w:val="000000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  <w:b/>
                                <w:color w:val="000000"/>
                                <w:sz w:val="16"/>
                              </w:rPr>
                              <w:t>—</w:t>
                            </w:r>
                            <w:r>
                              <w:rPr>
                                <w:rFonts w:ascii="Verdana" w:hAnsi="Verdana"/>
                                <w:b/>
                                <w:color w:val="000000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  <w:b/>
                                <w:color w:val="000000"/>
                                <w:sz w:val="16"/>
                              </w:rPr>
                              <w:t>CALLES</w:t>
                            </w:r>
                            <w:r>
                              <w:rPr>
                                <w:rFonts w:ascii="Verdana" w:hAnsi="Verdana"/>
                                <w:b/>
                                <w:color w:val="00000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  <w:b/>
                                <w:color w:val="000000"/>
                                <w:sz w:val="16"/>
                              </w:rPr>
                              <w:t>—</w:t>
                            </w:r>
                            <w:r>
                              <w:rPr>
                                <w:rFonts w:ascii="Verdana" w:hAnsi="Verdana"/>
                                <w:b/>
                                <w:color w:val="000000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  <w:b/>
                                <w:color w:val="000000"/>
                                <w:sz w:val="16"/>
                              </w:rPr>
                              <w:t>ESTACIONAMIENTOS</w:t>
                            </w:r>
                            <w:r>
                              <w:rPr>
                                <w:rFonts w:ascii="Verdana" w:hAnsi="Verdana"/>
                                <w:b/>
                                <w:color w:val="000000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  <w:b/>
                                <w:color w:val="000000"/>
                                <w:sz w:val="16"/>
                              </w:rPr>
                              <w:t>—</w:t>
                            </w:r>
                            <w:r>
                              <w:rPr>
                                <w:rFonts w:ascii="Verdana" w:hAnsi="Verdana"/>
                                <w:b/>
                                <w:color w:val="000000"/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  <w:b/>
                                <w:color w:val="000000"/>
                                <w:spacing w:val="-2"/>
                                <w:sz w:val="16"/>
                              </w:rPr>
                              <w:t>AEROPUERTOS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58.799988pt;margin-top:14.129492pt;width:318.95pt;height:11.2pt;mso-position-horizontal-relative:page;mso-position-vertical-relative:paragraph;z-index:-15728640;mso-wrap-distance-left:0;mso-wrap-distance-right:0" type="#_x0000_t202" id="docshape1" filled="true" fillcolor="#f8ebb0" stroked="true" strokeweight=".75pt" strokecolor="#000000">
                <v:textbox inset="0,0,0,0">
                  <w:txbxContent>
                    <w:p>
                      <w:pPr>
                        <w:spacing w:before="9"/>
                        <w:ind w:left="396" w:right="0" w:firstLine="0"/>
                        <w:jc w:val="left"/>
                        <w:rPr>
                          <w:rFonts w:ascii="Verdana" w:hAnsi="Verdana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Verdana" w:hAnsi="Verdana"/>
                          <w:b/>
                          <w:color w:val="000000"/>
                          <w:sz w:val="16"/>
                        </w:rPr>
                        <w:t>CARRETERAS</w:t>
                      </w:r>
                      <w:r>
                        <w:rPr>
                          <w:rFonts w:ascii="Verdana" w:hAnsi="Verdana"/>
                          <w:b/>
                          <w:color w:val="000000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Verdana" w:hAnsi="Verdana"/>
                          <w:b/>
                          <w:color w:val="000000"/>
                          <w:sz w:val="16"/>
                        </w:rPr>
                        <w:t>—</w:t>
                      </w:r>
                      <w:r>
                        <w:rPr>
                          <w:rFonts w:ascii="Verdana" w:hAnsi="Verdana"/>
                          <w:b/>
                          <w:color w:val="000000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Verdana" w:hAnsi="Verdana"/>
                          <w:b/>
                          <w:color w:val="000000"/>
                          <w:sz w:val="16"/>
                        </w:rPr>
                        <w:t>CALLES</w:t>
                      </w:r>
                      <w:r>
                        <w:rPr>
                          <w:rFonts w:ascii="Verdana" w:hAnsi="Verdana"/>
                          <w:b/>
                          <w:color w:val="00000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Verdana" w:hAnsi="Verdana"/>
                          <w:b/>
                          <w:color w:val="000000"/>
                          <w:sz w:val="16"/>
                        </w:rPr>
                        <w:t>—</w:t>
                      </w:r>
                      <w:r>
                        <w:rPr>
                          <w:rFonts w:ascii="Verdana" w:hAnsi="Verdana"/>
                          <w:b/>
                          <w:color w:val="000000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Verdana" w:hAnsi="Verdana"/>
                          <w:b/>
                          <w:color w:val="000000"/>
                          <w:sz w:val="16"/>
                        </w:rPr>
                        <w:t>ESTACIONAMIENTOS</w:t>
                      </w:r>
                      <w:r>
                        <w:rPr>
                          <w:rFonts w:ascii="Verdana" w:hAnsi="Verdana"/>
                          <w:b/>
                          <w:color w:val="000000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Verdana" w:hAnsi="Verdana"/>
                          <w:b/>
                          <w:color w:val="000000"/>
                          <w:sz w:val="16"/>
                        </w:rPr>
                        <w:t>—</w:t>
                      </w:r>
                      <w:r>
                        <w:rPr>
                          <w:rFonts w:ascii="Verdana" w:hAnsi="Verdana"/>
                          <w:b/>
                          <w:color w:val="000000"/>
                          <w:spacing w:val="2"/>
                          <w:sz w:val="16"/>
                        </w:rPr>
                        <w:t> </w:t>
                      </w:r>
                      <w:r>
                        <w:rPr>
                          <w:rFonts w:ascii="Verdana" w:hAnsi="Verdana"/>
                          <w:b/>
                          <w:color w:val="000000"/>
                          <w:spacing w:val="-2"/>
                          <w:sz w:val="16"/>
                        </w:rPr>
                        <w:t>AEROPUERTOS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385762</wp:posOffset>
                </wp:positionH>
                <wp:positionV relativeFrom="paragraph">
                  <wp:posOffset>480117</wp:posOffset>
                </wp:positionV>
                <wp:extent cx="6976745" cy="466725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976745" cy="466725"/>
                          <a:chExt cx="6976745" cy="4667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4762" y="4762"/>
                            <a:ext cx="696722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7220" h="457200">
                                <a:moveTo>
                                  <a:pt x="689102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354" y="6350"/>
                                </a:lnTo>
                                <a:lnTo>
                                  <a:pt x="22225" y="22859"/>
                                </a:lnTo>
                                <a:lnTo>
                                  <a:pt x="5714" y="46990"/>
                                </a:lnTo>
                                <a:lnTo>
                                  <a:pt x="0" y="76200"/>
                                </a:lnTo>
                                <a:lnTo>
                                  <a:pt x="0" y="381000"/>
                                </a:lnTo>
                                <a:lnTo>
                                  <a:pt x="5714" y="410845"/>
                                </a:lnTo>
                                <a:lnTo>
                                  <a:pt x="22225" y="434975"/>
                                </a:lnTo>
                                <a:lnTo>
                                  <a:pt x="46354" y="451484"/>
                                </a:lnTo>
                                <a:lnTo>
                                  <a:pt x="76200" y="457200"/>
                                </a:lnTo>
                                <a:lnTo>
                                  <a:pt x="6891020" y="457200"/>
                                </a:lnTo>
                                <a:lnTo>
                                  <a:pt x="6920865" y="451484"/>
                                </a:lnTo>
                                <a:lnTo>
                                  <a:pt x="6944995" y="434975"/>
                                </a:lnTo>
                                <a:lnTo>
                                  <a:pt x="6961505" y="410845"/>
                                </a:lnTo>
                                <a:lnTo>
                                  <a:pt x="6967220" y="381000"/>
                                </a:lnTo>
                                <a:lnTo>
                                  <a:pt x="6967220" y="76200"/>
                                </a:lnTo>
                                <a:lnTo>
                                  <a:pt x="6961505" y="46990"/>
                                </a:lnTo>
                                <a:lnTo>
                                  <a:pt x="6944995" y="22859"/>
                                </a:lnTo>
                                <a:lnTo>
                                  <a:pt x="6920865" y="6350"/>
                                </a:lnTo>
                                <a:lnTo>
                                  <a:pt x="6891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762" y="4762"/>
                            <a:ext cx="696722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7220" h="457200">
                                <a:moveTo>
                                  <a:pt x="0" y="76200"/>
                                </a:moveTo>
                                <a:lnTo>
                                  <a:pt x="5714" y="46990"/>
                                </a:lnTo>
                                <a:lnTo>
                                  <a:pt x="22225" y="22859"/>
                                </a:lnTo>
                                <a:lnTo>
                                  <a:pt x="46354" y="6350"/>
                                </a:lnTo>
                                <a:lnTo>
                                  <a:pt x="76200" y="0"/>
                                </a:lnTo>
                                <a:lnTo>
                                  <a:pt x="6891020" y="0"/>
                                </a:lnTo>
                                <a:lnTo>
                                  <a:pt x="6920865" y="6350"/>
                                </a:lnTo>
                                <a:lnTo>
                                  <a:pt x="6944995" y="22859"/>
                                </a:lnTo>
                                <a:lnTo>
                                  <a:pt x="6961505" y="46990"/>
                                </a:lnTo>
                                <a:lnTo>
                                  <a:pt x="6967220" y="76200"/>
                                </a:lnTo>
                                <a:lnTo>
                                  <a:pt x="6967220" y="381000"/>
                                </a:lnTo>
                                <a:lnTo>
                                  <a:pt x="6961505" y="410845"/>
                                </a:lnTo>
                                <a:lnTo>
                                  <a:pt x="6944995" y="434975"/>
                                </a:lnTo>
                                <a:lnTo>
                                  <a:pt x="6920865" y="451484"/>
                                </a:lnTo>
                                <a:lnTo>
                                  <a:pt x="6891020" y="457200"/>
                                </a:lnTo>
                                <a:lnTo>
                                  <a:pt x="76200" y="457200"/>
                                </a:lnTo>
                                <a:lnTo>
                                  <a:pt x="46354" y="451484"/>
                                </a:lnTo>
                                <a:lnTo>
                                  <a:pt x="22225" y="434975"/>
                                </a:lnTo>
                                <a:lnTo>
                                  <a:pt x="5714" y="410845"/>
                                </a:lnTo>
                                <a:lnTo>
                                  <a:pt x="0" y="381000"/>
                                </a:lnTo>
                                <a:lnTo>
                                  <a:pt x="0" y="762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6976745" cy="466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60" w:right="0" w:firstLine="0"/>
                                <w:jc w:val="left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color w:val="F8EBB0"/>
                                  <w:spacing w:val="-14"/>
                                  <w:sz w:val="40"/>
                                </w:rPr>
                                <w:t>Preservación de</w:t>
                              </w:r>
                              <w:r>
                                <w:rPr>
                                  <w:b/>
                                  <w:color w:val="F8EBB0"/>
                                  <w:spacing w:val="-1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8EBB0"/>
                                  <w:spacing w:val="-14"/>
                                  <w:sz w:val="40"/>
                                </w:rPr>
                                <w:t>Sellos de</w:t>
                              </w:r>
                              <w:r>
                                <w:rPr>
                                  <w:b/>
                                  <w:color w:val="F8EBB0"/>
                                  <w:spacing w:val="-18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8EBB0"/>
                                  <w:spacing w:val="-14"/>
                                  <w:sz w:val="40"/>
                                </w:rPr>
                                <w:t>Asfalto</w:t>
                              </w:r>
                              <w:r>
                                <w:rPr>
                                  <w:b/>
                                  <w:color w:val="F8EBB0"/>
                                  <w:spacing w:val="-16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8EBB0"/>
                                  <w:spacing w:val="-14"/>
                                  <w:sz w:val="40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F8EBB0"/>
                                  <w:spacing w:val="-1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8EBB0"/>
                                  <w:spacing w:val="-14"/>
                                  <w:sz w:val="40"/>
                                </w:rPr>
                                <w:t>Virutas</w:t>
                              </w:r>
                              <w:r>
                                <w:rPr>
                                  <w:b/>
                                  <w:color w:val="F8EBB0"/>
                                  <w:spacing w:val="-21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8EBB0"/>
                                  <w:spacing w:val="-14"/>
                                  <w:sz w:val="40"/>
                                </w:rPr>
                                <w:t>Rentable</w:t>
                              </w:r>
                              <w:r>
                                <w:rPr>
                                  <w:b/>
                                  <w:color w:val="F8EBB0"/>
                                  <w:spacing w:val="-18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8EBB0"/>
                                  <w:spacing w:val="-14"/>
                                  <w:sz w:val="40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F8EBB0"/>
                                  <w:spacing w:val="-1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8EBB0"/>
                                  <w:spacing w:val="-14"/>
                                  <w:sz w:val="40"/>
                                </w:rPr>
                                <w:t>Ecológico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375pt;margin-top:37.804493pt;width:549.35pt;height:36.75pt;mso-position-horizontal-relative:page;mso-position-vertical-relative:paragraph;z-index:-15728128;mso-wrap-distance-left:0;mso-wrap-distance-right:0" id="docshapegroup2" coordorigin="608,756" coordsize="10987,735">
                <v:shape style="position:absolute;left:615;top:763;width:10972;height:720" id="docshape3" coordorigin="615,764" coordsize="10972,720" path="m11467,764l735,764,688,774,650,800,624,838,615,884,615,1364,624,1411,650,1449,688,1475,735,1484,11467,1484,11514,1475,11552,1449,11578,1411,11587,1364,11587,884,11578,838,11552,800,11514,774,11467,764xe" filled="true" fillcolor="#000000" stroked="false">
                  <v:path arrowok="t"/>
                  <v:fill type="solid"/>
                </v:shape>
                <v:shape style="position:absolute;left:615;top:763;width:10972;height:720" id="docshape4" coordorigin="615,764" coordsize="10972,720" path="m615,884l624,838,650,800,688,774,735,764,11467,764,11514,774,11552,800,11578,838,11587,884,11587,1364,11578,1411,11552,1449,11514,1475,11467,1484,735,1484,688,1475,650,1449,624,1411,615,1364,615,884xe" filled="false" stroked="true" strokeweight=".75pt" strokecolor="#000000">
                  <v:path arrowok="t"/>
                  <v:stroke dashstyle="solid"/>
                </v:shape>
                <v:shape style="position:absolute;left:607;top:756;width:10987;height:735" type="#_x0000_t202" id="docshape5" filled="false" stroked="false">
                  <v:textbox inset="0,0,0,0">
                    <w:txbxContent>
                      <w:p>
                        <w:pPr>
                          <w:spacing w:before="119"/>
                          <w:ind w:left="60" w:right="0" w:firstLine="0"/>
                          <w:jc w:val="left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F8EBB0"/>
                            <w:spacing w:val="-14"/>
                            <w:sz w:val="40"/>
                          </w:rPr>
                          <w:t>Preservación de</w:t>
                        </w:r>
                        <w:r>
                          <w:rPr>
                            <w:b/>
                            <w:color w:val="F8EBB0"/>
                            <w:spacing w:val="-13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color w:val="F8EBB0"/>
                            <w:spacing w:val="-14"/>
                            <w:sz w:val="40"/>
                          </w:rPr>
                          <w:t>Sellos de</w:t>
                        </w:r>
                        <w:r>
                          <w:rPr>
                            <w:b/>
                            <w:color w:val="F8EBB0"/>
                            <w:spacing w:val="-18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color w:val="F8EBB0"/>
                            <w:spacing w:val="-14"/>
                            <w:sz w:val="40"/>
                          </w:rPr>
                          <w:t>Asfalto</w:t>
                        </w:r>
                        <w:r>
                          <w:rPr>
                            <w:b/>
                            <w:color w:val="F8EBB0"/>
                            <w:spacing w:val="-16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color w:val="F8EBB0"/>
                            <w:spacing w:val="-14"/>
                            <w:sz w:val="40"/>
                          </w:rPr>
                          <w:t>y</w:t>
                        </w:r>
                        <w:r>
                          <w:rPr>
                            <w:b/>
                            <w:color w:val="F8EBB0"/>
                            <w:spacing w:val="-15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color w:val="F8EBB0"/>
                            <w:spacing w:val="-14"/>
                            <w:sz w:val="40"/>
                          </w:rPr>
                          <w:t>Virutas</w:t>
                        </w:r>
                        <w:r>
                          <w:rPr>
                            <w:b/>
                            <w:color w:val="F8EBB0"/>
                            <w:spacing w:val="-21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color w:val="F8EBB0"/>
                            <w:spacing w:val="-14"/>
                            <w:sz w:val="40"/>
                          </w:rPr>
                          <w:t>Rentable</w:t>
                        </w:r>
                        <w:r>
                          <w:rPr>
                            <w:b/>
                            <w:color w:val="F8EBB0"/>
                            <w:spacing w:val="-18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color w:val="F8EBB0"/>
                            <w:spacing w:val="-14"/>
                            <w:sz w:val="40"/>
                          </w:rPr>
                          <w:t>y</w:t>
                        </w:r>
                        <w:r>
                          <w:rPr>
                            <w:b/>
                            <w:color w:val="F8EBB0"/>
                            <w:spacing w:val="-10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color w:val="F8EBB0"/>
                            <w:spacing w:val="-14"/>
                            <w:sz w:val="40"/>
                          </w:rPr>
                          <w:t>Ecológico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"/>
        <w:rPr>
          <w:rFonts w:ascii="Trebuchet MS"/>
          <w:b/>
          <w:sz w:val="19"/>
        </w:rPr>
      </w:pPr>
    </w:p>
    <w:p>
      <w:pPr>
        <w:pStyle w:val="BodyText"/>
        <w:spacing w:before="166"/>
        <w:ind w:left="307" w:right="288"/>
      </w:pPr>
      <w:r>
        <w:rPr>
          <w:b/>
          <w:color w:val="FF0000"/>
        </w:rPr>
        <w:t>SX</w:t>
      </w:r>
      <w:r>
        <w:rPr>
          <w:b/>
          <w:color w:val="FF0000"/>
          <w:spacing w:val="-14"/>
        </w:rPr>
        <w:t> </w:t>
      </w:r>
      <w:r>
        <w:rPr>
          <w:b/>
          <w:color w:val="FF0000"/>
        </w:rPr>
        <w:t>FOG</w:t>
      </w:r>
      <w:r>
        <w:rPr>
          <w:b/>
          <w:color w:val="FF0000"/>
          <w:spacing w:val="-14"/>
        </w:rPr>
        <w:t> </w:t>
      </w:r>
      <w:r>
        <w:rPr>
          <w:b/>
        </w:rPr>
        <w:t>™</w:t>
      </w:r>
      <w:r>
        <w:rPr>
          <w:b/>
          <w:spacing w:val="-12"/>
        </w:rPr>
        <w:t> </w:t>
      </w:r>
      <w:r>
        <w:rPr/>
        <w:t>es</w:t>
      </w:r>
      <w:r>
        <w:rPr>
          <w:spacing w:val="-8"/>
        </w:rPr>
        <w:t> </w:t>
      </w:r>
      <w:r>
        <w:rPr/>
        <w:t>una</w:t>
      </w:r>
      <w:r>
        <w:rPr>
          <w:spacing w:val="-6"/>
        </w:rPr>
        <w:t> </w:t>
      </w:r>
      <w:r>
        <w:rPr/>
        <w:t>solución</w:t>
      </w:r>
      <w:r>
        <w:rPr>
          <w:spacing w:val="-8"/>
        </w:rPr>
        <w:t> </w:t>
      </w:r>
      <w:r>
        <w:rPr/>
        <w:t>rentable,</w:t>
      </w:r>
      <w:r>
        <w:rPr>
          <w:spacing w:val="-7"/>
        </w:rPr>
        <w:t> </w:t>
      </w:r>
      <w:r>
        <w:rPr/>
        <w:t>respetuosa</w:t>
      </w:r>
      <w:r>
        <w:rPr>
          <w:spacing w:val="-3"/>
        </w:rPr>
        <w:t> </w:t>
      </w:r>
      <w:r>
        <w:rPr/>
        <w:t>con</w:t>
      </w:r>
      <w:r>
        <w:rPr>
          <w:spacing w:val="-5"/>
        </w:rPr>
        <w:t> </w:t>
      </w:r>
      <w:r>
        <w:rPr/>
        <w:t>el</w:t>
      </w:r>
      <w:r>
        <w:rPr>
          <w:spacing w:val="-4"/>
        </w:rPr>
        <w:t> </w:t>
      </w:r>
      <w:r>
        <w:rPr/>
        <w:t>medio</w:t>
      </w:r>
      <w:r>
        <w:rPr>
          <w:spacing w:val="-5"/>
        </w:rPr>
        <w:t> </w:t>
      </w:r>
      <w:r>
        <w:rPr/>
        <w:t>ambiente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/>
        <w:t>de</w:t>
      </w:r>
      <w:r>
        <w:rPr>
          <w:spacing w:val="-10"/>
        </w:rPr>
        <w:t> </w:t>
      </w:r>
      <w:r>
        <w:rPr/>
        <w:t>alta</w:t>
      </w:r>
      <w:r>
        <w:rPr>
          <w:spacing w:val="-3"/>
        </w:rPr>
        <w:t> </w:t>
      </w:r>
      <w:r>
        <w:rPr/>
        <w:t>calidad</w:t>
      </w:r>
      <w:r>
        <w:rPr>
          <w:spacing w:val="-9"/>
        </w:rPr>
        <w:t> </w:t>
      </w:r>
      <w:r>
        <w:rPr/>
        <w:t>para</w:t>
      </w:r>
      <w:r>
        <w:rPr>
          <w:spacing w:val="-3"/>
        </w:rPr>
        <w:t> </w:t>
      </w:r>
      <w:r>
        <w:rPr/>
        <w:t>mejorar</w:t>
      </w:r>
      <w:r>
        <w:rPr>
          <w:spacing w:val="-2"/>
        </w:rPr>
        <w:t> </w:t>
      </w:r>
      <w:r>
        <w:rPr/>
        <w:t>el</w:t>
      </w:r>
      <w:r>
        <w:rPr>
          <w:spacing w:val="-8"/>
        </w:rPr>
        <w:t> </w:t>
      </w:r>
      <w:r>
        <w:rPr/>
        <w:t>rendimiento</w:t>
      </w:r>
      <w:r>
        <w:rPr>
          <w:spacing w:val="-5"/>
        </w:rPr>
        <w:t> </w:t>
      </w:r>
      <w:r>
        <w:rPr/>
        <w:t>y prolongar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vida</w:t>
      </w:r>
      <w:r>
        <w:rPr>
          <w:spacing w:val="-6"/>
        </w:rPr>
        <w:t> </w:t>
      </w:r>
      <w:r>
        <w:rPr/>
        <w:t>útil</w:t>
      </w:r>
      <w:r>
        <w:rPr>
          <w:spacing w:val="-8"/>
        </w:rPr>
        <w:t> </w:t>
      </w:r>
      <w:r>
        <w:rPr/>
        <w:t>en</w:t>
      </w:r>
      <w:r>
        <w:rPr>
          <w:spacing w:val="-4"/>
        </w:rPr>
        <w:t> </w:t>
      </w:r>
      <w:r>
        <w:rPr/>
        <w:t>carreteras</w:t>
      </w:r>
      <w:r>
        <w:rPr>
          <w:spacing w:val="-8"/>
        </w:rPr>
        <w:t> </w:t>
      </w:r>
      <w:r>
        <w:rPr/>
        <w:t>antiguas</w:t>
      </w:r>
      <w:r>
        <w:rPr>
          <w:spacing w:val="-3"/>
        </w:rPr>
        <w:t> </w:t>
      </w:r>
      <w:r>
        <w:rPr/>
        <w:t>con</w:t>
      </w:r>
      <w:r>
        <w:rPr>
          <w:spacing w:val="-9"/>
        </w:rPr>
        <w:t> </w:t>
      </w:r>
      <w:r>
        <w:rPr/>
        <w:t>revestimiento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asfalto</w:t>
      </w:r>
      <w:r>
        <w:rPr>
          <w:spacing w:val="-9"/>
        </w:rPr>
        <w:t> </w:t>
      </w:r>
      <w:r>
        <w:rPr/>
        <w:t>y</w:t>
      </w:r>
      <w:r>
        <w:rPr>
          <w:spacing w:val="-9"/>
        </w:rPr>
        <w:t> </w:t>
      </w:r>
      <w:r>
        <w:rPr/>
        <w:t>sellos de</w:t>
      </w:r>
      <w:r>
        <w:rPr>
          <w:spacing w:val="-6"/>
        </w:rPr>
        <w:t> </w:t>
      </w:r>
      <w:r>
        <w:rPr/>
        <w:t>virutas.</w:t>
      </w:r>
    </w:p>
    <w:p>
      <w:pPr>
        <w:pStyle w:val="BodyText"/>
        <w:spacing w:before="4"/>
      </w:pPr>
    </w:p>
    <w:p>
      <w:pPr>
        <w:spacing w:line="247" w:lineRule="auto" w:before="0"/>
        <w:ind w:left="307" w:right="288" w:firstLine="0"/>
        <w:jc w:val="left"/>
        <w:rPr>
          <w:sz w:val="22"/>
        </w:rPr>
      </w:pPr>
      <w:r>
        <w:rPr>
          <w:b/>
          <w:color w:val="0000FF"/>
          <w:sz w:val="22"/>
        </w:rPr>
        <w:t>SX</w:t>
      </w:r>
      <w:r>
        <w:rPr>
          <w:b/>
          <w:color w:val="0000FF"/>
          <w:spacing w:val="40"/>
          <w:sz w:val="22"/>
        </w:rPr>
        <w:t> </w:t>
      </w:r>
      <w:r>
        <w:rPr>
          <w:b/>
          <w:color w:val="0000FF"/>
          <w:sz w:val="22"/>
        </w:rPr>
        <w:t>FOG</w:t>
      </w:r>
      <w:r>
        <w:rPr>
          <w:b/>
          <w:sz w:val="22"/>
        </w:rPr>
        <w:t>™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Refuerza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los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productos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base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asfáltica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al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reducir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la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oxidación,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previniendo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la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fragilidad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y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la debilidad.</w:t>
      </w:r>
      <w:r>
        <w:rPr>
          <w:b/>
          <w:spacing w:val="33"/>
          <w:sz w:val="22"/>
        </w:rPr>
        <w:t> </w:t>
      </w:r>
      <w:r>
        <w:rPr>
          <w:sz w:val="22"/>
        </w:rPr>
        <w:t>Si</w:t>
      </w:r>
      <w:r>
        <w:rPr>
          <w:spacing w:val="31"/>
          <w:sz w:val="22"/>
        </w:rPr>
        <w:t> </w:t>
      </w:r>
      <w:r>
        <w:rPr>
          <w:sz w:val="22"/>
        </w:rPr>
        <w:t>el</w:t>
      </w:r>
      <w:r>
        <w:rPr>
          <w:spacing w:val="26"/>
          <w:sz w:val="22"/>
        </w:rPr>
        <w:t> </w:t>
      </w:r>
      <w:r>
        <w:rPr>
          <w:sz w:val="22"/>
        </w:rPr>
        <w:t>asfalto</w:t>
      </w:r>
      <w:r>
        <w:rPr>
          <w:spacing w:val="30"/>
          <w:sz w:val="22"/>
        </w:rPr>
        <w:t> </w:t>
      </w:r>
      <w:r>
        <w:rPr>
          <w:sz w:val="22"/>
        </w:rPr>
        <w:t>en</w:t>
      </w:r>
      <w:r>
        <w:rPr>
          <w:spacing w:val="25"/>
          <w:sz w:val="22"/>
        </w:rPr>
        <w:t> </w:t>
      </w:r>
      <w:r>
        <w:rPr>
          <w:sz w:val="22"/>
        </w:rPr>
        <w:t>un</w:t>
      </w:r>
      <w:r>
        <w:rPr>
          <w:spacing w:val="25"/>
          <w:sz w:val="22"/>
        </w:rPr>
        <w:t> </w:t>
      </w:r>
      <w:r>
        <w:rPr>
          <w:sz w:val="22"/>
        </w:rPr>
        <w:t>sello</w:t>
      </w:r>
      <w:r>
        <w:rPr>
          <w:spacing w:val="30"/>
          <w:sz w:val="22"/>
        </w:rPr>
        <w:t> </w:t>
      </w:r>
      <w:r>
        <w:rPr>
          <w:sz w:val="22"/>
        </w:rPr>
        <w:t>de</w:t>
      </w:r>
      <w:r>
        <w:rPr>
          <w:spacing w:val="28"/>
          <w:sz w:val="22"/>
        </w:rPr>
        <w:t> </w:t>
      </w:r>
      <w:r>
        <w:rPr>
          <w:sz w:val="22"/>
        </w:rPr>
        <w:t>virutas</w:t>
      </w:r>
      <w:r>
        <w:rPr>
          <w:spacing w:val="25"/>
          <w:sz w:val="22"/>
        </w:rPr>
        <w:t> </w:t>
      </w:r>
      <w:r>
        <w:rPr>
          <w:sz w:val="22"/>
        </w:rPr>
        <w:t>se</w:t>
      </w:r>
      <w:r>
        <w:rPr>
          <w:spacing w:val="23"/>
          <w:sz w:val="22"/>
        </w:rPr>
        <w:t> </w:t>
      </w:r>
      <w:r>
        <w:rPr>
          <w:sz w:val="22"/>
        </w:rPr>
        <w:t>vuelve</w:t>
      </w:r>
      <w:r>
        <w:rPr>
          <w:spacing w:val="28"/>
          <w:sz w:val="22"/>
        </w:rPr>
        <w:t> </w:t>
      </w:r>
      <w:r>
        <w:rPr>
          <w:sz w:val="22"/>
        </w:rPr>
        <w:t>quebradizo</w:t>
      </w:r>
      <w:r>
        <w:rPr>
          <w:spacing w:val="30"/>
          <w:sz w:val="22"/>
        </w:rPr>
        <w:t> </w:t>
      </w:r>
      <w:r>
        <w:rPr>
          <w:sz w:val="22"/>
        </w:rPr>
        <w:t>debido</w:t>
      </w:r>
      <w:r>
        <w:rPr>
          <w:spacing w:val="25"/>
          <w:sz w:val="22"/>
        </w:rPr>
        <w:t> </w:t>
      </w:r>
      <w:r>
        <w:rPr>
          <w:sz w:val="22"/>
        </w:rPr>
        <w:t>al</w:t>
      </w:r>
      <w:r>
        <w:rPr>
          <w:spacing w:val="31"/>
          <w:sz w:val="22"/>
        </w:rPr>
        <w:t> </w:t>
      </w:r>
      <w:r>
        <w:rPr>
          <w:sz w:val="22"/>
        </w:rPr>
        <w:t>envejecimiento</w:t>
      </w:r>
      <w:r>
        <w:rPr>
          <w:spacing w:val="25"/>
          <w:sz w:val="22"/>
        </w:rPr>
        <w:t> </w:t>
      </w:r>
      <w:r>
        <w:rPr>
          <w:sz w:val="22"/>
        </w:rPr>
        <w:t>y</w:t>
      </w:r>
      <w:r>
        <w:rPr>
          <w:spacing w:val="30"/>
          <w:sz w:val="22"/>
        </w:rPr>
        <w:t> </w:t>
      </w:r>
      <w:r>
        <w:rPr>
          <w:sz w:val="22"/>
        </w:rPr>
        <w:t>no</w:t>
      </w:r>
      <w:r>
        <w:rPr>
          <w:spacing w:val="25"/>
          <w:sz w:val="22"/>
        </w:rPr>
        <w:t> </w:t>
      </w:r>
      <w:r>
        <w:rPr>
          <w:sz w:val="22"/>
        </w:rPr>
        <w:t>puede</w:t>
      </w:r>
      <w:r>
        <w:rPr>
          <w:spacing w:val="28"/>
          <w:sz w:val="22"/>
        </w:rPr>
        <w:t> </w:t>
      </w:r>
      <w:r>
        <w:rPr>
          <w:sz w:val="22"/>
        </w:rPr>
        <w:t>mantener</w:t>
      </w:r>
      <w:r>
        <w:rPr>
          <w:spacing w:val="33"/>
          <w:sz w:val="22"/>
        </w:rPr>
        <w:t> </w:t>
      </w:r>
      <w:r>
        <w:rPr>
          <w:sz w:val="22"/>
        </w:rPr>
        <w:t>las virutas en su lugar, podría causar una peligrosa pérdida de agregado. SX FOG™ penetra entre los agregados y sella la superficie del sello</w:t>
      </w:r>
      <w:r>
        <w:rPr>
          <w:spacing w:val="18"/>
          <w:sz w:val="22"/>
        </w:rPr>
        <w:t> </w:t>
      </w:r>
      <w:r>
        <w:rPr>
          <w:sz w:val="22"/>
        </w:rPr>
        <w:t>de viruta, formando una</w:t>
      </w:r>
      <w:r>
        <w:rPr>
          <w:spacing w:val="21"/>
          <w:sz w:val="22"/>
        </w:rPr>
        <w:t> </w:t>
      </w:r>
      <w:r>
        <w:rPr>
          <w:sz w:val="22"/>
        </w:rPr>
        <w:t>capa protectora</w:t>
      </w:r>
      <w:r>
        <w:rPr>
          <w:spacing w:val="21"/>
          <w:sz w:val="22"/>
        </w:rPr>
        <w:t> </w:t>
      </w:r>
      <w:r>
        <w:rPr>
          <w:sz w:val="22"/>
        </w:rPr>
        <w:t>sobre la</w:t>
      </w:r>
      <w:r>
        <w:rPr>
          <w:spacing w:val="21"/>
          <w:sz w:val="22"/>
        </w:rPr>
        <w:t> </w:t>
      </w:r>
      <w:r>
        <w:rPr>
          <w:sz w:val="22"/>
        </w:rPr>
        <w:t>superficie del asfalto,</w:t>
      </w:r>
      <w:r>
        <w:rPr>
          <w:spacing w:val="20"/>
          <w:sz w:val="22"/>
        </w:rPr>
        <w:t> </w:t>
      </w:r>
      <w:r>
        <w:rPr>
          <w:sz w:val="22"/>
        </w:rPr>
        <w:t>minimizando la</w:t>
      </w:r>
      <w:r>
        <w:rPr>
          <w:spacing w:val="21"/>
          <w:sz w:val="22"/>
        </w:rPr>
        <w:t> </w:t>
      </w:r>
      <w:r>
        <w:rPr>
          <w:sz w:val="22"/>
        </w:rPr>
        <w:t>exposición al aire y previniendo el envejecimiento del asfalto como resultado de la oxidación.</w:t>
      </w:r>
    </w:p>
    <w:p>
      <w:pPr>
        <w:pStyle w:val="BodyText"/>
        <w:spacing w:before="1"/>
      </w:pPr>
    </w:p>
    <w:p>
      <w:pPr>
        <w:spacing w:before="0"/>
        <w:ind w:left="283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3848100</wp:posOffset>
            </wp:positionH>
            <wp:positionV relativeFrom="paragraph">
              <wp:posOffset>68419</wp:posOffset>
            </wp:positionV>
            <wp:extent cx="3467100" cy="2857500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00FF"/>
          <w:sz w:val="18"/>
        </w:rPr>
        <w:t>SX</w:t>
      </w:r>
      <w:r>
        <w:rPr>
          <w:b/>
          <w:color w:val="0000FF"/>
          <w:spacing w:val="9"/>
          <w:sz w:val="18"/>
        </w:rPr>
        <w:t> </w:t>
      </w:r>
      <w:r>
        <w:rPr>
          <w:b/>
          <w:color w:val="0000FF"/>
          <w:sz w:val="18"/>
        </w:rPr>
        <w:t>FOG</w:t>
      </w:r>
      <w:r>
        <w:rPr>
          <w:b/>
          <w:sz w:val="18"/>
        </w:rPr>
        <w:t>™</w:t>
      </w:r>
      <w:r>
        <w:rPr>
          <w:b/>
          <w:spacing w:val="68"/>
          <w:sz w:val="18"/>
        </w:rPr>
        <w:t> </w:t>
      </w:r>
      <w:r>
        <w:rPr>
          <w:b/>
          <w:color w:val="0000FF"/>
          <w:sz w:val="18"/>
        </w:rPr>
        <w:t>EXTIENDE</w:t>
      </w:r>
      <w:r>
        <w:rPr>
          <w:b/>
          <w:color w:val="0000FF"/>
          <w:spacing w:val="1"/>
          <w:sz w:val="18"/>
        </w:rPr>
        <w:t> </w:t>
      </w:r>
      <w:r>
        <w:rPr>
          <w:b/>
          <w:color w:val="0000FF"/>
          <w:sz w:val="18"/>
        </w:rPr>
        <w:t>LA</w:t>
      </w:r>
      <w:r>
        <w:rPr>
          <w:b/>
          <w:color w:val="0000FF"/>
          <w:spacing w:val="-5"/>
          <w:sz w:val="18"/>
        </w:rPr>
        <w:t> </w:t>
      </w:r>
      <w:r>
        <w:rPr>
          <w:b/>
          <w:color w:val="0000FF"/>
          <w:sz w:val="18"/>
        </w:rPr>
        <w:t>VIDA</w:t>
      </w:r>
      <w:r>
        <w:rPr>
          <w:b/>
          <w:color w:val="0000FF"/>
          <w:spacing w:val="-1"/>
          <w:sz w:val="18"/>
        </w:rPr>
        <w:t> </w:t>
      </w:r>
      <w:r>
        <w:rPr>
          <w:b/>
          <w:color w:val="0000FF"/>
          <w:sz w:val="18"/>
        </w:rPr>
        <w:t>DEL</w:t>
      </w:r>
      <w:r>
        <w:rPr>
          <w:b/>
          <w:color w:val="0000FF"/>
          <w:spacing w:val="-9"/>
          <w:sz w:val="18"/>
        </w:rPr>
        <w:t> </w:t>
      </w:r>
      <w:r>
        <w:rPr>
          <w:b/>
          <w:color w:val="0000FF"/>
          <w:sz w:val="18"/>
        </w:rPr>
        <w:t>PAVIMENTO.</w:t>
      </w:r>
      <w:r>
        <w:rPr>
          <w:b/>
          <w:color w:val="0000FF"/>
          <w:spacing w:val="75"/>
          <w:sz w:val="18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vida</w:t>
      </w:r>
    </w:p>
    <w:p>
      <w:pPr>
        <w:pStyle w:val="BodyText"/>
        <w:spacing w:before="2"/>
        <w:ind w:left="283" w:right="5982"/>
      </w:pPr>
      <w:r>
        <w:rPr/>
        <w:t>útil de un asfalto se puede prolongar significativamente manteniendo</w:t>
      </w:r>
      <w:r>
        <w:rPr>
          <w:spacing w:val="-6"/>
        </w:rPr>
        <w:t> </w:t>
      </w:r>
      <w:r>
        <w:rPr/>
        <w:t>las</w:t>
      </w:r>
      <w:r>
        <w:rPr>
          <w:spacing w:val="-2"/>
        </w:rPr>
        <w:t> </w:t>
      </w:r>
      <w:r>
        <w:rPr/>
        <w:t>propiedades de</w:t>
      </w:r>
      <w:r>
        <w:rPr>
          <w:spacing w:val="-2"/>
        </w:rPr>
        <w:t> </w:t>
      </w:r>
      <w:r>
        <w:rPr/>
        <w:t>ingeniería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sellando</w:t>
      </w:r>
      <w:r>
        <w:rPr>
          <w:spacing w:val="40"/>
        </w:rPr>
        <w:t> </w:t>
      </w:r>
      <w:r>
        <w:rPr/>
        <w:t>el asfalto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SX</w:t>
      </w:r>
      <w:r>
        <w:rPr>
          <w:spacing w:val="40"/>
        </w:rPr>
        <w:t> </w:t>
      </w:r>
      <w:r>
        <w:rPr/>
        <w:t>FOG™.</w:t>
      </w:r>
      <w:r>
        <w:rPr>
          <w:spacing w:val="40"/>
        </w:rPr>
        <w:t> </w:t>
      </w:r>
      <w:r>
        <w:rPr/>
        <w:t>Su baja viscosidad hace que se acumule en el asfalto en lugar de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agregado, minimizando</w:t>
      </w:r>
      <w:r>
        <w:rPr>
          <w:spacing w:val="37"/>
        </w:rPr>
        <w:t> </w:t>
      </w:r>
      <w:r>
        <w:rPr/>
        <w:t>la</w:t>
      </w:r>
      <w:r>
        <w:rPr>
          <w:spacing w:val="40"/>
        </w:rPr>
        <w:t> </w:t>
      </w:r>
      <w:r>
        <w:rPr/>
        <w:t>perdida</w:t>
      </w:r>
      <w:r>
        <w:rPr>
          <w:spacing w:val="40"/>
        </w:rPr>
        <w:t> </w:t>
      </w:r>
      <w:r>
        <w:rPr/>
        <w:t>por</w:t>
      </w:r>
      <w:r>
        <w:rPr>
          <w:spacing w:val="40"/>
        </w:rPr>
        <w:t> </w:t>
      </w:r>
      <w:r>
        <w:rPr/>
        <w:t>fricción</w:t>
      </w:r>
      <w:r>
        <w:rPr>
          <w:spacing w:val="-4"/>
        </w:rPr>
        <w:t> </w:t>
      </w:r>
      <w:r>
        <w:rPr/>
        <w:t>observada en</w:t>
      </w:r>
      <w:r>
        <w:rPr>
          <w:spacing w:val="-5"/>
        </w:rPr>
        <w:t> </w:t>
      </w:r>
      <w:r>
        <w:rPr/>
        <w:t>otros materiales selladores de niebla.</w:t>
      </w:r>
    </w:p>
    <w:p>
      <w:pPr>
        <w:pStyle w:val="Heading1"/>
        <w:spacing w:line="251" w:lineRule="exact"/>
      </w:pPr>
      <w:r>
        <w:rPr>
          <w:color w:val="0000FF"/>
        </w:rPr>
        <w:t>SX</w:t>
      </w:r>
      <w:r>
        <w:rPr>
          <w:color w:val="0000FF"/>
          <w:spacing w:val="35"/>
        </w:rPr>
        <w:t> </w:t>
      </w:r>
      <w:r>
        <w:rPr>
          <w:color w:val="0000FF"/>
        </w:rPr>
        <w:t>FOG</w:t>
      </w:r>
      <w:r>
        <w:rPr/>
        <w:t>™</w:t>
      </w:r>
      <w:r>
        <w:rPr>
          <w:spacing w:val="39"/>
        </w:rPr>
        <w:t> </w:t>
      </w:r>
      <w:r>
        <w:rPr>
          <w:color w:val="0000FF"/>
        </w:rPr>
        <w:t>REDUCE</w:t>
      </w:r>
      <w:r>
        <w:rPr>
          <w:color w:val="0000FF"/>
          <w:spacing w:val="41"/>
        </w:rPr>
        <w:t> </w:t>
      </w:r>
      <w:r>
        <w:rPr>
          <w:color w:val="0000FF"/>
        </w:rPr>
        <w:t>PERDIDA</w:t>
      </w:r>
      <w:r>
        <w:rPr>
          <w:color w:val="0000FF"/>
          <w:spacing w:val="38"/>
        </w:rPr>
        <w:t> </w:t>
      </w:r>
      <w:r>
        <w:rPr>
          <w:color w:val="0000FF"/>
        </w:rPr>
        <w:t>DE</w:t>
      </w:r>
      <w:r>
        <w:rPr>
          <w:color w:val="0000FF"/>
          <w:spacing w:val="41"/>
        </w:rPr>
        <w:t> </w:t>
      </w:r>
      <w:r>
        <w:rPr>
          <w:color w:val="0000FF"/>
          <w:spacing w:val="-2"/>
        </w:rPr>
        <w:t>VIRUTAS.</w:t>
      </w:r>
    </w:p>
    <w:p>
      <w:pPr>
        <w:pStyle w:val="BodyText"/>
        <w:tabs>
          <w:tab w:pos="1612" w:val="left" w:leader="none"/>
        </w:tabs>
        <w:spacing w:line="237" w:lineRule="auto"/>
        <w:ind w:left="421" w:right="5982" w:hanging="138"/>
      </w:pPr>
      <w:r>
        <w:rPr/>
        <w:t>Debido</w:t>
      </w:r>
      <w:r>
        <w:rPr>
          <w:spacing w:val="-3"/>
        </w:rPr>
        <w:t> </w:t>
      </w:r>
      <w:r>
        <w:rPr/>
        <w:t>a su baja viscosidad,</w:t>
      </w:r>
      <w:r>
        <w:rPr>
          <w:spacing w:val="-3"/>
        </w:rPr>
        <w:t> </w:t>
      </w:r>
      <w:r>
        <w:rPr/>
        <w:t>SX Fog</w:t>
      </w:r>
      <w:r>
        <w:rPr>
          <w:spacing w:val="-3"/>
        </w:rPr>
        <w:t> </w:t>
      </w:r>
      <w:r>
        <w:rPr/>
        <w:t>penetra aún</w:t>
      </w:r>
      <w:r>
        <w:rPr>
          <w:spacing w:val="-3"/>
        </w:rPr>
        <w:t> </w:t>
      </w:r>
      <w:r>
        <w:rPr/>
        <w:t>más en</w:t>
      </w:r>
      <w:r>
        <w:rPr>
          <w:spacing w:val="-5"/>
        </w:rPr>
        <w:t> </w:t>
      </w:r>
      <w:r>
        <w:rPr/>
        <w:t>la </w:t>
      </w:r>
      <w:r>
        <w:rPr>
          <w:spacing w:val="-2"/>
        </w:rPr>
        <w:t>estructura</w:t>
      </w:r>
      <w:r>
        <w:rPr/>
        <w:tab/>
        <w:t>del</w:t>
      </w:r>
      <w:r>
        <w:rPr>
          <w:spacing w:val="60"/>
          <w:w w:val="150"/>
        </w:rPr>
        <w:t> </w:t>
      </w:r>
      <w:r>
        <w:rPr/>
        <w:t>pavimento</w:t>
      </w:r>
      <w:r>
        <w:rPr>
          <w:spacing w:val="63"/>
          <w:w w:val="150"/>
        </w:rPr>
        <w:t> </w:t>
      </w:r>
      <w:r>
        <w:rPr/>
        <w:t>y</w:t>
      </w:r>
      <w:r>
        <w:rPr>
          <w:spacing w:val="59"/>
          <w:w w:val="150"/>
        </w:rPr>
        <w:t> </w:t>
      </w:r>
      <w:r>
        <w:rPr/>
        <w:t>sella</w:t>
      </w:r>
      <w:r>
        <w:rPr>
          <w:spacing w:val="68"/>
          <w:w w:val="150"/>
        </w:rPr>
        <w:t> </w:t>
      </w:r>
      <w:r>
        <w:rPr/>
        <w:t>pequeñas</w:t>
      </w:r>
      <w:r>
        <w:rPr>
          <w:spacing w:val="64"/>
          <w:w w:val="150"/>
        </w:rPr>
        <w:t> </w:t>
      </w:r>
      <w:r>
        <w:rPr>
          <w:spacing w:val="-2"/>
        </w:rPr>
        <w:t>grietas.</w:t>
      </w:r>
    </w:p>
    <w:p>
      <w:pPr>
        <w:pStyle w:val="BodyText"/>
        <w:spacing w:line="237" w:lineRule="auto"/>
        <w:ind w:left="283" w:right="5982"/>
      </w:pPr>
      <w:r>
        <w:rPr/>
        <w:t>SX FOG™ llega a la capa inferior del pavimento para </w:t>
      </w:r>
      <w:r>
        <w:rPr>
          <w:spacing w:val="-2"/>
        </w:rPr>
        <w:t>proteger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capa</w:t>
      </w:r>
      <w:r>
        <w:rPr>
          <w:spacing w:val="-14"/>
        </w:rPr>
        <w:t> </w:t>
      </w:r>
      <w:r>
        <w:rPr>
          <w:spacing w:val="-2"/>
        </w:rPr>
        <w:t>base</w:t>
      </w:r>
      <w:r>
        <w:rPr>
          <w:spacing w:val="-14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filtración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agua</w:t>
      </w:r>
      <w:r>
        <w:rPr>
          <w:spacing w:val="-12"/>
        </w:rPr>
        <w:t> </w:t>
      </w:r>
      <w:r>
        <w:rPr>
          <w:spacing w:val="-2"/>
        </w:rPr>
        <w:t>y</w:t>
      </w:r>
      <w:r>
        <w:rPr>
          <w:spacing w:val="-6"/>
        </w:rPr>
        <w:t> </w:t>
      </w:r>
      <w:r>
        <w:rPr>
          <w:spacing w:val="-2"/>
        </w:rPr>
        <w:t>la degradación </w:t>
      </w:r>
      <w:r>
        <w:rPr/>
        <w:t>con</w:t>
      </w:r>
      <w:r>
        <w:rPr>
          <w:spacing w:val="28"/>
        </w:rPr>
        <w:t> </w:t>
      </w:r>
      <w:r>
        <w:rPr/>
        <w:t>el</w:t>
      </w:r>
      <w:r>
        <w:rPr>
          <w:spacing w:val="25"/>
        </w:rPr>
        <w:t> </w:t>
      </w:r>
      <w:r>
        <w:rPr/>
        <w:t>tiempo</w:t>
      </w:r>
      <w:r>
        <w:rPr>
          <w:spacing w:val="25"/>
        </w:rPr>
        <w:t> </w:t>
      </w:r>
      <w:r>
        <w:rPr/>
        <w:t>al</w:t>
      </w:r>
      <w:r>
        <w:rPr>
          <w:spacing w:val="25"/>
        </w:rPr>
        <w:t> </w:t>
      </w:r>
      <w:r>
        <w:rPr/>
        <w:t>sellar</w:t>
      </w:r>
      <w:r>
        <w:rPr>
          <w:spacing w:val="32"/>
        </w:rPr>
        <w:t> </w:t>
      </w:r>
      <w:r>
        <w:rPr/>
        <w:t>las</w:t>
      </w:r>
      <w:r>
        <w:rPr>
          <w:spacing w:val="24"/>
        </w:rPr>
        <w:t> </w:t>
      </w:r>
      <w:r>
        <w:rPr/>
        <w:t>partículas</w:t>
      </w:r>
      <w:r>
        <w:rPr>
          <w:spacing w:val="29"/>
        </w:rPr>
        <w:t> </w:t>
      </w:r>
      <w:r>
        <w:rPr/>
        <w:t>sueltas. Las</w:t>
      </w:r>
      <w:r>
        <w:rPr>
          <w:spacing w:val="24"/>
        </w:rPr>
        <w:t> </w:t>
      </w:r>
      <w:r>
        <w:rPr/>
        <w:t>pruebas mostraron</w:t>
      </w:r>
      <w:r>
        <w:rPr>
          <w:spacing w:val="35"/>
        </w:rPr>
        <w:t> </w:t>
      </w:r>
      <w:r>
        <w:rPr/>
        <w:t>que</w:t>
      </w:r>
      <w:r>
        <w:rPr>
          <w:spacing w:val="34"/>
        </w:rPr>
        <w:t> </w:t>
      </w:r>
      <w:r>
        <w:rPr/>
        <w:t>la</w:t>
      </w:r>
      <w:r>
        <w:rPr>
          <w:spacing w:val="40"/>
        </w:rPr>
        <w:t> </w:t>
      </w:r>
      <w:r>
        <w:rPr/>
        <w:t>filtración</w:t>
      </w:r>
      <w:r>
        <w:rPr>
          <w:spacing w:val="35"/>
        </w:rPr>
        <w:t> </w:t>
      </w:r>
      <w:r>
        <w:rPr/>
        <w:t>de</w:t>
      </w:r>
      <w:r>
        <w:rPr>
          <w:spacing w:val="38"/>
        </w:rPr>
        <w:t> </w:t>
      </w:r>
      <w:r>
        <w:rPr/>
        <w:t>materiales</w:t>
      </w:r>
      <w:r>
        <w:rPr>
          <w:spacing w:val="39"/>
        </w:rPr>
        <w:t> </w:t>
      </w:r>
      <w:r>
        <w:rPr/>
        <w:t>finos</w:t>
      </w:r>
      <w:r>
        <w:rPr>
          <w:spacing w:val="39"/>
        </w:rPr>
        <w:t> </w:t>
      </w:r>
      <w:r>
        <w:rPr/>
        <w:t>a</w:t>
      </w:r>
      <w:r>
        <w:rPr>
          <w:spacing w:val="40"/>
        </w:rPr>
        <w:t> </w:t>
      </w:r>
      <w:r>
        <w:rPr/>
        <w:t>la</w:t>
      </w:r>
      <w:r>
        <w:rPr>
          <w:spacing w:val="33"/>
        </w:rPr>
        <w:t> </w:t>
      </w:r>
      <w:r>
        <w:rPr/>
        <w:t>base después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fuertes</w:t>
      </w:r>
      <w:r>
        <w:rPr>
          <w:spacing w:val="40"/>
        </w:rPr>
        <w:t> </w:t>
      </w:r>
      <w:r>
        <w:rPr/>
        <w:t>lluvias</w:t>
      </w:r>
      <w:r>
        <w:rPr>
          <w:spacing w:val="40"/>
        </w:rPr>
        <w:t> </w:t>
      </w:r>
      <w:r>
        <w:rPr/>
        <w:t>se</w:t>
      </w:r>
      <w:r>
        <w:rPr>
          <w:spacing w:val="40"/>
        </w:rPr>
        <w:t> </w:t>
      </w:r>
      <w:r>
        <w:rPr/>
        <w:t>redujo</w:t>
      </w:r>
      <w:r>
        <w:rPr>
          <w:spacing w:val="40"/>
        </w:rPr>
        <w:t> </w:t>
      </w:r>
      <w:r>
        <w:rPr/>
        <w:t>drásticamente.</w:t>
      </w:r>
      <w:r>
        <w:rPr>
          <w:spacing w:val="40"/>
        </w:rPr>
        <w:t> </w:t>
      </w:r>
      <w:r>
        <w:rPr/>
        <w:t>Los estudios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laboratorio</w:t>
      </w:r>
      <w:r>
        <w:rPr>
          <w:spacing w:val="40"/>
        </w:rPr>
        <w:t> </w:t>
      </w:r>
      <w:r>
        <w:rPr/>
        <w:t>demuestran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SX</w:t>
      </w:r>
      <w:r>
        <w:rPr>
          <w:spacing w:val="40"/>
        </w:rPr>
        <w:t> </w:t>
      </w:r>
      <w:r>
        <w:rPr/>
        <w:t>FOG™ reduce</w:t>
      </w:r>
      <w:r>
        <w:rPr>
          <w:spacing w:val="-4"/>
        </w:rPr>
        <w:t> </w:t>
      </w:r>
      <w:r>
        <w:rPr/>
        <w:t>la perdida de</w:t>
      </w:r>
      <w:r>
        <w:rPr>
          <w:spacing w:val="-4"/>
        </w:rPr>
        <w:t> </w:t>
      </w:r>
      <w:r>
        <w:rPr/>
        <w:t>viruta con</w:t>
      </w:r>
      <w:r>
        <w:rPr>
          <w:spacing w:val="-2"/>
        </w:rPr>
        <w:t> </w:t>
      </w:r>
      <w:r>
        <w:rPr/>
        <w:t>el</w:t>
      </w:r>
      <w:r>
        <w:rPr>
          <w:spacing w:val="-1"/>
        </w:rPr>
        <w:t> </w:t>
      </w:r>
      <w:r>
        <w:rPr/>
        <w:t>tiempo y</w:t>
      </w:r>
      <w:r>
        <w:rPr>
          <w:spacing w:val="-2"/>
        </w:rPr>
        <w:t> </w:t>
      </w:r>
      <w:r>
        <w:rPr/>
        <w:t>reduce el</w:t>
      </w:r>
      <w:r>
        <w:rPr>
          <w:spacing w:val="-1"/>
        </w:rPr>
        <w:t> </w:t>
      </w:r>
      <w:r>
        <w:rPr/>
        <w:t>riesgo de daños a los vehículos causados por la misma.</w:t>
      </w:r>
    </w:p>
    <w:p>
      <w:pPr>
        <w:pStyle w:val="Heading1"/>
        <w:spacing w:before="192"/>
        <w:ind w:left="288"/>
      </w:pPr>
      <w:r>
        <w:rPr>
          <w:color w:val="0000FF"/>
        </w:rPr>
        <w:t>SX</w:t>
      </w:r>
      <w:r>
        <w:rPr>
          <w:color w:val="0000FF"/>
          <w:spacing w:val="-14"/>
        </w:rPr>
        <w:t> </w:t>
      </w:r>
      <w:r>
        <w:rPr>
          <w:color w:val="0000FF"/>
        </w:rPr>
        <w:t>FOG</w:t>
      </w:r>
      <w:r>
        <w:rPr/>
        <w:t>™</w:t>
      </w:r>
      <w:r>
        <w:rPr>
          <w:spacing w:val="-17"/>
        </w:rPr>
        <w:t> </w:t>
      </w:r>
      <w:r>
        <w:rPr>
          <w:color w:val="0000FF"/>
        </w:rPr>
        <w:t>ES</w:t>
      </w:r>
      <w:r>
        <w:rPr>
          <w:color w:val="0000FF"/>
          <w:spacing w:val="-14"/>
        </w:rPr>
        <w:t> </w:t>
      </w:r>
      <w:r>
        <w:rPr>
          <w:color w:val="0000FF"/>
        </w:rPr>
        <w:t>SEGURO.</w:t>
      </w:r>
      <w:r>
        <w:rPr>
          <w:color w:val="0000FF"/>
          <w:spacing w:val="-14"/>
        </w:rPr>
        <w:t> </w:t>
      </w:r>
      <w:r>
        <w:rPr/>
        <w:t>No</w:t>
      </w:r>
      <w:r>
        <w:rPr>
          <w:spacing w:val="-13"/>
        </w:rPr>
        <w:t> </w:t>
      </w:r>
      <w:r>
        <w:rPr/>
        <w:t>está</w:t>
      </w:r>
      <w:r>
        <w:rPr>
          <w:spacing w:val="-14"/>
        </w:rPr>
        <w:t> </w:t>
      </w:r>
      <w:r>
        <w:rPr/>
        <w:t>basado</w:t>
      </w:r>
      <w:r>
        <w:rPr>
          <w:spacing w:val="-14"/>
        </w:rPr>
        <w:t> </w:t>
      </w:r>
      <w:r>
        <w:rPr/>
        <w:t>en</w:t>
      </w:r>
      <w:r>
        <w:rPr>
          <w:spacing w:val="-14"/>
        </w:rPr>
        <w:t> </w:t>
      </w:r>
      <w:r>
        <w:rPr/>
        <w:t>petróleo,</w:t>
      </w:r>
      <w:r>
        <w:rPr>
          <w:spacing w:val="-11"/>
        </w:rPr>
        <w:t> </w:t>
      </w:r>
      <w:r>
        <w:rPr/>
        <w:t>no</w:t>
      </w:r>
      <w:r>
        <w:rPr>
          <w:spacing w:val="-7"/>
        </w:rPr>
        <w:t> </w:t>
      </w:r>
      <w:r>
        <w:rPr/>
        <w:t>contiene</w:t>
      </w:r>
      <w:r>
        <w:rPr>
          <w:spacing w:val="-9"/>
        </w:rPr>
        <w:t> </w:t>
      </w:r>
      <w:r>
        <w:rPr/>
        <w:t>solventes</w:t>
      </w:r>
      <w:r>
        <w:rPr>
          <w:spacing w:val="-7"/>
        </w:rPr>
        <w:t> </w:t>
      </w:r>
      <w:r>
        <w:rPr/>
        <w:t>y</w:t>
      </w:r>
      <w:r>
        <w:rPr>
          <w:spacing w:val="-11"/>
        </w:rPr>
        <w:t> </w:t>
      </w:r>
      <w:r>
        <w:rPr/>
        <w:t>no</w:t>
      </w:r>
      <w:r>
        <w:rPr>
          <w:spacing w:val="-3"/>
        </w:rPr>
        <w:t> </w:t>
      </w:r>
      <w:r>
        <w:rPr/>
        <w:t>daña</w:t>
      </w:r>
      <w:r>
        <w:rPr>
          <w:spacing w:val="-11"/>
        </w:rPr>
        <w:t> </w:t>
      </w:r>
      <w:r>
        <w:rPr/>
        <w:t>vehículos</w:t>
      </w:r>
      <w:r>
        <w:rPr>
          <w:spacing w:val="-7"/>
        </w:rPr>
        <w:t> </w:t>
      </w:r>
      <w:r>
        <w:rPr/>
        <w:t>ni</w:t>
      </w:r>
      <w:r>
        <w:rPr>
          <w:spacing w:val="-10"/>
        </w:rPr>
        <w:t> </w:t>
      </w:r>
      <w:r>
        <w:rPr>
          <w:spacing w:val="-2"/>
        </w:rPr>
        <w:t>equipos.</w:t>
      </w:r>
    </w:p>
    <w:p>
      <w:pPr>
        <w:pStyle w:val="BodyText"/>
        <w:spacing w:line="228" w:lineRule="auto" w:before="4"/>
        <w:ind w:left="288" w:right="288"/>
      </w:pPr>
      <w:r>
        <w:rPr/>
        <w:t>Sólo el agua se</w:t>
      </w:r>
      <w:r>
        <w:rPr>
          <w:spacing w:val="-2"/>
        </w:rPr>
        <w:t> </w:t>
      </w:r>
      <w:r>
        <w:rPr/>
        <w:t>evapora de</w:t>
      </w:r>
      <w:r>
        <w:rPr>
          <w:spacing w:val="-9"/>
        </w:rPr>
        <w:t> </w:t>
      </w:r>
      <w:r>
        <w:rPr/>
        <w:t>SX Fog durante el proceso de</w:t>
      </w:r>
      <w:r>
        <w:rPr>
          <w:spacing w:val="-2"/>
        </w:rPr>
        <w:t> </w:t>
      </w:r>
      <w:r>
        <w:rPr/>
        <w:t>curado y no se emiten compuestos orgánicos volátiles (COV) a la atmósfera.</w:t>
      </w:r>
      <w:r>
        <w:rPr>
          <w:spacing w:val="23"/>
        </w:rPr>
        <w:t> </w:t>
      </w:r>
      <w:r>
        <w:rPr/>
        <w:t>SX</w:t>
      </w:r>
      <w:r>
        <w:rPr>
          <w:spacing w:val="24"/>
        </w:rPr>
        <w:t> </w:t>
      </w:r>
      <w:r>
        <w:rPr/>
        <w:t>FOG™</w:t>
      </w:r>
      <w:r>
        <w:rPr>
          <w:spacing w:val="25"/>
        </w:rPr>
        <w:t> </w:t>
      </w:r>
      <w:r>
        <w:rPr/>
        <w:t>es</w:t>
      </w:r>
      <w:r>
        <w:rPr>
          <w:spacing w:val="31"/>
        </w:rPr>
        <w:t> </w:t>
      </w:r>
      <w:r>
        <w:rPr/>
        <w:t>soluble</w:t>
      </w:r>
      <w:r>
        <w:rPr>
          <w:spacing w:val="23"/>
        </w:rPr>
        <w:t> </w:t>
      </w:r>
      <w:r>
        <w:rPr/>
        <w:t>en</w:t>
      </w:r>
      <w:r>
        <w:rPr>
          <w:spacing w:val="25"/>
        </w:rPr>
        <w:t> </w:t>
      </w:r>
      <w:r>
        <w:rPr/>
        <w:t>agua</w:t>
      </w:r>
      <w:r>
        <w:rPr>
          <w:spacing w:val="34"/>
        </w:rPr>
        <w:t> </w:t>
      </w:r>
      <w:r>
        <w:rPr/>
        <w:t>y,</w:t>
      </w:r>
      <w:r>
        <w:rPr>
          <w:spacing w:val="28"/>
        </w:rPr>
        <w:t> </w:t>
      </w:r>
      <w:r>
        <w:rPr/>
        <w:t>por</w:t>
      </w:r>
      <w:r>
        <w:rPr>
          <w:spacing w:val="34"/>
        </w:rPr>
        <w:t> </w:t>
      </w:r>
      <w:r>
        <w:rPr/>
        <w:t>lo</w:t>
      </w:r>
      <w:r>
        <w:rPr>
          <w:spacing w:val="25"/>
        </w:rPr>
        <w:t> </w:t>
      </w:r>
      <w:r>
        <w:rPr/>
        <w:t>tanto,</w:t>
      </w:r>
      <w:r>
        <w:rPr>
          <w:spacing w:val="33"/>
        </w:rPr>
        <w:t> </w:t>
      </w:r>
      <w:r>
        <w:rPr/>
        <w:t>no</w:t>
      </w:r>
      <w:r>
        <w:rPr>
          <w:spacing w:val="25"/>
        </w:rPr>
        <w:t> </w:t>
      </w:r>
      <w:r>
        <w:rPr/>
        <w:t>supone</w:t>
      </w:r>
      <w:r>
        <w:rPr>
          <w:spacing w:val="24"/>
        </w:rPr>
        <w:t> </w:t>
      </w:r>
      <w:r>
        <w:rPr/>
        <w:t>ningún</w:t>
      </w:r>
      <w:r>
        <w:rPr>
          <w:spacing w:val="25"/>
        </w:rPr>
        <w:t> </w:t>
      </w:r>
      <w:r>
        <w:rPr/>
        <w:t>riesgo</w:t>
      </w:r>
      <w:r>
        <w:rPr>
          <w:spacing w:val="25"/>
        </w:rPr>
        <w:t> </w:t>
      </w:r>
      <w:r>
        <w:rPr/>
        <w:t>para</w:t>
      </w:r>
      <w:r>
        <w:rPr>
          <w:spacing w:val="29"/>
        </w:rPr>
        <w:t> </w:t>
      </w:r>
      <w:r>
        <w:rPr/>
        <w:t>las</w:t>
      </w:r>
      <w:r>
        <w:rPr>
          <w:spacing w:val="27"/>
        </w:rPr>
        <w:t> </w:t>
      </w:r>
      <w:r>
        <w:rPr/>
        <w:t>personas</w:t>
      </w:r>
      <w:r>
        <w:rPr>
          <w:spacing w:val="31"/>
        </w:rPr>
        <w:t> </w:t>
      </w:r>
      <w:r>
        <w:rPr/>
        <w:t>ni</w:t>
      </w:r>
      <w:r>
        <w:rPr>
          <w:spacing w:val="27"/>
        </w:rPr>
        <w:t> </w:t>
      </w:r>
      <w:r>
        <w:rPr/>
        <w:t>el</w:t>
      </w:r>
      <w:r>
        <w:rPr>
          <w:spacing w:val="38"/>
        </w:rPr>
        <w:t> </w:t>
      </w:r>
      <w:r>
        <w:rPr/>
        <w:t>medio ambiente, lo que lo convierte en una alternativa ideal y segura a los materiales de sellado de niebla asfáltica.</w:t>
      </w:r>
    </w:p>
    <w:p>
      <w:pPr>
        <w:pStyle w:val="BodyText"/>
        <w:spacing w:line="232" w:lineRule="auto" w:before="171"/>
        <w:ind w:left="288" w:right="288"/>
      </w:pPr>
      <w:r>
        <w:rPr>
          <w:b/>
          <w:color w:val="0000FF"/>
        </w:rPr>
        <w:t>SX</w:t>
      </w:r>
      <w:r>
        <w:rPr>
          <w:b/>
          <w:color w:val="0000FF"/>
          <w:spacing w:val="37"/>
        </w:rPr>
        <w:t> </w:t>
      </w:r>
      <w:r>
        <w:rPr>
          <w:b/>
          <w:color w:val="0000FF"/>
        </w:rPr>
        <w:t>FOG</w:t>
      </w:r>
      <w:r>
        <w:rPr>
          <w:b/>
        </w:rPr>
        <w:t>™</w:t>
      </w:r>
      <w:r>
        <w:rPr>
          <w:b/>
          <w:spacing w:val="33"/>
        </w:rPr>
        <w:t> </w:t>
      </w:r>
      <w:r>
        <w:rPr>
          <w:b/>
          <w:color w:val="0000FF"/>
        </w:rPr>
        <w:t>ES</w:t>
      </w:r>
      <w:r>
        <w:rPr>
          <w:b/>
          <w:color w:val="0000FF"/>
          <w:spacing w:val="40"/>
        </w:rPr>
        <w:t> </w:t>
      </w:r>
      <w:r>
        <w:rPr>
          <w:b/>
          <w:color w:val="0000FF"/>
        </w:rPr>
        <w:t>FACIL</w:t>
      </w:r>
      <w:r>
        <w:rPr>
          <w:b/>
          <w:color w:val="0000FF"/>
          <w:spacing w:val="40"/>
        </w:rPr>
        <w:t> </w:t>
      </w:r>
      <w:r>
        <w:rPr>
          <w:b/>
          <w:color w:val="0000FF"/>
        </w:rPr>
        <w:t>DE</w:t>
      </w:r>
      <w:r>
        <w:rPr>
          <w:b/>
          <w:color w:val="0000FF"/>
          <w:spacing w:val="40"/>
        </w:rPr>
        <w:t> </w:t>
      </w:r>
      <w:r>
        <w:rPr>
          <w:b/>
          <w:color w:val="0000FF"/>
        </w:rPr>
        <w:t>USAR. </w:t>
      </w:r>
      <w:r>
        <w:rPr>
          <w:b/>
        </w:rPr>
        <w:t>No</w:t>
      </w:r>
      <w:r>
        <w:rPr>
          <w:b/>
          <w:spacing w:val="40"/>
        </w:rPr>
        <w:t> </w:t>
      </w:r>
      <w:r>
        <w:rPr>
          <w:b/>
        </w:rPr>
        <w:t>se</w:t>
      </w:r>
      <w:r>
        <w:rPr>
          <w:b/>
          <w:spacing w:val="40"/>
        </w:rPr>
        <w:t> </w:t>
      </w:r>
      <w:r>
        <w:rPr>
          <w:b/>
        </w:rPr>
        <w:t>requieren</w:t>
      </w:r>
      <w:r>
        <w:rPr>
          <w:b/>
          <w:spacing w:val="40"/>
        </w:rPr>
        <w:t> </w:t>
      </w:r>
      <w:r>
        <w:rPr>
          <w:b/>
        </w:rPr>
        <w:t>equipos</w:t>
      </w:r>
      <w:r>
        <w:rPr>
          <w:b/>
          <w:spacing w:val="40"/>
        </w:rPr>
        <w:t> </w:t>
      </w:r>
      <w:r>
        <w:rPr>
          <w:b/>
        </w:rPr>
        <w:t>ni</w:t>
      </w:r>
      <w:r>
        <w:rPr>
          <w:b/>
          <w:spacing w:val="40"/>
        </w:rPr>
        <w:t> </w:t>
      </w:r>
      <w:r>
        <w:rPr>
          <w:b/>
        </w:rPr>
        <w:t>procedimientos</w:t>
      </w:r>
      <w:r>
        <w:rPr>
          <w:b/>
          <w:spacing w:val="40"/>
        </w:rPr>
        <w:t> </w:t>
      </w:r>
      <w:r>
        <w:rPr>
          <w:b/>
        </w:rPr>
        <w:t>de</w:t>
      </w:r>
      <w:r>
        <w:rPr>
          <w:b/>
          <w:spacing w:val="40"/>
        </w:rPr>
        <w:t> </w:t>
      </w:r>
      <w:r>
        <w:rPr>
          <w:b/>
        </w:rPr>
        <w:t>manipulación</w:t>
      </w:r>
      <w:r>
        <w:rPr>
          <w:b/>
          <w:spacing w:val="40"/>
        </w:rPr>
        <w:t> </w:t>
      </w:r>
      <w:r>
        <w:rPr>
          <w:b/>
        </w:rPr>
        <w:t>especiales. </w:t>
      </w:r>
      <w:r>
        <w:rPr/>
        <w:t>Simplemente</w:t>
      </w:r>
      <w:r>
        <w:rPr>
          <w:spacing w:val="40"/>
        </w:rPr>
        <w:t> </w:t>
      </w:r>
      <w:r>
        <w:rPr/>
        <w:t>diluya</w:t>
      </w:r>
      <w:r>
        <w:rPr>
          <w:spacing w:val="40"/>
        </w:rPr>
        <w:t> </w:t>
      </w:r>
      <w:r>
        <w:rPr/>
        <w:t>el</w:t>
      </w:r>
      <w:r>
        <w:rPr>
          <w:spacing w:val="37"/>
        </w:rPr>
        <w:t> </w:t>
      </w:r>
      <w:r>
        <w:rPr/>
        <w:t>producto</w:t>
      </w:r>
      <w:r>
        <w:rPr>
          <w:spacing w:val="40"/>
        </w:rPr>
        <w:t> </w:t>
      </w:r>
      <w:r>
        <w:rPr/>
        <w:t>de</w:t>
      </w:r>
      <w:r>
        <w:rPr>
          <w:spacing w:val="33"/>
        </w:rPr>
        <w:t> </w:t>
      </w:r>
      <w:r>
        <w:rPr/>
        <w:t>una</w:t>
      </w:r>
      <w:r>
        <w:rPr>
          <w:spacing w:val="40"/>
        </w:rPr>
        <w:t> </w:t>
      </w:r>
      <w:r>
        <w:rPr/>
        <w:t>parte</w:t>
      </w:r>
      <w:r>
        <w:rPr>
          <w:spacing w:val="33"/>
        </w:rPr>
        <w:t> </w:t>
      </w:r>
      <w:r>
        <w:rPr/>
        <w:t>con</w:t>
      </w:r>
      <w:r>
        <w:rPr>
          <w:spacing w:val="35"/>
        </w:rPr>
        <w:t> </w:t>
      </w:r>
      <w:r>
        <w:rPr/>
        <w:t>tres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cinco</w:t>
      </w:r>
      <w:r>
        <w:rPr>
          <w:spacing w:val="35"/>
        </w:rPr>
        <w:t> </w:t>
      </w:r>
      <w:r>
        <w:rPr/>
        <w:t>partes</w:t>
      </w:r>
      <w:r>
        <w:rPr>
          <w:spacing w:val="40"/>
        </w:rPr>
        <w:t> </w:t>
      </w:r>
      <w:r>
        <w:rPr/>
        <w:t>de</w:t>
      </w:r>
      <w:r>
        <w:rPr>
          <w:spacing w:val="38"/>
        </w:rPr>
        <w:t> </w:t>
      </w:r>
      <w:r>
        <w:rPr/>
        <w:t>agua</w:t>
      </w:r>
      <w:r>
        <w:rPr>
          <w:spacing w:val="40"/>
        </w:rPr>
        <w:t> </w:t>
      </w:r>
      <w:r>
        <w:rPr/>
        <w:t>en</w:t>
      </w:r>
      <w:r>
        <w:rPr>
          <w:spacing w:val="35"/>
        </w:rPr>
        <w:t> </w:t>
      </w:r>
      <w:r>
        <w:rPr/>
        <w:t>un</w:t>
      </w:r>
      <w:r>
        <w:rPr>
          <w:spacing w:val="35"/>
        </w:rPr>
        <w:t> </w:t>
      </w:r>
      <w:r>
        <w:rPr/>
        <w:t>tanque</w:t>
      </w:r>
      <w:r>
        <w:rPr>
          <w:spacing w:val="38"/>
        </w:rPr>
        <w:t> </w:t>
      </w:r>
      <w:r>
        <w:rPr/>
        <w:t>de</w:t>
      </w:r>
      <w:r>
        <w:rPr>
          <w:spacing w:val="33"/>
        </w:rPr>
        <w:t> </w:t>
      </w:r>
      <w:r>
        <w:rPr/>
        <w:t>retención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distribuya uniformemente la</w:t>
      </w:r>
      <w:r>
        <w:rPr>
          <w:spacing w:val="20"/>
        </w:rPr>
        <w:t> </w:t>
      </w:r>
      <w:r>
        <w:rPr/>
        <w:t>mezcla sobre el asfalto.</w:t>
      </w:r>
      <w:r>
        <w:rPr>
          <w:spacing w:val="19"/>
        </w:rPr>
        <w:t> </w:t>
      </w:r>
      <w:r>
        <w:rPr/>
        <w:t>Antes</w:t>
      </w:r>
      <w:r>
        <w:rPr>
          <w:spacing w:val="18"/>
        </w:rPr>
        <w:t> </w:t>
      </w:r>
      <w:r>
        <w:rPr/>
        <w:t>de usar</w:t>
      </w:r>
      <w:r>
        <w:rPr>
          <w:spacing w:val="-2"/>
        </w:rPr>
        <w:t> </w:t>
      </w:r>
      <w:r>
        <w:rPr/>
        <w:t>SX FOG™, la superficie debe limpiarse minuciosamente,</w:t>
      </w:r>
      <w:r>
        <w:rPr>
          <w:spacing w:val="19"/>
        </w:rPr>
        <w:t> </w:t>
      </w:r>
      <w:r>
        <w:rPr/>
        <w:t>lo</w:t>
      </w:r>
      <w:r>
        <w:rPr>
          <w:spacing w:val="-5"/>
        </w:rPr>
        <w:t> </w:t>
      </w:r>
      <w:r>
        <w:rPr/>
        <w:t>cual se</w:t>
      </w:r>
      <w:r>
        <w:rPr>
          <w:spacing w:val="17"/>
        </w:rPr>
        <w:t> </w:t>
      </w:r>
      <w:r>
        <w:rPr/>
        <w:t>logra</w:t>
      </w:r>
      <w:r>
        <w:rPr>
          <w:spacing w:val="25"/>
        </w:rPr>
        <w:t> </w:t>
      </w:r>
      <w:r>
        <w:rPr/>
        <w:t>mejor</w:t>
      </w:r>
      <w:r>
        <w:rPr>
          <w:spacing w:val="25"/>
        </w:rPr>
        <w:t> </w:t>
      </w:r>
      <w:r>
        <w:rPr/>
        <w:t>con</w:t>
      </w:r>
      <w:r>
        <w:rPr>
          <w:spacing w:val="18"/>
        </w:rPr>
        <w:t> </w:t>
      </w:r>
      <w:r>
        <w:rPr/>
        <w:t>una</w:t>
      </w:r>
      <w:r>
        <w:rPr>
          <w:spacing w:val="25"/>
        </w:rPr>
        <w:t> </w:t>
      </w:r>
      <w:r>
        <w:rPr/>
        <w:t>escoba</w:t>
      </w:r>
      <w:r>
        <w:rPr>
          <w:spacing w:val="25"/>
        </w:rPr>
        <w:t> </w:t>
      </w:r>
      <w:r>
        <w:rPr/>
        <w:t>eléctrica</w:t>
      </w:r>
      <w:r>
        <w:rPr>
          <w:spacing w:val="25"/>
        </w:rPr>
        <w:t> </w:t>
      </w:r>
      <w:r>
        <w:rPr/>
        <w:t>o</w:t>
      </w:r>
      <w:r>
        <w:rPr>
          <w:spacing w:val="18"/>
        </w:rPr>
        <w:t> </w:t>
      </w:r>
      <w:r>
        <w:rPr/>
        <w:t>un</w:t>
      </w:r>
      <w:r>
        <w:rPr>
          <w:spacing w:val="18"/>
        </w:rPr>
        <w:t> </w:t>
      </w:r>
      <w:r>
        <w:rPr/>
        <w:t>soplador.</w:t>
      </w:r>
      <w:r>
        <w:rPr>
          <w:spacing w:val="20"/>
        </w:rPr>
        <w:t> </w:t>
      </w:r>
      <w:r>
        <w:rPr/>
        <w:t>Para</w:t>
      </w:r>
      <w:r>
        <w:rPr>
          <w:spacing w:val="25"/>
        </w:rPr>
        <w:t> </w:t>
      </w:r>
      <w:r>
        <w:rPr/>
        <w:t>que</w:t>
      </w:r>
      <w:r>
        <w:rPr>
          <w:spacing w:val="16"/>
        </w:rPr>
        <w:t> </w:t>
      </w:r>
      <w:r>
        <w:rPr/>
        <w:t>se</w:t>
      </w:r>
      <w:r>
        <w:rPr>
          <w:spacing w:val="17"/>
        </w:rPr>
        <w:t> </w:t>
      </w:r>
      <w:r>
        <w:rPr/>
        <w:t>produzca</w:t>
      </w:r>
      <w:r>
        <w:rPr>
          <w:spacing w:val="25"/>
        </w:rPr>
        <w:t> </w:t>
      </w:r>
      <w:r>
        <w:rPr/>
        <w:t>una</w:t>
      </w:r>
      <w:r>
        <w:rPr>
          <w:spacing w:val="25"/>
        </w:rPr>
        <w:t> </w:t>
      </w:r>
      <w:r>
        <w:rPr/>
        <w:t>cohesión</w:t>
      </w:r>
      <w:r>
        <w:rPr>
          <w:spacing w:val="18"/>
        </w:rPr>
        <w:t> </w:t>
      </w:r>
      <w:r>
        <w:rPr/>
        <w:t>adecuada</w:t>
      </w:r>
      <w:r>
        <w:rPr>
          <w:spacing w:val="25"/>
        </w:rPr>
        <w:t> </w:t>
      </w:r>
      <w:r>
        <w:rPr/>
        <w:t>entre</w:t>
      </w:r>
      <w:r>
        <w:rPr>
          <w:spacing w:val="17"/>
        </w:rPr>
        <w:t> </w:t>
      </w:r>
      <w:r>
        <w:rPr/>
        <w:t>SX</w:t>
      </w:r>
      <w:r>
        <w:rPr>
          <w:spacing w:val="-2"/>
        </w:rPr>
        <w:t> </w:t>
      </w:r>
      <w:r>
        <w:rPr/>
        <w:t>FOG™</w:t>
      </w:r>
      <w:r>
        <w:rPr>
          <w:spacing w:val="31"/>
        </w:rPr>
        <w:t> </w:t>
      </w:r>
      <w:r>
        <w:rPr/>
        <w:t>y la</w:t>
      </w:r>
      <w:r>
        <w:rPr>
          <w:spacing w:val="40"/>
        </w:rPr>
        <w:t> </w:t>
      </w:r>
      <w:r>
        <w:rPr/>
        <w:t>superficie,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superficie</w:t>
      </w:r>
      <w:r>
        <w:rPr>
          <w:spacing w:val="39"/>
        </w:rPr>
        <w:t> </w:t>
      </w:r>
      <w:r>
        <w:rPr/>
        <w:t>debe</w:t>
      </w:r>
      <w:r>
        <w:rPr>
          <w:spacing w:val="39"/>
        </w:rPr>
        <w:t> </w:t>
      </w:r>
      <w:r>
        <w:rPr/>
        <w:t>estar</w:t>
      </w:r>
      <w:r>
        <w:rPr>
          <w:spacing w:val="40"/>
        </w:rPr>
        <w:t> </w:t>
      </w:r>
      <w:r>
        <w:rPr/>
        <w:t>seca</w:t>
      </w:r>
      <w:r>
        <w:rPr>
          <w:spacing w:val="40"/>
        </w:rPr>
        <w:t> </w:t>
      </w:r>
      <w:r>
        <w:rPr/>
        <w:t>y</w:t>
      </w:r>
      <w:r>
        <w:rPr>
          <w:spacing w:val="36"/>
        </w:rPr>
        <w:t> </w:t>
      </w:r>
      <w:r>
        <w:rPr/>
        <w:t>a</w:t>
      </w:r>
      <w:r>
        <w:rPr>
          <w:spacing w:val="40"/>
        </w:rPr>
        <w:t> </w:t>
      </w:r>
      <w:r>
        <w:rPr/>
        <w:t>más</w:t>
      </w:r>
      <w:r>
        <w:rPr>
          <w:spacing w:val="40"/>
        </w:rPr>
        <w:t> </w:t>
      </w:r>
      <w:r>
        <w:rPr/>
        <w:t>de</w:t>
      </w:r>
      <w:r>
        <w:rPr>
          <w:spacing w:val="34"/>
        </w:rPr>
        <w:t> </w:t>
      </w:r>
      <w:r>
        <w:rPr/>
        <w:t>55</w:t>
      </w:r>
      <w:r>
        <w:rPr>
          <w:spacing w:val="40"/>
        </w:rPr>
        <w:t> </w:t>
      </w:r>
      <w:r>
        <w:rPr/>
        <w:t>F</w:t>
      </w:r>
      <w:r>
        <w:rPr>
          <w:spacing w:val="40"/>
        </w:rPr>
        <w:t> </w:t>
      </w:r>
      <w:r>
        <w:rPr/>
        <w:t>(13</w:t>
      </w:r>
      <w:r>
        <w:rPr>
          <w:spacing w:val="40"/>
        </w:rPr>
        <w:t> </w:t>
      </w:r>
      <w:r>
        <w:rPr/>
        <w:t>C).</w:t>
      </w:r>
      <w:r>
        <w:rPr>
          <w:spacing w:val="38"/>
        </w:rPr>
        <w:t> </w:t>
      </w:r>
      <w:r>
        <w:rPr/>
        <w:t>Se</w:t>
      </w:r>
      <w:r>
        <w:rPr>
          <w:spacing w:val="34"/>
        </w:rPr>
        <w:t> </w:t>
      </w:r>
      <w:r>
        <w:rPr/>
        <w:t>deben</w:t>
      </w:r>
      <w:r>
        <w:rPr>
          <w:spacing w:val="36"/>
        </w:rPr>
        <w:t> </w:t>
      </w:r>
      <w:r>
        <w:rPr/>
        <w:t>seguir</w:t>
      </w:r>
      <w:r>
        <w:rPr>
          <w:spacing w:val="40"/>
        </w:rPr>
        <w:t> </w:t>
      </w:r>
      <w:r>
        <w:rPr/>
        <w:t>las</w:t>
      </w:r>
      <w:r>
        <w:rPr>
          <w:spacing w:val="40"/>
        </w:rPr>
        <w:t> </w:t>
      </w:r>
      <w:r>
        <w:rPr/>
        <w:t>tasas</w:t>
      </w:r>
      <w:r>
        <w:rPr>
          <w:spacing w:val="36"/>
        </w:rPr>
        <w:t> </w:t>
      </w:r>
      <w:r>
        <w:rPr/>
        <w:t>de</w:t>
      </w:r>
      <w:r>
        <w:rPr>
          <w:spacing w:val="34"/>
        </w:rPr>
        <w:t> </w:t>
      </w:r>
      <w:r>
        <w:rPr/>
        <w:t>aplicación</w:t>
      </w:r>
    </w:p>
    <w:p>
      <w:pPr>
        <w:pStyle w:val="BodyText"/>
        <w:spacing w:line="244" w:lineRule="exact"/>
        <w:ind w:left="288"/>
      </w:pPr>
      <w:r>
        <w:rPr/>
        <w:t>sugeridas,</w:t>
      </w:r>
      <w:r>
        <w:rPr>
          <w:spacing w:val="-4"/>
        </w:rPr>
        <w:t> </w:t>
      </w:r>
      <w:r>
        <w:rPr/>
        <w:t>ya</w:t>
      </w:r>
      <w:r>
        <w:rPr>
          <w:spacing w:val="-1"/>
        </w:rPr>
        <w:t> </w:t>
      </w:r>
      <w:r>
        <w:rPr/>
        <w:t>que</w:t>
      </w:r>
      <w:r>
        <w:rPr>
          <w:spacing w:val="-10"/>
        </w:rPr>
        <w:t> </w:t>
      </w:r>
      <w:r>
        <w:rPr/>
        <w:t>una</w:t>
      </w:r>
      <w:r>
        <w:rPr>
          <w:spacing w:val="-1"/>
        </w:rPr>
        <w:t> </w:t>
      </w:r>
      <w:r>
        <w:rPr/>
        <w:t>aplicación</w:t>
      </w:r>
      <w:r>
        <w:rPr>
          <w:spacing w:val="-4"/>
        </w:rPr>
        <w:t> </w:t>
      </w:r>
      <w:r>
        <w:rPr/>
        <w:t>excesiva</w:t>
      </w:r>
      <w:r>
        <w:rPr>
          <w:spacing w:val="-1"/>
        </w:rPr>
        <w:t> </w:t>
      </w:r>
      <w:r>
        <w:rPr/>
        <w:t>puede</w:t>
      </w:r>
      <w:r>
        <w:rPr>
          <w:spacing w:val="-10"/>
        </w:rPr>
        <w:t> </w:t>
      </w:r>
      <w:r>
        <w:rPr/>
        <w:t>resultar</w:t>
      </w:r>
      <w:r>
        <w:rPr>
          <w:spacing w:val="-2"/>
        </w:rPr>
        <w:t> </w:t>
      </w:r>
      <w:r>
        <w:rPr/>
        <w:t>en</w:t>
      </w:r>
      <w:r>
        <w:rPr>
          <w:spacing w:val="-8"/>
        </w:rPr>
        <w:t> </w:t>
      </w:r>
      <w:r>
        <w:rPr/>
        <w:t>una</w:t>
      </w:r>
      <w:r>
        <w:rPr>
          <w:spacing w:val="2"/>
        </w:rPr>
        <w:t> </w:t>
      </w:r>
      <w:r>
        <w:rPr/>
        <w:t>menor</w:t>
      </w:r>
      <w:r>
        <w:rPr>
          <w:spacing w:val="-1"/>
        </w:rPr>
        <w:t> </w:t>
      </w:r>
      <w:r>
        <w:rPr/>
        <w:t>resistencia</w:t>
      </w:r>
      <w:r>
        <w:rPr>
          <w:spacing w:val="-1"/>
        </w:rPr>
        <w:t> </w:t>
      </w:r>
      <w:r>
        <w:rPr/>
        <w:t>al</w:t>
      </w:r>
      <w:r>
        <w:rPr>
          <w:spacing w:val="-7"/>
        </w:rPr>
        <w:t> </w:t>
      </w:r>
      <w:r>
        <w:rPr>
          <w:spacing w:val="-2"/>
        </w:rPr>
        <w:t>deslizamiento.</w:t>
      </w:r>
    </w:p>
    <w:p>
      <w:pPr>
        <w:pStyle w:val="BodyText"/>
        <w:spacing w:before="122"/>
      </w:pPr>
    </w:p>
    <w:p>
      <w:pPr>
        <w:spacing w:before="1"/>
        <w:ind w:left="331" w:right="0" w:firstLine="0"/>
        <w:jc w:val="left"/>
        <w:rPr>
          <w:sz w:val="20"/>
        </w:rPr>
      </w:pPr>
      <w:r>
        <w:rPr>
          <w:b/>
          <w:color w:val="0000FF"/>
          <w:spacing w:val="-2"/>
          <w:sz w:val="22"/>
        </w:rPr>
        <w:t>ORDENAR</w:t>
      </w:r>
      <w:r>
        <w:rPr>
          <w:b/>
          <w:color w:val="0000FF"/>
          <w:spacing w:val="-8"/>
          <w:sz w:val="22"/>
        </w:rPr>
        <w:t> </w:t>
      </w:r>
      <w:r>
        <w:rPr>
          <w:b/>
          <w:color w:val="0000FF"/>
          <w:spacing w:val="-2"/>
          <w:sz w:val="22"/>
        </w:rPr>
        <w:t>Y</w:t>
      </w:r>
      <w:r>
        <w:rPr>
          <w:b/>
          <w:color w:val="0000FF"/>
          <w:spacing w:val="-5"/>
          <w:sz w:val="22"/>
        </w:rPr>
        <w:t> </w:t>
      </w:r>
      <w:r>
        <w:rPr>
          <w:b/>
          <w:color w:val="0000FF"/>
          <w:spacing w:val="-2"/>
          <w:sz w:val="22"/>
        </w:rPr>
        <w:t>RECIBIR</w:t>
      </w:r>
      <w:r>
        <w:rPr>
          <w:b/>
          <w:color w:val="0000FF"/>
          <w:spacing w:val="-9"/>
          <w:sz w:val="22"/>
        </w:rPr>
        <w:t> </w:t>
      </w:r>
      <w:r>
        <w:rPr>
          <w:b/>
          <w:color w:val="0000FF"/>
          <w:spacing w:val="-2"/>
          <w:sz w:val="22"/>
        </w:rPr>
        <w:t>SX</w:t>
      </w:r>
      <w:r>
        <w:rPr>
          <w:b/>
          <w:color w:val="0000FF"/>
          <w:sz w:val="22"/>
        </w:rPr>
        <w:t> </w:t>
      </w:r>
      <w:r>
        <w:rPr>
          <w:b/>
          <w:color w:val="0000FF"/>
          <w:spacing w:val="-2"/>
          <w:sz w:val="22"/>
        </w:rPr>
        <w:t>FOG</w:t>
      </w:r>
      <w:r>
        <w:rPr>
          <w:b/>
          <w:spacing w:val="-2"/>
          <w:sz w:val="22"/>
        </w:rPr>
        <w:t>™</w:t>
      </w:r>
      <w:r>
        <w:rPr>
          <w:b/>
          <w:color w:val="0000FF"/>
          <w:spacing w:val="-2"/>
          <w:sz w:val="22"/>
        </w:rPr>
        <w:t>.</w:t>
      </w:r>
      <w:r>
        <w:rPr>
          <w:b/>
          <w:color w:val="0000FF"/>
          <w:spacing w:val="-10"/>
          <w:sz w:val="22"/>
        </w:rPr>
        <w:t> </w:t>
      </w:r>
      <w:r>
        <w:rPr>
          <w:spacing w:val="-2"/>
          <w:sz w:val="20"/>
        </w:rPr>
        <w:t>SX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Fog</w:t>
      </w:r>
      <w:r>
        <w:rPr>
          <w:spacing w:val="-2"/>
          <w:sz w:val="22"/>
        </w:rPr>
        <w:t>™</w:t>
      </w:r>
      <w:r>
        <w:rPr>
          <w:spacing w:val="-24"/>
          <w:sz w:val="22"/>
        </w:rPr>
        <w:t> </w:t>
      </w:r>
      <w:r>
        <w:rPr>
          <w:spacing w:val="-2"/>
          <w:sz w:val="20"/>
        </w:rPr>
        <w:t>se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fabrica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en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centro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Texas,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EE.</w:t>
      </w:r>
      <w:r>
        <w:rPr>
          <w:sz w:val="20"/>
        </w:rPr>
        <w:t> </w:t>
      </w:r>
      <w:r>
        <w:rPr>
          <w:spacing w:val="-2"/>
          <w:sz w:val="20"/>
        </w:rPr>
        <w:t>UU.</w:t>
      </w:r>
      <w:r>
        <w:rPr>
          <w:sz w:val="20"/>
        </w:rPr>
        <w:t> </w:t>
      </w:r>
      <w:r>
        <w:rPr>
          <w:spacing w:val="-2"/>
          <w:sz w:val="20"/>
        </w:rPr>
        <w:t>Se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recomienda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una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temperatura</w:t>
      </w:r>
    </w:p>
    <w:p>
      <w:pPr>
        <w:spacing w:line="242" w:lineRule="auto" w:before="3"/>
        <w:ind w:left="331" w:right="0" w:firstLine="0"/>
        <w:jc w:val="left"/>
        <w:rPr>
          <w:sz w:val="20"/>
        </w:rPr>
      </w:pPr>
      <w:r>
        <w:rPr>
          <w:sz w:val="20"/>
        </w:rPr>
        <w:t>de</w:t>
      </w:r>
      <w:r>
        <w:rPr>
          <w:spacing w:val="23"/>
          <w:sz w:val="20"/>
        </w:rPr>
        <w:t> </w:t>
      </w:r>
      <w:r>
        <w:rPr>
          <w:sz w:val="20"/>
        </w:rPr>
        <w:t>55</w:t>
      </w:r>
      <w:r>
        <w:rPr>
          <w:spacing w:val="26"/>
          <w:sz w:val="20"/>
        </w:rPr>
        <w:t> </w:t>
      </w:r>
      <w:r>
        <w:rPr>
          <w:sz w:val="20"/>
        </w:rPr>
        <w:t>˚</w:t>
      </w:r>
      <w:r>
        <w:rPr>
          <w:spacing w:val="30"/>
          <w:sz w:val="20"/>
        </w:rPr>
        <w:t> </w:t>
      </w:r>
      <w:r>
        <w:rPr>
          <w:sz w:val="20"/>
        </w:rPr>
        <w:t>F</w:t>
      </w:r>
      <w:r>
        <w:rPr>
          <w:spacing w:val="25"/>
          <w:sz w:val="20"/>
        </w:rPr>
        <w:t> </w:t>
      </w:r>
      <w:r>
        <w:rPr>
          <w:sz w:val="20"/>
        </w:rPr>
        <w:t>(13</w:t>
      </w:r>
      <w:r>
        <w:rPr>
          <w:spacing w:val="30"/>
          <w:sz w:val="20"/>
        </w:rPr>
        <w:t> </w:t>
      </w:r>
      <w:r>
        <w:rPr>
          <w:sz w:val="20"/>
        </w:rPr>
        <w:t>˚</w:t>
      </w:r>
      <w:r>
        <w:rPr>
          <w:spacing w:val="27"/>
          <w:sz w:val="20"/>
        </w:rPr>
        <w:t> </w:t>
      </w:r>
      <w:r>
        <w:rPr>
          <w:sz w:val="20"/>
        </w:rPr>
        <w:t>C)</w:t>
      </w:r>
      <w:r>
        <w:rPr>
          <w:spacing w:val="30"/>
          <w:sz w:val="20"/>
        </w:rPr>
        <w:t> </w:t>
      </w:r>
      <w:r>
        <w:rPr>
          <w:sz w:val="20"/>
        </w:rPr>
        <w:t>como</w:t>
      </w:r>
      <w:r>
        <w:rPr>
          <w:spacing w:val="22"/>
          <w:sz w:val="20"/>
        </w:rPr>
        <w:t> </w:t>
      </w:r>
      <w:r>
        <w:rPr>
          <w:sz w:val="20"/>
        </w:rPr>
        <w:t>la</w:t>
      </w:r>
      <w:r>
        <w:rPr>
          <w:spacing w:val="28"/>
          <w:sz w:val="20"/>
        </w:rPr>
        <w:t> </w:t>
      </w:r>
      <w:r>
        <w:rPr>
          <w:sz w:val="20"/>
        </w:rPr>
        <w:t>más</w:t>
      </w:r>
      <w:r>
        <w:rPr>
          <w:spacing w:val="25"/>
          <w:sz w:val="20"/>
        </w:rPr>
        <w:t> </w:t>
      </w:r>
      <w:r>
        <w:rPr>
          <w:sz w:val="20"/>
        </w:rPr>
        <w:t>adecuada</w:t>
      </w:r>
      <w:r>
        <w:rPr>
          <w:spacing w:val="28"/>
          <w:sz w:val="20"/>
        </w:rPr>
        <w:t> </w:t>
      </w:r>
      <w:r>
        <w:rPr>
          <w:sz w:val="20"/>
        </w:rPr>
        <w:t>para</w:t>
      </w:r>
      <w:r>
        <w:rPr>
          <w:spacing w:val="28"/>
          <w:sz w:val="20"/>
        </w:rPr>
        <w:t> </w:t>
      </w:r>
      <w:r>
        <w:rPr>
          <w:sz w:val="20"/>
        </w:rPr>
        <w:t>realizar</w:t>
      </w:r>
      <w:r>
        <w:rPr>
          <w:spacing w:val="30"/>
          <w:sz w:val="20"/>
        </w:rPr>
        <w:t> </w:t>
      </w:r>
      <w:r>
        <w:rPr>
          <w:sz w:val="20"/>
        </w:rPr>
        <w:t>operaciones</w:t>
      </w:r>
      <w:r>
        <w:rPr>
          <w:spacing w:val="25"/>
          <w:sz w:val="20"/>
        </w:rPr>
        <w:t> </w:t>
      </w:r>
      <w:r>
        <w:rPr>
          <w:sz w:val="20"/>
        </w:rPr>
        <w:t>de</w:t>
      </w:r>
      <w:r>
        <w:rPr>
          <w:spacing w:val="23"/>
          <w:sz w:val="20"/>
        </w:rPr>
        <w:t> </w:t>
      </w:r>
      <w:r>
        <w:rPr>
          <w:sz w:val="20"/>
        </w:rPr>
        <w:t>pulverización</w:t>
      </w:r>
      <w:r>
        <w:rPr>
          <w:spacing w:val="35"/>
          <w:sz w:val="20"/>
        </w:rPr>
        <w:t> </w:t>
      </w:r>
      <w:r>
        <w:rPr>
          <w:sz w:val="20"/>
        </w:rPr>
        <w:t>con</w:t>
      </w:r>
      <w:r>
        <w:rPr>
          <w:spacing w:val="30"/>
          <w:sz w:val="20"/>
        </w:rPr>
        <w:t> </w:t>
      </w:r>
      <w:r>
        <w:rPr>
          <w:sz w:val="20"/>
        </w:rPr>
        <w:t>SX</w:t>
      </w:r>
      <w:r>
        <w:rPr>
          <w:spacing w:val="28"/>
          <w:sz w:val="20"/>
        </w:rPr>
        <w:t> </w:t>
      </w:r>
      <w:r>
        <w:rPr>
          <w:sz w:val="20"/>
        </w:rPr>
        <w:t>Fog.</w:t>
      </w:r>
      <w:r>
        <w:rPr>
          <w:spacing w:val="28"/>
          <w:sz w:val="20"/>
        </w:rPr>
        <w:t> </w:t>
      </w:r>
      <w:r>
        <w:rPr>
          <w:sz w:val="20"/>
        </w:rPr>
        <w:t>SX</w:t>
      </w:r>
      <w:r>
        <w:rPr>
          <w:spacing w:val="28"/>
          <w:sz w:val="20"/>
        </w:rPr>
        <w:t> </w:t>
      </w:r>
      <w:r>
        <w:rPr>
          <w:sz w:val="20"/>
        </w:rPr>
        <w:t>Fog™</w:t>
      </w:r>
      <w:r>
        <w:rPr>
          <w:spacing w:val="29"/>
          <w:sz w:val="20"/>
        </w:rPr>
        <w:t> </w:t>
      </w:r>
      <w:r>
        <w:rPr>
          <w:sz w:val="20"/>
        </w:rPr>
        <w:t>se</w:t>
      </w:r>
      <w:r>
        <w:rPr>
          <w:spacing w:val="23"/>
          <w:sz w:val="20"/>
        </w:rPr>
        <w:t> </w:t>
      </w:r>
      <w:r>
        <w:rPr>
          <w:sz w:val="20"/>
        </w:rPr>
        <w:t>puede</w:t>
      </w:r>
      <w:r>
        <w:rPr>
          <w:spacing w:val="23"/>
          <w:sz w:val="20"/>
        </w:rPr>
        <w:t> </w:t>
      </w:r>
      <w:r>
        <w:rPr>
          <w:sz w:val="20"/>
        </w:rPr>
        <w:t>pedir</w:t>
      </w:r>
      <w:r>
        <w:rPr>
          <w:spacing w:val="30"/>
          <w:sz w:val="20"/>
        </w:rPr>
        <w:t> </w:t>
      </w:r>
      <w:r>
        <w:rPr>
          <w:sz w:val="20"/>
        </w:rPr>
        <w:t>en cualquier</w:t>
      </w:r>
      <w:r>
        <w:rPr>
          <w:spacing w:val="-11"/>
          <w:sz w:val="20"/>
        </w:rPr>
        <w:t> </w:t>
      </w:r>
      <w:r>
        <w:rPr>
          <w:sz w:val="20"/>
        </w:rPr>
        <w:t>cantidad</w:t>
      </w:r>
      <w:r>
        <w:rPr>
          <w:spacing w:val="-7"/>
          <w:sz w:val="20"/>
        </w:rPr>
        <w:t> </w:t>
      </w:r>
      <w:r>
        <w:rPr>
          <w:sz w:val="20"/>
        </w:rPr>
        <w:t>y</w:t>
      </w:r>
      <w:r>
        <w:rPr>
          <w:spacing w:val="-13"/>
          <w:sz w:val="20"/>
        </w:rPr>
        <w:t> </w:t>
      </w:r>
      <w:r>
        <w:rPr>
          <w:sz w:val="20"/>
        </w:rPr>
        <w:t>enviarse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todo</w:t>
      </w:r>
      <w:r>
        <w:rPr>
          <w:spacing w:val="-12"/>
          <w:sz w:val="20"/>
        </w:rPr>
        <w:t> </w:t>
      </w:r>
      <w:r>
        <w:rPr>
          <w:sz w:val="20"/>
        </w:rPr>
        <w:t>el</w:t>
      </w:r>
      <w:r>
        <w:rPr>
          <w:spacing w:val="-10"/>
          <w:sz w:val="20"/>
        </w:rPr>
        <w:t> </w:t>
      </w:r>
      <w:r>
        <w:rPr>
          <w:sz w:val="20"/>
        </w:rPr>
        <w:t>mundo.</w:t>
      </w:r>
      <w:r>
        <w:rPr>
          <w:spacing w:val="-7"/>
          <w:sz w:val="20"/>
        </w:rPr>
        <w:t> </w:t>
      </w:r>
      <w:r>
        <w:rPr>
          <w:sz w:val="20"/>
        </w:rPr>
        <w:t>Comuníquese</w:t>
      </w:r>
      <w:r>
        <w:rPr>
          <w:spacing w:val="-13"/>
          <w:sz w:val="20"/>
        </w:rPr>
        <w:t> </w:t>
      </w:r>
      <w:r>
        <w:rPr>
          <w:sz w:val="20"/>
        </w:rPr>
        <w:t>con</w:t>
      </w:r>
      <w:r>
        <w:rPr>
          <w:spacing w:val="-3"/>
          <w:sz w:val="20"/>
        </w:rPr>
        <w:t> </w:t>
      </w:r>
      <w:r>
        <w:rPr>
          <w:sz w:val="20"/>
        </w:rPr>
        <w:t>SX</w:t>
      </w:r>
      <w:r>
        <w:rPr>
          <w:spacing w:val="-4"/>
          <w:sz w:val="20"/>
        </w:rPr>
        <w:t> </w:t>
      </w:r>
      <w:r>
        <w:rPr>
          <w:sz w:val="20"/>
        </w:rPr>
        <w:t>Systems</w:t>
      </w:r>
      <w:r>
        <w:rPr>
          <w:spacing w:val="-4"/>
          <w:sz w:val="20"/>
        </w:rPr>
        <w:t> </w:t>
      </w:r>
      <w:r>
        <w:rPr>
          <w:sz w:val="20"/>
        </w:rPr>
        <w:t>LTD,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México</w:t>
      </w:r>
      <w:r>
        <w:rPr>
          <w:spacing w:val="-11"/>
          <w:sz w:val="20"/>
        </w:rPr>
        <w:t> </w:t>
      </w:r>
      <w:r>
        <w:rPr>
          <w:sz w:val="20"/>
        </w:rPr>
        <w:t>para</w:t>
      </w:r>
      <w:r>
        <w:rPr>
          <w:spacing w:val="-10"/>
          <w:sz w:val="20"/>
        </w:rPr>
        <w:t> </w:t>
      </w:r>
      <w:r>
        <w:rPr>
          <w:sz w:val="20"/>
        </w:rPr>
        <w:t>obtener</w:t>
      </w:r>
      <w:r>
        <w:rPr>
          <w:spacing w:val="-7"/>
          <w:sz w:val="20"/>
        </w:rPr>
        <w:t> </w:t>
      </w:r>
      <w:r>
        <w:rPr>
          <w:sz w:val="20"/>
        </w:rPr>
        <w:t>más</w:t>
      </w:r>
      <w:r>
        <w:rPr>
          <w:spacing w:val="-13"/>
          <w:sz w:val="20"/>
        </w:rPr>
        <w:t> </w:t>
      </w:r>
      <w:r>
        <w:rPr>
          <w:sz w:val="20"/>
        </w:rPr>
        <w:t>información.</w:t>
      </w:r>
    </w:p>
    <w:p>
      <w:pPr>
        <w:pStyle w:val="BodyText"/>
        <w:spacing w:before="8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433069</wp:posOffset>
                </wp:positionH>
                <wp:positionV relativeFrom="paragraph">
                  <wp:posOffset>100970</wp:posOffset>
                </wp:positionV>
                <wp:extent cx="6793865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7938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3865" h="0">
                              <a:moveTo>
                                <a:pt x="0" y="0"/>
                              </a:moveTo>
                              <a:lnTo>
                                <a:pt x="6793864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099998pt;margin-top:7.950398pt;width:534.950pt;height:.1pt;mso-position-horizontal-relative:page;mso-position-vertical-relative:paragraph;z-index:-15727616;mso-wrap-distance-left:0;mso-wrap-distance-right:0" id="docshape6" coordorigin="682,159" coordsize="10699,0" path="m682,159l11381,159e" filled="false" stroked="true" strokeweight="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28" w:lineRule="exact" w:before="57"/>
        <w:ind w:left="1604" w:right="0" w:firstLine="0"/>
        <w:jc w:val="left"/>
        <w:rPr>
          <w:b/>
          <w:sz w:val="20"/>
        </w:rPr>
      </w:pPr>
      <w:r>
        <w:rPr>
          <w:b/>
          <w:sz w:val="20"/>
        </w:rPr>
        <w:t>Para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obtener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más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información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sobre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productos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y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oportunidades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comerciales,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comuníquese</w:t>
      </w:r>
      <w:r>
        <w:rPr>
          <w:b/>
          <w:spacing w:val="-1"/>
          <w:sz w:val="20"/>
        </w:rPr>
        <w:t> </w:t>
      </w:r>
      <w:r>
        <w:rPr>
          <w:b/>
          <w:spacing w:val="-4"/>
          <w:sz w:val="20"/>
        </w:rPr>
        <w:t>con:</w:t>
      </w:r>
    </w:p>
    <w:p>
      <w:pPr>
        <w:spacing w:line="228" w:lineRule="exact" w:before="0"/>
        <w:ind w:left="1604" w:right="0" w:firstLine="0"/>
        <w:jc w:val="left"/>
        <w:rPr>
          <w:sz w:val="20"/>
        </w:rPr>
      </w:pPr>
      <w:r>
        <w:rPr>
          <w:b/>
          <w:sz w:val="20"/>
        </w:rPr>
        <w:t>SX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SYSTEMS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LTD,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MEXICO,</w:t>
      </w:r>
      <w:r>
        <w:rPr>
          <w:b/>
          <w:spacing w:val="42"/>
          <w:sz w:val="20"/>
        </w:rPr>
        <w:t> </w:t>
      </w:r>
      <w:r>
        <w:rPr>
          <w:sz w:val="20"/>
        </w:rPr>
        <w:t>Miguel</w:t>
      </w:r>
      <w:r>
        <w:rPr>
          <w:spacing w:val="-3"/>
          <w:sz w:val="20"/>
        </w:rPr>
        <w:t> </w:t>
      </w:r>
      <w:r>
        <w:rPr>
          <w:sz w:val="20"/>
        </w:rPr>
        <w:t>Leandro</w:t>
      </w:r>
      <w:r>
        <w:rPr>
          <w:spacing w:val="-3"/>
          <w:sz w:val="20"/>
        </w:rPr>
        <w:t> </w:t>
      </w:r>
      <w:r>
        <w:rPr>
          <w:sz w:val="20"/>
        </w:rPr>
        <w:t>Guerra</w:t>
      </w:r>
      <w:r>
        <w:rPr>
          <w:spacing w:val="-3"/>
          <w:sz w:val="20"/>
        </w:rPr>
        <w:t> </w:t>
      </w:r>
      <w:r>
        <w:rPr>
          <w:sz w:val="20"/>
        </w:rPr>
        <w:t>#181-B</w:t>
      </w:r>
      <w:r>
        <w:rPr>
          <w:spacing w:val="-3"/>
          <w:sz w:val="20"/>
        </w:rPr>
        <w:t> </w:t>
      </w:r>
      <w:r>
        <w:rPr>
          <w:sz w:val="20"/>
        </w:rPr>
        <w:t>Colonia</w:t>
      </w:r>
      <w:r>
        <w:rPr>
          <w:spacing w:val="-3"/>
          <w:sz w:val="20"/>
        </w:rPr>
        <w:t> </w:t>
      </w:r>
      <w:r>
        <w:rPr>
          <w:sz w:val="20"/>
        </w:rPr>
        <w:t>Centro</w:t>
      </w:r>
      <w:r>
        <w:rPr>
          <w:spacing w:val="-2"/>
          <w:sz w:val="20"/>
        </w:rPr>
        <w:t> </w:t>
      </w:r>
      <w:r>
        <w:rPr>
          <w:sz w:val="20"/>
        </w:rPr>
        <w:t>C.P.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47400</w:t>
      </w:r>
    </w:p>
    <w:p>
      <w:pPr>
        <w:spacing w:before="42"/>
        <w:ind w:left="0" w:right="306" w:firstLine="0"/>
        <w:jc w:val="center"/>
        <w:rPr>
          <w:sz w:val="20"/>
        </w:rPr>
      </w:pPr>
      <w:r>
        <w:rPr>
          <w:b/>
          <w:sz w:val="20"/>
        </w:rPr>
        <w:t>TEL</w:t>
      </w:r>
      <w:r>
        <w:rPr>
          <w:sz w:val="20"/>
        </w:rPr>
        <w:t>: 474-742-1030</w:t>
      </w:r>
      <w:r>
        <w:rPr>
          <w:spacing w:val="-6"/>
          <w:sz w:val="20"/>
        </w:rPr>
        <w:t> </w:t>
      </w:r>
      <w:r>
        <w:rPr>
          <w:sz w:val="20"/>
        </w:rPr>
        <w:t>y 474-742-</w:t>
      </w:r>
      <w:r>
        <w:rPr>
          <w:spacing w:val="-4"/>
          <w:sz w:val="20"/>
        </w:rPr>
        <w:t>1031</w:t>
      </w:r>
    </w:p>
    <w:p>
      <w:pPr>
        <w:spacing w:before="178"/>
        <w:ind w:left="67" w:right="306" w:firstLine="0"/>
        <w:jc w:val="center"/>
        <w:rPr>
          <w:sz w:val="20"/>
        </w:rPr>
      </w:pPr>
      <w:r>
        <w:rPr>
          <w:sz w:val="20"/>
        </w:rPr>
        <w:t>Copyright</w:t>
      </w:r>
      <w:r>
        <w:rPr>
          <w:spacing w:val="-7"/>
          <w:sz w:val="20"/>
        </w:rPr>
        <w:t> </w:t>
      </w:r>
      <w:r>
        <w:rPr>
          <w:sz w:val="20"/>
        </w:rPr>
        <w:t>©</w:t>
      </w:r>
      <w:r>
        <w:rPr>
          <w:spacing w:val="-7"/>
          <w:sz w:val="20"/>
        </w:rPr>
        <w:t> </w:t>
      </w:r>
      <w:r>
        <w:rPr>
          <w:sz w:val="20"/>
        </w:rPr>
        <w:t>2014</w:t>
      </w:r>
      <w:r>
        <w:rPr>
          <w:spacing w:val="-7"/>
          <w:sz w:val="20"/>
        </w:rPr>
        <w:t> </w:t>
      </w:r>
      <w:r>
        <w:rPr>
          <w:sz w:val="20"/>
        </w:rPr>
        <w:t>SX</w:t>
      </w:r>
      <w:r>
        <w:rPr>
          <w:spacing w:val="-8"/>
          <w:sz w:val="20"/>
        </w:rPr>
        <w:t> </w:t>
      </w:r>
      <w:r>
        <w:rPr>
          <w:sz w:val="20"/>
        </w:rPr>
        <w:t>Systems</w:t>
      </w:r>
      <w:r>
        <w:rPr>
          <w:spacing w:val="-9"/>
          <w:sz w:val="20"/>
        </w:rPr>
        <w:t> </w:t>
      </w:r>
      <w:r>
        <w:rPr>
          <w:sz w:val="20"/>
        </w:rPr>
        <w:t>LTD,</w:t>
      </w:r>
      <w:r>
        <w:rPr>
          <w:spacing w:val="-8"/>
          <w:sz w:val="20"/>
        </w:rPr>
        <w:t> </w:t>
      </w:r>
      <w:r>
        <w:rPr>
          <w:sz w:val="20"/>
        </w:rPr>
        <w:t>México.</w:t>
      </w:r>
      <w:r>
        <w:rPr>
          <w:spacing w:val="43"/>
          <w:sz w:val="20"/>
        </w:rPr>
        <w:t> </w:t>
      </w:r>
      <w:r>
        <w:rPr>
          <w:sz w:val="20"/>
        </w:rPr>
        <w:t>All</w:t>
      </w:r>
      <w:r>
        <w:rPr>
          <w:spacing w:val="-7"/>
          <w:sz w:val="20"/>
        </w:rPr>
        <w:t> </w:t>
      </w:r>
      <w:r>
        <w:rPr>
          <w:sz w:val="20"/>
        </w:rPr>
        <w:t>rights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reserved.</w:t>
      </w:r>
    </w:p>
    <w:sectPr>
      <w:type w:val="continuous"/>
      <w:pgSz w:w="12240" w:h="15840"/>
      <w:pgMar w:top="220" w:bottom="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128" w:line="247" w:lineRule="exact"/>
      <w:ind w:left="283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31"/>
      <w:ind w:left="4840"/>
    </w:pPr>
    <w:rPr>
      <w:rFonts w:ascii="Trebuchet MS" w:hAnsi="Trebuchet MS" w:eastAsia="Trebuchet MS" w:cs="Trebuchet MS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Mayfield</dc:creator>
  <dc:title>**** PLEASE DO NOT REPLY TO THIS AUTO-ANSWER MESSAGE ****</dc:title>
  <dcterms:created xsi:type="dcterms:W3CDTF">2026-02-25T16:47:19Z</dcterms:created>
  <dcterms:modified xsi:type="dcterms:W3CDTF">2026-02-25T16:47:19Z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2026-02-25T00:00:00Z</vt:filetime>
  </property>
  <property fmtid="{D5CDD505-2E9C-101B-9397-08002B2CF9AE}" pid="5" name="Producer">
    <vt:lpwstr>www.ilovepdf.com</vt:lpwstr>
  </property>
</Properties>
</file>