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pacing w:lineRule="auto" w:line="360" w:before="0" w:after="0"/>
        <w:rPr>
          <w:color w:val="1F1F1F"/>
        </w:rPr>
      </w:pPr>
      <w:r>
        <w:rPr>
          <w:color w:val="1F1F1F"/>
        </w:rPr>
        <w:t>BUSINESS REQUIREMENTS DOCUMENT (BRD)</w:t>
      </w:r>
    </w:p>
    <w:p>
      <w:pPr>
        <w:pStyle w:val="Normal"/>
        <w:pBdr/>
        <w:spacing w:lineRule="auto" w:line="360"/>
        <w:rPr>
          <w:b/>
          <w:bCs/>
          <w:color w:val="1F1F1F"/>
        </w:rPr>
      </w:pPr>
      <w:r>
        <w:rPr>
          <w:b/>
          <w:bCs/>
          <w:color w:val="1F1F1F"/>
        </w:rPr>
        <w:t>AMIGA Robot Admin — Intelligent Vendor Invoice-to-Voucher Processing</w:t>
      </w:r>
    </w:p>
    <w:p>
      <w:pPr>
        <w:pStyle w:val="Normal"/>
        <w:pBdr/>
        <w:spacing w:lineRule="auto" w:line="360"/>
        <w:rPr>
          <w:color w:val="1F1F1F"/>
        </w:rPr>
      </w:pPr>
      <w:r>
        <w:rPr>
          <w:color w:val="1F1F1F"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3000"/>
        <w:gridCol w:w="6030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Field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Detail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Versi Dokumen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v1.1 (Draft — disesuaikan dengan BPMN revisi)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Terakhir Diperbarui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13/10/2026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Product Owner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Tim AMIGA Intelligent Back Office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Business Sponsor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MAIN 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Tech Lead / Architect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TEAM 11 MAIN 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Target Sprint Kick-off</w:t>
            </w:r>
          </w:p>
        </w:tc>
        <w:tc>
          <w:tcPr>
            <w:tcW w:w="60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Selasa, 13 Oktober 2026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  <w:t>1. Executive Summary &amp; Problem Framing</w:t>
      </w:r>
    </w:p>
    <w:p>
      <w:pPr>
        <w:pStyle w:val="Heading3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1.1 Visi Produk (Product Vision)</w:t>
      </w:r>
    </w:p>
    <w:p>
      <w:pPr>
        <w:pStyle w:val="Normal"/>
        <w:pBdr/>
        <w:spacing w:lineRule="auto" w:line="360"/>
        <w:rPr>
          <w:color w:val="1F1F1F"/>
        </w:rPr>
      </w:pPr>
      <w:r>
        <w:rPr>
          <w:color w:val="1F1F1F"/>
        </w:rPr>
        <w:t xml:space="preserve">Membangun Produk AMIGA ROBOT ADMIN Menjadi mitra strategis operasional back office pilihan yang unggulan dalam pengelolaan keuangan, perpajakan, SDM, dan administrasi bisnis yang akurat, patuh regulasi, serta terintegrasi. 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1.2 Latar Belakang Bisnis</w:t>
      </w:r>
    </w:p>
    <w:p>
      <w:pPr>
        <w:pStyle w:val="Normal"/>
        <w:pBdr/>
        <w:spacing w:lineRule="auto" w:line="360"/>
        <w:rPr>
          <w:color w:val="1F1F1F"/>
        </w:rPr>
      </w:pPr>
      <w:r>
        <w:rPr>
          <w:color w:val="1F1F1F"/>
        </w:rPr>
        <w:t xml:space="preserve">AMIGA beroperasi sebagai </w:t>
      </w:r>
      <w:r>
        <w:rPr>
          <w:i/>
          <w:iCs/>
          <w:color w:val="1F1F1F"/>
        </w:rPr>
        <w:t>Back Office Operating Partner</w:t>
      </w:r>
      <w:r>
        <w:rPr>
          <w:color w:val="1F1F1F"/>
        </w:rPr>
        <w:t xml:space="preserve"> untuk klien multi-industri, mengelola fungsi keuangan, akuntansi, perpajakan, penggajian, SDM dan administrasi bisnis. Saat ini proses pengolahan tagihan vendor masih sepenuhnya manual dan terfragmentasi: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Data dari berkas fisik/PDF diinput ulang ke lembar kerja </w:t>
      </w:r>
      <w:r>
        <w:rPr>
          <w:i/>
          <w:iCs/>
          <w:color w:val="1F1F1F"/>
        </w:rPr>
        <w:t>spreadsheet</w:t>
      </w:r>
      <w:r>
        <w:rPr>
          <w:color w:val="1F1F1F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Voucher pembayaran dibuat secara manual.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Kelengkapan dokumen pendukung diperiksa satu per satu.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Komunikasi dan pemantauan status pekerjaan tersebar di WhatsApp dan Email.</w:t>
      </w:r>
    </w:p>
    <w:p>
      <w:pPr>
        <w:pStyle w:val="Heading3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1.3 Problem Statement (Masalah Utama)</w:t>
      </w:r>
    </w:p>
    <w:p>
      <w:pPr>
        <w:pStyle w:val="Normal"/>
        <w:numPr>
          <w:ilvl w:val="0"/>
          <w:numId w:val="5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Beban Operasional Manual</w:t>
      </w:r>
      <w:r>
        <w:rPr>
          <w:color w:val="1F1F1F"/>
        </w:rPr>
        <w:t xml:space="preserve">: Mengetik ulang data dari invoice yang tidak terstruktur memakan waktu 5–10 menit per invoice, dan penyusunan voucher 5–15 menit. Kapasitas tim terkuras untuk pekerjaan repetitif, dan </w:t>
      </w:r>
      <w:r>
        <w:rPr>
          <w:i/>
          <w:iCs/>
          <w:color w:val="1F1F1F"/>
        </w:rPr>
        <w:t>throughput</w:t>
      </w:r>
      <w:r>
        <w:rPr>
          <w:color w:val="1F1F1F"/>
        </w:rPr>
        <w:t xml:space="preserve"> harian dibatasi kecepatan input manual.</w:t>
      </w:r>
    </w:p>
    <w:p>
      <w:pPr>
        <w:pStyle w:val="Normal"/>
        <w:numPr>
          <w:ilvl w:val="0"/>
          <w:numId w:val="3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Risiko Kesalahan Manusia</w:t>
      </w:r>
      <w:r>
        <w:rPr>
          <w:color w:val="1F1F1F"/>
        </w:rPr>
        <w:t>: Salah ketik nominal dan nomor rekening bank, salah hitung total invoice, serta potensi pembayaran ganda (</w:t>
      </w:r>
      <w:r>
        <w:rPr>
          <w:i/>
          <w:iCs/>
          <w:color w:val="1F1F1F"/>
        </w:rPr>
        <w:t>duplicate payment</w:t>
      </w:r>
      <w:r>
        <w:rPr>
          <w:color w:val="1F1F1F"/>
        </w:rPr>
        <w:t>) pada vendor yang sama.</w:t>
      </w:r>
    </w:p>
    <w:p>
      <w:pPr>
        <w:pStyle w:val="Normal"/>
        <w:numPr>
          <w:ilvl w:val="0"/>
          <w:numId w:val="3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Visibilitas &amp; Auditabilitas Terbatas</w:t>
      </w:r>
      <w:r>
        <w:rPr>
          <w:color w:val="1F1F1F"/>
        </w:rPr>
        <w:t>: Riwayat perubahan data sulit ditelusuri, tidak ada jejak persetujuan yang dapat diaudit, dan serah terima antar-PIC tidak transparan sehingga konteks pekerjaan mudah hilang.</w:t>
      </w:r>
    </w:p>
    <w:p>
      <w:pPr>
        <w:pStyle w:val="Heading3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1.4 Target Audience / User Persona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Primary Persona (PIC Klien &amp; Intake Support)</w:t>
      </w:r>
      <w:r>
        <w:rPr>
          <w:color w:val="1F1F1F"/>
        </w:rPr>
        <w:t>: Pihak yang mengunggah invoice PDF, mengisi metadata awal, menyelesaikan kendala dokumen, dan mengunduh voucher resmi. Membutuhkan proses unggah yang cepat dan status yang jelas tanpa harus menanyakan lewat WhatsApp/Email.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Primary Persona (Finance Reviewer AMIGA)</w:t>
      </w:r>
      <w:r>
        <w:rPr>
          <w:color w:val="1F1F1F"/>
        </w:rPr>
        <w:t>: Tim Keuangan yang memeriksa, mengoreksi dan menyetujui hasil ekstraksi. Membutuhkan layar peninjauan yang menampilkan dokumen asli berdampingan dengan data hasil ekstraksi serta indikator validasi.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Secondary Persona (Service Lead &amp; System Admin)</w:t>
      </w:r>
      <w:r>
        <w:rPr>
          <w:color w:val="1F1F1F"/>
        </w:rPr>
        <w:t>: Service Lead memantau beban kerja dan mengalokasikan ulang tugas; System Admin mengelola akun, hak akses dan pengaturan data klien.</w:t>
      </w:r>
    </w:p>
    <w:p>
      <w:pPr>
        <w:pStyle w:val="Heading3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1.5 Operating Model &amp; Pembagian Peran (Hybrid Intake)</w:t>
      </w:r>
    </w:p>
    <w:p>
      <w:pPr>
        <w:pStyle w:val="Normal"/>
        <w:pBdr/>
        <w:spacing w:lineRule="auto" w:line="360"/>
        <w:rPr>
          <w:color w:val="1F1F1F"/>
        </w:rPr>
      </w:pPr>
      <w:r>
        <w:rPr>
          <w:color w:val="1F1F1F"/>
        </w:rPr>
        <w:t>Pemisahan tugas (</w:t>
      </w:r>
      <w:r>
        <w:rPr>
          <w:i/>
          <w:iCs/>
          <w:color w:val="1F1F1F"/>
        </w:rPr>
        <w:t>Segregation of Duties</w:t>
      </w:r>
      <w:r>
        <w:rPr>
          <w:color w:val="1F1F1F"/>
        </w:rPr>
        <w:t>) adalah kontrol inti: tidak ada satu peran pun yang dapat mengunggah sekaligus menyetujui dokumen yang sama.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2299"/>
        <w:gridCol w:w="3700"/>
        <w:gridCol w:w="3027"/>
      </w:tblGrid>
      <w:tr>
        <w:trPr>
          <w:tblHeader w:val="true"/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Peran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Tanggung Jawab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Batasan Kontrol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PIC Klien (Owner)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Mengunggah invoice, mengisi metadata, menyelesaikan kendala, mengunduh voucher.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boleh meninjau dokumen yang diunggah sendiri.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Intake Support / Backup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Membantu unggah dan </w:t>
            </w:r>
            <w:r>
              <w:rPr>
                <w:i/>
                <w:iCs/>
                <w:color w:val="1F1F1F"/>
              </w:rPr>
              <w:t>follow-up</w:t>
            </w:r>
            <w:r>
              <w:rPr>
                <w:color w:val="1F1F1F"/>
              </w:rPr>
              <w:t xml:space="preserve"> berdasarkan delegasi resmi.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Akses terbatas pada klien yang ditugaskan.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Robot Admin (AI Engine)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Ekstraksi data invoice: membaca PDF dan mengisi draf voucher.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berwenang menyetujui voucher.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Sistem AMIGA Robot Admin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Menerbitkan Request ID, memverifikasi angka, kelengkapan dan duplikasi, menandai EXCEPTION, mengecek Segregation of Duties (termasuk menolak dan mengalihkan otomatis ke reviewer lain) dan membuat voucher PDF.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berwenang menyetujui voucher; hanya menjalankan aturan yang disepakati.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Finance Reviewer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Memeriksa, mengoreksi dan menyetujui hasil ekstraksi.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meninjau dokumen yang diunggah sendiri.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Service Lead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Memantau beban kerja reviewer dan mengalihkan dokumen ke reviewer lain bila beban seorang reviewer terlalu banyak.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mengotorisasi pembayaran klien.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System Admin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Mengelola akun, hak akses dan pengaturan data klien.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memiliki akses persetujuan transaksi.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Client Approver (External)</w:t>
            </w:r>
          </w:p>
        </w:tc>
        <w:tc>
          <w:tcPr>
            <w:tcW w:w="3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Menyetujui dan melakukan pembayaran di luar AMIGA.</w:t>
            </w:r>
          </w:p>
        </w:tc>
        <w:tc>
          <w:tcPr>
            <w:tcW w:w="30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Di luar cakupan aplikasi.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pBdr/>
        <w:spacing w:lineRule="auto" w:line="360" w:before="0" w:after="0"/>
        <w:rPr>
          <w:color w:val="1F1F1F"/>
        </w:rPr>
      </w:pPr>
      <w:r>
        <w:rPr>
          <w:color w:val="1F1F1F"/>
        </w:rPr>
        <w:t>2. Business Goals &amp; Success Metrics (OKRs / KPIs)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1649"/>
        <w:gridCol w:w="2777"/>
        <w:gridCol w:w="1999"/>
        <w:gridCol w:w="2601"/>
      </w:tblGrid>
      <w:tr>
        <w:trPr>
          <w:tblHeader w:val="true"/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Kategori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Indikator Metrik (KPI / OKR)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Nilai Saat Ini (Baseline)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Target PoC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Efisiensi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Waktu ekstraksi data per invoice PDF (hingga 5 halaman)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5–10 menit input manual per invoice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≤ 15 detik per dokumen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Efisiensi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Waktu muat antrean &amp; layar review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Pencarian dokumen fisik &amp; rekap spreadsheet manual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≤ 2 detik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Efisiensi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Waktu pembuatan voucher PDF setelah persetujuan reviewer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5–15 menit penyusunan manual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≤ 3 detik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Akurasi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Invoice multi-line item (≥ 3 baris) terbaca lengkap dengan total yang benar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Bergantung ketelitian input manual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100% baris terbaca &amp; total benar pada skenario uji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Kontrol Risiko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Invoice duplikat (nomor &amp; vendor sama) yang lolos tanpa ditandai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ada deteksi sistematis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0 kasus — 100% ditandai sebagai kemungkinan duplikat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Kepatuhan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Pelanggaran Segregation of Duties &amp; akses lintas klien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ada kontrol sistem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0 kasus — sistem menolak 100% upaya</w:t>
            </w:r>
          </w:p>
        </w:tc>
      </w:tr>
      <w:tr>
        <w:trPr>
          <w:cantSplit/>
        </w:trPr>
        <w:tc>
          <w:tcPr>
            <w:tcW w:w="16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Audit</w:t>
            </w:r>
          </w:p>
        </w:tc>
        <w:tc>
          <w:tcPr>
            <w:tcW w:w="277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Perubahan data yang tercatat di jejak audit (nilai awal, nilai baru, nama, waktu)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Tidak tercatat</w:t>
            </w:r>
          </w:p>
        </w:tc>
        <w:tc>
          <w:tcPr>
            <w:tcW w:w="26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100% perubahan tercatat</w:t>
            </w:r>
          </w:p>
        </w:tc>
      </w:tr>
    </w:tbl>
    <w:p>
      <w:pPr>
        <w:pStyle w:val="Normal"/>
        <w:pBdr/>
        <w:spacing w:lineRule="auto" w:line="360"/>
        <w:rPr>
          <w:color w:val="1F1F1F"/>
        </w:rPr>
      </w:pPr>
      <w:r>
        <w:rPr>
          <w:i/>
          <w:iCs/>
          <w:color w:val="1F1F1F"/>
        </w:rPr>
        <w:t>Catatan: target efisiensi diambil langsung dari dokumen kebutuhan AMIGA; target akurasi, kontrol risiko, kepatuhan dan auditabilitas diturunkan dari skenario uji penerimaan (Bagian 8).</w:t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  <w:t>3. Agile Scope Boundary (MVP Scoping)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In-Scope (Fokus PoC / Rilis Awal)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Intake &amp; Antrean Dokumen</w:t>
      </w:r>
      <w:r>
        <w:rPr>
          <w:color w:val="1F1F1F"/>
        </w:rPr>
        <w:t>: Unggah invoice PDF beserta metadata awal (klien, jenis permintaan, saluran, tanggal), penerbitan Request ID otomatis dan status QUEUED.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AI Extraction</w:t>
      </w:r>
      <w:r>
        <w:rPr>
          <w:color w:val="1F1F1F"/>
        </w:rPr>
        <w:t xml:space="preserve">: Pembacaan invoice PDF untuk mengekstrak informasi utama, </w:t>
      </w:r>
      <w:r>
        <w:rPr>
          <w:i/>
          <w:iCs/>
          <w:color w:val="1F1F1F"/>
        </w:rPr>
        <w:t>line items</w:t>
      </w:r>
      <w:r>
        <w:rPr>
          <w:color w:val="1F1F1F"/>
        </w:rPr>
        <w:t xml:space="preserve"> dan informasi pembayaran ke dalam draf voucher.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Verifikasi Aturan Bisnis oleh Sistem</w:t>
      </w:r>
      <w:r>
        <w:rPr>
          <w:color w:val="1F1F1F"/>
        </w:rPr>
        <w:t>: Pemeriksaan angka/perhitungan, kelengkapan dokumen (misalnya nomor rekening) dan deteksi duplikasi, dengan hasil READY_FOR_REVIEW atau EXCEPTION. Dokumen EXCEPTION ditampilkan beserta kode kendala dan alasannya, lalu diekstraksi dan diverifikasi ulang dengan Request ID yang sama setelah PIC Klien memperbaikinya.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Peninjauan Independen (Human Review)</w:t>
      </w:r>
      <w:r>
        <w:rPr>
          <w:color w:val="1F1F1F"/>
        </w:rPr>
        <w:t xml:space="preserve">: Layar </w:t>
      </w:r>
      <w:r>
        <w:rPr>
          <w:i/>
          <w:iCs/>
          <w:color w:val="1F1F1F"/>
        </w:rPr>
        <w:t>split-screen</w:t>
      </w:r>
      <w:r>
        <w:rPr>
          <w:color w:val="1F1F1F"/>
        </w:rPr>
        <w:t xml:space="preserve"> untuk memeriksa, mengoreksi dan menyetujui hasil ekstraksi oleh Finance Reviewer, atau mengembalikannya ke PIC Klien disertai alasan.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Voucher PDF &amp; Handover</w:t>
      </w:r>
      <w:r>
        <w:rPr>
          <w:color w:val="1F1F1F"/>
        </w:rPr>
        <w:t>: Pratinjau dan unduh voucher PDF resmi lengkap dengan teks batas otorisasi; status SENT_TO_CLIENT.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Kontrol Akses</w:t>
      </w:r>
      <w:r>
        <w:rPr>
          <w:color w:val="1F1F1F"/>
        </w:rPr>
        <w:t>: Akses berbasis peran, isolasi data antar-klien dan penegakan Segregation of Duties; persetujuan yang ditolak karena SoD dialihkan otomatis oleh sistem ke reviewer lain.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Jejak Audit</w:t>
      </w:r>
      <w:r>
        <w:rPr>
          <w:color w:val="1F1F1F"/>
        </w:rPr>
        <w:t>: Kronologi aktivitas, catatan penolakan dan riwayat revisi data per dokumen.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[x] </w:t>
      </w:r>
      <w:r>
        <w:rPr>
          <w:b/>
          <w:bCs/>
          <w:color w:val="1F1F1F"/>
        </w:rPr>
        <w:t>Dashboard Antrean Kerja</w:t>
      </w:r>
      <w:r>
        <w:rPr>
          <w:color w:val="1F1F1F"/>
        </w:rPr>
        <w:t>: Ringkasan status, penyaringan per klien, tenggat waktu dan indikasi kendala.</w:t>
      </w:r>
    </w:p>
    <w:p>
      <w:pPr>
        <w:pStyle w:val="Normal"/>
        <w:pBdr/>
        <w:spacing w:lineRule="auto" w:line="360"/>
        <w:rPr>
          <w:color w:val="1F1F1F"/>
        </w:rPr>
      </w:pPr>
      <w:r>
        <w:rPr>
          <w:color w:val="1F1F1F"/>
        </w:rPr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Out-of-Scope (Backlog Fase / Iterasi Berikutnya)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[ ] Persetujuan dan eksekusi pembayaran oleh klien (dilakukan Client Approver di luar sistem).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[ ] Portal atau akun untuk Client Approver eksternal.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 xml:space="preserve">[ ] Integrasi otomatis ke sistem akuntansi/ERP, </w:t>
      </w:r>
      <w:r>
        <w:rPr>
          <w:i/>
          <w:iCs/>
          <w:color w:val="1F1F1F"/>
        </w:rPr>
        <w:t>internet banking</w:t>
      </w:r>
      <w:r>
        <w:rPr>
          <w:color w:val="1F1F1F"/>
        </w:rPr>
        <w:t xml:space="preserve"> atau </w:t>
      </w:r>
      <w:r>
        <w:rPr>
          <w:i/>
          <w:iCs/>
          <w:color w:val="1F1F1F"/>
        </w:rPr>
        <w:t>payment gateway</w:t>
      </w:r>
      <w:r>
        <w:rPr>
          <w:color w:val="1F1F1F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[ ] Penarikan invoice otomatis dari WhatsApp/Email (saluran hanya dicatat sebagai metadata).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[ ] Format masukan selain PDF (foto, Excel, Word) dan invoice lebih dari 5 halaman.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[ ] Validasi perpajakan lanjutan (misalnya verifikasi Faktur Pajak ke sistem DJP).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Alur Kerja To-Be (Proposed Workflow)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1699"/>
        <w:gridCol w:w="1600"/>
        <w:gridCol w:w="2826"/>
        <w:gridCol w:w="2901"/>
      </w:tblGrid>
      <w:tr>
        <w:trPr>
          <w:tblHeader w:val="true"/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Tahap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Pelaku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Aktivitas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 Hasil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1. Intake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PIC Klien / Backup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Mengunggah invoice PDF dan melengkapi informasi awal.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2. Queue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Menerbitkan Request ID dan memasukkan dokumen ke antrean.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QUEUED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3. AI Extraction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Mesin AI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Membaca isi invoice dan mengisi draf voucher.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PROCESSING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4. Verification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 (aturan bisnis)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Memverifikasi angka/perhitungan, kelengkapan dan duplikasi. Bila tidak lolos, menandai EXCEPTION beserta kode kendala dan alasan.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READY_FOR_REVIEW (lolos seluruh verifikasi)</w:t>
            </w:r>
          </w:p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EXCEPTION (ditemukan kejanggalan)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4a. Perbaikan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PIC Klien / Backup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Melengkapi atau memperbaiki data invoice. Dokumen kembali ke tahap ekstraksi dengan Request ID yang sama, lalu diverifikasi ulang.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PROCESSING (kembali ke tahap 3)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5. Human Review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Tim Keuangan AMIGA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Meninjau dan mengoreksi data hasil ekstraksi, perhitungan dan kelengkapan dokumen, lalu menyetujui atau mengembalikan ke PIC Klien.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Setujui → tahap 5a; Kembalikan → EXCEPTION (tahap 4a)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5a. Cek SoD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 menolak persetujuan bila penyetuju adalah pengunggah dokumen, lalu otomatis mengalihkan dokumen ke reviewer lain untuk ditinjau ulang (kembali ke tahap 5).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AMIGA_REVIEWED (bila lolos); voucher PDF dibuat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6. Client Handover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PIC Klien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Mengunduh voucher PDF resmi.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SENT_TO_CLIENT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7. External Follow-up</w:t>
            </w:r>
          </w:p>
        </w:tc>
        <w:tc>
          <w:tcPr>
            <w:tcW w:w="1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Client Approver</w:t>
            </w:r>
          </w:p>
        </w:tc>
        <w:tc>
          <w:tcPr>
            <w:tcW w:w="28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Persetujuan dan pembayaran dilakukan klien di luar sistem.</w:t>
            </w:r>
          </w:p>
        </w:tc>
        <w:tc>
          <w:tcPr>
            <w:tcW w:w="29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 xml:space="preserve">— (di luar sistem)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  <w:t>4. Epic &amp; High-Level User Stories (Backlog Feeder)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1: Intake &amp; Antrean Dokumen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1.1</w:t>
      </w:r>
      <w:r>
        <w:rPr>
          <w:color w:val="1F1F1F"/>
        </w:rPr>
        <w:t>: Sebagai PIC Klien, saya ingin mengunggah invoice PDF dan mengisi metadata awal agar tagihan vendor saya masuk ke proses tanpa harus dikirim lewat WhatsApp/Email.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Formulir menerima file PDF dan wajib mengisi klien, jenis permintaan, saluran dan tanggal.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Setelah unggah berhasil, sistem menerbitkan Request ID unik dan status berubah menjadi QUEUED.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1.2</w:t>
      </w:r>
      <w:r>
        <w:rPr>
          <w:color w:val="1F1F1F"/>
        </w:rPr>
        <w:t>: Sebagai Intake Support / Backup, saya ingin mengunggah dan menindaklanjuti dokumen atas nama klien yang didelegasikan agar pekerjaan tetap berjalan saat PIC berhalangan.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Intake Support hanya dapat melihat dan mengunggah dokumen untuk klien yang ditugaskan kepadanya.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Jejak audit mencatat nama pengunggah sebenarnya dan atas nama klien siapa.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2: AI Extraction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2.1</w:t>
      </w:r>
      <w:r>
        <w:rPr>
          <w:color w:val="1F1F1F"/>
        </w:rPr>
        <w:t>: Sebagai Finance Reviewer, saya ingin AI membaca invoice dan mengisi draf voucher secara otomatis agar saya tidak perlu mengetik ulang data.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 xml:space="preserve">AI mengekstrak informasi utama (vendor, nomor &amp; tanggal invoice), seluruh </w:t>
      </w:r>
      <w:r>
        <w:rPr>
          <w:i/>
          <w:iCs/>
          <w:color w:val="1F1F1F"/>
        </w:rPr>
        <w:t>line items</w:t>
      </w:r>
      <w:r>
        <w:rPr>
          <w:color w:val="1F1F1F"/>
        </w:rPr>
        <w:t xml:space="preserve"> dan informasi pembayaran (bank, nomor rekening, nama penerima).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Ekstraksi selesai ≤ 15 detik untuk PDF hingga 5 halaman; selama proses berlangsung status PROCESSING.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Invoice dengan ≥ 3 jenis barang terbaca seluruh barisnya dan totalnya dihitung benar.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3: Verifikasi Aturan Bisnis (oleh Sistem)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3.1</w:t>
      </w:r>
      <w:r>
        <w:rPr>
          <w:color w:val="1F1F1F"/>
        </w:rPr>
        <w:t>: Sebagai Finance Reviewer, saya ingin sistem memeriksa perhitungan, kelengkapan dan duplikasi secara otomatis agar kejanggalan tertangkap sebelum saya meninjau.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Invoice tanpa nomor rekening ditandai MISSING_EVIDENCE dan status menjadi EXCEPTION.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Invoice dengan nomor dan vendor yang sama dengan dokumen sebelumnya ditandai POSSIBLE_DUPLICATE.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 xml:space="preserve">Selisih antara jumlah </w:t>
      </w:r>
      <w:r>
        <w:rPr>
          <w:i/>
          <w:iCs/>
          <w:color w:val="1F1F1F"/>
        </w:rPr>
        <w:t>line items</w:t>
      </w:r>
      <w:r>
        <w:rPr>
          <w:color w:val="1F1F1F"/>
        </w:rPr>
        <w:t xml:space="preserve"> dan total invoice ditandai sebagai kejanggalan perhitungan.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Dokumen yang lolos seluruh validasi berstatus READY_FOR_REVIEW.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3.2</w:t>
      </w:r>
      <w:r>
        <w:rPr>
          <w:color w:val="1F1F1F"/>
        </w:rPr>
        <w:t>: Sebagai PIC Klien, saya ingin melihat alasan dokumen berstatus EXCEPTION agar saya dapat melengkapi atau memperbaikinya.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Setiap EXCEPTION menampilkan kode dan penjelasan kendala yang dapat dipahami pengguna non-teknis.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Setelah PIC Klien melengkapi atau memperbaiki data, dokumen kembali ke tahap ekstraksi dengan Request ID yang sama (tidak diterbitkan Request ID baru), lalu diverifikasi ulang.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4: Peninjauan Independen (Human Review)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4.1</w:t>
      </w:r>
      <w:r>
        <w:rPr>
          <w:color w:val="1F1F1F"/>
        </w:rPr>
        <w:t>: Sebagai Finance Reviewer, saya ingin melihat PDF asli berdampingan dengan data hasil ekstraksi yang dapat diedit agar verifikasi cepat dan akurat.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 xml:space="preserve">Layar </w:t>
      </w:r>
      <w:r>
        <w:rPr>
          <w:i/>
          <w:iCs/>
          <w:color w:val="1F1F1F"/>
        </w:rPr>
        <w:t>split-screen</w:t>
      </w:r>
      <w:r>
        <w:rPr>
          <w:color w:val="1F1F1F"/>
        </w:rPr>
        <w:t>: PDF asli di kiri, data ekstraksi yang dapat diedit di kanan, lengkap dengan indikator hasil validasi.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Layar review termuat ≤ 2 detik.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Persetujuan reviewer yang lolos cek Segregation of Duties mengubah status menjadi AMIGA_REVIEWED.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Reviewer dapat mengembalikan dokumen ke PIC Klien disertai alasan; status kembali menjadi EXCEPTION.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4.2</w:t>
      </w:r>
      <w:r>
        <w:rPr>
          <w:color w:val="1F1F1F"/>
        </w:rPr>
        <w:t>: Sebagai Business Sponsor, saya ingin sistem menolak persetujuan oleh pengunggah dokumen yang sama agar tidak terjadi konflik kepentingan.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Jika User A mengunggah lalu mencoba menyetujui dokumen yang sama, sistem menolak.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Dokumen yang ditolak dialihkan otomatis oleh sistem ke reviewer lain lalu ditinjau ulang; penolakan dan pengalihan tercatat di jejak audit.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5: Voucher PDF &amp; Client Handover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5.1</w:t>
      </w:r>
      <w:r>
        <w:rPr>
          <w:color w:val="1F1F1F"/>
        </w:rPr>
        <w:t>: Sebagai PIC Klien, saya ingin mengunduh voucher PDF resmi setelah ditinjau agar dapat diteruskan ke Client Approver.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Voucher PDF terbentuk ≤ 3 detik setelah persetujuan reviewer.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Layar pratinjau menampilkan draf voucher sebelum dicetak/diunduh dengan teks batas otorisasi tetap tercantum.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Setelah voucher diunduh, status berubah menjadi SENT_TO_CLIENT.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6: Dashboard Antrean &amp; Manajemen Beban Kerja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6.1</w:t>
      </w:r>
      <w:r>
        <w:rPr>
          <w:color w:val="1F1F1F"/>
        </w:rPr>
        <w:t>: Sebagai Service Lead, saya ingin melihat ringkasan antrean kerja dan mengalokasikan ulang tugas agar tenggat waktu klien terpenuhi.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Dashboard menampilkan ringkasan status, penyaringan per klien, tenggat waktu dan indikasi kendala.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Bila beban seorang reviewer terlalu banyak, Service Lead dapat mengalihkan dokumen ke reviewer lain, dan pengalihan tercatat di jejak audit.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7: Keamanan Akses &amp; Isolasi Multi-Klien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7.1</w:t>
      </w:r>
      <w:r>
        <w:rPr>
          <w:color w:val="1F1F1F"/>
        </w:rPr>
        <w:t>: Sebagai System Admin, saya ingin mengelola akun, peran dan penugasan klien agar setiap pengguna hanya mengakses data yang menjadi haknya.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User Klien A yang mencoba membuka dokumen Klien B ditolak sepenuhnya.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System Admin tidak memiliki akses untuk menyetujui transaksi.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Epic 8: Riwayat &amp; Jejak Audit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Story 8.1</w:t>
      </w:r>
      <w:r>
        <w:rPr>
          <w:color w:val="1F1F1F"/>
        </w:rPr>
        <w:t>: Sebagai auditor internal/eksternal, saya ingin menelusuri riwayat setiap dokumen dari awal hingga akhir agar setiap keputusan dapat dipertanggungjawabkan.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b/>
          <w:bCs/>
          <w:color w:val="1F1F1F"/>
        </w:rPr>
        <w:t>Business Acceptance Criteria (AC)</w:t>
      </w:r>
      <w:r>
        <w:rPr>
          <w:color w:val="1F1F1F"/>
        </w:rPr>
        <w:t>: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Jika reviewer mengubah nominal, sistem mencatat nilai awal, nilai baru, nama reviewer dan waktu perubahan.</w:t>
      </w:r>
    </w:p>
    <w:p>
      <w:pPr>
        <w:pStyle w:val="Normal"/>
        <w:numPr>
          <w:ilvl w:val="2"/>
          <w:numId w:val="2"/>
        </w:numPr>
        <w:pBdr/>
        <w:spacing w:lineRule="auto" w:line="360"/>
        <w:ind w:hanging="360" w:start="1417"/>
        <w:rPr>
          <w:color w:val="1F1F1F"/>
        </w:rPr>
      </w:pPr>
      <w:r>
        <w:rPr>
          <w:color w:val="1F1F1F"/>
        </w:rPr>
        <w:t>Layar riwayat menampilkan kronologi aktivitas, catatan penolakan dan revisi data.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Lima Layar Utama Antarmuka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2600"/>
        <w:gridCol w:w="4126"/>
        <w:gridCol w:w="2300"/>
      </w:tblGrid>
      <w:tr>
        <w:trPr>
          <w:tblHeader w:val="true"/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Layar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Fungsi Utama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Pengguna Utama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01 Dashboard Antrean Kerja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Ringkasan status, filter per klien, tenggat waktu dan indikasi kendala.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Service Lead, Finance Reviewer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02 Pengunggahan Dokumen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Unggah PDF invoice dan isi metadata awal (klien, jenis permintaan, saluran, tanggal).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PIC Klien, Intake Support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03 Peninjauan &amp; Verifikasi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Split-screen PDF asli dan data ekstraksi yang dapat diedit, dengan indikator validasi.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Finance Reviewer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04 Pratinjau Voucher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Draf voucher PDF sebelum dicetak/diunduh, dengan teks batas otorisasi.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Finance Reviewer, PIC Klien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05 Riwayat &amp; Jejak Audit</w:t>
            </w:r>
          </w:p>
        </w:tc>
        <w:tc>
          <w:tcPr>
            <w:tcW w:w="41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Kronologi aktivitas, catatan penolakan dan revisi data dari awal hingga akhir.</w:t>
            </w:r>
          </w:p>
        </w:tc>
        <w:tc>
          <w:tcPr>
            <w:tcW w:w="23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Semua peran sesuai hak akses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pBdr/>
        <w:spacing w:lineRule="auto" w:line="360" w:before="0" w:after="0"/>
        <w:rPr>
          <w:color w:val="1F1F1F"/>
        </w:rPr>
      </w:pPr>
      <w:r>
        <w:rPr>
          <w:color w:val="1F1F1F"/>
        </w:rPr>
        <w:t>5. Non-Functional Requirements (NFRs)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Performance</w:t>
      </w:r>
      <w:r>
        <w:rPr>
          <w:color w:val="1F1F1F"/>
        </w:rPr>
        <w:t>: Ekstraksi AI ≤ 15 detik per PDF (hingga 5 halaman); pemuatan antrean dan layar review ≤ 2 detik; pembuatan voucher PDF ≤ 3 detik setelah persetujuan.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Security &amp; Access Control</w:t>
      </w:r>
      <w:r>
        <w:rPr>
          <w:color w:val="1F1F1F"/>
        </w:rPr>
        <w:t>: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color w:val="1F1F1F"/>
        </w:rPr>
        <w:t>Kontrol akses berbasis peran sesuai Operating Model (Bagian 1.5), ditegakkan di sisi server, bukan hanya di tampilan.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color w:val="1F1F1F"/>
        </w:rPr>
        <w:t>Isolasi data antar-klien: pengguna hanya dapat mengakses dokumen klien yang ditugaskan.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color w:val="1F1F1F"/>
        </w:rPr>
        <w:t>Segregation of Duties: pengunggah dokumen tidak dapat meninjau atau menyetujui dokumen yang sama.</w:t>
      </w:r>
    </w:p>
    <w:p>
      <w:pPr>
        <w:pStyle w:val="Normal"/>
        <w:numPr>
          <w:ilvl w:val="1"/>
          <w:numId w:val="2"/>
        </w:numPr>
        <w:pBdr/>
        <w:spacing w:lineRule="auto" w:line="360"/>
        <w:ind w:hanging="360" w:start="992"/>
        <w:rPr>
          <w:color w:val="1F1F1F"/>
        </w:rPr>
      </w:pPr>
      <w:r>
        <w:rPr>
          <w:color w:val="1F1F1F"/>
        </w:rPr>
        <w:t>Enkripsi data saat transmisi (TLS) dan saat disimpan, karena dokumen memuat data rekening bank.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Compliance &amp; Data Privacy</w:t>
      </w:r>
      <w:r>
        <w:rPr>
          <w:color w:val="1F1F1F"/>
        </w:rPr>
        <w:t>: Pengelolaan data pribadi dan data rekening mematuhi UU Perlindungan Data Pribadi (UU PDP); data invoice yang dikirim ke layanan AI pihak ketiga tidak boleh digunakan untuk pelatihan model.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Auditability</w:t>
      </w:r>
      <w:r>
        <w:rPr>
          <w:color w:val="1F1F1F"/>
        </w:rPr>
        <w:t>: Jejak audit bersifat permanen dan tidak dapat diubah atau dihapus oleh peran mana pun, termasuk System Admin.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Usability</w:t>
      </w:r>
      <w:r>
        <w:rPr>
          <w:color w:val="1F1F1F"/>
        </w:rPr>
        <w:t>: Setiap layar dirancang untuk peran dan alur kerja spesifik, bukan dashboard serbaguna; pesan kendala menggunakan bahasa yang dipahami pengguna non-teknis.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Reliability</w:t>
      </w:r>
      <w:r>
        <w:rPr>
          <w:color w:val="1F1F1F"/>
        </w:rPr>
        <w:t>: Kegagalan ekstraksi AI tidak menghilangkan dokumen — dokumen tetap tersimpan dan dapat diproses ulang atau diinput manual oleh reviewer.</w:t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  <w:t>6. Assumptions, Dependencies &amp; Risks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6.1 Asumsi Bisnis &amp; Operasional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Invoice vendor yang diproses berformat PDF digital dengan maksimal 5 halaman.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Peninjauan independen oleh tim Keuangan AMIGA tetap wajib untuk setiap dokumen; AI hanya membantu, tidak menggantikan persetujuan.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Persetujuan dan pembayaran tetap dilakukan Client Approver di luar sistem AMIGA.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Data uji (contoh invoice dan data klien) untuk PoC menggunakan data dummy atau data yang telah dianonimkan.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6.2 Dependensi Eksternal &amp; Internal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Ketersediaan layanan AI/OCR untuk ekstraksi dokumen beserta kuota dan kebijakan privasi datanya.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Format voucher standar AMIGA (template, teks batas otorisasi, penomoran) dari tim Keuangan.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Daftar aturan validasi bisnis dan definisi kode kendala yang disepakati dengan tim Keuangan AMIGA.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color w:val="1F1F1F"/>
        </w:rPr>
        <w:t>Daftar peran pengguna, klien dan penugasan untuk konfigurasi hak akses.</w:t>
      </w:r>
    </w:p>
    <w:p>
      <w:pPr>
        <w:pStyle w:val="Heading3"/>
        <w:pBdr/>
        <w:spacing w:lineRule="auto" w:line="360" w:before="0" w:after="0"/>
        <w:rPr>
          <w:color w:val="1F1F1F"/>
        </w:rPr>
      </w:pPr>
      <w:r>
        <w:rPr>
          <w:color w:val="1F1F1F"/>
        </w:rPr>
        <w:t>6.3 Matriks Risiko &amp; Rencana Mitigasi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3000"/>
        <w:gridCol w:w="1299"/>
        <w:gridCol w:w="4727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Identifikasi Risiko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Tingkat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Rencana Mitigasi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Akurasi ekstraksi AI rendah pada layout invoice yang beragam atau hasil pindaian buruk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Peninjauan manusia wajib sebelum voucher terbit.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Tampilkan indikator validasi dan tandai field yang perlu dicek.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Kebocoran data antar-klien atau data rekening bank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Isolasi data per klien yang ditegakkan di server.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Enkripsi data dan pengujian akses lintas klien (Skenario 6).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Duplikasi pembayaran tidak terdeteksi (nomor invoice ditulis berbeda)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Normalisasi nomor invoice dan nama vendor sebelum dibandingkan.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Kombinasikan dengan pemeriksaan nominal dan tanggal.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Pengguna tetap memakai WhatsApp/Email karena kebiasaan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Status dokumen transparan di dashboard sehingga pengguna tidak perlu bertanya.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>Catat saluran asal sebagai metadata untuk transisi bertahap.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Data invoice terpapar ke penyedia AI pihak ketiga</w:t>
            </w:r>
          </w:p>
        </w:tc>
        <w:tc>
          <w:tcPr>
            <w:tcW w:w="12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472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76" w:before="60" w:after="60"/>
              <w:ind w:hanging="360" w:start="283"/>
              <w:rPr>
                <w:color w:val="1F1F1F"/>
              </w:rPr>
            </w:pPr>
            <w:r>
              <w:rPr>
                <w:color w:val="1F1F1F"/>
              </w:rPr>
              <w:t xml:space="preserve">Gunakan layanan dengan kebijakan </w:t>
            </w:r>
            <w:r>
              <w:rPr>
                <w:i/>
                <w:iCs/>
                <w:color w:val="1F1F1F"/>
              </w:rPr>
              <w:t>no-training</w:t>
            </w:r>
            <w:r>
              <w:rPr>
                <w:color w:val="1F1F1F"/>
              </w:rPr>
              <w:t xml:space="preserve"> dan data dummy untuk PoC.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pBdr/>
        <w:spacing w:lineRule="auto" w:line="360" w:before="0" w:after="0"/>
        <w:rPr>
          <w:color w:val="1F1F1F"/>
        </w:rPr>
      </w:pPr>
      <w:r>
        <w:rPr>
          <w:color w:val="1F1F1F"/>
        </w:rPr>
        <w:t>7. Delivery Roadmap &amp; Sprint Milestones</w:t>
      </w:r>
    </w:p>
    <w:p>
      <w:pPr>
        <w:pStyle w:val="Normal"/>
        <w:pBdr/>
        <w:spacing w:lineRule="auto" w:line="360"/>
        <w:ind w:start="480"/>
        <w:rPr>
          <w:color w:val="1F1F1F"/>
        </w:rPr>
      </w:pPr>
      <w:r>
        <w:rPr>
          <w:color w:val="1F1F1F"/>
        </w:rPr>
        <w:t>[Sprint 0: Setup, Desain UI 5 Layar &amp; Model Data]</w:t>
      </w:r>
      <w:r>
        <w:rPr/>
        <w:br/>
      </w:r>
      <w:r>
        <w:rPr>
          <w:color w:val="1F1F1F"/>
        </w:rPr>
        <w:t>│</w:t>
      </w:r>
      <w:r>
        <w:rPr/>
        <w:br/>
      </w:r>
      <w:r>
        <w:rPr>
          <w:color w:val="1F1F1F"/>
        </w:rPr>
        <w:t>▼</w:t>
      </w:r>
      <w:r>
        <w:rPr/>
        <w:br/>
      </w:r>
      <w:r>
        <w:rPr>
          <w:color w:val="1F1F1F"/>
        </w:rPr>
        <w:t>[Sprint 1: Intake, Antrean &amp; AI Extraction]</w:t>
      </w:r>
      <w:r>
        <w:rPr/>
        <w:br/>
      </w:r>
      <w:r>
        <w:rPr>
          <w:color w:val="1F1F1F"/>
        </w:rPr>
        <w:t>│</w:t>
      </w:r>
      <w:r>
        <w:rPr/>
        <w:br/>
      </w:r>
      <w:r>
        <w:rPr>
          <w:color w:val="1F1F1F"/>
        </w:rPr>
        <w:t>▼</w:t>
      </w:r>
      <w:r>
        <w:rPr/>
        <w:br/>
      </w:r>
      <w:r>
        <w:rPr>
          <w:color w:val="1F1F1F"/>
        </w:rPr>
        <w:t>[Sprint 2: Validasi Aturan Bisnis &amp; Layar Review Split-Screen]</w:t>
      </w:r>
      <w:r>
        <w:rPr/>
        <w:br/>
      </w:r>
      <w:r>
        <w:rPr>
          <w:color w:val="1F1F1F"/>
        </w:rPr>
        <w:t>│</w:t>
      </w:r>
      <w:r>
        <w:rPr/>
        <w:br/>
      </w:r>
      <w:r>
        <w:rPr>
          <w:color w:val="1F1F1F"/>
        </w:rPr>
        <w:t>▼</w:t>
      </w:r>
      <w:r>
        <w:rPr/>
        <w:br/>
      </w:r>
      <w:r>
        <w:rPr>
          <w:color w:val="1F1F1F"/>
        </w:rPr>
        <w:t>[Sprint 3: Voucher PDF, Hak Akses/SoD &amp; Jejak Audit]</w:t>
      </w:r>
      <w:r>
        <w:rPr/>
        <w:br/>
      </w:r>
      <w:r>
        <w:rPr>
          <w:color w:val="1F1F1F"/>
        </w:rPr>
        <w:t>│</w:t>
      </w:r>
      <w:r>
        <w:rPr/>
        <w:br/>
      </w:r>
      <w:r>
        <w:rPr>
          <w:color w:val="1F1F1F"/>
        </w:rPr>
        <w:t>▼</w:t>
      </w:r>
      <w:r>
        <w:rPr/>
        <w:br/>
      </w:r>
      <w:r>
        <w:rPr>
          <w:color w:val="1F1F1F"/>
        </w:rPr>
        <w:t>[UAT 8 Skenario Penerimaan] ──► [Demo Day MAIN Hackathon 2026]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Sprint 0</w:t>
      </w:r>
      <w:r>
        <w:rPr>
          <w:color w:val="1F1F1F"/>
        </w:rPr>
        <w:t>: Finalisasi alur kerja dan status dokumen, desain UI lima layar utama, model data, serta pemilihan layanan AI.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Sprint 1</w:t>
      </w:r>
      <w:r>
        <w:rPr>
          <w:color w:val="1F1F1F"/>
        </w:rPr>
        <w:t xml:space="preserve">: Formulir unggah dan metadata, penerbitan Request ID, antrean (QUEUED → PROCESSING), dan ekstraksi AI untuk informasi utama, </w:t>
      </w:r>
      <w:r>
        <w:rPr>
          <w:i/>
          <w:iCs/>
          <w:color w:val="1F1F1F"/>
        </w:rPr>
        <w:t>line items</w:t>
      </w:r>
      <w:r>
        <w:rPr>
          <w:color w:val="1F1F1F"/>
        </w:rPr>
        <w:t xml:space="preserve"> dan pembayaran.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Sprint 2</w:t>
      </w:r>
      <w:r>
        <w:rPr>
          <w:color w:val="1F1F1F"/>
        </w:rPr>
        <w:t xml:space="preserve">: Aturan validasi (perhitungan, kelengkapan, duplikasi), status READY_FOR_REVIEW/EXCEPTION, dan layar review </w:t>
      </w:r>
      <w:r>
        <w:rPr>
          <w:i/>
          <w:iCs/>
          <w:color w:val="1F1F1F"/>
        </w:rPr>
        <w:t>split-screen</w:t>
      </w:r>
      <w:r>
        <w:rPr>
          <w:color w:val="1F1F1F"/>
        </w:rPr>
        <w:t xml:space="preserve"> dengan edit data.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Sprint 3</w:t>
      </w:r>
      <w:r>
        <w:rPr>
          <w:color w:val="1F1F1F"/>
        </w:rPr>
        <w:t>: Pratinjau dan pembuatan voucher PDF, status AMIGA_REVIEWED → SENT_TO_CLIENT, hak akses berbasis peran, isolasi klien, Segregation of Duties, layar riwayat &amp; jejak audit, dan dashboard antrean.</w:t>
      </w:r>
    </w:p>
    <w:p>
      <w:pPr>
        <w:pStyle w:val="Normal"/>
        <w:numPr>
          <w:ilvl w:val="0"/>
          <w:numId w:val="2"/>
        </w:numPr>
        <w:pBdr/>
        <w:spacing w:lineRule="auto" w:line="360"/>
        <w:rPr>
          <w:color w:val="1F1F1F"/>
        </w:rPr>
      </w:pPr>
      <w:r>
        <w:rPr>
          <w:b/>
          <w:bCs/>
          <w:color w:val="1F1F1F"/>
        </w:rPr>
        <w:t>Review Gate</w:t>
      </w:r>
      <w:r>
        <w:rPr>
          <w:color w:val="1F1F1F"/>
        </w:rPr>
        <w:t>: Seluruh 8 skenario uji penerimaan lulus sebelum demonstrasi langsung pada Demo Day.</w:t>
      </w:r>
    </w:p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pBdr/>
        <w:spacing w:lineRule="auto" w:line="360" w:before="0" w:after="0"/>
        <w:rPr>
          <w:color w:val="1F1F1F"/>
        </w:rPr>
      </w:pPr>
      <w:r>
        <w:rPr>
          <w:color w:val="1F1F1F"/>
        </w:rPr>
        <w:t>8. Skenario Uji Penerimaan (UAT / Demo Day)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700"/>
        <w:gridCol w:w="1999"/>
        <w:gridCol w:w="3326"/>
        <w:gridCol w:w="3001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No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Skenario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Langkah Uji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Hasil yang Diharapkan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Alur normal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Unggah PDF → AI ekstrak → lolos validasi → reviewer menyetujui.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Voucher PDF resmi terunduh; status SENT_TO_CLIENT.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Multi-line item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Unggah invoice dengan ≥ 3 jenis barang.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Seluruh baris terbaca akurat dan total dihitung benar.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Missing evidence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Unggah invoice tanpa nomor rekening.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Ditandai MISSING_EVIDENCE; status EXCEPTION.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Deteksi duplikasi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Unggah invoice dengan nomor &amp; vendor yang sama dengan dokumen sebelumnya.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Ditandai POSSIBLE_DUPLICATE.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Segregation of Duties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User A mengunggah, lalu User A mencoba menyetujui.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 menolak persetujuan dan otomatis mengalihkan dokumen ke reviewer lain.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6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Keamanan multi-klien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User Klien A mencoba membuka dokumen Klien B.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Akses ditolak sepenuhnya.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7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Penelusuran audit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Reviewer mengubah nominal pada layar review.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 mencatat nilai awal, nilai baru, nama reviewer dan waktu.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8</w:t>
            </w:r>
          </w:p>
        </w:tc>
        <w:tc>
          <w:tcPr>
            <w:tcW w:w="199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Perbaikan setelah EXCEPTION</w:t>
            </w:r>
          </w:p>
        </w:tc>
        <w:tc>
          <w:tcPr>
            <w:tcW w:w="33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PIC Klien melengkapi nomor rekening pada dokumen MISSING_EVIDENCE.</w:t>
            </w:r>
          </w:p>
        </w:tc>
        <w:tc>
          <w:tcPr>
            <w:tcW w:w="30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Dokumen kembali ke tahap ekstraksi dengan Request ID yang sama, diverifikasi ulang, lalu berstatus READY_FOR_REVIEW.</w:t>
            </w:r>
          </w:p>
        </w:tc>
      </w:tr>
    </w:tbl>
    <w:p>
      <w:pPr>
        <w:pStyle w:val="Heading2"/>
        <w:spacing w:lineRule="auto" w:line="360" w:before="0" w:after="0"/>
        <w:rPr>
          <w:color w:val="1F1F1F"/>
        </w:rPr>
      </w:pPr>
      <w:r>
        <w:rPr>
          <w:color w:val="1F1F1F"/>
        </w:rPr>
      </w:r>
    </w:p>
    <w:p>
      <w:pPr>
        <w:pStyle w:val="Heading2"/>
        <w:pBdr/>
        <w:spacing w:lineRule="auto" w:line="360" w:before="0" w:after="0"/>
        <w:rPr>
          <w:color w:val="1F1F1F"/>
        </w:rPr>
      </w:pPr>
      <w:r>
        <w:rPr>
          <w:color w:val="1F1F1F"/>
        </w:rPr>
        <w:t>9. Glosarium Status &amp; Kode Kendala</w:t>
      </w:r>
    </w:p>
    <w:tbl>
      <w:tblPr>
        <w:tblStyle w:val="a"/>
        <w:tblW w:w="902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1" w:noVBand="1" w:firstColumn="0" w:lastRow="0" w:lastColumn="0" w:firstRow="0" w:val="0600"/>
      </w:tblPr>
      <w:tblGrid>
        <w:gridCol w:w="3000"/>
        <w:gridCol w:w="6026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Istilah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shd w:color="auto" w:fill="EFEFEF" w:val="clear"/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Definisi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QUEUED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Dokumen telah diunggah, memiliki Request ID dan menunggu diproses.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PROCESSING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Mesin AI sedang membaca invoice dan mengisi draf voucher.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READY_FOR_REVIEW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Dokumen lolos seluruh verifikasi sistem dan siap ditinjau Finance Reviewer.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EXCEPTION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Sistem menemukan kendala (dengan kode dan alasan) atau reviewer mengembalikan dokumen; PIC Klien perlu memperbaikinya sebelum dokumen diproses ulang.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AMIGA_REVIEWED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Hasil ekstraksi telah diverifikasi dan disetujui peninjau independen.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SENT_TO_CLIENT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Voucher PDF resmi telah diunduh oleh PIC Klien.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MISSING_EVIDENCE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Kode kendala: informasi atau dokumen pendukung wajib tidak ditemukan (misalnya nomor rekening).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POSSIBLE_DUPLICATE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Kode kendala: terdapat invoice lain dengan nomor dan vendor yang sama.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Request ID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Nomor unik yang diterbitkan sistem untuk setiap permintaan pemrosesan invoice.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Segregation of Duties (SoD)</w:t>
            </w:r>
          </w:p>
        </w:tc>
        <w:tc>
          <w:tcPr>
            <w:tcW w:w="602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"/>
              <w:pBdr/>
              <w:spacing w:lineRule="auto" w:line="276" w:before="60" w:after="60"/>
              <w:rPr>
                <w:color w:val="1F1F1F"/>
              </w:rPr>
            </w:pPr>
            <w:r>
              <w:rPr>
                <w:color w:val="1F1F1F"/>
              </w:rPr>
              <w:t>Pemisahan tugas agar pengunggah dokumen tidak dapat meninjau atau menyetujui dokumen yang sama.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Italic r:id="rId1" w:fontKey="{01014A78-CABC-4EF0-12AC-5CD89AEFDE01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D" w:eastAsia="en-ID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13</Pages>
  <Words>2675</Words>
  <Characters>16146</Characters>
  <CharactersWithSpaces>18396</CharactersWithSpaces>
  <Paragraphs>327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2026-10-06T04:05:00Z</dcterms:created>
  <dc:creator/>
  <dc:description/>
  <dc:language>en-US</dc:language>
  <cp:lastModifiedBy/>
  <dcterms:modified xsi:type="dcterms:W3CDTF">2026-10-12T13:31:36Z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