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下面是常规调用{{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var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}}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{{</w:t>
      </w:r>
      <w:r>
        <w:rPr>
          <w:rFonts w:hint="eastAsia"/>
          <w:sz w:val="32"/>
          <w:szCs w:val="32"/>
        </w:rPr>
        <w:t>company_name</w:t>
      </w:r>
      <w:r>
        <w:rPr>
          <w:sz w:val="32"/>
          <w:szCs w:val="32"/>
        </w:rPr>
        <w:t>}}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下面是循环生成行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</w:tr>
      <w:tr>
        <w:tblPrEx>
          <w:tblLayout w:type="fixed"/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{%tr for item in persons %}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{{item.name}}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{{item.age}}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{{item.status}}</w:t>
            </w:r>
          </w:p>
        </w:tc>
      </w:tr>
      <w:tr>
        <w:tblPrEx>
          <w:tblLayout w:type="fixed"/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{%tr endfor%}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下面是着上背景色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Layout w:type="fixed"/>
        </w:tblPrEx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color</w:t>
            </w:r>
          </w:p>
        </w:tc>
        <w:tc>
          <w:tcPr>
            <w:tcW w:w="2840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show</w:t>
            </w:r>
          </w:p>
        </w:tc>
      </w:tr>
      <w:tr>
        <w:tblPrEx>
          <w:tblLayout w:type="fixed"/>
        </w:tblPrEx>
        <w:tc>
          <w:tcPr>
            <w:tcW w:w="8522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{%tr for item in colors %}</w:t>
            </w:r>
          </w:p>
        </w:tc>
      </w:tr>
      <w:tr>
        <w:tblPrEx>
          <w:tblLayout w:type="fixed"/>
        </w:tblPrEx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{{item.status}}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{{item.color}}</w:t>
            </w:r>
          </w:p>
        </w:tc>
        <w:tc>
          <w:tcPr>
            <w:tcW w:w="2840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 cellbg item.bgcolor%}</w:t>
            </w:r>
          </w:p>
        </w:tc>
      </w:tr>
      <w:tr>
        <w:tblPrEx>
          <w:tblLayout w:type="fixed"/>
        </w:tblPrEx>
        <w:tc>
          <w:tcPr>
            <w:tcW w:w="8522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{%tr endfor%}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渲染一个带有link的富文本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{{r link}}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渲染一个非主流文字颜色的富文本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{{r word_color}}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93F5D"/>
    <w:rsid w:val="2EF702F1"/>
    <w:rsid w:val="2FFEE1D8"/>
    <w:rsid w:val="37FF7860"/>
    <w:rsid w:val="3FDF6C1A"/>
    <w:rsid w:val="3FFF1791"/>
    <w:rsid w:val="537FA607"/>
    <w:rsid w:val="59F3FB02"/>
    <w:rsid w:val="59FFC479"/>
    <w:rsid w:val="6DBF6A3A"/>
    <w:rsid w:val="73F7204E"/>
    <w:rsid w:val="7B7D4A75"/>
    <w:rsid w:val="7EDF93D4"/>
    <w:rsid w:val="7F7F1F4D"/>
    <w:rsid w:val="7FEFEEE2"/>
    <w:rsid w:val="7FFF267A"/>
    <w:rsid w:val="B6B7F7A2"/>
    <w:rsid w:val="D7F7E7D7"/>
    <w:rsid w:val="E7EFF611"/>
    <w:rsid w:val="E99F9B5B"/>
    <w:rsid w:val="EF25B71F"/>
    <w:rsid w:val="F7BD135F"/>
    <w:rsid w:val="FDD56FFE"/>
    <w:rsid w:val="FE77BB15"/>
    <w:rsid w:val="FF5B49F2"/>
    <w:rsid w:val="FFFFD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2018-11-23T17:41:00Z</dcterms:created>
  <dc:creator>light</dc:creator>
  <cp:lastModifiedBy>light</cp:lastModifiedBy>
  <dcterms:modified xsi:type="dcterms:W3CDTF">2018-11-23T10:51:03Z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