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6F2DD" w14:textId="323E48CC" w:rsidR="005F5FCF" w:rsidRPr="006B37C6" w:rsidRDefault="006B37C6" w:rsidP="006B37C6">
      <w:pPr>
        <w:jc w:val="center"/>
        <w:rPr>
          <w:rFonts w:asciiTheme="minorBidi" w:hAnsiTheme="minorBidi"/>
          <w:b/>
          <w:bCs/>
          <w:noProof/>
          <w:sz w:val="28"/>
          <w:szCs w:val="28"/>
          <w:u w:val="single"/>
        </w:rPr>
      </w:pPr>
      <w:r w:rsidRPr="006B37C6">
        <w:rPr>
          <w:rFonts w:asciiTheme="minorBidi" w:hAnsiTheme="minorBidi"/>
          <w:b/>
          <w:bCs/>
          <w:noProof/>
          <w:sz w:val="28"/>
          <w:szCs w:val="28"/>
          <w:u w:val="single"/>
        </w:rPr>
        <w:t>Windows SYSINTERNALS</w:t>
      </w:r>
    </w:p>
    <w:p w14:paraId="763FF774" w14:textId="69671312" w:rsidR="006B37C6" w:rsidRDefault="006B37C6" w:rsidP="006B37C6">
      <w:pPr>
        <w:jc w:val="center"/>
      </w:pPr>
      <w:r>
        <w:rPr>
          <w:noProof/>
        </w:rPr>
        <w:drawing>
          <wp:inline distT="0" distB="0" distL="0" distR="0" wp14:anchorId="22A45490" wp14:editId="6CAC7FEF">
            <wp:extent cx="2947987" cy="14097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5669" cy="1413373"/>
                    </a:xfrm>
                    <a:prstGeom prst="rect">
                      <a:avLst/>
                    </a:prstGeom>
                  </pic:spPr>
                </pic:pic>
              </a:graphicData>
            </a:graphic>
          </wp:inline>
        </w:drawing>
      </w:r>
    </w:p>
    <w:p w14:paraId="6E9B44B2" w14:textId="72251B22" w:rsidR="006C7D45" w:rsidRPr="006C7D45" w:rsidRDefault="006C7D45" w:rsidP="006C7D45">
      <w:pPr>
        <w:jc w:val="both"/>
        <w:rPr>
          <w:rFonts w:asciiTheme="minorBidi" w:hAnsiTheme="minorBidi"/>
          <w:color w:val="000000" w:themeColor="text1"/>
          <w:sz w:val="24"/>
          <w:szCs w:val="24"/>
        </w:rPr>
      </w:pPr>
      <w:r w:rsidRPr="006C7D45">
        <w:rPr>
          <w:rFonts w:asciiTheme="minorBidi" w:hAnsiTheme="minorBidi"/>
          <w:color w:val="000000" w:themeColor="text1"/>
          <w:sz w:val="24"/>
          <w:szCs w:val="24"/>
        </w:rPr>
        <w:t>Voyons comment installer Sysinternals Suite</w:t>
      </w:r>
      <w:r>
        <w:rPr>
          <w:rFonts w:asciiTheme="minorBidi" w:hAnsiTheme="minorBidi"/>
          <w:color w:val="000000" w:themeColor="text1"/>
          <w:sz w:val="24"/>
          <w:szCs w:val="24"/>
        </w:rPr>
        <w:t>,</w:t>
      </w:r>
      <w:r w:rsidRPr="006C7D45">
        <w:rPr>
          <w:rFonts w:asciiTheme="minorBidi" w:hAnsiTheme="minorBidi"/>
          <w:color w:val="000000" w:themeColor="text1"/>
          <w:sz w:val="24"/>
          <w:szCs w:val="24"/>
        </w:rPr>
        <w:t xml:space="preserve"> à partir de Microsoft Store. Sysinternals Suite est désormais disponible dans le Microsoft Store et le gestionnaire de packages Windows (winget). Windows Sysinternals Suite offre une grande variété de ressources techniques et d'utilitaires pour effectuer des tâches administratives, gérer, diagnostiquer, dépanner et surveiller un environnement Microsoft Windows de manière avancée.</w:t>
      </w:r>
    </w:p>
    <w:p w14:paraId="0CC6C9D1" w14:textId="20D4ED23" w:rsidR="006C7D45" w:rsidRPr="006C7D45" w:rsidRDefault="006C7D45" w:rsidP="006C7D45">
      <w:pPr>
        <w:jc w:val="both"/>
        <w:rPr>
          <w:rFonts w:asciiTheme="minorBidi" w:hAnsiTheme="minorBidi"/>
          <w:color w:val="000000" w:themeColor="text1"/>
          <w:sz w:val="24"/>
          <w:szCs w:val="24"/>
        </w:rPr>
      </w:pPr>
      <w:r w:rsidRPr="006C7D45">
        <w:rPr>
          <w:rFonts w:asciiTheme="minorBidi" w:hAnsiTheme="minorBidi"/>
          <w:color w:val="000000" w:themeColor="text1"/>
          <w:sz w:val="24"/>
          <w:szCs w:val="24"/>
        </w:rPr>
        <w:t xml:space="preserve">Les applications Sysinternals peuvent désormais se mettre à jour automatiquement via le Microsoft Store. Au fur et à mesure que de nouvelles versions des utilitaires individuels seront publiées, Microsoft les reconditionnera dans la suite Sysinternals, les applications seront mises à jour automatiquement via le Microsoft Store. </w:t>
      </w:r>
    </w:p>
    <w:p w14:paraId="444E0338" w14:textId="77777777" w:rsidR="006C7D45" w:rsidRPr="006C7D45" w:rsidRDefault="006C7D45" w:rsidP="006C7D45">
      <w:pPr>
        <w:jc w:val="both"/>
        <w:rPr>
          <w:rFonts w:asciiTheme="minorBidi" w:hAnsiTheme="minorBidi"/>
          <w:color w:val="000000" w:themeColor="text1"/>
          <w:sz w:val="24"/>
          <w:szCs w:val="24"/>
        </w:rPr>
      </w:pPr>
      <w:r w:rsidRPr="006C7D45">
        <w:rPr>
          <w:rFonts w:asciiTheme="minorBidi" w:hAnsiTheme="minorBidi"/>
          <w:color w:val="000000" w:themeColor="text1"/>
          <w:sz w:val="24"/>
          <w:szCs w:val="24"/>
        </w:rPr>
        <w:t>Que vous soyez un professionnel de l'informatique ou un développeur, vous trouverez des utilitaires Sysinternals pour vous aider à gérer, dépanner et diagnostiquer vos systèmes et applications Windows. Les utilitaires Sysinternals peuvent être téléchargés sous la forme d'un package tout-en-un appelé Sysinternals Suite, ou individuellement à partir du site Web Sysinternals.</w:t>
      </w:r>
    </w:p>
    <w:p w14:paraId="4512204B" w14:textId="06E6B8F1" w:rsidR="005A6196" w:rsidRPr="005A6196" w:rsidRDefault="005A6196" w:rsidP="005A6196">
      <w:pPr>
        <w:pStyle w:val="Paragraphedeliste"/>
        <w:numPr>
          <w:ilvl w:val="0"/>
          <w:numId w:val="1"/>
        </w:numPr>
        <w:jc w:val="both"/>
        <w:rPr>
          <w:rFonts w:asciiTheme="minorBidi" w:hAnsiTheme="minorBidi"/>
          <w:b/>
          <w:bCs/>
          <w:sz w:val="24"/>
          <w:szCs w:val="24"/>
          <w:u w:val="single"/>
        </w:rPr>
      </w:pPr>
      <w:r w:rsidRPr="005A6196">
        <w:rPr>
          <w:rFonts w:asciiTheme="minorBidi" w:hAnsiTheme="minorBidi"/>
          <w:b/>
          <w:bCs/>
          <w:sz w:val="24"/>
          <w:szCs w:val="24"/>
          <w:u w:val="single"/>
        </w:rPr>
        <w:t>INSTALLATION</w:t>
      </w:r>
    </w:p>
    <w:p w14:paraId="32619C4B" w14:textId="07AAF8A9" w:rsidR="006B37C6" w:rsidRPr="006B37C6" w:rsidRDefault="006B37C6" w:rsidP="006B37C6">
      <w:pPr>
        <w:jc w:val="both"/>
        <w:rPr>
          <w:rFonts w:asciiTheme="minorBidi" w:hAnsiTheme="minorBidi"/>
          <w:sz w:val="24"/>
          <w:szCs w:val="24"/>
        </w:rPr>
      </w:pPr>
      <w:r w:rsidRPr="006B37C6">
        <w:rPr>
          <w:rFonts w:asciiTheme="minorBidi" w:hAnsiTheme="minorBidi"/>
          <w:sz w:val="24"/>
          <w:szCs w:val="24"/>
        </w:rPr>
        <w:t>Vérifier votre internet, et lancer la commande suivante :</w:t>
      </w:r>
      <w:r>
        <w:rPr>
          <w:rFonts w:asciiTheme="minorBidi" w:hAnsiTheme="minorBidi"/>
          <w:sz w:val="24"/>
          <w:szCs w:val="24"/>
        </w:rPr>
        <w:t xml:space="preserve"> ACCEPTER LA LICENCE !</w:t>
      </w:r>
    </w:p>
    <w:p w14:paraId="63AEBF11" w14:textId="74D4667E" w:rsidR="006B37C6" w:rsidRDefault="006B37C6">
      <w:r>
        <w:rPr>
          <w:noProof/>
        </w:rPr>
        <w:drawing>
          <wp:inline distT="0" distB="0" distL="0" distR="0" wp14:anchorId="3AD3B86A" wp14:editId="4310288D">
            <wp:extent cx="5753100" cy="1219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p>
    <w:p w14:paraId="136CD754" w14:textId="5EA7712F" w:rsidR="006C7D45" w:rsidRPr="006C7D45" w:rsidRDefault="006C7D45">
      <w:pPr>
        <w:rPr>
          <w:rFonts w:asciiTheme="minorBidi" w:hAnsiTheme="minorBidi"/>
          <w:sz w:val="24"/>
          <w:szCs w:val="24"/>
        </w:rPr>
      </w:pPr>
      <w:r w:rsidRPr="006C7D45">
        <w:rPr>
          <w:rFonts w:asciiTheme="minorBidi" w:hAnsiTheme="minorBidi"/>
          <w:sz w:val="24"/>
          <w:szCs w:val="24"/>
        </w:rPr>
        <w:t>On arrive à la fin au message suivant :</w:t>
      </w:r>
    </w:p>
    <w:p w14:paraId="58ADEE9D" w14:textId="241640D7" w:rsidR="006C7D45" w:rsidRDefault="006C7D45" w:rsidP="00181833">
      <w:pPr>
        <w:jc w:val="center"/>
      </w:pPr>
      <w:r>
        <w:rPr>
          <w:noProof/>
        </w:rPr>
        <w:drawing>
          <wp:inline distT="0" distB="0" distL="0" distR="0" wp14:anchorId="3EFCDC9A" wp14:editId="0799B8BE">
            <wp:extent cx="5033962" cy="7283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43" cy="729919"/>
                    </a:xfrm>
                    <a:prstGeom prst="rect">
                      <a:avLst/>
                    </a:prstGeom>
                  </pic:spPr>
                </pic:pic>
              </a:graphicData>
            </a:graphic>
          </wp:inline>
        </w:drawing>
      </w:r>
    </w:p>
    <w:p w14:paraId="04C24F67" w14:textId="2F6B0F70" w:rsidR="00181833" w:rsidRPr="00181833" w:rsidRDefault="00181833">
      <w:pPr>
        <w:rPr>
          <w:rFonts w:asciiTheme="minorBidi" w:hAnsiTheme="minorBidi"/>
          <w:color w:val="000000" w:themeColor="text1"/>
          <w:sz w:val="24"/>
          <w:szCs w:val="24"/>
        </w:rPr>
      </w:pPr>
      <w:r w:rsidRPr="00181833">
        <w:rPr>
          <w:rFonts w:asciiTheme="minorBidi" w:hAnsiTheme="minorBidi"/>
          <w:color w:val="000000" w:themeColor="text1"/>
          <w:sz w:val="24"/>
          <w:szCs w:val="24"/>
        </w:rPr>
        <w:t>On peut également faire l’installation depuis Microsoft Store</w:t>
      </w:r>
      <w:r>
        <w:rPr>
          <w:rFonts w:asciiTheme="minorBidi" w:hAnsiTheme="minorBidi"/>
          <w:color w:val="000000" w:themeColor="text1"/>
          <w:sz w:val="24"/>
          <w:szCs w:val="24"/>
        </w:rPr>
        <w:t> !!!!!</w:t>
      </w:r>
    </w:p>
    <w:p w14:paraId="309F8719" w14:textId="29D22575" w:rsidR="00B1389B" w:rsidRPr="00B1389B" w:rsidRDefault="00B1389B">
      <w:pPr>
        <w:rPr>
          <w:rFonts w:asciiTheme="minorBidi" w:hAnsiTheme="minorBidi"/>
          <w:sz w:val="24"/>
          <w:szCs w:val="24"/>
        </w:rPr>
      </w:pPr>
      <w:r w:rsidRPr="00B1389B">
        <w:rPr>
          <w:rFonts w:asciiTheme="minorBidi" w:hAnsiTheme="minorBidi"/>
          <w:sz w:val="24"/>
          <w:szCs w:val="24"/>
        </w:rPr>
        <w:lastRenderedPageBreak/>
        <w:t>Si la suite est bien installée, vous remarquez l’ajout des deux menus suivants :</w:t>
      </w:r>
    </w:p>
    <w:p w14:paraId="709CC7B9" w14:textId="393C0DF6" w:rsidR="00B1389B" w:rsidRDefault="00B1389B">
      <w:r>
        <w:rPr>
          <w:noProof/>
        </w:rPr>
        <w:drawing>
          <wp:inline distT="0" distB="0" distL="0" distR="0" wp14:anchorId="4F49A258" wp14:editId="2D799013">
            <wp:extent cx="3276600" cy="3076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564" cy="3082175"/>
                    </a:xfrm>
                    <a:prstGeom prst="rect">
                      <a:avLst/>
                    </a:prstGeom>
                    <a:noFill/>
                    <a:ln>
                      <a:noFill/>
                    </a:ln>
                  </pic:spPr>
                </pic:pic>
              </a:graphicData>
            </a:graphic>
          </wp:inline>
        </w:drawing>
      </w:r>
    </w:p>
    <w:p w14:paraId="4FF05AC7" w14:textId="5369553F" w:rsidR="00181833" w:rsidRDefault="00181833" w:rsidP="00181833">
      <w:pPr>
        <w:jc w:val="both"/>
        <w:rPr>
          <w:rFonts w:asciiTheme="minorBidi" w:hAnsiTheme="minorBidi"/>
          <w:color w:val="000000" w:themeColor="text1"/>
          <w:sz w:val="24"/>
          <w:szCs w:val="24"/>
        </w:rPr>
      </w:pPr>
      <w:r w:rsidRPr="00181833">
        <w:rPr>
          <w:rFonts w:asciiTheme="minorBidi" w:hAnsiTheme="minorBidi"/>
          <w:color w:val="000000" w:themeColor="text1"/>
          <w:sz w:val="24"/>
          <w:szCs w:val="24"/>
        </w:rPr>
        <w:t>Si vous lancez le Menu Sysinternals Suite, vous tombez dans le site de Microsoft avec toutes les explications de la suite Sysinternals</w:t>
      </w:r>
      <w:r>
        <w:rPr>
          <w:rFonts w:asciiTheme="minorBidi" w:hAnsiTheme="minorBidi"/>
          <w:color w:val="000000" w:themeColor="text1"/>
          <w:sz w:val="24"/>
          <w:szCs w:val="24"/>
        </w:rPr>
        <w:t xml:space="preserve"> ainsi que les exécutables contenus dans cette suite</w:t>
      </w:r>
      <w:r w:rsidRPr="00181833">
        <w:rPr>
          <w:rFonts w:asciiTheme="minorBidi" w:hAnsiTheme="minorBidi"/>
          <w:color w:val="000000" w:themeColor="text1"/>
          <w:sz w:val="24"/>
          <w:szCs w:val="24"/>
        </w:rPr>
        <w:t>.</w:t>
      </w:r>
    </w:p>
    <w:p w14:paraId="13F54A5F" w14:textId="7305FCFD" w:rsidR="00181833" w:rsidRDefault="00181833" w:rsidP="00181833">
      <w:pPr>
        <w:jc w:val="both"/>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38D97493" wp14:editId="11496308">
            <wp:extent cx="5758180" cy="34150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180" cy="3415030"/>
                    </a:xfrm>
                    <a:prstGeom prst="rect">
                      <a:avLst/>
                    </a:prstGeom>
                    <a:noFill/>
                    <a:ln>
                      <a:noFill/>
                    </a:ln>
                  </pic:spPr>
                </pic:pic>
              </a:graphicData>
            </a:graphic>
          </wp:inline>
        </w:drawing>
      </w:r>
    </w:p>
    <w:p w14:paraId="47C77045" w14:textId="501C2AE6" w:rsidR="00B61122" w:rsidRDefault="00B61122" w:rsidP="00181833">
      <w:pPr>
        <w:jc w:val="both"/>
        <w:rPr>
          <w:rFonts w:asciiTheme="minorBidi" w:hAnsiTheme="minorBidi"/>
          <w:color w:val="000000" w:themeColor="text1"/>
          <w:sz w:val="24"/>
          <w:szCs w:val="24"/>
        </w:rPr>
      </w:pPr>
      <w:r>
        <w:rPr>
          <w:rFonts w:asciiTheme="minorBidi" w:hAnsiTheme="minorBidi"/>
          <w:color w:val="000000" w:themeColor="text1"/>
          <w:sz w:val="24"/>
          <w:szCs w:val="24"/>
        </w:rPr>
        <w:t>On peut accéder à ces outils avec leurs noms, qui apparaissent dans le Menu démarrer. Vous trouverez le mot nouveau en dessous du nom de l’exécutable :</w:t>
      </w:r>
    </w:p>
    <w:p w14:paraId="21A52A88" w14:textId="5456A4DB" w:rsidR="00B61122" w:rsidRDefault="00B61122" w:rsidP="00B61122">
      <w:pPr>
        <w:jc w:val="center"/>
        <w:rPr>
          <w:rFonts w:asciiTheme="minorBidi" w:hAnsiTheme="minorBidi"/>
          <w:color w:val="000000" w:themeColor="text1"/>
          <w:sz w:val="24"/>
          <w:szCs w:val="24"/>
        </w:rPr>
      </w:pPr>
      <w:r>
        <w:rPr>
          <w:rFonts w:asciiTheme="minorBidi" w:hAnsiTheme="minorBidi"/>
          <w:noProof/>
          <w:color w:val="000000" w:themeColor="text1"/>
          <w:sz w:val="24"/>
          <w:szCs w:val="24"/>
        </w:rPr>
        <w:lastRenderedPageBreak/>
        <w:drawing>
          <wp:inline distT="0" distB="0" distL="0" distR="0" wp14:anchorId="34CEAF4F" wp14:editId="7921FE0B">
            <wp:extent cx="2390775" cy="2452370"/>
            <wp:effectExtent l="0" t="0" r="952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2842" cy="2454490"/>
                    </a:xfrm>
                    <a:prstGeom prst="rect">
                      <a:avLst/>
                    </a:prstGeom>
                    <a:noFill/>
                    <a:ln>
                      <a:noFill/>
                    </a:ln>
                  </pic:spPr>
                </pic:pic>
              </a:graphicData>
            </a:graphic>
          </wp:inline>
        </w:drawing>
      </w:r>
    </w:p>
    <w:p w14:paraId="78DE5844" w14:textId="7B71FC4C" w:rsidR="006F4D84" w:rsidRPr="006F4D84" w:rsidRDefault="00B61122" w:rsidP="006F4D84">
      <w:pPr>
        <w:autoSpaceDE w:val="0"/>
        <w:autoSpaceDN w:val="0"/>
        <w:adjustRightInd w:val="0"/>
        <w:ind w:firstLine="708"/>
        <w:jc w:val="both"/>
        <w:rPr>
          <w:rFonts w:asciiTheme="minorBidi" w:hAnsiTheme="minorBidi"/>
          <w:sz w:val="24"/>
          <w:szCs w:val="24"/>
          <w:lang w:val="fr"/>
        </w:rPr>
      </w:pPr>
      <w:r>
        <w:rPr>
          <w:rFonts w:asciiTheme="minorBidi" w:hAnsiTheme="minorBidi"/>
          <w:color w:val="000000" w:themeColor="text1"/>
          <w:sz w:val="24"/>
          <w:szCs w:val="24"/>
        </w:rPr>
        <w:t xml:space="preserve">Prenons l’exemple de l’outil </w:t>
      </w:r>
      <w:r w:rsidR="0075015A" w:rsidRPr="00AD13AB">
        <w:rPr>
          <w:rFonts w:asciiTheme="minorBidi" w:hAnsiTheme="minorBidi"/>
          <w:b/>
          <w:bCs/>
          <w:color w:val="000000" w:themeColor="text1"/>
          <w:sz w:val="24"/>
          <w:szCs w:val="24"/>
          <w:u w:val="single"/>
        </w:rPr>
        <w:t>Process Explorer</w:t>
      </w:r>
      <w:r w:rsidR="0075015A">
        <w:rPr>
          <w:rFonts w:asciiTheme="minorBidi" w:hAnsiTheme="minorBidi"/>
          <w:color w:val="000000" w:themeColor="text1"/>
          <w:sz w:val="24"/>
          <w:szCs w:val="24"/>
        </w:rPr>
        <w:t> pour voir les processus et leurs PID, la description, le nom de la compagnie, la charge du CPU :</w:t>
      </w:r>
      <w:r w:rsidR="006F4D84">
        <w:rPr>
          <w:rFonts w:asciiTheme="minorBidi" w:hAnsiTheme="minorBidi"/>
          <w:color w:val="000000" w:themeColor="text1"/>
          <w:sz w:val="24"/>
          <w:szCs w:val="24"/>
        </w:rPr>
        <w:t xml:space="preserve"> </w:t>
      </w:r>
      <w:r w:rsidR="006F4D84">
        <w:rPr>
          <w:rFonts w:asciiTheme="minorBidi" w:hAnsiTheme="minorBidi"/>
          <w:sz w:val="24"/>
          <w:szCs w:val="24"/>
          <w:lang w:val="fr"/>
        </w:rPr>
        <w:t>i</w:t>
      </w:r>
      <w:r w:rsidR="006F4D84" w:rsidRPr="006F4D84">
        <w:rPr>
          <w:rFonts w:asciiTheme="minorBidi" w:hAnsiTheme="minorBidi"/>
          <w:sz w:val="24"/>
          <w:szCs w:val="24"/>
          <w:lang w:val="fr"/>
        </w:rPr>
        <w:t>nterface graphique élaborée pour afficher les processus en cours et l'activité du système.</w:t>
      </w:r>
    </w:p>
    <w:p w14:paraId="1AFF368F" w14:textId="04ED0FF5" w:rsidR="00B61122" w:rsidRPr="006F4D84" w:rsidRDefault="00B61122" w:rsidP="00B61122">
      <w:pPr>
        <w:jc w:val="both"/>
        <w:rPr>
          <w:rFonts w:asciiTheme="minorBidi" w:hAnsiTheme="minorBidi"/>
          <w:color w:val="000000" w:themeColor="text1"/>
          <w:sz w:val="24"/>
          <w:szCs w:val="24"/>
          <w:lang w:val="fr"/>
        </w:rPr>
      </w:pPr>
    </w:p>
    <w:p w14:paraId="6909E9C7" w14:textId="70981DA5" w:rsidR="0075015A" w:rsidRDefault="0075015A" w:rsidP="0075015A">
      <w:pPr>
        <w:jc w:val="center"/>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3A5CA7F4" wp14:editId="23761CF1">
            <wp:extent cx="2724150" cy="10763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1076325"/>
                    </a:xfrm>
                    <a:prstGeom prst="rect">
                      <a:avLst/>
                    </a:prstGeom>
                    <a:noFill/>
                    <a:ln>
                      <a:noFill/>
                    </a:ln>
                  </pic:spPr>
                </pic:pic>
              </a:graphicData>
            </a:graphic>
          </wp:inline>
        </w:drawing>
      </w:r>
    </w:p>
    <w:p w14:paraId="16B6240D" w14:textId="0F7B372F" w:rsidR="0075015A" w:rsidRDefault="0075015A" w:rsidP="0075015A">
      <w:pPr>
        <w:jc w:val="center"/>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16BFF75E" wp14:editId="69CD9933">
            <wp:extent cx="5753100" cy="29483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948305"/>
                    </a:xfrm>
                    <a:prstGeom prst="rect">
                      <a:avLst/>
                    </a:prstGeom>
                    <a:noFill/>
                    <a:ln>
                      <a:noFill/>
                    </a:ln>
                  </pic:spPr>
                </pic:pic>
              </a:graphicData>
            </a:graphic>
          </wp:inline>
        </w:drawing>
      </w:r>
    </w:p>
    <w:p w14:paraId="4A9E991F" w14:textId="204C3AFA" w:rsidR="0075015A" w:rsidRDefault="0075015A" w:rsidP="00744353">
      <w:pPr>
        <w:ind w:firstLine="360"/>
        <w:jc w:val="both"/>
        <w:rPr>
          <w:rFonts w:asciiTheme="minorBidi" w:hAnsiTheme="minorBidi"/>
          <w:color w:val="000000" w:themeColor="text1"/>
          <w:sz w:val="24"/>
          <w:szCs w:val="24"/>
        </w:rPr>
      </w:pPr>
      <w:r>
        <w:rPr>
          <w:rFonts w:asciiTheme="minorBidi" w:hAnsiTheme="minorBidi"/>
          <w:color w:val="000000" w:themeColor="text1"/>
          <w:sz w:val="24"/>
          <w:szCs w:val="24"/>
        </w:rPr>
        <w:t>Il est vrai que le gestionnaire de tâches nous permet d’voir ces informations aussi, mais Process Explorer est complémentaire.</w:t>
      </w:r>
      <w:r w:rsidR="00AD13AB">
        <w:rPr>
          <w:rFonts w:asciiTheme="minorBidi" w:hAnsiTheme="minorBidi"/>
          <w:color w:val="000000" w:themeColor="text1"/>
          <w:sz w:val="24"/>
          <w:szCs w:val="24"/>
        </w:rPr>
        <w:t xml:space="preserve"> Pour ajouter d’autres colonnes et ainsi obtenir plus d’informations, procéder comme suit :</w:t>
      </w:r>
    </w:p>
    <w:p w14:paraId="277F4896" w14:textId="5CE1E86D" w:rsidR="00AD13AB" w:rsidRPr="00AD13AB" w:rsidRDefault="00AD13AB" w:rsidP="00AD13AB">
      <w:pPr>
        <w:pStyle w:val="Paragraphedeliste"/>
        <w:numPr>
          <w:ilvl w:val="0"/>
          <w:numId w:val="2"/>
        </w:numPr>
        <w:jc w:val="both"/>
        <w:rPr>
          <w:rFonts w:asciiTheme="minorBidi" w:hAnsiTheme="minorBidi"/>
          <w:color w:val="000000" w:themeColor="text1"/>
          <w:sz w:val="24"/>
          <w:szCs w:val="24"/>
        </w:rPr>
      </w:pPr>
      <w:r w:rsidRPr="00AD13AB">
        <w:rPr>
          <w:rFonts w:asciiTheme="minorBidi" w:hAnsiTheme="minorBidi"/>
          <w:color w:val="000000" w:themeColor="text1"/>
          <w:sz w:val="24"/>
          <w:szCs w:val="24"/>
        </w:rPr>
        <w:lastRenderedPageBreak/>
        <w:t xml:space="preserve">Cliquer avec le bouton droit sur l’entête de la colonne </w:t>
      </w:r>
    </w:p>
    <w:p w14:paraId="3609467B" w14:textId="34C290F7" w:rsidR="00AD13AB" w:rsidRDefault="00AD13AB" w:rsidP="00AD13AB">
      <w:pPr>
        <w:jc w:val="center"/>
        <w:rPr>
          <w:rFonts w:asciiTheme="minorBidi" w:hAnsiTheme="minorBidi"/>
          <w:color w:val="000000" w:themeColor="text1"/>
          <w:sz w:val="24"/>
          <w:szCs w:val="24"/>
        </w:rPr>
      </w:pPr>
      <w:r>
        <w:rPr>
          <w:noProof/>
        </w:rPr>
        <w:drawing>
          <wp:inline distT="0" distB="0" distL="0" distR="0" wp14:anchorId="08A79C27" wp14:editId="211E3E64">
            <wp:extent cx="3009900" cy="857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857250"/>
                    </a:xfrm>
                    <a:prstGeom prst="rect">
                      <a:avLst/>
                    </a:prstGeom>
                  </pic:spPr>
                </pic:pic>
              </a:graphicData>
            </a:graphic>
          </wp:inline>
        </w:drawing>
      </w:r>
    </w:p>
    <w:p w14:paraId="274035AA" w14:textId="07474FDA" w:rsidR="00AD13AB" w:rsidRDefault="00AD13AB" w:rsidP="00AD13AB">
      <w:pPr>
        <w:pStyle w:val="Paragraphedeliste"/>
        <w:numPr>
          <w:ilvl w:val="0"/>
          <w:numId w:val="2"/>
        </w:numPr>
        <w:jc w:val="both"/>
        <w:rPr>
          <w:rFonts w:asciiTheme="minorBidi" w:hAnsiTheme="minorBidi"/>
          <w:color w:val="000000" w:themeColor="text1"/>
          <w:sz w:val="24"/>
          <w:szCs w:val="24"/>
        </w:rPr>
      </w:pPr>
      <w:r>
        <w:rPr>
          <w:rFonts w:asciiTheme="minorBidi" w:hAnsiTheme="minorBidi"/>
          <w:color w:val="000000" w:themeColor="text1"/>
          <w:sz w:val="24"/>
          <w:szCs w:val="24"/>
        </w:rPr>
        <w:t>Sélectionner Select Columns.</w:t>
      </w:r>
    </w:p>
    <w:p w14:paraId="55CF25AD" w14:textId="1EA1D1BF" w:rsidR="00AD13AB" w:rsidRDefault="00AD13AB" w:rsidP="00AD13AB">
      <w:pPr>
        <w:pStyle w:val="Paragraphedeliste"/>
        <w:numPr>
          <w:ilvl w:val="0"/>
          <w:numId w:val="2"/>
        </w:numPr>
        <w:jc w:val="both"/>
        <w:rPr>
          <w:rFonts w:asciiTheme="minorBidi" w:hAnsiTheme="minorBidi"/>
          <w:color w:val="000000" w:themeColor="text1"/>
          <w:sz w:val="24"/>
          <w:szCs w:val="24"/>
        </w:rPr>
      </w:pPr>
      <w:r>
        <w:rPr>
          <w:rFonts w:asciiTheme="minorBidi" w:hAnsiTheme="minorBidi"/>
          <w:color w:val="000000" w:themeColor="text1"/>
          <w:sz w:val="24"/>
          <w:szCs w:val="24"/>
        </w:rPr>
        <w:t>Vous obtenez la liste des colonnes que l’on peut ajouter.</w:t>
      </w:r>
    </w:p>
    <w:p w14:paraId="40F85FA2" w14:textId="38CE9BFE" w:rsidR="00AD13AB" w:rsidRDefault="00607441" w:rsidP="00AD13AB">
      <w:pPr>
        <w:jc w:val="center"/>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56C7D9D1" wp14:editId="2F750F09">
            <wp:extent cx="2586037" cy="2642870"/>
            <wp:effectExtent l="0" t="0" r="508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9190" cy="2646093"/>
                    </a:xfrm>
                    <a:prstGeom prst="rect">
                      <a:avLst/>
                    </a:prstGeom>
                    <a:noFill/>
                    <a:ln>
                      <a:noFill/>
                    </a:ln>
                  </pic:spPr>
                </pic:pic>
              </a:graphicData>
            </a:graphic>
          </wp:inline>
        </w:drawing>
      </w:r>
    </w:p>
    <w:p w14:paraId="7DF89EC4" w14:textId="111FEC90" w:rsidR="00BF0F77" w:rsidRDefault="00607441" w:rsidP="00744353">
      <w:pPr>
        <w:pStyle w:val="Sansinterligne"/>
        <w:jc w:val="both"/>
        <w:rPr>
          <w:rFonts w:asciiTheme="minorBidi" w:hAnsiTheme="minorBidi"/>
          <w:sz w:val="24"/>
          <w:szCs w:val="24"/>
        </w:rPr>
      </w:pPr>
      <w:r w:rsidRPr="00744353">
        <w:rPr>
          <w:rFonts w:asciiTheme="minorBidi" w:hAnsiTheme="minorBidi"/>
          <w:sz w:val="24"/>
          <w:szCs w:val="24"/>
        </w:rPr>
        <w:t>J’ai ajouté les deux colonnes indiquées ci-dessus.</w:t>
      </w:r>
      <w:r w:rsidR="00744353">
        <w:rPr>
          <w:rFonts w:asciiTheme="minorBidi" w:hAnsiTheme="minorBidi"/>
          <w:sz w:val="24"/>
          <w:szCs w:val="24"/>
        </w:rPr>
        <w:t xml:space="preserve"> </w:t>
      </w:r>
      <w:r w:rsidR="00BF0F77" w:rsidRPr="00744353">
        <w:rPr>
          <w:rFonts w:asciiTheme="minorBidi" w:hAnsiTheme="minorBidi"/>
          <w:sz w:val="24"/>
          <w:szCs w:val="24"/>
        </w:rPr>
        <w:t>Sous Windows 11, les outils se trouvent sous le même Menu :</w:t>
      </w:r>
    </w:p>
    <w:p w14:paraId="5F533128" w14:textId="77777777" w:rsidR="00744353" w:rsidRPr="00744353" w:rsidRDefault="00744353" w:rsidP="00744353">
      <w:pPr>
        <w:pStyle w:val="Sansinterligne"/>
        <w:jc w:val="both"/>
        <w:rPr>
          <w:rFonts w:asciiTheme="minorBidi" w:hAnsiTheme="minorBidi"/>
          <w:sz w:val="24"/>
          <w:szCs w:val="24"/>
        </w:rPr>
      </w:pPr>
    </w:p>
    <w:p w14:paraId="31515D4F" w14:textId="3B43925D" w:rsidR="00BF0F77" w:rsidRPr="00AD13AB" w:rsidRDefault="00BF0F77" w:rsidP="00BF0F77">
      <w:pPr>
        <w:jc w:val="center"/>
        <w:rPr>
          <w:rFonts w:asciiTheme="minorBidi" w:hAnsiTheme="minorBidi"/>
          <w:color w:val="000000" w:themeColor="text1"/>
          <w:sz w:val="24"/>
          <w:szCs w:val="24"/>
        </w:rPr>
      </w:pPr>
      <w:r>
        <w:rPr>
          <w:noProof/>
        </w:rPr>
        <w:drawing>
          <wp:inline distT="0" distB="0" distL="0" distR="0" wp14:anchorId="2A52BEF2" wp14:editId="6F12939B">
            <wp:extent cx="3524250" cy="23336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133" cy="2336858"/>
                    </a:xfrm>
                    <a:prstGeom prst="rect">
                      <a:avLst/>
                    </a:prstGeom>
                  </pic:spPr>
                </pic:pic>
              </a:graphicData>
            </a:graphic>
          </wp:inline>
        </w:drawing>
      </w:r>
    </w:p>
    <w:p w14:paraId="77291641" w14:textId="5029431E" w:rsidR="00AD13AB" w:rsidRDefault="00AD13AB" w:rsidP="0075015A">
      <w:pPr>
        <w:jc w:val="both"/>
        <w:rPr>
          <w:rFonts w:asciiTheme="minorBidi" w:hAnsiTheme="minorBidi"/>
          <w:b/>
          <w:bCs/>
          <w:color w:val="000000" w:themeColor="text1"/>
          <w:sz w:val="24"/>
          <w:szCs w:val="24"/>
          <w:u w:val="single"/>
        </w:rPr>
      </w:pPr>
      <w:r w:rsidRPr="00AD13AB">
        <w:rPr>
          <w:rFonts w:asciiTheme="minorBidi" w:hAnsiTheme="minorBidi"/>
          <w:b/>
          <w:bCs/>
          <w:color w:val="000000" w:themeColor="text1"/>
          <w:sz w:val="24"/>
          <w:szCs w:val="24"/>
          <w:u w:val="single"/>
        </w:rPr>
        <w:t>Autorun</w:t>
      </w:r>
    </w:p>
    <w:p w14:paraId="5A00B8F4" w14:textId="14122F6B" w:rsidR="00607441" w:rsidRDefault="00607441" w:rsidP="0075015A">
      <w:pPr>
        <w:jc w:val="both"/>
        <w:rPr>
          <w:rFonts w:asciiTheme="minorBidi" w:hAnsiTheme="minorBidi"/>
          <w:color w:val="000000" w:themeColor="text1"/>
          <w:sz w:val="24"/>
          <w:szCs w:val="24"/>
        </w:rPr>
      </w:pPr>
      <w:r w:rsidRPr="00607441">
        <w:rPr>
          <w:rFonts w:asciiTheme="minorBidi" w:hAnsiTheme="minorBidi"/>
          <w:color w:val="000000" w:themeColor="text1"/>
          <w:sz w:val="24"/>
          <w:szCs w:val="24"/>
        </w:rPr>
        <w:t>C’est pour connaitre les programmes qui démarrent au démarrage de Windows.</w:t>
      </w:r>
    </w:p>
    <w:p w14:paraId="18B1D21F" w14:textId="66DEDA7A" w:rsidR="00A65A18" w:rsidRDefault="00A65A18" w:rsidP="0075015A">
      <w:pPr>
        <w:jc w:val="both"/>
        <w:rPr>
          <w:rFonts w:asciiTheme="minorBidi" w:hAnsiTheme="minorBidi"/>
          <w:color w:val="000000" w:themeColor="text1"/>
          <w:sz w:val="24"/>
          <w:szCs w:val="24"/>
        </w:rPr>
      </w:pPr>
      <w:r>
        <w:rPr>
          <w:rFonts w:asciiTheme="minorBidi" w:hAnsiTheme="minorBidi"/>
          <w:noProof/>
          <w:color w:val="000000" w:themeColor="text1"/>
          <w:sz w:val="24"/>
          <w:szCs w:val="24"/>
        </w:rPr>
        <w:lastRenderedPageBreak/>
        <w:drawing>
          <wp:inline distT="0" distB="0" distL="0" distR="0" wp14:anchorId="76D828FF" wp14:editId="375C7E17">
            <wp:extent cx="5758180" cy="11620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1162050"/>
                    </a:xfrm>
                    <a:prstGeom prst="rect">
                      <a:avLst/>
                    </a:prstGeom>
                    <a:noFill/>
                    <a:ln>
                      <a:noFill/>
                    </a:ln>
                  </pic:spPr>
                </pic:pic>
              </a:graphicData>
            </a:graphic>
          </wp:inline>
        </w:drawing>
      </w:r>
    </w:p>
    <w:p w14:paraId="0E707A3B" w14:textId="509F3861" w:rsidR="00A65A18" w:rsidRDefault="00A65A18" w:rsidP="0075015A">
      <w:pPr>
        <w:jc w:val="both"/>
        <w:rPr>
          <w:rFonts w:asciiTheme="minorBidi" w:hAnsiTheme="minorBidi"/>
          <w:color w:val="000000" w:themeColor="text1"/>
          <w:sz w:val="24"/>
          <w:szCs w:val="24"/>
        </w:rPr>
      </w:pPr>
      <w:r>
        <w:rPr>
          <w:rFonts w:asciiTheme="minorBidi" w:hAnsiTheme="minorBidi"/>
          <w:color w:val="000000" w:themeColor="text1"/>
          <w:sz w:val="24"/>
          <w:szCs w:val="24"/>
        </w:rPr>
        <w:t>Ma version :</w:t>
      </w:r>
    </w:p>
    <w:p w14:paraId="0742D30F" w14:textId="04059597" w:rsidR="00A65A18" w:rsidRDefault="00A65A18" w:rsidP="00A65A18">
      <w:pPr>
        <w:jc w:val="center"/>
        <w:rPr>
          <w:rFonts w:asciiTheme="minorBidi" w:hAnsiTheme="minorBidi"/>
          <w:color w:val="000000" w:themeColor="text1"/>
          <w:sz w:val="24"/>
          <w:szCs w:val="24"/>
        </w:rPr>
      </w:pPr>
      <w:r>
        <w:rPr>
          <w:noProof/>
        </w:rPr>
        <w:drawing>
          <wp:inline distT="0" distB="0" distL="0" distR="0" wp14:anchorId="1BE6F2BF" wp14:editId="39091CC3">
            <wp:extent cx="5043170" cy="68580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0730" cy="686828"/>
                    </a:xfrm>
                    <a:prstGeom prst="rect">
                      <a:avLst/>
                    </a:prstGeom>
                  </pic:spPr>
                </pic:pic>
              </a:graphicData>
            </a:graphic>
          </wp:inline>
        </w:drawing>
      </w:r>
      <w:r>
        <w:rPr>
          <w:rFonts w:asciiTheme="minorBidi" w:hAnsiTheme="minorBidi"/>
          <w:noProof/>
          <w:color w:val="000000" w:themeColor="text1"/>
          <w:sz w:val="24"/>
          <w:szCs w:val="24"/>
        </w:rPr>
        <w:drawing>
          <wp:inline distT="0" distB="0" distL="0" distR="0" wp14:anchorId="192578CE" wp14:editId="5F252BA4">
            <wp:extent cx="3043238" cy="80962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0781" cy="811632"/>
                    </a:xfrm>
                    <a:prstGeom prst="rect">
                      <a:avLst/>
                    </a:prstGeom>
                    <a:noFill/>
                    <a:ln>
                      <a:noFill/>
                    </a:ln>
                  </pic:spPr>
                </pic:pic>
              </a:graphicData>
            </a:graphic>
          </wp:inline>
        </w:drawing>
      </w:r>
    </w:p>
    <w:p w14:paraId="5FF0C16E" w14:textId="36B59B5E" w:rsidR="00A65A18" w:rsidRDefault="00A65A18" w:rsidP="0075015A">
      <w:pPr>
        <w:jc w:val="both"/>
        <w:rPr>
          <w:rFonts w:asciiTheme="minorBidi" w:hAnsiTheme="minorBidi"/>
          <w:color w:val="000000" w:themeColor="text1"/>
          <w:sz w:val="24"/>
          <w:szCs w:val="24"/>
        </w:rPr>
      </w:pPr>
      <w:r>
        <w:rPr>
          <w:noProof/>
        </w:rPr>
        <w:drawing>
          <wp:inline distT="0" distB="0" distL="0" distR="0" wp14:anchorId="70D0458D" wp14:editId="02E002FA">
            <wp:extent cx="5760720" cy="12744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74445"/>
                    </a:xfrm>
                    <a:prstGeom prst="rect">
                      <a:avLst/>
                    </a:prstGeom>
                  </pic:spPr>
                </pic:pic>
              </a:graphicData>
            </a:graphic>
          </wp:inline>
        </w:drawing>
      </w:r>
    </w:p>
    <w:p w14:paraId="70163AF0" w14:textId="30BCA1CF" w:rsidR="00BF0F77" w:rsidRPr="00BF0F77" w:rsidRDefault="00BF0F77" w:rsidP="00BF0F77">
      <w:pPr>
        <w:pStyle w:val="Titre1"/>
        <w:ind w:firstLine="708"/>
        <w:jc w:val="both"/>
        <w:rPr>
          <w:rFonts w:asciiTheme="minorBidi" w:hAnsiTheme="minorBidi" w:cstheme="minorBidi"/>
          <w:color w:val="000000" w:themeColor="text1"/>
          <w:sz w:val="24"/>
          <w:szCs w:val="24"/>
          <w:shd w:val="clear" w:color="auto" w:fill="FFFFFF"/>
        </w:rPr>
      </w:pPr>
      <w:r w:rsidRPr="00BF0F77">
        <w:rPr>
          <w:rFonts w:asciiTheme="minorBidi" w:hAnsiTheme="minorBidi" w:cstheme="minorBidi"/>
          <w:color w:val="000000" w:themeColor="text1"/>
          <w:sz w:val="24"/>
          <w:szCs w:val="24"/>
          <w:shd w:val="clear" w:color="auto" w:fill="FFFFFF"/>
        </w:rPr>
        <w:t>Virustotal est un antivirus en ligne où l’on peut soumettre un fichier ou une adresse web pour le faire analyser par 70 services différents. Je m’en sers régulièrement quand je reçois un lien ou un fichier que je n’attendais pas.</w:t>
      </w:r>
    </w:p>
    <w:p w14:paraId="53D16EB5" w14:textId="77777777" w:rsidR="00BF0F77" w:rsidRPr="00BF0F77" w:rsidRDefault="00BF0F77" w:rsidP="00BF0F77">
      <w:pPr>
        <w:pStyle w:val="Titre1"/>
        <w:ind w:firstLine="708"/>
        <w:jc w:val="both"/>
        <w:rPr>
          <w:rFonts w:asciiTheme="minorBidi" w:hAnsiTheme="minorBidi" w:cstheme="minorBidi"/>
          <w:color w:val="000000" w:themeColor="text1"/>
          <w:sz w:val="24"/>
          <w:szCs w:val="24"/>
        </w:rPr>
      </w:pPr>
      <w:r w:rsidRPr="00BF0F77">
        <w:rPr>
          <w:rFonts w:asciiTheme="minorBidi" w:hAnsiTheme="minorBidi" w:cstheme="minorBidi"/>
          <w:color w:val="000000" w:themeColor="text1"/>
          <w:sz w:val="24"/>
          <w:szCs w:val="24"/>
        </w:rPr>
        <w:t>Ce n’est pas une garantie que le fichier n’est pas malicieux, mais c’est un avis rassurant. Si un fichier est louche ou provient d’une source douteuse, il vaut toujours mieux ne pas l’ouvrir. Même chose si on a un doute. Les </w:t>
      </w:r>
      <w:hyperlink r:id="rId22" w:history="1">
        <w:r w:rsidRPr="00BF0F77">
          <w:rPr>
            <w:rStyle w:val="Lienhypertexte"/>
            <w:rFonts w:asciiTheme="minorBidi" w:hAnsiTheme="minorBidi" w:cstheme="minorBidi"/>
            <w:color w:val="000000" w:themeColor="text1"/>
            <w:sz w:val="24"/>
            <w:szCs w:val="24"/>
            <w:u w:val="none"/>
            <w:bdr w:val="none" w:sz="0" w:space="0" w:color="auto" w:frame="1"/>
          </w:rPr>
          <w:t>arnaques sur le web sont de plus en plus élégantes</w:t>
        </w:r>
      </w:hyperlink>
      <w:r w:rsidRPr="00BF0F77">
        <w:rPr>
          <w:rFonts w:asciiTheme="minorBidi" w:hAnsiTheme="minorBidi" w:cstheme="minorBidi"/>
          <w:color w:val="000000" w:themeColor="text1"/>
          <w:sz w:val="24"/>
          <w:szCs w:val="24"/>
        </w:rPr>
        <w:t>, y compris les </w:t>
      </w:r>
      <w:hyperlink r:id="rId23" w:history="1">
        <w:r w:rsidRPr="00BF0F77">
          <w:rPr>
            <w:rStyle w:val="Lienhypertexte"/>
            <w:rFonts w:asciiTheme="minorBidi" w:hAnsiTheme="minorBidi" w:cstheme="minorBidi"/>
            <w:color w:val="000000" w:themeColor="text1"/>
            <w:sz w:val="24"/>
            <w:szCs w:val="24"/>
            <w:u w:val="none"/>
            <w:bdr w:val="none" w:sz="0" w:space="0" w:color="auto" w:frame="1"/>
          </w:rPr>
          <w:t>faux appels de service de Microsoft</w:t>
        </w:r>
      </w:hyperlink>
      <w:r w:rsidRPr="00BF0F77">
        <w:rPr>
          <w:rFonts w:asciiTheme="minorBidi" w:hAnsiTheme="minorBidi" w:cstheme="minorBidi"/>
          <w:color w:val="000000" w:themeColor="text1"/>
          <w:sz w:val="24"/>
          <w:szCs w:val="24"/>
        </w:rPr>
        <w:t>.</w:t>
      </w:r>
    </w:p>
    <w:p w14:paraId="2490F716" w14:textId="0C769F37" w:rsidR="00BF0F77" w:rsidRDefault="00BF0F77" w:rsidP="00BF0F77">
      <w:pPr>
        <w:pStyle w:val="Titre1"/>
        <w:ind w:firstLine="708"/>
        <w:jc w:val="both"/>
        <w:rPr>
          <w:rFonts w:asciiTheme="minorBidi" w:hAnsiTheme="minorBidi" w:cstheme="minorBidi"/>
          <w:color w:val="000000" w:themeColor="text1"/>
          <w:sz w:val="24"/>
          <w:szCs w:val="24"/>
        </w:rPr>
      </w:pPr>
      <w:r w:rsidRPr="00BF0F77">
        <w:rPr>
          <w:rFonts w:asciiTheme="minorBidi" w:hAnsiTheme="minorBidi" w:cstheme="minorBidi"/>
          <w:color w:val="000000" w:themeColor="text1"/>
          <w:sz w:val="24"/>
          <w:szCs w:val="24"/>
        </w:rPr>
        <w:t>Évidemment, on y pensera deux fois avant soumettre à l’antivirus VirusTotal des documents privés ou confidentiels. Les fichiers pourraient toujours être consultés par des chercheurs en virus.</w:t>
      </w:r>
    </w:p>
    <w:p w14:paraId="5EEF5B6F" w14:textId="1F6E24A6" w:rsidR="00BF0F77" w:rsidRPr="00BF0F77" w:rsidRDefault="00BF0F77" w:rsidP="00BF0F77">
      <w:pPr>
        <w:rPr>
          <w:rFonts w:asciiTheme="minorBidi" w:hAnsiTheme="minorBidi"/>
          <w:sz w:val="24"/>
          <w:szCs w:val="24"/>
        </w:rPr>
      </w:pPr>
      <w:r w:rsidRPr="00BF0F77">
        <w:rPr>
          <w:rFonts w:asciiTheme="minorBidi" w:hAnsiTheme="minorBidi"/>
          <w:sz w:val="24"/>
          <w:szCs w:val="24"/>
        </w:rPr>
        <w:t>Dans Autorun, on peut vérifier un exécutable directement.</w:t>
      </w:r>
    </w:p>
    <w:p w14:paraId="3A6A471F" w14:textId="77777777" w:rsidR="00744353" w:rsidRPr="00744353" w:rsidRDefault="00B130A8" w:rsidP="00744353">
      <w:pPr>
        <w:jc w:val="both"/>
        <w:rPr>
          <w:rStyle w:val="Accentuation"/>
          <w:rFonts w:asciiTheme="minorBidi" w:hAnsiTheme="minorBidi"/>
          <w:color w:val="000000" w:themeColor="text1"/>
          <w:sz w:val="24"/>
          <w:szCs w:val="24"/>
          <w:shd w:val="clear" w:color="auto" w:fill="FFFFFF"/>
        </w:rPr>
      </w:pPr>
      <w:hyperlink r:id="rId24" w:history="1">
        <w:r w:rsidR="00744353" w:rsidRPr="00744353">
          <w:rPr>
            <w:rStyle w:val="Lienhypertexte"/>
            <w:rFonts w:asciiTheme="minorBidi" w:hAnsiTheme="minorBidi"/>
            <w:b/>
            <w:bCs/>
            <w:color w:val="000000" w:themeColor="text1"/>
            <w:sz w:val="24"/>
            <w:szCs w:val="24"/>
            <w:shd w:val="clear" w:color="auto" w:fill="FFFFFF"/>
          </w:rPr>
          <w:t>AdExplorer</w:t>
        </w:r>
      </w:hyperlink>
      <w:r w:rsidR="00744353" w:rsidRPr="00744353">
        <w:rPr>
          <w:rFonts w:asciiTheme="minorBidi" w:hAnsiTheme="minorBidi"/>
          <w:b/>
          <w:bCs/>
          <w:color w:val="000000" w:themeColor="text1"/>
          <w:sz w:val="24"/>
          <w:szCs w:val="24"/>
          <w:u w:val="single"/>
        </w:rPr>
        <w:br/>
      </w:r>
      <w:r w:rsidR="00744353" w:rsidRPr="00744353">
        <w:rPr>
          <w:rStyle w:val="Accentuation"/>
          <w:rFonts w:asciiTheme="minorBidi" w:hAnsiTheme="minorBidi"/>
          <w:color w:val="000000" w:themeColor="text1"/>
          <w:sz w:val="24"/>
          <w:szCs w:val="24"/>
          <w:shd w:val="clear" w:color="auto" w:fill="FFFFFF"/>
        </w:rPr>
        <w:t>v1.51 (16 décembre 2021)</w:t>
      </w:r>
    </w:p>
    <w:p w14:paraId="4F985A17" w14:textId="4EBAEDE3" w:rsidR="00BF0F77" w:rsidRDefault="00744353" w:rsidP="00744353">
      <w:pPr>
        <w:jc w:val="both"/>
        <w:rPr>
          <w:rFonts w:asciiTheme="minorBidi" w:hAnsiTheme="minorBidi"/>
          <w:color w:val="000000" w:themeColor="text1"/>
          <w:sz w:val="24"/>
          <w:szCs w:val="24"/>
          <w:shd w:val="clear" w:color="auto" w:fill="FFFFFF"/>
        </w:rPr>
      </w:pPr>
      <w:r w:rsidRPr="00744353">
        <w:rPr>
          <w:rFonts w:asciiTheme="minorBidi" w:hAnsiTheme="minorBidi"/>
          <w:color w:val="000000" w:themeColor="text1"/>
          <w:sz w:val="24"/>
          <w:szCs w:val="24"/>
          <w:shd w:val="clear" w:color="auto" w:fill="FFFFFF"/>
        </w:rPr>
        <w:t>L’Explorateur Active Directory est une visionneuse et un éditeur Active Directory (AD) avancés.</w:t>
      </w:r>
    </w:p>
    <w:p w14:paraId="3D543BE5" w14:textId="77777777" w:rsidR="00744353" w:rsidRDefault="00B130A8" w:rsidP="00744353">
      <w:pPr>
        <w:jc w:val="both"/>
        <w:rPr>
          <w:rStyle w:val="Accentuation"/>
          <w:rFonts w:asciiTheme="minorBidi" w:hAnsiTheme="minorBidi"/>
          <w:color w:val="000000" w:themeColor="text1"/>
          <w:sz w:val="24"/>
          <w:szCs w:val="24"/>
          <w:shd w:val="clear" w:color="auto" w:fill="FFFFFF"/>
        </w:rPr>
      </w:pPr>
      <w:hyperlink r:id="rId25" w:history="1">
        <w:proofErr w:type="spellStart"/>
        <w:r w:rsidR="00744353" w:rsidRPr="00744353">
          <w:rPr>
            <w:rStyle w:val="Lienhypertexte"/>
            <w:rFonts w:asciiTheme="minorBidi" w:hAnsiTheme="minorBidi"/>
            <w:b/>
            <w:bCs/>
            <w:color w:val="000000" w:themeColor="text1"/>
            <w:sz w:val="24"/>
            <w:szCs w:val="24"/>
            <w:shd w:val="clear" w:color="auto" w:fill="FFFFFF"/>
          </w:rPr>
          <w:t>BgInfo</w:t>
        </w:r>
        <w:proofErr w:type="spellEnd"/>
      </w:hyperlink>
      <w:r w:rsidR="00744353" w:rsidRPr="00744353">
        <w:rPr>
          <w:rFonts w:asciiTheme="minorBidi" w:hAnsiTheme="minorBidi"/>
          <w:b/>
          <w:bCs/>
          <w:color w:val="000000" w:themeColor="text1"/>
          <w:sz w:val="24"/>
          <w:szCs w:val="24"/>
        </w:rPr>
        <w:br/>
      </w:r>
      <w:r w:rsidR="00744353" w:rsidRPr="00744353">
        <w:rPr>
          <w:rStyle w:val="Accentuation"/>
          <w:rFonts w:asciiTheme="minorBidi" w:hAnsiTheme="minorBidi"/>
          <w:color w:val="000000" w:themeColor="text1"/>
          <w:sz w:val="24"/>
          <w:szCs w:val="24"/>
          <w:shd w:val="clear" w:color="auto" w:fill="FFFFFF"/>
        </w:rPr>
        <w:t>v4.32 (29 septembre 2022)</w:t>
      </w:r>
    </w:p>
    <w:p w14:paraId="7444F667" w14:textId="69322BB3" w:rsidR="00744353" w:rsidRDefault="00744353" w:rsidP="00192B95">
      <w:pPr>
        <w:ind w:firstLine="708"/>
        <w:jc w:val="both"/>
        <w:rPr>
          <w:rFonts w:asciiTheme="minorBidi" w:hAnsiTheme="minorBidi"/>
          <w:color w:val="000000" w:themeColor="text1"/>
          <w:sz w:val="24"/>
          <w:szCs w:val="24"/>
          <w:shd w:val="clear" w:color="auto" w:fill="FFFFFF"/>
        </w:rPr>
      </w:pPr>
      <w:r w:rsidRPr="00744353">
        <w:rPr>
          <w:rFonts w:asciiTheme="minorBidi" w:hAnsiTheme="minorBidi"/>
          <w:color w:val="000000" w:themeColor="text1"/>
          <w:sz w:val="24"/>
          <w:szCs w:val="24"/>
          <w:shd w:val="clear" w:color="auto" w:fill="FFFFFF"/>
        </w:rPr>
        <w:lastRenderedPageBreak/>
        <w:t>Ce programme entièrement configurable génère automatiquement des arrière-plans de bureau qui incluent des informations importantes sur le système, notamment les adresses IP, le nom de l’ordinateur, les cartes réseau, etc.</w:t>
      </w:r>
      <w:r w:rsidR="00192B95">
        <w:rPr>
          <w:rFonts w:asciiTheme="minorBidi" w:hAnsiTheme="minorBidi"/>
          <w:color w:val="000000" w:themeColor="text1"/>
          <w:sz w:val="24"/>
          <w:szCs w:val="24"/>
          <w:shd w:val="clear" w:color="auto" w:fill="FFFFFF"/>
        </w:rPr>
        <w:t xml:space="preserve"> Très utile si quelqu’un veut avoir des informations sur sa machine, collées à l’écran :</w:t>
      </w:r>
    </w:p>
    <w:p w14:paraId="44C3718E" w14:textId="085A508F" w:rsidR="00192B95" w:rsidRDefault="00192B95" w:rsidP="00192B95">
      <w:pPr>
        <w:jc w:val="center"/>
        <w:rPr>
          <w:rFonts w:asciiTheme="minorBidi" w:hAnsiTheme="minorBidi"/>
          <w:color w:val="000000" w:themeColor="text1"/>
          <w:sz w:val="36"/>
          <w:szCs w:val="36"/>
        </w:rPr>
      </w:pPr>
      <w:r>
        <w:rPr>
          <w:noProof/>
        </w:rPr>
        <w:drawing>
          <wp:inline distT="0" distB="0" distL="0" distR="0" wp14:anchorId="426EF335" wp14:editId="19FB1A53">
            <wp:extent cx="3733800" cy="39096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013" cy="3919342"/>
                    </a:xfrm>
                    <a:prstGeom prst="rect">
                      <a:avLst/>
                    </a:prstGeom>
                  </pic:spPr>
                </pic:pic>
              </a:graphicData>
            </a:graphic>
          </wp:inline>
        </w:drawing>
      </w:r>
    </w:p>
    <w:p w14:paraId="0BD13C25" w14:textId="26A8310E" w:rsidR="00192B95" w:rsidRDefault="00192B95" w:rsidP="00192B95">
      <w:pPr>
        <w:jc w:val="both"/>
        <w:rPr>
          <w:rFonts w:asciiTheme="minorBidi" w:hAnsiTheme="minorBidi"/>
          <w:color w:val="000000" w:themeColor="text1"/>
          <w:sz w:val="24"/>
          <w:szCs w:val="24"/>
        </w:rPr>
      </w:pPr>
      <w:r>
        <w:rPr>
          <w:rFonts w:asciiTheme="minorBidi" w:hAnsiTheme="minorBidi"/>
          <w:color w:val="000000" w:themeColor="text1"/>
          <w:sz w:val="24"/>
          <w:szCs w:val="24"/>
        </w:rPr>
        <w:t>On peut effacer la configuration par défaut et personnaliser notre affichage. Par exemple, ce qui m’intéresse est les informations suivantes :</w:t>
      </w:r>
    </w:p>
    <w:p w14:paraId="1D6EA45B" w14:textId="10026F70" w:rsidR="00192B95" w:rsidRDefault="00192B95" w:rsidP="00192B95">
      <w:pPr>
        <w:jc w:val="both"/>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46A23280" wp14:editId="15D59609">
            <wp:extent cx="5758180" cy="15335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180" cy="1533525"/>
                    </a:xfrm>
                    <a:prstGeom prst="rect">
                      <a:avLst/>
                    </a:prstGeom>
                    <a:noFill/>
                    <a:ln>
                      <a:noFill/>
                    </a:ln>
                  </pic:spPr>
                </pic:pic>
              </a:graphicData>
            </a:graphic>
          </wp:inline>
        </w:drawing>
      </w:r>
    </w:p>
    <w:p w14:paraId="4879D4B5" w14:textId="3B6BCCF8" w:rsidR="001E56BE" w:rsidRDefault="001E56BE" w:rsidP="00192B95">
      <w:pPr>
        <w:jc w:val="both"/>
        <w:rPr>
          <w:rFonts w:asciiTheme="minorBidi" w:hAnsiTheme="minorBidi"/>
          <w:color w:val="000000" w:themeColor="text1"/>
          <w:sz w:val="24"/>
          <w:szCs w:val="24"/>
        </w:rPr>
      </w:pPr>
      <w:r>
        <w:rPr>
          <w:rFonts w:asciiTheme="minorBidi" w:hAnsiTheme="minorBidi"/>
          <w:color w:val="000000" w:themeColor="text1"/>
          <w:sz w:val="24"/>
          <w:szCs w:val="24"/>
        </w:rPr>
        <w:t xml:space="preserve">Dans le site suivant, on </w:t>
      </w:r>
      <w:r w:rsidR="004A145B">
        <w:rPr>
          <w:rFonts w:asciiTheme="minorBidi" w:hAnsiTheme="minorBidi"/>
          <w:color w:val="000000" w:themeColor="text1"/>
          <w:sz w:val="24"/>
          <w:szCs w:val="24"/>
        </w:rPr>
        <w:t>trouve</w:t>
      </w:r>
      <w:r>
        <w:rPr>
          <w:rFonts w:asciiTheme="minorBidi" w:hAnsiTheme="minorBidi"/>
          <w:color w:val="000000" w:themeColor="text1"/>
          <w:sz w:val="24"/>
          <w:szCs w:val="24"/>
        </w:rPr>
        <w:t xml:space="preserve"> tous les exécutables</w:t>
      </w:r>
      <w:r w:rsidR="004A145B">
        <w:rPr>
          <w:rFonts w:asciiTheme="minorBidi" w:hAnsiTheme="minorBidi"/>
          <w:color w:val="000000" w:themeColor="text1"/>
          <w:sz w:val="24"/>
          <w:szCs w:val="24"/>
        </w:rPr>
        <w:t xml:space="preserve"> anciens (Avec les anciens systèmes) et nouveaux. Selon votre version, vous allez trouver une liste correspondante à votre version.</w:t>
      </w:r>
    </w:p>
    <w:p w14:paraId="31A3270D" w14:textId="049D5C77" w:rsidR="003A5B2E" w:rsidRDefault="00B130A8" w:rsidP="00192B95">
      <w:pPr>
        <w:jc w:val="both"/>
        <w:rPr>
          <w:rFonts w:asciiTheme="minorBidi" w:hAnsiTheme="minorBidi"/>
          <w:color w:val="000000" w:themeColor="text1"/>
          <w:sz w:val="24"/>
          <w:szCs w:val="24"/>
        </w:rPr>
      </w:pPr>
      <w:hyperlink r:id="rId28" w:history="1">
        <w:r w:rsidR="003A5B2E" w:rsidRPr="0096390A">
          <w:rPr>
            <w:rStyle w:val="Lienhypertexte"/>
            <w:rFonts w:asciiTheme="minorBidi" w:hAnsiTheme="minorBidi"/>
            <w:sz w:val="24"/>
            <w:szCs w:val="24"/>
          </w:rPr>
          <w:t>https://learn.microsoft.com/fr-fr/sysinternals/downloads/</w:t>
        </w:r>
      </w:hyperlink>
    </w:p>
    <w:p w14:paraId="5E38DD87" w14:textId="3716D0A1" w:rsidR="003A5B2E" w:rsidRDefault="00631675" w:rsidP="00192B95">
      <w:pPr>
        <w:jc w:val="both"/>
        <w:rPr>
          <w:rFonts w:asciiTheme="minorBidi" w:hAnsiTheme="minorBidi"/>
          <w:color w:val="000000" w:themeColor="text1"/>
          <w:sz w:val="24"/>
          <w:szCs w:val="24"/>
        </w:rPr>
      </w:pPr>
      <w:r>
        <w:rPr>
          <w:rFonts w:asciiTheme="minorBidi" w:hAnsiTheme="minorBidi"/>
          <w:color w:val="000000" w:themeColor="text1"/>
          <w:sz w:val="24"/>
          <w:szCs w:val="24"/>
        </w:rPr>
        <w:t>Si vous remarquez un outil qui ne figure pas dans votre installation, et qu’il se trouve dans le site, vous pouvez l’ajouter. Comme : en ligne de commande.</w:t>
      </w:r>
    </w:p>
    <w:p w14:paraId="7AAAE9E1" w14:textId="7A94C646" w:rsidR="00631675" w:rsidRDefault="00631675" w:rsidP="00493E05">
      <w:pPr>
        <w:jc w:val="center"/>
        <w:rPr>
          <w:rFonts w:asciiTheme="minorBidi" w:hAnsiTheme="minorBidi"/>
          <w:color w:val="000000" w:themeColor="text1"/>
          <w:sz w:val="24"/>
          <w:szCs w:val="24"/>
        </w:rPr>
      </w:pPr>
      <w:r>
        <w:rPr>
          <w:noProof/>
        </w:rPr>
        <w:lastRenderedPageBreak/>
        <w:drawing>
          <wp:inline distT="0" distB="0" distL="0" distR="0" wp14:anchorId="75396C51" wp14:editId="67519973">
            <wp:extent cx="3895725" cy="24765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1253" cy="2480014"/>
                    </a:xfrm>
                    <a:prstGeom prst="rect">
                      <a:avLst/>
                    </a:prstGeom>
                  </pic:spPr>
                </pic:pic>
              </a:graphicData>
            </a:graphic>
          </wp:inline>
        </w:drawing>
      </w:r>
    </w:p>
    <w:p w14:paraId="38876663" w14:textId="11F09E91" w:rsidR="00493E05" w:rsidRDefault="00493E05" w:rsidP="00493E05">
      <w:pPr>
        <w:rPr>
          <w:rFonts w:asciiTheme="minorBidi" w:hAnsiTheme="minorBidi"/>
          <w:color w:val="000000" w:themeColor="text1"/>
          <w:sz w:val="24"/>
          <w:szCs w:val="24"/>
        </w:rPr>
      </w:pPr>
      <w:r>
        <w:rPr>
          <w:rFonts w:asciiTheme="minorBidi" w:hAnsiTheme="minorBidi"/>
          <w:color w:val="000000" w:themeColor="text1"/>
          <w:sz w:val="24"/>
          <w:szCs w:val="24"/>
        </w:rPr>
        <w:t>Pour le lancer :</w:t>
      </w:r>
    </w:p>
    <w:p w14:paraId="56FFD640" w14:textId="4D756598" w:rsidR="00493E05" w:rsidRDefault="00493E05" w:rsidP="00493E05">
      <w:pPr>
        <w:jc w:val="center"/>
        <w:rPr>
          <w:rFonts w:asciiTheme="minorBidi" w:hAnsiTheme="minorBidi"/>
          <w:color w:val="000000" w:themeColor="text1"/>
          <w:sz w:val="24"/>
          <w:szCs w:val="24"/>
        </w:rPr>
      </w:pPr>
      <w:r>
        <w:rPr>
          <w:noProof/>
        </w:rPr>
        <w:drawing>
          <wp:inline distT="0" distB="0" distL="0" distR="0" wp14:anchorId="6B984866" wp14:editId="5D406BE2">
            <wp:extent cx="3595687" cy="145732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7074" cy="1461940"/>
                    </a:xfrm>
                    <a:prstGeom prst="rect">
                      <a:avLst/>
                    </a:prstGeom>
                  </pic:spPr>
                </pic:pic>
              </a:graphicData>
            </a:graphic>
          </wp:inline>
        </w:drawing>
      </w:r>
    </w:p>
    <w:p w14:paraId="2BC7561B" w14:textId="331CB7B5" w:rsidR="00C54A08" w:rsidRDefault="00C54A08" w:rsidP="008F03EC">
      <w:pPr>
        <w:rPr>
          <w:rFonts w:asciiTheme="minorBidi" w:hAnsiTheme="minorBidi"/>
          <w:color w:val="000000" w:themeColor="text1"/>
          <w:sz w:val="24"/>
          <w:szCs w:val="24"/>
        </w:rPr>
      </w:pPr>
      <w:r>
        <w:rPr>
          <w:noProof/>
        </w:rPr>
        <w:drawing>
          <wp:inline distT="0" distB="0" distL="0" distR="0" wp14:anchorId="6B57C5C9" wp14:editId="155896C0">
            <wp:extent cx="4667250" cy="58547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1662" cy="588532"/>
                    </a:xfrm>
                    <a:prstGeom prst="rect">
                      <a:avLst/>
                    </a:prstGeom>
                  </pic:spPr>
                </pic:pic>
              </a:graphicData>
            </a:graphic>
          </wp:inline>
        </w:drawing>
      </w:r>
    </w:p>
    <w:p w14:paraId="6FC072DE" w14:textId="15795A52" w:rsidR="008F03EC" w:rsidRDefault="008F03EC" w:rsidP="00C54A08">
      <w:pPr>
        <w:jc w:val="both"/>
        <w:rPr>
          <w:rFonts w:asciiTheme="minorBidi" w:hAnsiTheme="minorBidi"/>
          <w:color w:val="000000" w:themeColor="text1"/>
          <w:sz w:val="24"/>
          <w:szCs w:val="24"/>
        </w:rPr>
      </w:pPr>
      <w:r>
        <w:rPr>
          <w:rFonts w:asciiTheme="minorBidi" w:hAnsiTheme="minorBidi"/>
          <w:color w:val="000000" w:themeColor="text1"/>
          <w:sz w:val="24"/>
          <w:szCs w:val="24"/>
        </w:rPr>
        <w:t>Vous télécharger le fichier zippé :</w:t>
      </w:r>
    </w:p>
    <w:p w14:paraId="6B8AA90B" w14:textId="23C5D4D9" w:rsidR="008F03EC" w:rsidRDefault="008F03EC" w:rsidP="00C54A08">
      <w:pPr>
        <w:jc w:val="both"/>
        <w:rPr>
          <w:rFonts w:asciiTheme="minorBidi" w:hAnsiTheme="minorBidi"/>
          <w:color w:val="000000" w:themeColor="text1"/>
          <w:sz w:val="24"/>
          <w:szCs w:val="24"/>
        </w:rPr>
      </w:pPr>
      <w:r>
        <w:rPr>
          <w:noProof/>
        </w:rPr>
        <w:drawing>
          <wp:inline distT="0" distB="0" distL="0" distR="0" wp14:anchorId="20269DD0" wp14:editId="0E7D5654">
            <wp:extent cx="5291137" cy="466725"/>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814" cy="467314"/>
                    </a:xfrm>
                    <a:prstGeom prst="rect">
                      <a:avLst/>
                    </a:prstGeom>
                  </pic:spPr>
                </pic:pic>
              </a:graphicData>
            </a:graphic>
          </wp:inline>
        </w:drawing>
      </w:r>
    </w:p>
    <w:p w14:paraId="77835388" w14:textId="363FDB01" w:rsidR="008F03EC" w:rsidRDefault="008F03EC" w:rsidP="00C54A08">
      <w:pPr>
        <w:jc w:val="both"/>
        <w:rPr>
          <w:rFonts w:asciiTheme="minorBidi" w:hAnsiTheme="minorBidi"/>
          <w:color w:val="000000" w:themeColor="text1"/>
          <w:sz w:val="24"/>
          <w:szCs w:val="24"/>
        </w:rPr>
      </w:pPr>
      <w:r>
        <w:rPr>
          <w:rFonts w:asciiTheme="minorBidi" w:hAnsiTheme="minorBidi"/>
          <w:color w:val="000000" w:themeColor="text1"/>
          <w:sz w:val="24"/>
          <w:szCs w:val="24"/>
        </w:rPr>
        <w:t>Vous décompressez le fichier et lancer la version 64 bits, comme le montre la figure suivante :</w:t>
      </w:r>
      <w:r w:rsidR="005813C0">
        <w:rPr>
          <w:rFonts w:asciiTheme="minorBidi" w:hAnsiTheme="minorBidi"/>
          <w:color w:val="000000" w:themeColor="text1"/>
          <w:sz w:val="24"/>
          <w:szCs w:val="24"/>
        </w:rPr>
        <w:t xml:space="preserve"> acceptez la licence !</w:t>
      </w:r>
    </w:p>
    <w:p w14:paraId="5E314DCE" w14:textId="5A94CFC0" w:rsidR="008F03EC" w:rsidRDefault="008F03EC" w:rsidP="008F03EC">
      <w:pPr>
        <w:jc w:val="center"/>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379AD8C0" wp14:editId="72F6C280">
            <wp:extent cx="3348038" cy="2000250"/>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7637" cy="2005985"/>
                    </a:xfrm>
                    <a:prstGeom prst="rect">
                      <a:avLst/>
                    </a:prstGeom>
                    <a:noFill/>
                    <a:ln>
                      <a:noFill/>
                    </a:ln>
                  </pic:spPr>
                </pic:pic>
              </a:graphicData>
            </a:graphic>
          </wp:inline>
        </w:drawing>
      </w:r>
    </w:p>
    <w:p w14:paraId="19F2D43D" w14:textId="466531CB" w:rsidR="001A57A7" w:rsidRDefault="001A57A7" w:rsidP="001A57A7">
      <w:pPr>
        <w:jc w:val="both"/>
        <w:rPr>
          <w:rFonts w:asciiTheme="minorBidi" w:hAnsiTheme="minorBidi"/>
          <w:color w:val="000000" w:themeColor="text1"/>
          <w:sz w:val="24"/>
          <w:szCs w:val="24"/>
        </w:rPr>
      </w:pPr>
      <w:r>
        <w:rPr>
          <w:rFonts w:asciiTheme="minorBidi" w:hAnsiTheme="minorBidi"/>
          <w:color w:val="000000" w:themeColor="text1"/>
          <w:sz w:val="24"/>
          <w:szCs w:val="24"/>
        </w:rPr>
        <w:lastRenderedPageBreak/>
        <w:t>Quand vous le lancez, il va répondre et vous montre la syntaxe associée à la commande :</w:t>
      </w:r>
    </w:p>
    <w:p w14:paraId="33340E3E" w14:textId="6EC12EA3" w:rsidR="001A57A7" w:rsidRDefault="001A57A7" w:rsidP="001A57A7">
      <w:pPr>
        <w:jc w:val="both"/>
        <w:rPr>
          <w:rFonts w:asciiTheme="minorBidi" w:hAnsiTheme="minorBidi"/>
          <w:color w:val="000000" w:themeColor="text1"/>
          <w:sz w:val="24"/>
          <w:szCs w:val="24"/>
        </w:rPr>
      </w:pPr>
      <w:r>
        <w:rPr>
          <w:noProof/>
        </w:rPr>
        <w:drawing>
          <wp:inline distT="0" distB="0" distL="0" distR="0" wp14:anchorId="17CEE4A7" wp14:editId="5D35A9D5">
            <wp:extent cx="5760720" cy="226187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61870"/>
                    </a:xfrm>
                    <a:prstGeom prst="rect">
                      <a:avLst/>
                    </a:prstGeom>
                  </pic:spPr>
                </pic:pic>
              </a:graphicData>
            </a:graphic>
          </wp:inline>
        </w:drawing>
      </w:r>
    </w:p>
    <w:p w14:paraId="04271064" w14:textId="439709D0" w:rsidR="001A57A7" w:rsidRDefault="001A57A7" w:rsidP="001A57A7">
      <w:pPr>
        <w:jc w:val="both"/>
        <w:rPr>
          <w:rFonts w:asciiTheme="minorBidi" w:hAnsiTheme="minorBidi"/>
          <w:color w:val="000000" w:themeColor="text1"/>
          <w:sz w:val="24"/>
          <w:szCs w:val="24"/>
        </w:rPr>
      </w:pPr>
      <w:r>
        <w:rPr>
          <w:rFonts w:asciiTheme="minorBidi" w:hAnsiTheme="minorBidi"/>
          <w:color w:val="000000" w:themeColor="text1"/>
          <w:sz w:val="24"/>
          <w:szCs w:val="24"/>
        </w:rPr>
        <w:t>Elle donne énormément d’informations. Même le nom du technicien !</w:t>
      </w:r>
    </w:p>
    <w:p w14:paraId="1460502D" w14:textId="17D22D55" w:rsidR="001A57A7" w:rsidRDefault="001A57A7" w:rsidP="001A57A7">
      <w:pPr>
        <w:jc w:val="both"/>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2650B94B" wp14:editId="0C6887E5">
            <wp:extent cx="5753100" cy="25146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7521CC59" w14:textId="7197B6A2" w:rsidR="001A57A7" w:rsidRDefault="0046122C" w:rsidP="001A57A7">
      <w:pPr>
        <w:jc w:val="both"/>
        <w:rPr>
          <w:rFonts w:asciiTheme="minorBidi" w:hAnsiTheme="minorBidi"/>
          <w:b/>
          <w:bCs/>
          <w:color w:val="000000" w:themeColor="text1"/>
          <w:sz w:val="24"/>
          <w:szCs w:val="24"/>
          <w:u w:val="single"/>
        </w:rPr>
      </w:pPr>
      <w:r w:rsidRPr="0046122C">
        <w:rPr>
          <w:rFonts w:asciiTheme="minorBidi" w:hAnsiTheme="minorBidi"/>
          <w:b/>
          <w:bCs/>
          <w:color w:val="000000" w:themeColor="text1"/>
          <w:sz w:val="24"/>
          <w:szCs w:val="24"/>
          <w:u w:val="single"/>
        </w:rPr>
        <w:t>Exercice </w:t>
      </w:r>
      <w:r w:rsidR="00F017EC">
        <w:rPr>
          <w:rFonts w:asciiTheme="minorBidi" w:hAnsiTheme="minorBidi"/>
          <w:b/>
          <w:bCs/>
          <w:color w:val="000000" w:themeColor="text1"/>
          <w:sz w:val="24"/>
          <w:szCs w:val="24"/>
          <w:u w:val="single"/>
        </w:rPr>
        <w:t>(UTILISATION DE OUTILS SYSINTERNALS)</w:t>
      </w:r>
      <w:r w:rsidRPr="0046122C">
        <w:rPr>
          <w:rFonts w:asciiTheme="minorBidi" w:hAnsiTheme="minorBidi"/>
          <w:b/>
          <w:bCs/>
          <w:color w:val="000000" w:themeColor="text1"/>
          <w:sz w:val="24"/>
          <w:szCs w:val="24"/>
          <w:u w:val="single"/>
        </w:rPr>
        <w:t>:</w:t>
      </w:r>
    </w:p>
    <w:p w14:paraId="635C24BB" w14:textId="5E1648ED" w:rsidR="0046122C" w:rsidRDefault="0046122C" w:rsidP="00A144C8">
      <w:pPr>
        <w:ind w:firstLine="360"/>
        <w:jc w:val="both"/>
        <w:rPr>
          <w:rFonts w:asciiTheme="minorBidi" w:hAnsiTheme="minorBidi"/>
          <w:color w:val="000000" w:themeColor="text1"/>
          <w:sz w:val="24"/>
          <w:szCs w:val="24"/>
        </w:rPr>
      </w:pPr>
      <w:r w:rsidRPr="0046122C">
        <w:rPr>
          <w:rFonts w:asciiTheme="minorBidi" w:hAnsiTheme="minorBidi"/>
          <w:color w:val="000000" w:themeColor="text1"/>
          <w:sz w:val="24"/>
          <w:szCs w:val="24"/>
        </w:rPr>
        <w:t>Dans cet exercice, vous allez utiliser Sysinternals avec les différents exécutables.</w:t>
      </w:r>
      <w:r w:rsidR="001709CE">
        <w:rPr>
          <w:rFonts w:asciiTheme="minorBidi" w:hAnsiTheme="minorBidi"/>
          <w:color w:val="000000" w:themeColor="text1"/>
          <w:sz w:val="24"/>
          <w:szCs w:val="24"/>
        </w:rPr>
        <w:t xml:space="preserve"> Pour l’installation</w:t>
      </w:r>
      <w:r w:rsidR="00A144C8">
        <w:rPr>
          <w:rFonts w:asciiTheme="minorBidi" w:hAnsiTheme="minorBidi"/>
          <w:color w:val="000000" w:themeColor="text1"/>
          <w:sz w:val="24"/>
          <w:szCs w:val="24"/>
        </w:rPr>
        <w:t>,</w:t>
      </w:r>
      <w:r w:rsidR="001709CE">
        <w:rPr>
          <w:rFonts w:asciiTheme="minorBidi" w:hAnsiTheme="minorBidi"/>
          <w:color w:val="000000" w:themeColor="text1"/>
          <w:sz w:val="24"/>
          <w:szCs w:val="24"/>
        </w:rPr>
        <w:t xml:space="preserve"> voir document ci-haut, et pour les programmes extra de Sysinternals vous les trouvez facilement dans la liste globale.</w:t>
      </w:r>
    </w:p>
    <w:p w14:paraId="59561B6E" w14:textId="0F51C49F" w:rsidR="0046122C" w:rsidRPr="00103BB8" w:rsidRDefault="0046122C" w:rsidP="00103BB8">
      <w:pPr>
        <w:pStyle w:val="Paragraphedeliste"/>
        <w:numPr>
          <w:ilvl w:val="0"/>
          <w:numId w:val="3"/>
        </w:numPr>
        <w:jc w:val="both"/>
        <w:rPr>
          <w:rFonts w:asciiTheme="minorBidi" w:hAnsiTheme="minorBidi"/>
          <w:color w:val="000000" w:themeColor="text1"/>
          <w:sz w:val="24"/>
          <w:szCs w:val="24"/>
        </w:rPr>
      </w:pPr>
      <w:r w:rsidRPr="00103BB8">
        <w:rPr>
          <w:rFonts w:asciiTheme="minorBidi" w:hAnsiTheme="minorBidi"/>
          <w:color w:val="000000" w:themeColor="text1"/>
          <w:sz w:val="24"/>
          <w:szCs w:val="24"/>
        </w:rPr>
        <w:t>Trouver les informations suivantes :</w:t>
      </w:r>
    </w:p>
    <w:p w14:paraId="4EF0BBE9" w14:textId="5AAD3F9C" w:rsidR="0046122C" w:rsidRDefault="0046122C" w:rsidP="001A57A7">
      <w:pPr>
        <w:jc w:val="both"/>
        <w:rPr>
          <w:rFonts w:asciiTheme="minorBidi" w:hAnsiTheme="minorBidi"/>
          <w:color w:val="000000" w:themeColor="text1"/>
          <w:sz w:val="24"/>
          <w:szCs w:val="24"/>
        </w:rPr>
      </w:pPr>
      <w:r>
        <w:rPr>
          <w:noProof/>
        </w:rPr>
        <w:drawing>
          <wp:inline distT="0" distB="0" distL="0" distR="0" wp14:anchorId="79EF29BD" wp14:editId="0E227348">
            <wp:extent cx="5760720" cy="8007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00735"/>
                    </a:xfrm>
                    <a:prstGeom prst="rect">
                      <a:avLst/>
                    </a:prstGeom>
                  </pic:spPr>
                </pic:pic>
              </a:graphicData>
            </a:graphic>
          </wp:inline>
        </w:drawing>
      </w:r>
    </w:p>
    <w:p w14:paraId="436E3530" w14:textId="3EBDF064" w:rsidR="0046122C" w:rsidRDefault="0046122C" w:rsidP="001A57A7">
      <w:pPr>
        <w:jc w:val="both"/>
        <w:rPr>
          <w:rFonts w:asciiTheme="minorBidi" w:hAnsiTheme="minorBidi"/>
          <w:color w:val="000000" w:themeColor="text1"/>
          <w:sz w:val="24"/>
          <w:szCs w:val="24"/>
        </w:rPr>
      </w:pPr>
      <w:r>
        <w:rPr>
          <w:noProof/>
        </w:rPr>
        <w:lastRenderedPageBreak/>
        <w:drawing>
          <wp:inline distT="0" distB="0" distL="0" distR="0" wp14:anchorId="6C24683A" wp14:editId="037140C1">
            <wp:extent cx="5760720" cy="86106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61060"/>
                    </a:xfrm>
                    <a:prstGeom prst="rect">
                      <a:avLst/>
                    </a:prstGeom>
                  </pic:spPr>
                </pic:pic>
              </a:graphicData>
            </a:graphic>
          </wp:inline>
        </w:drawing>
      </w:r>
    </w:p>
    <w:p w14:paraId="17BC11B5" w14:textId="7545545B" w:rsidR="00901638" w:rsidRPr="00103BB8" w:rsidRDefault="00901638" w:rsidP="00103BB8">
      <w:pPr>
        <w:pStyle w:val="Paragraphedeliste"/>
        <w:numPr>
          <w:ilvl w:val="0"/>
          <w:numId w:val="3"/>
        </w:numPr>
        <w:jc w:val="both"/>
        <w:rPr>
          <w:rFonts w:asciiTheme="minorBidi" w:hAnsiTheme="minorBidi"/>
          <w:color w:val="000000" w:themeColor="text1"/>
          <w:sz w:val="24"/>
          <w:szCs w:val="24"/>
        </w:rPr>
      </w:pPr>
      <w:r w:rsidRPr="00103BB8">
        <w:rPr>
          <w:rFonts w:asciiTheme="minorBidi" w:hAnsiTheme="minorBidi"/>
          <w:color w:val="000000" w:themeColor="text1"/>
          <w:sz w:val="24"/>
          <w:szCs w:val="24"/>
        </w:rPr>
        <w:t>Quel est le numéro de fax ?</w:t>
      </w:r>
    </w:p>
    <w:p w14:paraId="7FC2149A" w14:textId="77BE8A3A" w:rsidR="00901638" w:rsidRDefault="00901638" w:rsidP="001A57A7">
      <w:pPr>
        <w:jc w:val="both"/>
        <w:rPr>
          <w:rFonts w:asciiTheme="minorBidi" w:hAnsiTheme="minorBidi"/>
          <w:color w:val="000000" w:themeColor="text1"/>
          <w:sz w:val="24"/>
          <w:szCs w:val="24"/>
        </w:rPr>
      </w:pPr>
      <w:r>
        <w:rPr>
          <w:rFonts w:asciiTheme="minorBidi" w:hAnsiTheme="minorBidi"/>
          <w:color w:val="000000" w:themeColor="text1"/>
          <w:sz w:val="24"/>
          <w:szCs w:val="24"/>
        </w:rPr>
        <w:t>……………………………………………………………..</w:t>
      </w:r>
    </w:p>
    <w:p w14:paraId="35C2A424" w14:textId="3112BDE1" w:rsidR="0046122C" w:rsidRPr="00103BB8" w:rsidRDefault="0046122C" w:rsidP="00103BB8">
      <w:pPr>
        <w:pStyle w:val="Paragraphedeliste"/>
        <w:numPr>
          <w:ilvl w:val="0"/>
          <w:numId w:val="3"/>
        </w:numPr>
        <w:jc w:val="both"/>
        <w:rPr>
          <w:rFonts w:asciiTheme="minorBidi" w:hAnsiTheme="minorBidi"/>
          <w:color w:val="000000" w:themeColor="text1"/>
          <w:sz w:val="24"/>
          <w:szCs w:val="24"/>
        </w:rPr>
      </w:pPr>
      <w:r w:rsidRPr="00103BB8">
        <w:rPr>
          <w:rFonts w:asciiTheme="minorBidi" w:hAnsiTheme="minorBidi"/>
          <w:color w:val="000000" w:themeColor="text1"/>
          <w:sz w:val="24"/>
          <w:szCs w:val="24"/>
        </w:rPr>
        <w:t xml:space="preserve">Trouver comment activer le codage UTF-8 pour afficher </w:t>
      </w:r>
      <w:r w:rsidR="00F111E6" w:rsidRPr="00103BB8">
        <w:rPr>
          <w:rFonts w:asciiTheme="minorBidi" w:hAnsiTheme="minorBidi"/>
          <w:color w:val="000000" w:themeColor="text1"/>
          <w:sz w:val="24"/>
          <w:szCs w:val="24"/>
        </w:rPr>
        <w:t>tous les types</w:t>
      </w:r>
      <w:r w:rsidRPr="00103BB8">
        <w:rPr>
          <w:rFonts w:asciiTheme="minorBidi" w:hAnsiTheme="minorBidi"/>
          <w:color w:val="000000" w:themeColor="text1"/>
          <w:sz w:val="24"/>
          <w:szCs w:val="24"/>
        </w:rPr>
        <w:t xml:space="preserve"> de caractère, </w:t>
      </w:r>
      <w:r w:rsidR="005054B8" w:rsidRPr="00103BB8">
        <w:rPr>
          <w:rFonts w:asciiTheme="minorBidi" w:hAnsiTheme="minorBidi"/>
          <w:color w:val="000000" w:themeColor="text1"/>
          <w:sz w:val="24"/>
          <w:szCs w:val="24"/>
        </w:rPr>
        <w:t xml:space="preserve">et </w:t>
      </w:r>
      <w:r w:rsidR="00103BB8" w:rsidRPr="00103BB8">
        <w:rPr>
          <w:rFonts w:asciiTheme="minorBidi" w:hAnsiTheme="minorBidi"/>
          <w:color w:val="000000" w:themeColor="text1"/>
          <w:sz w:val="24"/>
          <w:szCs w:val="24"/>
        </w:rPr>
        <w:t>les différents types</w:t>
      </w:r>
      <w:r w:rsidRPr="00103BB8">
        <w:rPr>
          <w:rFonts w:asciiTheme="minorBidi" w:hAnsiTheme="minorBidi"/>
          <w:color w:val="000000" w:themeColor="text1"/>
          <w:sz w:val="24"/>
          <w:szCs w:val="24"/>
        </w:rPr>
        <w:t xml:space="preserve"> d’accents (Aigu, circonflexe, …)</w:t>
      </w:r>
      <w:r w:rsidR="00103E9B" w:rsidRPr="00103BB8">
        <w:rPr>
          <w:rFonts w:asciiTheme="minorBidi" w:hAnsiTheme="minorBidi"/>
          <w:color w:val="000000" w:themeColor="text1"/>
          <w:sz w:val="24"/>
          <w:szCs w:val="24"/>
        </w:rPr>
        <w:t xml:space="preserve"> </w:t>
      </w:r>
      <w:r w:rsidR="00103E9B" w:rsidRPr="00103E9B">
        <w:sym w:font="Wingdings" w:char="F0E0"/>
      </w:r>
      <w:r w:rsidR="00103E9B" w:rsidRPr="00103BB8">
        <w:rPr>
          <w:rFonts w:asciiTheme="minorBidi" w:hAnsiTheme="minorBidi"/>
          <w:color w:val="000000" w:themeColor="text1"/>
          <w:sz w:val="24"/>
          <w:szCs w:val="24"/>
        </w:rPr>
        <w:t>intl.cpl</w:t>
      </w:r>
      <w:r w:rsidR="00103BB8">
        <w:rPr>
          <w:rFonts w:asciiTheme="minorBidi" w:hAnsiTheme="minorBidi"/>
          <w:color w:val="000000" w:themeColor="text1"/>
          <w:sz w:val="24"/>
          <w:szCs w:val="24"/>
        </w:rPr>
        <w:t>. Ceci va vous permettre d’afficher le nom du technicien du collège Maisonneuve (Jérôme).</w:t>
      </w:r>
    </w:p>
    <w:p w14:paraId="001F7B91" w14:textId="0A74AB7F" w:rsidR="00103E9B" w:rsidRDefault="00103E9B" w:rsidP="00103BB8">
      <w:pPr>
        <w:jc w:val="center"/>
        <w:rPr>
          <w:rFonts w:asciiTheme="minorBidi" w:hAnsiTheme="minorBidi"/>
          <w:color w:val="000000" w:themeColor="text1"/>
          <w:sz w:val="24"/>
          <w:szCs w:val="24"/>
        </w:rPr>
      </w:pPr>
      <w:r>
        <w:rPr>
          <w:noProof/>
        </w:rPr>
        <w:drawing>
          <wp:inline distT="0" distB="0" distL="0" distR="0" wp14:anchorId="364A721F" wp14:editId="418E6B1C">
            <wp:extent cx="5367337" cy="283972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9805" cy="2841026"/>
                    </a:xfrm>
                    <a:prstGeom prst="rect">
                      <a:avLst/>
                    </a:prstGeom>
                  </pic:spPr>
                </pic:pic>
              </a:graphicData>
            </a:graphic>
          </wp:inline>
        </w:drawing>
      </w:r>
    </w:p>
    <w:p w14:paraId="38E3D452" w14:textId="31F5D375" w:rsidR="00901638" w:rsidRDefault="00901638" w:rsidP="001A57A7">
      <w:pPr>
        <w:jc w:val="both"/>
        <w:rPr>
          <w:rFonts w:asciiTheme="minorBidi" w:hAnsiTheme="minorBidi"/>
          <w:color w:val="000000" w:themeColor="text1"/>
          <w:sz w:val="24"/>
          <w:szCs w:val="24"/>
        </w:rPr>
      </w:pPr>
      <w:r>
        <w:rPr>
          <w:rFonts w:asciiTheme="minorBidi" w:hAnsiTheme="minorBidi"/>
          <w:color w:val="000000" w:themeColor="text1"/>
          <w:sz w:val="24"/>
          <w:szCs w:val="24"/>
        </w:rPr>
        <w:t>Placer les informations suivantes au milieu de l’écran !</w:t>
      </w:r>
    </w:p>
    <w:p w14:paraId="76043730" w14:textId="401294B6" w:rsidR="00901638" w:rsidRDefault="00901638" w:rsidP="00901638">
      <w:pPr>
        <w:jc w:val="center"/>
        <w:rPr>
          <w:rFonts w:asciiTheme="minorBidi" w:hAnsiTheme="minorBidi"/>
          <w:color w:val="000000" w:themeColor="text1"/>
          <w:sz w:val="24"/>
          <w:szCs w:val="24"/>
        </w:rPr>
      </w:pPr>
      <w:r>
        <w:rPr>
          <w:noProof/>
        </w:rPr>
        <w:drawing>
          <wp:inline distT="0" distB="0" distL="0" distR="0" wp14:anchorId="263639EE" wp14:editId="4DC78C62">
            <wp:extent cx="4829175" cy="2028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2153" cy="2030076"/>
                    </a:xfrm>
                    <a:prstGeom prst="rect">
                      <a:avLst/>
                    </a:prstGeom>
                  </pic:spPr>
                </pic:pic>
              </a:graphicData>
            </a:graphic>
          </wp:inline>
        </w:drawing>
      </w:r>
    </w:p>
    <w:p w14:paraId="23DFEDA0" w14:textId="45679F01" w:rsidR="00B71CCB" w:rsidRDefault="00B71CCB" w:rsidP="00B71CCB">
      <w:pPr>
        <w:jc w:val="both"/>
        <w:rPr>
          <w:rFonts w:asciiTheme="minorBidi" w:hAnsiTheme="minorBidi"/>
          <w:color w:val="000000" w:themeColor="text1"/>
          <w:sz w:val="24"/>
          <w:szCs w:val="24"/>
        </w:rPr>
      </w:pPr>
      <w:r>
        <w:rPr>
          <w:rFonts w:asciiTheme="minorBidi" w:hAnsiTheme="minorBidi"/>
          <w:color w:val="000000" w:themeColor="text1"/>
          <w:sz w:val="24"/>
          <w:szCs w:val="24"/>
        </w:rPr>
        <w:t xml:space="preserve">Par exemple pour écrire en arabe dans un </w:t>
      </w:r>
      <w:r w:rsidR="008E1A71">
        <w:rPr>
          <w:rFonts w:asciiTheme="minorBidi" w:hAnsiTheme="minorBidi"/>
          <w:color w:val="000000" w:themeColor="text1"/>
          <w:sz w:val="24"/>
          <w:szCs w:val="24"/>
        </w:rPr>
        <w:t xml:space="preserve">terminal </w:t>
      </w:r>
      <w:r>
        <w:rPr>
          <w:rFonts w:asciiTheme="minorBidi" w:hAnsiTheme="minorBidi"/>
          <w:color w:val="000000" w:themeColor="text1"/>
          <w:sz w:val="24"/>
          <w:szCs w:val="24"/>
        </w:rPr>
        <w:t>cmd</w:t>
      </w:r>
      <w:r w:rsidR="008E1A71">
        <w:rPr>
          <w:rFonts w:asciiTheme="minorBidi" w:hAnsiTheme="minorBidi"/>
          <w:color w:val="000000" w:themeColor="text1"/>
          <w:sz w:val="24"/>
          <w:szCs w:val="24"/>
        </w:rPr>
        <w:t xml:space="preserve"> (De Windows)</w:t>
      </w:r>
      <w:r>
        <w:rPr>
          <w:rFonts w:asciiTheme="minorBidi" w:hAnsiTheme="minorBidi"/>
          <w:color w:val="000000" w:themeColor="text1"/>
          <w:sz w:val="24"/>
          <w:szCs w:val="24"/>
        </w:rPr>
        <w:t>, il faut lancer la page de code suivante :</w:t>
      </w:r>
    </w:p>
    <w:p w14:paraId="377B830F" w14:textId="2269207A" w:rsidR="00B71CCB" w:rsidRDefault="00B71CCB" w:rsidP="00901638">
      <w:pPr>
        <w:jc w:val="center"/>
        <w:rPr>
          <w:rFonts w:asciiTheme="minorBidi" w:hAnsiTheme="minorBidi"/>
          <w:color w:val="000000" w:themeColor="text1"/>
          <w:sz w:val="24"/>
          <w:szCs w:val="24"/>
        </w:rPr>
      </w:pPr>
      <w:r>
        <w:rPr>
          <w:noProof/>
        </w:rPr>
        <w:lastRenderedPageBreak/>
        <w:drawing>
          <wp:inline distT="0" distB="0" distL="0" distR="0" wp14:anchorId="618A1F6D" wp14:editId="6CABE3BD">
            <wp:extent cx="4019550" cy="96202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4924" cy="977667"/>
                    </a:xfrm>
                    <a:prstGeom prst="rect">
                      <a:avLst/>
                    </a:prstGeom>
                  </pic:spPr>
                </pic:pic>
              </a:graphicData>
            </a:graphic>
          </wp:inline>
        </w:drawing>
      </w:r>
    </w:p>
    <w:p w14:paraId="360FAA8F" w14:textId="2AA636F7" w:rsidR="0004348C" w:rsidRDefault="0004348C" w:rsidP="0004348C">
      <w:pPr>
        <w:pStyle w:val="Paragraphedeliste"/>
        <w:numPr>
          <w:ilvl w:val="0"/>
          <w:numId w:val="3"/>
        </w:numPr>
        <w:jc w:val="both"/>
        <w:rPr>
          <w:rFonts w:asciiTheme="minorBidi" w:hAnsiTheme="minorBidi"/>
          <w:color w:val="000000" w:themeColor="text1"/>
          <w:sz w:val="24"/>
          <w:szCs w:val="24"/>
        </w:rPr>
      </w:pPr>
      <w:r>
        <w:rPr>
          <w:rFonts w:asciiTheme="minorBidi" w:hAnsiTheme="minorBidi"/>
          <w:color w:val="000000" w:themeColor="text1"/>
          <w:sz w:val="24"/>
          <w:szCs w:val="24"/>
        </w:rPr>
        <w:t>Dans votre système où est installé Sysinternals, configurer un serveur FTP.</w:t>
      </w:r>
    </w:p>
    <w:p w14:paraId="081A1668" w14:textId="63A0BA46" w:rsidR="0004348C" w:rsidRDefault="0004348C" w:rsidP="0004348C">
      <w:pPr>
        <w:pStyle w:val="Paragraphedeliste"/>
        <w:numPr>
          <w:ilvl w:val="0"/>
          <w:numId w:val="3"/>
        </w:numPr>
        <w:jc w:val="both"/>
        <w:rPr>
          <w:rFonts w:asciiTheme="minorBidi" w:hAnsiTheme="minorBidi"/>
          <w:color w:val="000000" w:themeColor="text1"/>
          <w:sz w:val="24"/>
          <w:szCs w:val="24"/>
        </w:rPr>
      </w:pPr>
      <w:r>
        <w:rPr>
          <w:rFonts w:asciiTheme="minorBidi" w:hAnsiTheme="minorBidi"/>
          <w:color w:val="000000" w:themeColor="text1"/>
          <w:sz w:val="24"/>
          <w:szCs w:val="24"/>
        </w:rPr>
        <w:t>Connectez-vous avec un utilisateur nommé malicieux (L’utilisateur doit être créé) depuis une autre machine sur le serveur FTP. Utiliser une session en ligne de commande :</w:t>
      </w:r>
    </w:p>
    <w:p w14:paraId="281701C6" w14:textId="0B55F2A2" w:rsidR="0004348C" w:rsidRDefault="00963993" w:rsidP="0004348C">
      <w:pPr>
        <w:jc w:val="center"/>
        <w:rPr>
          <w:rFonts w:asciiTheme="minorBidi" w:hAnsiTheme="minorBidi"/>
          <w:color w:val="000000" w:themeColor="text1"/>
          <w:sz w:val="24"/>
          <w:szCs w:val="24"/>
        </w:rPr>
      </w:pPr>
      <w:r>
        <w:rPr>
          <w:rFonts w:asciiTheme="minorBidi" w:hAnsiTheme="minorBidi"/>
          <w:noProof/>
          <w:color w:val="000000" w:themeColor="text1"/>
          <w:sz w:val="24"/>
          <w:szCs w:val="24"/>
        </w:rPr>
        <w:drawing>
          <wp:inline distT="0" distB="0" distL="0" distR="0" wp14:anchorId="352E2040" wp14:editId="417D6FF6">
            <wp:extent cx="3733800" cy="1400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8355" cy="1401883"/>
                    </a:xfrm>
                    <a:prstGeom prst="rect">
                      <a:avLst/>
                    </a:prstGeom>
                    <a:noFill/>
                    <a:ln>
                      <a:noFill/>
                    </a:ln>
                  </pic:spPr>
                </pic:pic>
              </a:graphicData>
            </a:graphic>
          </wp:inline>
        </w:drawing>
      </w:r>
    </w:p>
    <w:p w14:paraId="35C3F767" w14:textId="6DF1E127" w:rsidR="0004348C" w:rsidRDefault="0004348C" w:rsidP="0004348C">
      <w:pPr>
        <w:pStyle w:val="Paragraphedeliste"/>
        <w:numPr>
          <w:ilvl w:val="0"/>
          <w:numId w:val="4"/>
        </w:numPr>
        <w:rPr>
          <w:rFonts w:asciiTheme="minorBidi" w:hAnsiTheme="minorBidi"/>
          <w:color w:val="000000" w:themeColor="text1"/>
          <w:sz w:val="24"/>
          <w:szCs w:val="24"/>
        </w:rPr>
      </w:pPr>
      <w:r>
        <w:rPr>
          <w:rFonts w:asciiTheme="minorBidi" w:hAnsiTheme="minorBidi"/>
          <w:color w:val="000000" w:themeColor="text1"/>
          <w:sz w:val="24"/>
          <w:szCs w:val="24"/>
        </w:rPr>
        <w:t>Trouver l’outil qui permet de montrer l’utilisateur connecté avec FTP</w:t>
      </w:r>
    </w:p>
    <w:p w14:paraId="73578C00" w14:textId="17F8A4E3" w:rsidR="0004348C" w:rsidRDefault="0004348C" w:rsidP="0004348C">
      <w:pPr>
        <w:pStyle w:val="Paragraphedeliste"/>
        <w:numPr>
          <w:ilvl w:val="0"/>
          <w:numId w:val="4"/>
        </w:numPr>
        <w:rPr>
          <w:rFonts w:asciiTheme="minorBidi" w:hAnsiTheme="minorBidi"/>
          <w:color w:val="000000" w:themeColor="text1"/>
          <w:sz w:val="24"/>
          <w:szCs w:val="24"/>
        </w:rPr>
      </w:pPr>
      <w:r>
        <w:rPr>
          <w:rFonts w:asciiTheme="minorBidi" w:hAnsiTheme="minorBidi"/>
          <w:color w:val="000000" w:themeColor="text1"/>
          <w:sz w:val="24"/>
          <w:szCs w:val="24"/>
        </w:rPr>
        <w:t>Trouver u</w:t>
      </w:r>
      <w:r w:rsidR="00F017EC">
        <w:rPr>
          <w:rFonts w:asciiTheme="minorBidi" w:hAnsiTheme="minorBidi"/>
          <w:color w:val="000000" w:themeColor="text1"/>
          <w:sz w:val="24"/>
          <w:szCs w:val="24"/>
        </w:rPr>
        <w:t>n</w:t>
      </w:r>
      <w:r>
        <w:rPr>
          <w:rFonts w:asciiTheme="minorBidi" w:hAnsiTheme="minorBidi"/>
          <w:color w:val="000000" w:themeColor="text1"/>
          <w:sz w:val="24"/>
          <w:szCs w:val="24"/>
        </w:rPr>
        <w:t xml:space="preserve"> ou deux moyens pour déconnecter l’utilisateur</w:t>
      </w:r>
      <w:r w:rsidR="00F017EC">
        <w:rPr>
          <w:rFonts w:asciiTheme="minorBidi" w:hAnsiTheme="minorBidi"/>
          <w:color w:val="000000" w:themeColor="text1"/>
          <w:sz w:val="24"/>
          <w:szCs w:val="24"/>
        </w:rPr>
        <w:t xml:space="preserve"> malicieux</w:t>
      </w:r>
      <w:r>
        <w:rPr>
          <w:rFonts w:asciiTheme="minorBidi" w:hAnsiTheme="minorBidi"/>
          <w:color w:val="000000" w:themeColor="text1"/>
          <w:sz w:val="24"/>
          <w:szCs w:val="24"/>
        </w:rPr>
        <w:t>.</w:t>
      </w:r>
    </w:p>
    <w:p w14:paraId="38DA4473" w14:textId="3D59F230" w:rsidR="00A144C8" w:rsidRDefault="00A144C8" w:rsidP="0004348C">
      <w:pPr>
        <w:pStyle w:val="Paragraphedeliste"/>
        <w:numPr>
          <w:ilvl w:val="0"/>
          <w:numId w:val="4"/>
        </w:numPr>
        <w:rPr>
          <w:rFonts w:asciiTheme="minorBidi" w:hAnsiTheme="minorBidi"/>
          <w:color w:val="000000" w:themeColor="text1"/>
          <w:sz w:val="24"/>
          <w:szCs w:val="24"/>
        </w:rPr>
      </w:pPr>
      <w:r>
        <w:rPr>
          <w:rFonts w:asciiTheme="minorBidi" w:hAnsiTheme="minorBidi"/>
          <w:color w:val="000000" w:themeColor="text1"/>
          <w:sz w:val="24"/>
          <w:szCs w:val="24"/>
        </w:rPr>
        <w:t>Comment peut-on tuer le processus FTP de malicieux</w:t>
      </w:r>
      <w:r w:rsidR="00D03400">
        <w:rPr>
          <w:rFonts w:asciiTheme="minorBidi" w:hAnsiTheme="minorBidi"/>
          <w:color w:val="000000" w:themeColor="text1"/>
          <w:sz w:val="24"/>
          <w:szCs w:val="24"/>
        </w:rPr>
        <w:t> ?</w:t>
      </w:r>
    </w:p>
    <w:p w14:paraId="630F046B" w14:textId="1618069E" w:rsidR="00B7241D" w:rsidRDefault="00B7241D" w:rsidP="00B7241D">
      <w:pPr>
        <w:rPr>
          <w:rFonts w:asciiTheme="minorBidi" w:hAnsiTheme="minorBidi"/>
          <w:color w:val="000000" w:themeColor="text1"/>
          <w:sz w:val="24"/>
          <w:szCs w:val="24"/>
        </w:rPr>
      </w:pPr>
    </w:p>
    <w:p w14:paraId="32C2A308" w14:textId="3EACF99F" w:rsidR="00D03400" w:rsidRDefault="00D03400" w:rsidP="00B7241D">
      <w:pPr>
        <w:rPr>
          <w:rFonts w:asciiTheme="minorBidi" w:hAnsiTheme="minorBidi"/>
          <w:color w:val="000000" w:themeColor="text1"/>
          <w:sz w:val="24"/>
          <w:szCs w:val="24"/>
        </w:rPr>
      </w:pPr>
      <w:r>
        <w:rPr>
          <w:rFonts w:asciiTheme="minorBidi" w:hAnsiTheme="minorBidi"/>
          <w:color w:val="000000" w:themeColor="text1"/>
          <w:sz w:val="24"/>
          <w:szCs w:val="24"/>
        </w:rPr>
        <w:t>Une des choses intéressantes à faire avec Process Explorer, est la vérification des fichiers, et s’ils présentent un risque d’infection (Malware).</w:t>
      </w:r>
    </w:p>
    <w:p w14:paraId="718EDA47" w14:textId="77777777" w:rsidR="00F50785" w:rsidRPr="00F50785" w:rsidRDefault="00F50785" w:rsidP="00F50785">
      <w:pPr>
        <w:autoSpaceDE w:val="0"/>
        <w:autoSpaceDN w:val="0"/>
        <w:adjustRightInd w:val="0"/>
        <w:ind w:firstLine="360"/>
        <w:jc w:val="both"/>
        <w:rPr>
          <w:rFonts w:asciiTheme="minorBidi" w:hAnsiTheme="minorBidi"/>
          <w:sz w:val="24"/>
          <w:szCs w:val="24"/>
          <w:lang w:val="fr"/>
        </w:rPr>
      </w:pPr>
      <w:r w:rsidRPr="00F50785">
        <w:rPr>
          <w:rFonts w:asciiTheme="minorBidi" w:hAnsiTheme="minorBidi"/>
          <w:sz w:val="24"/>
          <w:szCs w:val="24"/>
          <w:lang w:val="fr"/>
        </w:rPr>
        <w:t>Un résultat VirusTotal de 0/55 signifie que 55 produits antivirus ont vérifié le fichier et qu'aucun d'entre eux n'a rien détecté !</w:t>
      </w:r>
    </w:p>
    <w:p w14:paraId="37A3F103" w14:textId="3331EADC" w:rsidR="00F50785" w:rsidRDefault="00F50785" w:rsidP="00F50785">
      <w:pPr>
        <w:autoSpaceDE w:val="0"/>
        <w:autoSpaceDN w:val="0"/>
        <w:adjustRightInd w:val="0"/>
        <w:ind w:firstLine="360"/>
        <w:jc w:val="both"/>
        <w:rPr>
          <w:rFonts w:asciiTheme="minorBidi" w:hAnsiTheme="minorBidi"/>
          <w:sz w:val="24"/>
          <w:szCs w:val="24"/>
          <w:lang w:val="fr"/>
        </w:rPr>
      </w:pPr>
      <w:r w:rsidRPr="00F50785">
        <w:rPr>
          <w:rFonts w:asciiTheme="minorBidi" w:hAnsiTheme="minorBidi"/>
          <w:sz w:val="24"/>
          <w:szCs w:val="24"/>
          <w:lang w:val="fr"/>
        </w:rPr>
        <w:t>Cliquez sur le résultat/lien pour ouvrir le rapport détaillé dans un navigateur Web. Vous y trouverez quand l'analyse a été effectuée et d'autres informations utiles telles que les produits antivirus qui ont détecté quoi que ce soit et le type d'infection/malware possible.</w:t>
      </w:r>
    </w:p>
    <w:p w14:paraId="1D0BC18E" w14:textId="72A9B87C" w:rsidR="00D03400" w:rsidRPr="00D03400" w:rsidRDefault="00D03400" w:rsidP="00D03400">
      <w:pPr>
        <w:pStyle w:val="Paragraphedeliste"/>
        <w:numPr>
          <w:ilvl w:val="0"/>
          <w:numId w:val="5"/>
        </w:numPr>
        <w:autoSpaceDE w:val="0"/>
        <w:autoSpaceDN w:val="0"/>
        <w:adjustRightInd w:val="0"/>
        <w:jc w:val="both"/>
        <w:rPr>
          <w:rFonts w:asciiTheme="minorBidi" w:hAnsiTheme="minorBidi"/>
          <w:sz w:val="24"/>
          <w:szCs w:val="24"/>
          <w:lang w:val="fr"/>
        </w:rPr>
      </w:pPr>
      <w:r>
        <w:rPr>
          <w:rFonts w:asciiTheme="minorBidi" w:hAnsiTheme="minorBidi"/>
          <w:sz w:val="24"/>
          <w:szCs w:val="24"/>
          <w:lang w:val="fr"/>
        </w:rPr>
        <w:t>Vérifier quel processus avec VirusTotal.</w:t>
      </w:r>
    </w:p>
    <w:p w14:paraId="612D03A6" w14:textId="479B7DB2" w:rsidR="00F50785" w:rsidRPr="00F50785" w:rsidRDefault="00D03400" w:rsidP="00B7241D">
      <w:pPr>
        <w:rPr>
          <w:rFonts w:asciiTheme="minorBidi" w:hAnsiTheme="minorBidi"/>
          <w:color w:val="000000" w:themeColor="text1"/>
          <w:sz w:val="24"/>
          <w:szCs w:val="24"/>
          <w:lang w:val="fr"/>
        </w:rPr>
      </w:pPr>
      <w:r>
        <w:rPr>
          <w:rFonts w:asciiTheme="minorBidi" w:hAnsiTheme="minorBidi"/>
          <w:noProof/>
          <w:color w:val="000000" w:themeColor="text1"/>
          <w:sz w:val="24"/>
          <w:szCs w:val="24"/>
          <w:lang w:val="fr"/>
        </w:rPr>
        <w:drawing>
          <wp:inline distT="0" distB="0" distL="0" distR="0" wp14:anchorId="6FFFC82A" wp14:editId="41251B77">
            <wp:extent cx="5760720" cy="13138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313815"/>
                    </a:xfrm>
                    <a:prstGeom prst="rect">
                      <a:avLst/>
                    </a:prstGeom>
                    <a:noFill/>
                    <a:ln>
                      <a:noFill/>
                    </a:ln>
                  </pic:spPr>
                </pic:pic>
              </a:graphicData>
            </a:graphic>
          </wp:inline>
        </w:drawing>
      </w:r>
    </w:p>
    <w:p w14:paraId="61BCD6DB" w14:textId="248B7D1B" w:rsidR="00B7241D" w:rsidRDefault="00B7241D" w:rsidP="00B7241D">
      <w:pPr>
        <w:rPr>
          <w:rFonts w:asciiTheme="minorBidi" w:hAnsiTheme="minorBidi"/>
          <w:color w:val="000000" w:themeColor="text1"/>
          <w:sz w:val="24"/>
          <w:szCs w:val="24"/>
        </w:rPr>
      </w:pPr>
    </w:p>
    <w:p w14:paraId="164B3DB7" w14:textId="4A00A8AC" w:rsidR="00B7241D" w:rsidRDefault="00B7241D" w:rsidP="00B7241D">
      <w:pPr>
        <w:rPr>
          <w:rFonts w:asciiTheme="minorBidi" w:hAnsiTheme="minorBidi"/>
          <w:color w:val="000000" w:themeColor="text1"/>
          <w:sz w:val="24"/>
          <w:szCs w:val="24"/>
        </w:rPr>
      </w:pPr>
      <w:hyperlink r:id="rId43" w:history="1">
        <w:r w:rsidRPr="00734EFF">
          <w:rPr>
            <w:rStyle w:val="Lienhypertexte"/>
            <w:rFonts w:asciiTheme="minorBidi" w:hAnsiTheme="minorBidi"/>
            <w:sz w:val="24"/>
            <w:szCs w:val="24"/>
          </w:rPr>
          <w:t>https://www.malekal.com/process-explorer-gestionnaire-taches-avance/#Comment_trouver_le_processus_lie_a_une_fenetre_avec_ProcessnbspExplorer</w:t>
        </w:r>
      </w:hyperlink>
    </w:p>
    <w:p w14:paraId="7F62B2D4" w14:textId="77777777" w:rsidR="00B7241D" w:rsidRPr="00B7241D" w:rsidRDefault="00B7241D" w:rsidP="00B7241D">
      <w:pPr>
        <w:rPr>
          <w:rFonts w:asciiTheme="minorBidi" w:hAnsiTheme="minorBidi"/>
          <w:color w:val="000000" w:themeColor="text1"/>
          <w:sz w:val="24"/>
          <w:szCs w:val="24"/>
        </w:rPr>
      </w:pPr>
    </w:p>
    <w:p w14:paraId="5492AB38" w14:textId="19BF72EA" w:rsidR="0004348C" w:rsidRDefault="0004348C" w:rsidP="0004348C">
      <w:pPr>
        <w:pStyle w:val="Paragraphedeliste"/>
        <w:jc w:val="both"/>
        <w:rPr>
          <w:rFonts w:asciiTheme="minorBidi" w:hAnsiTheme="minorBidi"/>
          <w:color w:val="000000" w:themeColor="text1"/>
          <w:sz w:val="24"/>
          <w:szCs w:val="24"/>
        </w:rPr>
      </w:pPr>
    </w:p>
    <w:p w14:paraId="60A8403D" w14:textId="77777777" w:rsidR="0004348C" w:rsidRPr="0004348C" w:rsidRDefault="0004348C" w:rsidP="0004348C">
      <w:pPr>
        <w:pStyle w:val="Paragraphedeliste"/>
        <w:jc w:val="both"/>
        <w:rPr>
          <w:rFonts w:asciiTheme="minorBidi" w:hAnsiTheme="minorBidi"/>
          <w:color w:val="000000" w:themeColor="text1"/>
          <w:sz w:val="24"/>
          <w:szCs w:val="24"/>
        </w:rPr>
      </w:pPr>
    </w:p>
    <w:sectPr w:rsidR="0004348C" w:rsidRPr="0004348C">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0E2CE" w14:textId="77777777" w:rsidR="00B130A8" w:rsidRDefault="00B130A8" w:rsidP="00607441">
      <w:pPr>
        <w:spacing w:after="0" w:line="240" w:lineRule="auto"/>
      </w:pPr>
      <w:r>
        <w:separator/>
      </w:r>
    </w:p>
  </w:endnote>
  <w:endnote w:type="continuationSeparator" w:id="0">
    <w:p w14:paraId="2C3EB05A" w14:textId="77777777" w:rsidR="00B130A8" w:rsidRDefault="00B130A8" w:rsidP="00607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090371"/>
      <w:docPartObj>
        <w:docPartGallery w:val="Page Numbers (Bottom of Page)"/>
        <w:docPartUnique/>
      </w:docPartObj>
    </w:sdtPr>
    <w:sdtEndPr/>
    <w:sdtContent>
      <w:p w14:paraId="24792B49" w14:textId="63F48382" w:rsidR="00607441" w:rsidRDefault="00607441">
        <w:pPr>
          <w:pStyle w:val="Pieddepage"/>
        </w:pPr>
        <w:r>
          <w:rPr>
            <w:noProof/>
          </w:rPr>
          <mc:AlternateContent>
            <mc:Choice Requires="wps">
              <w:drawing>
                <wp:anchor distT="0" distB="0" distL="114300" distR="114300" simplePos="0" relativeHeight="251659264" behindDoc="0" locked="0" layoutInCell="0" allowOverlap="1" wp14:anchorId="1446B8CD" wp14:editId="2E10FF77">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5" name="Rectangle : carré corné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782C5E05" w14:textId="77777777" w:rsidR="00607441" w:rsidRDefault="00607441">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6B8C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5"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782C5E05" w14:textId="77777777" w:rsidR="00607441" w:rsidRDefault="00607441">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71681" w14:textId="77777777" w:rsidR="00B130A8" w:rsidRDefault="00B130A8" w:rsidP="00607441">
      <w:pPr>
        <w:spacing w:after="0" w:line="240" w:lineRule="auto"/>
      </w:pPr>
      <w:r>
        <w:separator/>
      </w:r>
    </w:p>
  </w:footnote>
  <w:footnote w:type="continuationSeparator" w:id="0">
    <w:p w14:paraId="2844EC5E" w14:textId="77777777" w:rsidR="00B130A8" w:rsidRDefault="00B130A8" w:rsidP="00607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C28C7"/>
    <w:multiLevelType w:val="hybridMultilevel"/>
    <w:tmpl w:val="3B2EB242"/>
    <w:lvl w:ilvl="0" w:tplc="4B0A172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670C001B"/>
    <w:multiLevelType w:val="hybridMultilevel"/>
    <w:tmpl w:val="6242E0C4"/>
    <w:lvl w:ilvl="0" w:tplc="0C0C000D">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 w15:restartNumberingAfterBreak="0">
    <w:nsid w:val="6C6246BD"/>
    <w:multiLevelType w:val="hybridMultilevel"/>
    <w:tmpl w:val="EA52D738"/>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77F378DA"/>
    <w:multiLevelType w:val="hybridMultilevel"/>
    <w:tmpl w:val="CC42BBEE"/>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7B80360A"/>
    <w:multiLevelType w:val="hybridMultilevel"/>
    <w:tmpl w:val="D55A5E56"/>
    <w:lvl w:ilvl="0" w:tplc="0C0C000D">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C6"/>
    <w:rsid w:val="0004348C"/>
    <w:rsid w:val="00103BB8"/>
    <w:rsid w:val="00103E9B"/>
    <w:rsid w:val="001709CE"/>
    <w:rsid w:val="00181833"/>
    <w:rsid w:val="00192B95"/>
    <w:rsid w:val="001A57A7"/>
    <w:rsid w:val="001E56BE"/>
    <w:rsid w:val="003A5B2E"/>
    <w:rsid w:val="0046122C"/>
    <w:rsid w:val="00493E05"/>
    <w:rsid w:val="004A145B"/>
    <w:rsid w:val="004D0A3B"/>
    <w:rsid w:val="005054B8"/>
    <w:rsid w:val="005813C0"/>
    <w:rsid w:val="005A6196"/>
    <w:rsid w:val="005F00B1"/>
    <w:rsid w:val="00607441"/>
    <w:rsid w:val="00631675"/>
    <w:rsid w:val="006B37C6"/>
    <w:rsid w:val="006C7D45"/>
    <w:rsid w:val="006F4D84"/>
    <w:rsid w:val="00744353"/>
    <w:rsid w:val="0075015A"/>
    <w:rsid w:val="007B1CBB"/>
    <w:rsid w:val="0084020D"/>
    <w:rsid w:val="008E1A71"/>
    <w:rsid w:val="008F03EC"/>
    <w:rsid w:val="00901638"/>
    <w:rsid w:val="00963993"/>
    <w:rsid w:val="00A144C8"/>
    <w:rsid w:val="00A65A18"/>
    <w:rsid w:val="00A943AF"/>
    <w:rsid w:val="00AD13AB"/>
    <w:rsid w:val="00B130A8"/>
    <w:rsid w:val="00B1389B"/>
    <w:rsid w:val="00B61122"/>
    <w:rsid w:val="00B71CCB"/>
    <w:rsid w:val="00B7241D"/>
    <w:rsid w:val="00BF0F77"/>
    <w:rsid w:val="00C54A08"/>
    <w:rsid w:val="00D03400"/>
    <w:rsid w:val="00F017EC"/>
    <w:rsid w:val="00F111E6"/>
    <w:rsid w:val="00F507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6D223"/>
  <w15:chartTrackingRefBased/>
  <w15:docId w15:val="{8BE90EA4-FFBF-4176-814F-EC81445B7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F0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A6196"/>
    <w:pPr>
      <w:ind w:left="720"/>
      <w:contextualSpacing/>
    </w:pPr>
  </w:style>
  <w:style w:type="paragraph" w:styleId="En-tte">
    <w:name w:val="header"/>
    <w:basedOn w:val="Normal"/>
    <w:link w:val="En-tteCar"/>
    <w:uiPriority w:val="99"/>
    <w:unhideWhenUsed/>
    <w:rsid w:val="00607441"/>
    <w:pPr>
      <w:tabs>
        <w:tab w:val="center" w:pos="4536"/>
        <w:tab w:val="right" w:pos="9072"/>
      </w:tabs>
      <w:spacing w:after="0" w:line="240" w:lineRule="auto"/>
    </w:pPr>
  </w:style>
  <w:style w:type="character" w:customStyle="1" w:styleId="En-tteCar">
    <w:name w:val="En-tête Car"/>
    <w:basedOn w:val="Policepardfaut"/>
    <w:link w:val="En-tte"/>
    <w:uiPriority w:val="99"/>
    <w:rsid w:val="00607441"/>
  </w:style>
  <w:style w:type="paragraph" w:styleId="Pieddepage">
    <w:name w:val="footer"/>
    <w:basedOn w:val="Normal"/>
    <w:link w:val="PieddepageCar"/>
    <w:uiPriority w:val="99"/>
    <w:unhideWhenUsed/>
    <w:rsid w:val="006074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7441"/>
  </w:style>
  <w:style w:type="paragraph" w:styleId="NormalWeb">
    <w:name w:val="Normal (Web)"/>
    <w:basedOn w:val="Normal"/>
    <w:uiPriority w:val="99"/>
    <w:semiHidden/>
    <w:unhideWhenUsed/>
    <w:rsid w:val="00BF0F77"/>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Lienhypertexte">
    <w:name w:val="Hyperlink"/>
    <w:basedOn w:val="Policepardfaut"/>
    <w:uiPriority w:val="99"/>
    <w:unhideWhenUsed/>
    <w:rsid w:val="00BF0F77"/>
    <w:rPr>
      <w:color w:val="0000FF"/>
      <w:u w:val="single"/>
    </w:rPr>
  </w:style>
  <w:style w:type="character" w:customStyle="1" w:styleId="Titre1Car">
    <w:name w:val="Titre 1 Car"/>
    <w:basedOn w:val="Policepardfaut"/>
    <w:link w:val="Titre1"/>
    <w:uiPriority w:val="9"/>
    <w:rsid w:val="00BF0F77"/>
    <w:rPr>
      <w:rFonts w:asciiTheme="majorHAnsi" w:eastAsiaTheme="majorEastAsia" w:hAnsiTheme="majorHAnsi" w:cstheme="majorBidi"/>
      <w:color w:val="365F91" w:themeColor="accent1" w:themeShade="BF"/>
      <w:sz w:val="32"/>
      <w:szCs w:val="32"/>
    </w:rPr>
  </w:style>
  <w:style w:type="paragraph" w:styleId="Sansinterligne">
    <w:name w:val="No Spacing"/>
    <w:uiPriority w:val="1"/>
    <w:qFormat/>
    <w:rsid w:val="00744353"/>
    <w:pPr>
      <w:spacing w:after="0" w:line="240" w:lineRule="auto"/>
    </w:pPr>
  </w:style>
  <w:style w:type="character" w:styleId="Accentuation">
    <w:name w:val="Emphasis"/>
    <w:basedOn w:val="Policepardfaut"/>
    <w:uiPriority w:val="20"/>
    <w:qFormat/>
    <w:rsid w:val="00744353"/>
    <w:rPr>
      <w:i/>
      <w:iCs/>
    </w:rPr>
  </w:style>
  <w:style w:type="character" w:styleId="Mentionnonrsolue">
    <w:name w:val="Unresolved Mention"/>
    <w:basedOn w:val="Policepardfaut"/>
    <w:uiPriority w:val="99"/>
    <w:semiHidden/>
    <w:unhideWhenUsed/>
    <w:rsid w:val="003A5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50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earn.microsoft.com/fr-fr/sysinternals/downloads/adexplorer"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ascalforget.com/appelmicrosoft/" TargetMode="External"/><Relationship Id="rId28" Type="http://schemas.openxmlformats.org/officeDocument/2006/relationships/hyperlink" Target="https://learn.microsoft.com/fr-fr/sysinternals/downloads/" TargetMode="Externa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ascalforget.com/des-arnaques-de-plus-en-plus-elegantes/" TargetMode="Externa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malekal.com/process-explorer-gestionnaire-taches-avance/#Comment_trouver_le_processus_lie_a_une_fenetre_avec_ProcessnbspExplore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learn.microsoft.com/fr-fr/sysinternals/downloads/bginfo"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11</Pages>
  <Words>1120</Words>
  <Characters>6162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Halitim, Foudil</dc:creator>
  <cp:keywords/>
  <dc:description/>
  <cp:lastModifiedBy>Halitim, Foudil</cp:lastModifiedBy>
  <cp:revision>26</cp:revision>
  <cp:lastPrinted>2023-01-10T05:21:00Z</cp:lastPrinted>
  <dcterms:created xsi:type="dcterms:W3CDTF">2023-01-10T00:15:00Z</dcterms:created>
  <dcterms:modified xsi:type="dcterms:W3CDTF">2023-01-10T23:59:00Z</dcterms:modified>
</cp:coreProperties>
</file>