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680" w:tblpY="247"/>
        <w:bidiVisual/>
        <w:tblW w:w="4140" w:type="dxa"/>
        <w:tblLayout w:type="fixed"/>
        <w:tblLook w:val="04A0" w:firstRow="1" w:lastRow="0" w:firstColumn="1" w:lastColumn="0" w:noHBand="0" w:noVBand="1"/>
      </w:tblPr>
      <w:tblGrid>
        <w:gridCol w:w="990"/>
        <w:gridCol w:w="3150"/>
      </w:tblGrid>
      <w:tr w:rsidR="003B739B" w:rsidRPr="004A2C32" w:rsidTr="003B739B">
        <w:trPr>
          <w:trHeight w:val="286"/>
        </w:trPr>
        <w:tc>
          <w:tcPr>
            <w:tcW w:w="4140" w:type="dxa"/>
            <w:gridSpan w:val="2"/>
          </w:tcPr>
          <w:p w:rsidR="003B739B" w:rsidRDefault="003B739B" w:rsidP="003B739B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17365D"/>
                <w:sz w:val="28"/>
                <w:szCs w:val="28"/>
                <w:rtl/>
              </w:rPr>
              <w:t xml:space="preserve">عبدالله ابراهيم   </w:t>
            </w:r>
          </w:p>
          <w:p w:rsidR="003B739B" w:rsidRDefault="003B739B" w:rsidP="003B739B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17365D"/>
                <w:sz w:val="28"/>
                <w:szCs w:val="28"/>
                <w:rtl/>
              </w:rPr>
              <w:t>القاهرة - مصر</w:t>
            </w:r>
          </w:p>
        </w:tc>
      </w:tr>
      <w:tr w:rsidR="003B739B" w:rsidRPr="004A2C32" w:rsidTr="003B739B">
        <w:trPr>
          <w:trHeight w:val="286"/>
        </w:trPr>
        <w:tc>
          <w:tcPr>
            <w:tcW w:w="990" w:type="dxa"/>
          </w:tcPr>
          <w:p w:rsidR="003B739B" w:rsidRPr="003B739B" w:rsidRDefault="003B739B" w:rsidP="003B739B">
            <w:pPr>
              <w:widowControl w:val="0"/>
              <w:autoSpaceDE w:val="0"/>
              <w:autoSpaceDN w:val="0"/>
              <w:adjustRightInd w:val="0"/>
              <w:spacing w:before="100" w:after="100"/>
              <w:jc w:val="right"/>
              <w:rPr>
                <w:rFonts w:ascii="Sakkal Majalla" w:hAnsi="Sakkal Majalla" w:cs="Sakkal Majalla"/>
                <w:b/>
                <w:bCs/>
                <w:color w:val="17365D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17365D"/>
                <w:lang w:bidi="ar-LB"/>
              </w:rPr>
              <w:t>Mob</w:t>
            </w:r>
          </w:p>
        </w:tc>
        <w:tc>
          <w:tcPr>
            <w:tcW w:w="3150" w:type="dxa"/>
          </w:tcPr>
          <w:p w:rsidR="003B739B" w:rsidRDefault="003B739B" w:rsidP="003B739B">
            <w:pPr>
              <w:widowControl w:val="0"/>
              <w:autoSpaceDE w:val="0"/>
              <w:autoSpaceDN w:val="0"/>
              <w:adjustRightInd w:val="0"/>
              <w:spacing w:before="100" w:after="100"/>
              <w:jc w:val="right"/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</w:rPr>
              <w:t>+201110757003</w:t>
            </w:r>
          </w:p>
          <w:p w:rsidR="0055795D" w:rsidRPr="00C72151" w:rsidRDefault="0055795D" w:rsidP="0055795D">
            <w:pPr>
              <w:widowControl w:val="0"/>
              <w:autoSpaceDE w:val="0"/>
              <w:autoSpaceDN w:val="0"/>
              <w:adjustRightInd w:val="0"/>
              <w:spacing w:before="100" w:after="100"/>
              <w:jc w:val="right"/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</w:rPr>
              <w:t>+201007003302</w:t>
            </w:r>
          </w:p>
        </w:tc>
      </w:tr>
      <w:tr w:rsidR="003B739B" w:rsidRPr="004A2C32" w:rsidTr="003B739B">
        <w:trPr>
          <w:trHeight w:val="191"/>
        </w:trPr>
        <w:tc>
          <w:tcPr>
            <w:tcW w:w="990" w:type="dxa"/>
          </w:tcPr>
          <w:p w:rsidR="003B739B" w:rsidRPr="003B739B" w:rsidRDefault="003B739B" w:rsidP="003B739B">
            <w:pPr>
              <w:widowControl w:val="0"/>
              <w:autoSpaceDE w:val="0"/>
              <w:autoSpaceDN w:val="0"/>
              <w:adjustRightInd w:val="0"/>
              <w:spacing w:before="100" w:after="100"/>
              <w:jc w:val="right"/>
              <w:rPr>
                <w:rFonts w:ascii="Sakkal Majalla" w:hAnsi="Sakkal Majalla" w:cs="Sakkal Majalla"/>
                <w:b/>
                <w:bCs/>
                <w:color w:val="17365D"/>
                <w:lang w:bidi="ar-LB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17365D"/>
                <w:lang w:bidi="ar-LB"/>
              </w:rPr>
              <w:t>E mail</w:t>
            </w:r>
          </w:p>
        </w:tc>
        <w:tc>
          <w:tcPr>
            <w:tcW w:w="3150" w:type="dxa"/>
          </w:tcPr>
          <w:p w:rsidR="003B739B" w:rsidRPr="004A2C32" w:rsidRDefault="00B950A0" w:rsidP="000A7412">
            <w:pPr>
              <w:widowControl w:val="0"/>
              <w:autoSpaceDE w:val="0"/>
              <w:autoSpaceDN w:val="0"/>
              <w:adjustRightInd w:val="0"/>
              <w:spacing w:before="100" w:after="100"/>
              <w:jc w:val="right"/>
              <w:rPr>
                <w:rFonts w:ascii="Sakkal Majalla" w:hAnsi="Sakkal Majalla" w:cs="Sakkal Majalla"/>
                <w:color w:val="17365D"/>
                <w:sz w:val="28"/>
                <w:szCs w:val="28"/>
                <w:lang w:bidi="ar-LB"/>
              </w:rPr>
            </w:pPr>
            <w:hyperlink r:id="rId6" w:history="1">
              <w:r w:rsidR="000A7412" w:rsidRPr="008245C9">
                <w:rPr>
                  <w:rStyle w:val="Hyperlink"/>
                  <w:rFonts w:ascii="Sakkal Majalla" w:hAnsi="Sakkal Majalla" w:cs="Sakkal Majalla"/>
                  <w:sz w:val="28"/>
                  <w:szCs w:val="28"/>
                  <w:lang w:bidi="ar-LB"/>
                </w:rPr>
                <w:t>dr.abdllah.ebrahem@gmail.com</w:t>
              </w:r>
            </w:hyperlink>
          </w:p>
        </w:tc>
      </w:tr>
      <w:tr w:rsidR="003B739B" w:rsidRPr="004A2C32" w:rsidTr="003B739B">
        <w:trPr>
          <w:trHeight w:val="63"/>
        </w:trPr>
        <w:tc>
          <w:tcPr>
            <w:tcW w:w="990" w:type="dxa"/>
          </w:tcPr>
          <w:p w:rsidR="003B739B" w:rsidRPr="003B739B" w:rsidRDefault="003B739B" w:rsidP="003B739B">
            <w:pPr>
              <w:widowControl w:val="0"/>
              <w:autoSpaceDE w:val="0"/>
              <w:autoSpaceDN w:val="0"/>
              <w:adjustRightInd w:val="0"/>
              <w:spacing w:before="100" w:after="100"/>
              <w:jc w:val="right"/>
              <w:rPr>
                <w:rFonts w:ascii="Sakkal Majalla" w:hAnsi="Sakkal Majalla" w:cs="Sakkal Majalla"/>
                <w:b/>
                <w:bCs/>
                <w:color w:val="17365D"/>
                <w:rtl/>
                <w:lang w:bidi="ar-LB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17365D"/>
                <w:lang w:bidi="ar-LB"/>
              </w:rPr>
              <w:t>F</w:t>
            </w:r>
            <w:r>
              <w:rPr>
                <w:rFonts w:ascii="Sakkal Majalla" w:hAnsi="Sakkal Majalla" w:cs="Sakkal Majalla"/>
                <w:b/>
                <w:bCs/>
                <w:color w:val="17365D"/>
                <w:lang w:bidi="ar-LB"/>
              </w:rPr>
              <w:t>.</w:t>
            </w:r>
            <w:r w:rsidRPr="003B739B">
              <w:rPr>
                <w:rFonts w:ascii="Sakkal Majalla" w:hAnsi="Sakkal Majalla" w:cs="Sakkal Majalla"/>
                <w:b/>
                <w:bCs/>
                <w:color w:val="17365D"/>
                <w:lang w:bidi="ar-LB"/>
              </w:rPr>
              <w:t xml:space="preserve"> Book</w:t>
            </w:r>
          </w:p>
        </w:tc>
        <w:tc>
          <w:tcPr>
            <w:tcW w:w="3150" w:type="dxa"/>
          </w:tcPr>
          <w:p w:rsidR="003B739B" w:rsidRPr="004A2C32" w:rsidRDefault="003B739B" w:rsidP="003B739B">
            <w:pPr>
              <w:widowControl w:val="0"/>
              <w:autoSpaceDE w:val="0"/>
              <w:autoSpaceDN w:val="0"/>
              <w:adjustRightInd w:val="0"/>
              <w:spacing w:before="100" w:after="100"/>
              <w:jc w:val="right"/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17365D"/>
                <w:sz w:val="28"/>
                <w:szCs w:val="28"/>
                <w:rtl/>
              </w:rPr>
              <w:t xml:space="preserve">مهارات  </w:t>
            </w:r>
            <w:r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color w:val="17365D"/>
                <w:sz w:val="28"/>
                <w:szCs w:val="28"/>
                <w:rtl/>
              </w:rPr>
              <w:t xml:space="preserve">     </w:t>
            </w:r>
            <w:r w:rsidRPr="003B739B"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  <w:lang w:bidi="ar-LB"/>
              </w:rPr>
              <w:t>Maharat CB</w:t>
            </w:r>
            <w:r>
              <w:rPr>
                <w:rFonts w:ascii="Sakkal Majalla" w:hAnsi="Sakkal Majalla" w:cs="Sakkal Majalla" w:hint="cs"/>
                <w:b/>
                <w:bCs/>
                <w:color w:val="17365D"/>
                <w:sz w:val="28"/>
                <w:szCs w:val="28"/>
                <w:rtl/>
                <w:lang w:bidi="ar-LB"/>
              </w:rPr>
              <w:t xml:space="preserve">  </w:t>
            </w:r>
            <w:r w:rsidRPr="003B739B">
              <w:rPr>
                <w:rFonts w:ascii="Sakkal Majalla" w:hAnsi="Sakkal Majalla" w:cs="Sakkal Majalla"/>
                <w:b/>
                <w:bCs/>
                <w:color w:val="17365D"/>
                <w:sz w:val="28"/>
                <w:szCs w:val="28"/>
                <w:lang w:bidi="ar-LB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17365D"/>
                <w:sz w:val="28"/>
                <w:szCs w:val="28"/>
                <w:rtl/>
                <w:lang w:bidi="ar-LB"/>
              </w:rPr>
              <w:t xml:space="preserve"> </w:t>
            </w:r>
          </w:p>
        </w:tc>
      </w:tr>
    </w:tbl>
    <w:p w:rsidR="00F71F6D" w:rsidRPr="004A2C32" w:rsidRDefault="009B30ED" w:rsidP="003F12B7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color w:val="17365D"/>
          <w:sz w:val="36"/>
          <w:szCs w:val="36"/>
          <w:rtl/>
          <w:lang w:bidi="ar-LB"/>
        </w:rPr>
      </w:pPr>
      <w:r>
        <w:rPr>
          <w:rFonts w:ascii="Sakkal Majalla" w:hAnsi="Sakkal Majalla" w:cs="Sakkal Majalla"/>
          <w:b/>
          <w:bCs/>
          <w:noProof/>
          <w:color w:val="17365D"/>
          <w:sz w:val="36"/>
          <w:szCs w:val="36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2ED4446C" wp14:editId="2051AE64">
            <wp:simplePos x="0" y="0"/>
            <wp:positionH relativeFrom="column">
              <wp:posOffset>-38100</wp:posOffset>
            </wp:positionH>
            <wp:positionV relativeFrom="paragraph">
              <wp:posOffset>89535</wp:posOffset>
            </wp:positionV>
            <wp:extent cx="1962150" cy="2167890"/>
            <wp:effectExtent l="0" t="0" r="0" b="3810"/>
            <wp:wrapSquare wrapText="bothSides"/>
            <wp:docPr id="1" name="Picture 1" descr="G:\Me\Private\My CV\My CV 2018\WhatsApp Image 2018-01-30 at 3.45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e\Private\My CV\My CV 2018\WhatsApp Image 2018-01-30 at 3.45.0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13894" r="23955" b="19833"/>
                    <a:stretch/>
                  </pic:blipFill>
                  <pic:spPr bwMode="auto">
                    <a:xfrm>
                      <a:off x="0" y="0"/>
                      <a:ext cx="1962150" cy="21678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39B" w:rsidRPr="004A2C32">
        <w:rPr>
          <w:rFonts w:ascii="Sakkal Majalla" w:hAnsi="Sakkal Majalla" w:cs="Sakkal Majalla"/>
          <w:b/>
          <w:bCs/>
          <w:noProof/>
          <w:color w:val="17365D"/>
          <w:sz w:val="36"/>
          <w:szCs w:val="36"/>
          <w:rtl/>
          <w:lang w:eastAsia="en-US" w:bidi="ar-SA"/>
        </w:rPr>
        <w:t xml:space="preserve"> </w:t>
      </w:r>
      <w:r w:rsidR="003F12B7" w:rsidRPr="004A2C32">
        <w:rPr>
          <w:rFonts w:ascii="Sakkal Majalla" w:hAnsi="Sakkal Majalla" w:cs="Sakkal Majalla"/>
          <w:b/>
          <w:bCs/>
          <w:noProof/>
          <w:color w:val="17365D"/>
          <w:sz w:val="36"/>
          <w:szCs w:val="36"/>
          <w:rtl/>
          <w:lang w:eastAsia="en-US" w:bidi="ar-SA"/>
        </w:rPr>
        <w:t xml:space="preserve"> </w:t>
      </w:r>
    </w:p>
    <w:p w:rsidR="00F71F6D" w:rsidRPr="004A2C32" w:rsidRDefault="00F71F6D" w:rsidP="00303D22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color w:val="17365D"/>
          <w:sz w:val="32"/>
          <w:szCs w:val="32"/>
          <w:rtl/>
          <w:lang w:bidi="ar-LB"/>
        </w:rPr>
      </w:pPr>
    </w:p>
    <w:p w:rsidR="005430E9" w:rsidRPr="004A2C32" w:rsidRDefault="005430E9" w:rsidP="00C24082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color w:val="17365D"/>
          <w:sz w:val="32"/>
          <w:szCs w:val="32"/>
          <w:rtl/>
          <w:lang w:bidi="ar-LB"/>
        </w:rPr>
      </w:pPr>
    </w:p>
    <w:p w:rsidR="005430E9" w:rsidRDefault="005430E9" w:rsidP="00C24082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color w:val="17365D"/>
          <w:sz w:val="32"/>
          <w:szCs w:val="32"/>
          <w:rtl/>
          <w:lang w:bidi="ar-LB"/>
        </w:rPr>
      </w:pPr>
    </w:p>
    <w:p w:rsidR="003F12B7" w:rsidRPr="004A2C32" w:rsidRDefault="003F12B7" w:rsidP="00C24082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color w:val="17365D"/>
          <w:sz w:val="32"/>
          <w:szCs w:val="32"/>
          <w:rtl/>
          <w:lang w:bidi="ar-LB"/>
        </w:rPr>
      </w:pPr>
    </w:p>
    <w:p w:rsidR="0055795D" w:rsidRDefault="0055795D" w:rsidP="0055795D">
      <w:pPr>
        <w:rPr>
          <w:rFonts w:ascii="Sakkal Majalla" w:hAnsi="Sakkal Majalla" w:cs="Sakkal Majalla"/>
          <w:b/>
          <w:bCs/>
          <w:color w:val="00B050"/>
          <w:sz w:val="36"/>
          <w:szCs w:val="36"/>
          <w:rtl/>
          <w:lang w:bidi="ar-LB"/>
        </w:rPr>
      </w:pPr>
    </w:p>
    <w:p w:rsidR="0055795D" w:rsidRPr="0055795D" w:rsidRDefault="0055795D" w:rsidP="0055795D">
      <w:pPr>
        <w:rPr>
          <w:rFonts w:ascii="Sakkal Majalla" w:hAnsi="Sakkal Majalla" w:cs="Sakkal Majalla"/>
          <w:b/>
          <w:bCs/>
          <w:color w:val="002060"/>
          <w:sz w:val="30"/>
          <w:szCs w:val="30"/>
        </w:rPr>
      </w:pPr>
    </w:p>
    <w:p w:rsidR="00F71F6D" w:rsidRPr="003B739B" w:rsidRDefault="00F71F6D" w:rsidP="0055795D">
      <w:pPr>
        <w:pStyle w:val="ListParagraph"/>
        <w:numPr>
          <w:ilvl w:val="0"/>
          <w:numId w:val="26"/>
        </w:numPr>
        <w:bidi/>
        <w:spacing w:line="240" w:lineRule="auto"/>
        <w:rPr>
          <w:rFonts w:ascii="Sakkal Majalla" w:hAnsi="Sakkal Majalla" w:cs="Sakkal Majalla"/>
          <w:b/>
          <w:bCs/>
          <w:color w:val="002060"/>
          <w:sz w:val="30"/>
          <w:szCs w:val="30"/>
        </w:rPr>
      </w:pPr>
      <w:r w:rsidRPr="003B739B">
        <w:rPr>
          <w:rFonts w:ascii="Sakkal Majalla" w:hAnsi="Sakkal Majalla" w:cs="Sakkal Majalla"/>
          <w:b/>
          <w:bCs/>
          <w:color w:val="002060"/>
          <w:sz w:val="30"/>
          <w:szCs w:val="30"/>
          <w:rtl/>
        </w:rPr>
        <w:t xml:space="preserve">المؤهلات </w:t>
      </w:r>
      <w:r w:rsidR="00D2113F" w:rsidRPr="003B739B">
        <w:rPr>
          <w:rFonts w:ascii="Sakkal Majalla" w:hAnsi="Sakkal Majalla" w:cs="Sakkal Majalla" w:hint="cs"/>
          <w:b/>
          <w:bCs/>
          <w:color w:val="002060"/>
          <w:sz w:val="30"/>
          <w:szCs w:val="30"/>
          <w:rtl/>
        </w:rPr>
        <w:t>العلمية</w:t>
      </w:r>
      <w:r w:rsidR="003B739B" w:rsidRPr="003B739B">
        <w:rPr>
          <w:rFonts w:ascii="Sakkal Majalla" w:hAnsi="Sakkal Majalla" w:cs="Sakkal Majalla" w:hint="cs"/>
          <w:b/>
          <w:bCs/>
          <w:color w:val="002060"/>
          <w:sz w:val="30"/>
          <w:szCs w:val="30"/>
          <w:rtl/>
          <w:lang w:bidi="ar-EG"/>
        </w:rPr>
        <w:t xml:space="preserve"> الأكاديمية</w:t>
      </w:r>
    </w:p>
    <w:tbl>
      <w:tblPr>
        <w:tblStyle w:val="LightGrid-Accent6"/>
        <w:tblpPr w:leftFromText="180" w:rightFromText="180" w:vertAnchor="text" w:horzAnchor="page" w:tblpX="3941" w:tblpY="409"/>
        <w:bidiVisual/>
        <w:tblW w:w="6688" w:type="dxa"/>
        <w:tblLayout w:type="fixed"/>
        <w:tblLook w:val="00A0" w:firstRow="1" w:lastRow="0" w:firstColumn="1" w:lastColumn="0" w:noHBand="0" w:noVBand="0"/>
      </w:tblPr>
      <w:tblGrid>
        <w:gridCol w:w="6688"/>
      </w:tblGrid>
      <w:tr w:rsidR="008239F3" w:rsidRPr="003B739B" w:rsidTr="00284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8239F3" w:rsidRPr="003B739B" w:rsidRDefault="0002397A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</w:pPr>
            <w:r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تمهيدي ماجيستير </w:t>
            </w:r>
            <w:r w:rsidR="008239F3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 ال</w:t>
            </w:r>
            <w:r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إ</w:t>
            </w:r>
            <w:r w:rsidR="008239F3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قتصاد ال</w:t>
            </w:r>
            <w:r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إ</w:t>
            </w:r>
            <w:r w:rsidR="008239F3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سلامي </w:t>
            </w:r>
            <w:r w:rsidR="00716300"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  <w:t>–</w:t>
            </w:r>
            <w:r w:rsidR="008239F3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 حالياً</w:t>
            </w:r>
          </w:p>
        </w:tc>
      </w:tr>
      <w:tr w:rsidR="00662B8B" w:rsidRPr="003B739B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662B8B" w:rsidRPr="003B739B" w:rsidRDefault="008239F3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</w:pPr>
            <w:r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درجة</w:t>
            </w:r>
            <w:r w:rsidR="00662B8B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 </w:t>
            </w:r>
            <w:r w:rsidR="008362A9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الدكتوراه</w:t>
            </w:r>
            <w:r w:rsidR="00662B8B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 </w:t>
            </w:r>
            <w:r w:rsidR="008362A9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المهنية </w:t>
            </w:r>
            <w:r w:rsidR="00662B8B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في </w:t>
            </w:r>
            <w:r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العلو م الادارية</w:t>
            </w:r>
            <w:r w:rsidR="002F7CD8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 </w:t>
            </w:r>
          </w:p>
        </w:tc>
      </w:tr>
      <w:tr w:rsidR="00C24082" w:rsidRPr="003B739B" w:rsidTr="00284D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C24082" w:rsidRPr="003B739B" w:rsidRDefault="00662B8B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درجة ال</w:t>
            </w:r>
            <w:r w:rsidR="00C24082"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  <w:t>ماجيستير</w:t>
            </w:r>
            <w:r w:rsidR="00072F7B"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  <w:t xml:space="preserve"> </w:t>
            </w:r>
            <w:r w:rsidR="008362A9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المهني </w:t>
            </w:r>
            <w:r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في </w:t>
            </w:r>
            <w:r w:rsidR="00F32695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العلو م الادارية</w:t>
            </w:r>
          </w:p>
        </w:tc>
      </w:tr>
      <w:tr w:rsidR="002F7CD8" w:rsidRPr="003B739B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2F7CD8" w:rsidRPr="003B739B" w:rsidRDefault="002F7CD8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</w:pPr>
            <w:r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دبلوم </w:t>
            </w:r>
            <w:r w:rsidR="00A608F4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التدريب</w:t>
            </w:r>
            <w:r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 </w:t>
            </w:r>
            <w:r w:rsidR="00A608F4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>الاحترافي</w:t>
            </w:r>
            <w:r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  <w:lang w:val="en-GB"/>
              </w:rPr>
              <w:t xml:space="preserve"> جامعة القاهرة</w:t>
            </w:r>
          </w:p>
        </w:tc>
      </w:tr>
      <w:tr w:rsidR="00BD3725" w:rsidRPr="003B739B" w:rsidTr="00284D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BD3725" w:rsidRPr="003B739B" w:rsidRDefault="00BD3725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</w:pP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  <w:t>دبلوم التدريب ال</w:t>
            </w:r>
            <w:r w:rsidR="00C24082"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  <w:t>إ</w:t>
            </w:r>
            <w:r w:rsidR="0002397A"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  <w:t>داري الأكاديمية الكندية</w:t>
            </w:r>
          </w:p>
        </w:tc>
      </w:tr>
      <w:tr w:rsidR="00297B8A" w:rsidRPr="003B739B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297B8A" w:rsidRPr="003B739B" w:rsidRDefault="00C24082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  <w:t>دبلوم التدريب الإ</w:t>
            </w:r>
            <w:r w:rsidR="0002397A"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  <w:t>داري جامعة المنصورة</w:t>
            </w:r>
          </w:p>
        </w:tc>
      </w:tr>
      <w:tr w:rsidR="00BD3725" w:rsidRPr="003B739B" w:rsidTr="00284D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BD3725" w:rsidRPr="003B739B" w:rsidRDefault="00BD3725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bidi="ar-LB"/>
              </w:rPr>
            </w:pP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  <w:t>دبلوم</w:t>
            </w:r>
            <w:r w:rsidR="005430E9"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  <w:t xml:space="preserve"> </w:t>
            </w: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  <w:t>الإدارة البيئية والتنمية المستدامة</w:t>
            </w: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bidi="ar-LB"/>
              </w:rPr>
              <w:t xml:space="preserve"> جامعة عين شمس </w:t>
            </w:r>
          </w:p>
        </w:tc>
      </w:tr>
      <w:tr w:rsidR="00BD3725" w:rsidRPr="003B739B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BD3725" w:rsidRPr="003B739B" w:rsidRDefault="00297B8A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bidi="ar-LB"/>
              </w:rPr>
            </w:pP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  <w:t xml:space="preserve">برنامج تدريب المدربين </w:t>
            </w:r>
            <w:r w:rsidR="00A7080F" w:rsidRPr="003B739B">
              <w:rPr>
                <w:rFonts w:ascii="Sakkal Majalla" w:hAnsi="Sakkal Majalla" w:cs="Sakkal Majalla" w:hint="cs"/>
                <w:color w:val="17365D"/>
                <w:sz w:val="28"/>
                <w:szCs w:val="28"/>
                <w:rtl/>
              </w:rPr>
              <w:t>المحترفين</w:t>
            </w: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</w:rPr>
              <w:t xml:space="preserve"> </w:t>
            </w: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val="en-GB"/>
              </w:rPr>
              <w:t xml:space="preserve">أكاديمية السادات </w:t>
            </w:r>
          </w:p>
        </w:tc>
      </w:tr>
      <w:tr w:rsidR="00BD3725" w:rsidRPr="003B739B" w:rsidTr="00284D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8" w:type="dxa"/>
          </w:tcPr>
          <w:p w:rsidR="00BD3725" w:rsidRPr="003B739B" w:rsidRDefault="00BD3725" w:rsidP="00284D3A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bidi="ar-LB"/>
              </w:rPr>
            </w:pPr>
            <w:r w:rsidRPr="003B739B">
              <w:rPr>
                <w:rFonts w:ascii="Sakkal Majalla" w:hAnsi="Sakkal Majalla" w:cs="Sakkal Majalla"/>
                <w:color w:val="17365D"/>
                <w:sz w:val="28"/>
                <w:szCs w:val="28"/>
                <w:rtl/>
                <w:lang w:bidi="ar-LB"/>
              </w:rPr>
              <w:t>بكالوريوس تجارة جامعة عين شمس 1994</w:t>
            </w:r>
          </w:p>
        </w:tc>
      </w:tr>
    </w:tbl>
    <w:p w:rsidR="00F71F6D" w:rsidRPr="004A2C32" w:rsidRDefault="00F71F6D" w:rsidP="00531020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F71F6D" w:rsidRPr="004A2C32" w:rsidRDefault="00F71F6D" w:rsidP="00531020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F71F6D" w:rsidRPr="004A2C32" w:rsidRDefault="00F71F6D" w:rsidP="00531020">
      <w:pPr>
        <w:widowControl w:val="0"/>
        <w:autoSpaceDE w:val="0"/>
        <w:autoSpaceDN w:val="0"/>
        <w:adjustRightInd w:val="0"/>
        <w:spacing w:before="100" w:after="10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EE50EB" w:rsidRPr="004A2C32" w:rsidRDefault="00EE50EB" w:rsidP="00EE50EB">
      <w:pPr>
        <w:pStyle w:val="ListParagraph"/>
        <w:bidi/>
        <w:ind w:left="643"/>
        <w:rPr>
          <w:rFonts w:ascii="Sakkal Majalla" w:hAnsi="Sakkal Majalla" w:cs="Sakkal Majalla"/>
          <w:b/>
          <w:bCs/>
          <w:color w:val="002060"/>
          <w:sz w:val="30"/>
          <w:szCs w:val="30"/>
        </w:rPr>
      </w:pPr>
    </w:p>
    <w:p w:rsidR="00EE50EB" w:rsidRPr="004A2C32" w:rsidRDefault="00EE50EB" w:rsidP="00EE50EB">
      <w:pPr>
        <w:pStyle w:val="ListParagraph"/>
        <w:bidi/>
        <w:ind w:left="643"/>
        <w:rPr>
          <w:rFonts w:ascii="Sakkal Majalla" w:hAnsi="Sakkal Majalla" w:cs="Sakkal Majalla"/>
          <w:b/>
          <w:bCs/>
          <w:color w:val="002060"/>
          <w:sz w:val="30"/>
          <w:szCs w:val="30"/>
        </w:rPr>
      </w:pPr>
    </w:p>
    <w:p w:rsidR="00775CDE" w:rsidRPr="004A2C32" w:rsidRDefault="00775CDE" w:rsidP="00775CDE">
      <w:pPr>
        <w:ind w:left="283"/>
        <w:rPr>
          <w:rFonts w:ascii="Sakkal Majalla" w:hAnsi="Sakkal Majalla" w:cs="Sakkal Majalla"/>
          <w:b/>
          <w:bCs/>
          <w:color w:val="002060"/>
          <w:sz w:val="32"/>
          <w:szCs w:val="32"/>
          <w:rtl/>
        </w:rPr>
      </w:pPr>
    </w:p>
    <w:p w:rsidR="00B50685" w:rsidRDefault="00B50685" w:rsidP="00B50685">
      <w:pPr>
        <w:pStyle w:val="ListParagraph"/>
        <w:bidi/>
        <w:ind w:left="643"/>
        <w:rPr>
          <w:rFonts w:ascii="Sakkal Majalla" w:hAnsi="Sakkal Majalla" w:cs="Sakkal Majalla"/>
          <w:b/>
          <w:bCs/>
          <w:color w:val="002060"/>
          <w:sz w:val="30"/>
          <w:szCs w:val="30"/>
          <w:rtl/>
        </w:rPr>
      </w:pPr>
    </w:p>
    <w:p w:rsidR="00C72151" w:rsidRDefault="00C72151" w:rsidP="00C72151">
      <w:pPr>
        <w:pStyle w:val="ListParagraph"/>
        <w:bidi/>
        <w:ind w:left="643"/>
        <w:rPr>
          <w:rFonts w:ascii="Sakkal Majalla" w:hAnsi="Sakkal Majalla" w:cs="Sakkal Majalla"/>
          <w:b/>
          <w:bCs/>
          <w:color w:val="002060"/>
          <w:sz w:val="30"/>
          <w:szCs w:val="30"/>
          <w:rtl/>
        </w:rPr>
      </w:pPr>
    </w:p>
    <w:p w:rsidR="00BD66F7" w:rsidRPr="004A2C32" w:rsidRDefault="00BD66F7" w:rsidP="00BD66F7">
      <w:pPr>
        <w:pStyle w:val="ListParagraph"/>
        <w:bidi/>
        <w:ind w:left="643"/>
        <w:rPr>
          <w:rFonts w:ascii="Sakkal Majalla" w:hAnsi="Sakkal Majalla" w:cs="Sakkal Majalla"/>
          <w:b/>
          <w:bCs/>
          <w:color w:val="002060"/>
          <w:sz w:val="30"/>
          <w:szCs w:val="30"/>
        </w:rPr>
      </w:pPr>
    </w:p>
    <w:p w:rsidR="00BD3725" w:rsidRDefault="00BD3725" w:rsidP="00BD3725">
      <w:pPr>
        <w:ind w:left="283"/>
        <w:rPr>
          <w:rFonts w:ascii="Sakkal Majalla" w:hAnsi="Sakkal Majalla" w:cs="Sakkal Majalla"/>
          <w:b/>
          <w:bCs/>
          <w:color w:val="002060"/>
          <w:sz w:val="32"/>
          <w:szCs w:val="32"/>
          <w:rtl/>
        </w:rPr>
      </w:pPr>
    </w:p>
    <w:p w:rsidR="003B739B" w:rsidRPr="00924A58" w:rsidRDefault="003B739B" w:rsidP="003B739B">
      <w:pPr>
        <w:spacing w:line="480" w:lineRule="auto"/>
        <w:rPr>
          <w:rFonts w:ascii="Sakkal Majalla" w:hAnsi="Sakkal Majalla" w:cs="Sakkal Majalla"/>
          <w:b/>
          <w:bCs/>
          <w:color w:val="002060"/>
          <w:sz w:val="12"/>
          <w:szCs w:val="12"/>
          <w:rtl/>
        </w:rPr>
      </w:pPr>
    </w:p>
    <w:p w:rsidR="00284D3A" w:rsidRPr="00284D3A" w:rsidRDefault="008362A9" w:rsidP="00E4394D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</w:rPr>
      </w:pPr>
      <w:r>
        <w:rPr>
          <w:rFonts w:ascii="Sakkal Majalla" w:hAnsi="Sakkal Majalla" w:cs="Sakkal Majalla"/>
          <w:sz w:val="26"/>
          <w:szCs w:val="26"/>
          <w:lang w:bidi="ar-LB"/>
        </w:rPr>
        <w:br w:type="page"/>
      </w:r>
    </w:p>
    <w:p w:rsidR="00686990" w:rsidRPr="00284D3A" w:rsidRDefault="00686990" w:rsidP="00B950A0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</w:pPr>
      <w:r w:rsidRPr="00284D3A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lastRenderedPageBreak/>
        <w:t xml:space="preserve">الخبرات </w:t>
      </w:r>
      <w:r w:rsidR="00B950A0"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 xml:space="preserve">الوظيفية </w:t>
      </w:r>
      <w:r w:rsidRPr="00284D3A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t xml:space="preserve"> </w:t>
      </w:r>
      <w:r w:rsidRPr="00284D3A"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 xml:space="preserve">في مجال </w:t>
      </w:r>
      <w:r w:rsidRPr="00284D3A">
        <w:rPr>
          <w:rFonts w:ascii="Sakkal Majalla" w:hAnsi="Sakkal Majalla" w:cs="Sakkal Majalla"/>
          <w:b/>
          <w:bCs/>
          <w:color w:val="002060"/>
          <w:sz w:val="26"/>
          <w:szCs w:val="26"/>
          <w:u w:val="single"/>
          <w:rtl/>
        </w:rPr>
        <w:t>التدريب والتطوير</w:t>
      </w:r>
    </w:p>
    <w:p w:rsidR="00686990" w:rsidRPr="00E46A40" w:rsidRDefault="00686990" w:rsidP="00B950A0">
      <w:pPr>
        <w:pStyle w:val="ListParagraph"/>
        <w:numPr>
          <w:ilvl w:val="0"/>
          <w:numId w:val="17"/>
        </w:numPr>
        <w:bidi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 w:rsidRPr="00E46A40">
        <w:rPr>
          <w:rFonts w:ascii="Sakkal Majalla" w:hAnsi="Sakkal Majalla" w:cs="Sakkal Majalla"/>
          <w:sz w:val="26"/>
          <w:szCs w:val="26"/>
          <w:rtl/>
          <w:lang w:bidi="ar-LB"/>
        </w:rPr>
        <w:t>مد</w:t>
      </w:r>
      <w:r w:rsidRPr="00E46A40">
        <w:rPr>
          <w:rFonts w:ascii="Sakkal Majalla" w:hAnsi="Sakkal Majalla" w:cs="Sakkal Majalla" w:hint="cs"/>
          <w:sz w:val="26"/>
          <w:szCs w:val="26"/>
          <w:rtl/>
          <w:lang w:bidi="ar-LB"/>
        </w:rPr>
        <w:t>ير</w:t>
      </w:r>
      <w:r w:rsidRPr="00E46A40">
        <w:rPr>
          <w:rFonts w:ascii="Sakkal Majalla" w:hAnsi="Sakkal Majalla" w:cs="Sakkal Majalla"/>
          <w:sz w:val="26"/>
          <w:szCs w:val="26"/>
          <w:rtl/>
          <w:lang w:bidi="ar-LB"/>
        </w:rPr>
        <w:t xml:space="preserve"> ال</w:t>
      </w:r>
      <w:r w:rsidRPr="00E46A40">
        <w:rPr>
          <w:rFonts w:ascii="Sakkal Majalla" w:hAnsi="Sakkal Majalla" w:cs="Sakkal Majalla"/>
          <w:sz w:val="26"/>
          <w:szCs w:val="26"/>
          <w:rtl/>
          <w:lang w:bidi="ar-EG"/>
        </w:rPr>
        <w:t>ت</w:t>
      </w: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>دريب والتطوير  - شركة الرواد للأعمال -  القاهرة</w:t>
      </w:r>
    </w:p>
    <w:p w:rsidR="00686990" w:rsidRPr="00E46A40" w:rsidRDefault="00686990" w:rsidP="00B950A0">
      <w:pPr>
        <w:pStyle w:val="ListParagraph"/>
        <w:numPr>
          <w:ilvl w:val="0"/>
          <w:numId w:val="17"/>
        </w:numPr>
        <w:bidi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 xml:space="preserve">مستشار التدريب </w:t>
      </w:r>
      <w:r w:rsidRPr="00E46A40">
        <w:rPr>
          <w:rFonts w:ascii="Sakkal Majalla" w:hAnsi="Sakkal Majalla" w:cs="Sakkal Majalla"/>
          <w:sz w:val="26"/>
          <w:szCs w:val="26"/>
          <w:rtl/>
          <w:lang w:bidi="ar-EG"/>
        </w:rPr>
        <w:t>–</w:t>
      </w:r>
      <w:r w:rsidRPr="00E46A40">
        <w:rPr>
          <w:rFonts w:ascii="Arial" w:hAnsi="Arial" w:hint="cs"/>
          <w:sz w:val="18"/>
          <w:szCs w:val="18"/>
          <w:rtl/>
          <w:lang w:bidi="ar-LB"/>
        </w:rPr>
        <w:t xml:space="preserve"> </w:t>
      </w: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>التزام للتدريب وال</w:t>
      </w:r>
      <w:r>
        <w:rPr>
          <w:rFonts w:ascii="Sakkal Majalla" w:hAnsi="Sakkal Majalla" w:cs="Sakkal Majalla" w:hint="cs"/>
          <w:sz w:val="26"/>
          <w:szCs w:val="26"/>
          <w:rtl/>
          <w:lang w:bidi="ar-EG"/>
        </w:rPr>
        <w:t>إ</w:t>
      </w: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 xml:space="preserve">ستشارات </w:t>
      </w:r>
      <w:r w:rsidRPr="00E46A40">
        <w:rPr>
          <w:rFonts w:ascii="Sakkal Majalla" w:hAnsi="Sakkal Majalla" w:cs="Sakkal Majalla"/>
          <w:sz w:val="26"/>
          <w:szCs w:val="26"/>
          <w:rtl/>
          <w:lang w:bidi="ar-EG"/>
        </w:rPr>
        <w:t>–</w:t>
      </w: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 xml:space="preserve"> القاهرة </w:t>
      </w:r>
    </w:p>
    <w:p w:rsidR="00686990" w:rsidRPr="00E46A40" w:rsidRDefault="00686990" w:rsidP="00B950A0">
      <w:pPr>
        <w:pStyle w:val="ListParagraph"/>
        <w:numPr>
          <w:ilvl w:val="0"/>
          <w:numId w:val="17"/>
        </w:numPr>
        <w:bidi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 xml:space="preserve">مستشار التدريب </w:t>
      </w:r>
      <w:r w:rsidRPr="00E46A40">
        <w:rPr>
          <w:rFonts w:ascii="Sakkal Majalla" w:hAnsi="Sakkal Majalla" w:cs="Sakkal Majalla"/>
          <w:sz w:val="26"/>
          <w:szCs w:val="26"/>
          <w:rtl/>
          <w:lang w:bidi="ar-EG"/>
        </w:rPr>
        <w:t>–</w:t>
      </w:r>
      <w:r w:rsidRPr="00E46A40">
        <w:rPr>
          <w:rFonts w:ascii="Arial" w:hAnsi="Arial" w:hint="cs"/>
          <w:sz w:val="18"/>
          <w:szCs w:val="18"/>
          <w:rtl/>
          <w:lang w:bidi="ar-LB"/>
        </w:rPr>
        <w:t xml:space="preserve"> </w:t>
      </w: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 xml:space="preserve">الأكاديمية الكندية للعلوم الإدارية </w:t>
      </w:r>
      <w:r w:rsidRPr="00E46A40">
        <w:rPr>
          <w:rFonts w:ascii="Sakkal Majalla" w:hAnsi="Sakkal Majalla" w:cs="Sakkal Majalla"/>
          <w:sz w:val="26"/>
          <w:szCs w:val="26"/>
          <w:rtl/>
          <w:lang w:bidi="ar-EG"/>
        </w:rPr>
        <w:t>–</w:t>
      </w:r>
      <w:r w:rsidRPr="00E46A40">
        <w:rPr>
          <w:rFonts w:ascii="Sakkal Majalla" w:hAnsi="Sakkal Majalla" w:cs="Sakkal Majalla" w:hint="cs"/>
          <w:sz w:val="26"/>
          <w:szCs w:val="26"/>
          <w:rtl/>
          <w:lang w:bidi="ar-EG"/>
        </w:rPr>
        <w:t xml:space="preserve"> القاهرة</w:t>
      </w:r>
    </w:p>
    <w:p w:rsidR="00686990" w:rsidRDefault="00686990" w:rsidP="00B950A0">
      <w:pPr>
        <w:pStyle w:val="ListParagraph"/>
        <w:numPr>
          <w:ilvl w:val="0"/>
          <w:numId w:val="17"/>
        </w:numPr>
        <w:bidi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 w:rsidRPr="00E46A40">
        <w:rPr>
          <w:rFonts w:ascii="Sakkal Majalla" w:hAnsi="Sakkal Majalla" w:cs="Sakkal Majalla"/>
          <w:sz w:val="26"/>
          <w:szCs w:val="26"/>
          <w:rtl/>
          <w:lang w:bidi="ar-LB"/>
        </w:rPr>
        <w:t>مدرب التنمية الإدارية- المركز اللبناني للتدريب والتطوير – بيروت</w:t>
      </w:r>
    </w:p>
    <w:p w:rsidR="00B950A0" w:rsidRPr="00284D3A" w:rsidRDefault="00B950A0" w:rsidP="00B950A0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</w:pPr>
      <w:r w:rsidRPr="00284D3A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t xml:space="preserve">الخبرات العملية </w:t>
      </w:r>
      <w:r w:rsidRPr="00284D3A"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>في مجال</w:t>
      </w:r>
      <w:r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 xml:space="preserve"> الإ</w:t>
      </w:r>
      <w:r w:rsidRPr="00284D3A"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>دارة</w:t>
      </w:r>
      <w:r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 xml:space="preserve"> والتدريب</w:t>
      </w:r>
    </w:p>
    <w:p w:rsidR="00B950A0" w:rsidRDefault="00B950A0" w:rsidP="00B950A0">
      <w:pPr>
        <w:pStyle w:val="ListParagraph"/>
        <w:numPr>
          <w:ilvl w:val="0"/>
          <w:numId w:val="17"/>
        </w:numPr>
        <w:bidi/>
        <w:spacing w:line="240" w:lineRule="auto"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مدير التدريب والتطوير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  </w:t>
      </w:r>
      <w:r w:rsidRPr="00E4394D"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موبل للأثاث الفرنسي" أولاد عبدالسلام العراقي " الفترة من 2017 الى 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يونيو 2022</w:t>
      </w:r>
    </w:p>
    <w:p w:rsidR="00B950A0" w:rsidRPr="00760C81" w:rsidRDefault="00B950A0" w:rsidP="00B950A0">
      <w:pPr>
        <w:ind w:left="450"/>
        <w:rPr>
          <w:rFonts w:ascii="Sakkal Majalla" w:hAnsi="Sakkal Majalla" w:cs="Sakkal Majalla"/>
          <w:sz w:val="26"/>
          <w:szCs w:val="26"/>
          <w:lang w:bidi="ar-LB"/>
        </w:rPr>
      </w:pPr>
      <w:r w:rsidRPr="00760C81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أهم الانجازات : 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تصميم  وتنفيذ ومتابعة هيكل عمل الشركة خلال خمس سنوات.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تشكيل المكتب الفني المتخصص.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الإشراف المباشر على الموارد البشرية ومتابعة أدائها ( المرتبات </w:t>
      </w:r>
      <w:r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الأجور </w:t>
      </w:r>
      <w:r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التعيينات - ... ).</w:t>
      </w:r>
    </w:p>
    <w:p w:rsidR="00B950A0" w:rsidRPr="00760C81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تأهيل الإدارات التنفيذية للتوسع ( المبيعات </w:t>
      </w:r>
      <w:r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الإنتاج </w:t>
      </w:r>
      <w:r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المالية ).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التصرف كحلقة وصل بين مجلس الإدارة  و الإدارات التنف</w:t>
      </w:r>
      <w:r w:rsidRPr="00760C81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يذية 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والمساندة في المهام التنفيذية.</w:t>
      </w:r>
    </w:p>
    <w:p w:rsidR="00B950A0" w:rsidRPr="0070099A" w:rsidRDefault="00B950A0" w:rsidP="00B950A0">
      <w:pPr>
        <w:pStyle w:val="ListParagraph"/>
        <w:numPr>
          <w:ilvl w:val="0"/>
          <w:numId w:val="32"/>
        </w:numPr>
        <w:bidi/>
        <w:spacing w:line="480" w:lineRule="auto"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التوجيه المباشر لموارد الشركة المالية والفنية والبشرية وإدارتها مع مديري االإدارات ومجلس الإدارة.</w:t>
      </w:r>
    </w:p>
    <w:p w:rsidR="00B950A0" w:rsidRDefault="00B950A0" w:rsidP="00B950A0">
      <w:pPr>
        <w:pStyle w:val="ListParagraph"/>
        <w:numPr>
          <w:ilvl w:val="0"/>
          <w:numId w:val="17"/>
        </w:numPr>
        <w:bidi/>
        <w:spacing w:line="240" w:lineRule="auto"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المستشار الإ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داري </w:t>
      </w:r>
      <w:r w:rsidRPr="00E4394D"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ايجي فاب للأعمال الهندسية 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-  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>من 2021 الى 2022</w:t>
      </w:r>
    </w:p>
    <w:p w:rsidR="00B950A0" w:rsidRPr="00760C81" w:rsidRDefault="00B950A0" w:rsidP="00B950A0">
      <w:pPr>
        <w:ind w:left="450"/>
        <w:rPr>
          <w:rFonts w:ascii="Sakkal Majalla" w:hAnsi="Sakkal Majalla" w:cs="Sakkal Majalla"/>
          <w:sz w:val="26"/>
          <w:szCs w:val="26"/>
          <w:lang w:bidi="ar-LB"/>
        </w:rPr>
      </w:pPr>
      <w:r w:rsidRPr="00760C81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أهم الانجازات : 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تصميم  الهيكل وتعيين مديريي  الشركة الفني  والاداري.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التوجيه والإشراف لجمع مستندات ومنتجات وبيانات الشركة.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المشاركة في عقد المشاركة الرئيسي لعمل الشركة ( شبه اندماج ).</w:t>
      </w:r>
    </w:p>
    <w:p w:rsidR="00B950A0" w:rsidRDefault="00B950A0" w:rsidP="00B950A0">
      <w:pPr>
        <w:pStyle w:val="ListParagraph"/>
        <w:numPr>
          <w:ilvl w:val="0"/>
          <w:numId w:val="17"/>
        </w:numPr>
        <w:bidi/>
        <w:spacing w:line="240" w:lineRule="auto"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المستشار الإ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داري </w:t>
      </w:r>
      <w:r w:rsidRPr="00E4394D"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>ديجي باك ل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صناعة ا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لكرتون 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- 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>الفترة من 2020 الى 2022</w:t>
      </w:r>
    </w:p>
    <w:p w:rsidR="00B950A0" w:rsidRPr="00760C81" w:rsidRDefault="00B950A0" w:rsidP="00B950A0">
      <w:pPr>
        <w:ind w:left="450"/>
        <w:rPr>
          <w:rFonts w:ascii="Sakkal Majalla" w:hAnsi="Sakkal Majalla" w:cs="Sakkal Majalla"/>
          <w:sz w:val="26"/>
          <w:szCs w:val="26"/>
          <w:lang w:bidi="ar-LB"/>
        </w:rPr>
      </w:pPr>
      <w:r w:rsidRPr="00760C81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أهم الانجازات : 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استكمال جزئي  للهيكل وتعيين المدير الإداري ومدير المبيعات.</w:t>
      </w:r>
    </w:p>
    <w:p w:rsidR="00B950A0" w:rsidRDefault="00B950A0" w:rsidP="00B950A0">
      <w:pPr>
        <w:pStyle w:val="ListParagraph"/>
        <w:numPr>
          <w:ilvl w:val="0"/>
          <w:numId w:val="17"/>
        </w:numPr>
        <w:bidi/>
        <w:spacing w:line="240" w:lineRule="auto"/>
        <w:ind w:left="810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المستشار الإ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داري </w:t>
      </w:r>
      <w:r w:rsidRPr="00E4394D">
        <w:rPr>
          <w:rFonts w:ascii="Sakkal Majalla" w:hAnsi="Sakkal Majalla" w:cs="Sakkal Majalla"/>
          <w:sz w:val="26"/>
          <w:szCs w:val="26"/>
          <w:rtl/>
          <w:lang w:bidi="ar-LB"/>
        </w:rPr>
        <w:t>–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 مجموعة 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الطحان للتمور </w:t>
      </w: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- </w:t>
      </w:r>
      <w:r w:rsidRPr="00E4394D">
        <w:rPr>
          <w:rFonts w:ascii="Sakkal Majalla" w:hAnsi="Sakkal Majalla" w:cs="Sakkal Majalla" w:hint="cs"/>
          <w:sz w:val="26"/>
          <w:szCs w:val="26"/>
          <w:rtl/>
          <w:lang w:bidi="ar-LB"/>
        </w:rPr>
        <w:t>الفترة من 2020الى 2021</w:t>
      </w:r>
    </w:p>
    <w:p w:rsidR="00B950A0" w:rsidRDefault="00B950A0" w:rsidP="00B950A0">
      <w:pPr>
        <w:ind w:left="450"/>
        <w:rPr>
          <w:rFonts w:ascii="Sakkal Majalla" w:hAnsi="Sakkal Majalla" w:cs="Sakkal Majalla"/>
          <w:sz w:val="26"/>
          <w:szCs w:val="26"/>
          <w:rtl/>
          <w:lang w:bidi="ar-LB"/>
        </w:rPr>
      </w:pPr>
      <w:r w:rsidRPr="00FE2875"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أهم الانجازات : 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ضبط الهيكل الموجود وتصحيح العلاقات البينية داخل الهيكل.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تكوين هيئة مكتب للإدارة المركزية للشركة ( مكتب المدير العام ).</w:t>
      </w:r>
    </w:p>
    <w:p w:rsidR="00B950A0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المشاركة في إضافة إستحداث البيع الإلكتروني  ووضعه قيد التنفيذ الفعلي.</w:t>
      </w:r>
    </w:p>
    <w:p w:rsidR="00B950A0" w:rsidRPr="0070099A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>تدريب وتأهيل الهيئة الإدارية وهيئة مكتب المدير العام.</w:t>
      </w:r>
    </w:p>
    <w:p w:rsidR="00B950A0" w:rsidRPr="00C54969" w:rsidRDefault="00B950A0" w:rsidP="00B950A0">
      <w:pPr>
        <w:pStyle w:val="ListParagraph"/>
        <w:numPr>
          <w:ilvl w:val="0"/>
          <w:numId w:val="32"/>
        </w:numPr>
        <w:bidi/>
        <w:ind w:left="1613"/>
        <w:rPr>
          <w:rFonts w:ascii="Sakkal Majalla" w:hAnsi="Sakkal Majalla" w:cs="Sakkal Majalla"/>
          <w:sz w:val="26"/>
          <w:szCs w:val="26"/>
          <w:lang w:bidi="ar-LB"/>
        </w:rPr>
      </w:pPr>
      <w:r>
        <w:rPr>
          <w:rFonts w:ascii="Sakkal Majalla" w:hAnsi="Sakkal Majalla" w:cs="Sakkal Majalla" w:hint="cs"/>
          <w:sz w:val="26"/>
          <w:szCs w:val="26"/>
          <w:rtl/>
          <w:lang w:bidi="ar-LB"/>
        </w:rPr>
        <w:t xml:space="preserve">تدريب وتأهيل فرق المبيعات وفرق الإنتاج ومديري المصانع ( المهارات الإدارية ) </w:t>
      </w:r>
    </w:p>
    <w:p w:rsidR="00C143C5" w:rsidRDefault="00C143C5">
      <w:pPr>
        <w:bidi w:val="0"/>
        <w:rPr>
          <w:rFonts w:ascii="Sakkal Majalla" w:hAnsi="Sakkal Majalla" w:cs="Sakkal Majalla"/>
          <w:sz w:val="26"/>
          <w:szCs w:val="26"/>
          <w:rtl/>
          <w:lang w:bidi="ar-LB"/>
        </w:rPr>
      </w:pPr>
      <w:r>
        <w:rPr>
          <w:rFonts w:ascii="Sakkal Majalla" w:hAnsi="Sakkal Majalla" w:cs="Sakkal Majalla"/>
          <w:sz w:val="26"/>
          <w:szCs w:val="26"/>
          <w:rtl/>
          <w:lang w:bidi="ar-LB"/>
        </w:rPr>
        <w:br w:type="page"/>
      </w:r>
    </w:p>
    <w:p w:rsidR="00C143C5" w:rsidRPr="00C143C5" w:rsidRDefault="00C143C5" w:rsidP="00C143C5">
      <w:pPr>
        <w:spacing w:line="480" w:lineRule="auto"/>
        <w:rPr>
          <w:rFonts w:ascii="Sakkal Majalla" w:hAnsi="Sakkal Majalla" w:cs="Sakkal Majalla"/>
          <w:sz w:val="26"/>
          <w:szCs w:val="26"/>
          <w:lang w:bidi="ar-LB"/>
        </w:rPr>
      </w:pPr>
    </w:p>
    <w:p w:rsidR="00686990" w:rsidRPr="00C143C5" w:rsidRDefault="00686990" w:rsidP="00C143C5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</w:pPr>
      <w:r w:rsidRPr="00C143C5"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>بعض ال</w:t>
      </w:r>
      <w:r w:rsidRPr="00C143C5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t xml:space="preserve">مؤسسات </w:t>
      </w:r>
      <w:r w:rsidRPr="00C143C5"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t xml:space="preserve">التي </w:t>
      </w:r>
      <w:r w:rsidRPr="00C143C5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t>تم تدريبها</w:t>
      </w:r>
    </w:p>
    <w:tbl>
      <w:tblPr>
        <w:tblStyle w:val="LightGrid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886"/>
        <w:gridCol w:w="3034"/>
      </w:tblGrid>
      <w:tr w:rsidR="00686990" w:rsidRPr="003B739B" w:rsidTr="0068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</w:tcPr>
          <w:p w:rsidR="00686990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 xml:space="preserve">مجلس الوزراء السعودي 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–</w:t>
            </w: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 xml:space="preserve"> الموارد البشرية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اللمملكة العربية السعودية</w:t>
            </w:r>
          </w:p>
        </w:tc>
      </w:tr>
      <w:tr w:rsidR="00686990" w:rsidRPr="003B739B" w:rsidTr="0068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المؤسسة العامة للتقاعد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المملكة العربية السعودية</w:t>
            </w:r>
          </w:p>
        </w:tc>
      </w:tr>
      <w:tr w:rsidR="00686990" w:rsidRPr="003B739B" w:rsidTr="00686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شركة مصر للطيران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مصر</w:t>
            </w:r>
          </w:p>
        </w:tc>
      </w:tr>
      <w:tr w:rsidR="00686990" w:rsidRPr="003B739B" w:rsidTr="0068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مجلس الت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عاون الخليجي – ال</w:t>
            </w: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أ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مانة العامة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المملكة العربية السعودية</w:t>
            </w:r>
          </w:p>
        </w:tc>
      </w:tr>
      <w:tr w:rsidR="00686990" w:rsidRPr="003B739B" w:rsidTr="00686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لغرفة التجارية الصناعية بأبها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المملكة العربية السعودية</w:t>
            </w:r>
          </w:p>
        </w:tc>
      </w:tr>
      <w:tr w:rsidR="00686990" w:rsidRPr="003B739B" w:rsidTr="0068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مجموعة شركات عشتار</w:t>
            </w:r>
            <w:r w:rsidRPr="003B739B"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 xml:space="preserve"> 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 xml:space="preserve"> ل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لتدريب وتنمية الموارد البشرية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العراق</w:t>
            </w:r>
          </w:p>
        </w:tc>
      </w:tr>
      <w:tr w:rsidR="00686990" w:rsidRPr="003B739B" w:rsidTr="00686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 xml:space="preserve">شركة 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مصر لتأمينات الحياة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 xml:space="preserve"> (</w:t>
            </w: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 xml:space="preserve"> 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مصر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 xml:space="preserve"> للتامين )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مصر</w:t>
            </w:r>
          </w:p>
        </w:tc>
      </w:tr>
      <w:tr w:rsidR="00686990" w:rsidRPr="003B739B" w:rsidTr="0068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</w:tcPr>
          <w:p w:rsidR="00686990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وزارة الشباب والرياضة</w:t>
            </w:r>
          </w:p>
        </w:tc>
        <w:tc>
          <w:tcPr>
            <w:tcW w:w="3034" w:type="dxa"/>
            <w:vAlign w:val="center"/>
          </w:tcPr>
          <w:p w:rsidR="00686990" w:rsidRDefault="00686990" w:rsidP="00686990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مصر</w:t>
            </w:r>
          </w:p>
        </w:tc>
      </w:tr>
      <w:tr w:rsidR="00686990" w:rsidRPr="003B739B" w:rsidTr="00686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وزارة القوى العاملة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مصر</w:t>
            </w:r>
          </w:p>
        </w:tc>
      </w:tr>
      <w:tr w:rsidR="00686990" w:rsidRPr="003B739B" w:rsidTr="0068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 xml:space="preserve">الشركة اليمنية 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لل</w:t>
            </w: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إ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ستثمارات النفطية والمعدنية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اليمن</w:t>
            </w:r>
          </w:p>
        </w:tc>
      </w:tr>
      <w:tr w:rsidR="00686990" w:rsidRPr="003B739B" w:rsidTr="00686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وزارة النقل اليمنية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اليمن</w:t>
            </w:r>
          </w:p>
        </w:tc>
      </w:tr>
      <w:tr w:rsidR="00686990" w:rsidRPr="003B739B" w:rsidTr="0068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</w:pP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المؤسسة العامة للطرق والجسور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اليمن</w:t>
            </w:r>
          </w:p>
        </w:tc>
      </w:tr>
      <w:tr w:rsidR="00686990" w:rsidRPr="003B739B" w:rsidTr="00686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  <w:hideMark/>
          </w:tcPr>
          <w:p w:rsidR="00686990" w:rsidRPr="003B739B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</w:rPr>
            </w:pPr>
            <w:r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مصلحة الأحوال المدنية الليبية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  <w:t>ليبيا</w:t>
            </w:r>
          </w:p>
        </w:tc>
      </w:tr>
      <w:tr w:rsidR="00686990" w:rsidRPr="003B739B" w:rsidTr="0068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</w:tcPr>
          <w:p w:rsidR="00686990" w:rsidRDefault="00686990" w:rsidP="00444F0D">
            <w:pPr>
              <w:pStyle w:val="ListParagraph"/>
              <w:bidi/>
              <w:ind w:left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مؤسسة غوث للتنمية</w:t>
            </w:r>
          </w:p>
        </w:tc>
        <w:tc>
          <w:tcPr>
            <w:tcW w:w="3034" w:type="dxa"/>
            <w:vAlign w:val="center"/>
          </w:tcPr>
          <w:p w:rsidR="00686990" w:rsidRPr="003B739B" w:rsidRDefault="00686990" w:rsidP="00686990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</w:rPr>
              <w:t>لبنان</w:t>
            </w:r>
          </w:p>
        </w:tc>
      </w:tr>
    </w:tbl>
    <w:p w:rsidR="00284D3A" w:rsidRPr="00284D3A" w:rsidRDefault="00284D3A" w:rsidP="00284D3A">
      <w:pPr>
        <w:spacing w:line="480" w:lineRule="auto"/>
        <w:rPr>
          <w:rFonts w:ascii="Sakkal Majalla" w:hAnsi="Sakkal Majalla" w:cs="Sakkal Majalla"/>
          <w:sz w:val="26"/>
          <w:szCs w:val="26"/>
          <w:lang w:bidi="ar-LB"/>
        </w:rPr>
      </w:pPr>
    </w:p>
    <w:p w:rsidR="00C143C5" w:rsidRDefault="00C143C5">
      <w:pPr>
        <w:bidi w:val="0"/>
        <w:rPr>
          <w:rFonts w:ascii="Sakkal Majalla" w:hAnsi="Sakkal Majalla" w:cs="Sakkal Majalla"/>
          <w:color w:val="000000" w:themeColor="text1"/>
          <w:sz w:val="28"/>
          <w:szCs w:val="28"/>
          <w:rtl/>
          <w:lang w:eastAsia="en-US" w:bidi="ar-SA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  <w:rtl/>
        </w:rPr>
        <w:br w:type="page"/>
      </w:r>
    </w:p>
    <w:p w:rsidR="00540559" w:rsidRPr="00540559" w:rsidRDefault="00540559" w:rsidP="00540559">
      <w:pPr>
        <w:pStyle w:val="ListParagraph"/>
        <w:bidi/>
        <w:ind w:left="1710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p w:rsidR="00686990" w:rsidRPr="003B739B" w:rsidRDefault="00686990" w:rsidP="00686990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</w:pPr>
      <w:r w:rsidRPr="003B739B">
        <w:rPr>
          <w:rFonts w:ascii="Sakkal Majalla" w:hAnsi="Sakkal Majalla" w:cs="Sakkal Majalla" w:hint="cs"/>
          <w:b/>
          <w:bCs/>
          <w:color w:val="002060"/>
          <w:sz w:val="28"/>
          <w:szCs w:val="28"/>
          <w:rtl/>
        </w:rPr>
        <w:t xml:space="preserve">بعض </w:t>
      </w:r>
      <w:r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  <w:t>شركات التدريب وال</w:t>
      </w:r>
      <w:r>
        <w:rPr>
          <w:rFonts w:ascii="Sakkal Majalla" w:hAnsi="Sakkal Majalla" w:cs="Sakkal Majalla" w:hint="cs"/>
          <w:b/>
          <w:bCs/>
          <w:color w:val="002060"/>
          <w:sz w:val="28"/>
          <w:szCs w:val="28"/>
          <w:rtl/>
        </w:rPr>
        <w:t>إ</w:t>
      </w:r>
      <w:r w:rsidRPr="003B739B"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  <w:t xml:space="preserve">ستشارات </w:t>
      </w:r>
    </w:p>
    <w:tbl>
      <w:tblPr>
        <w:tblStyle w:val="LightGrid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721"/>
        <w:gridCol w:w="2250"/>
      </w:tblGrid>
      <w:tr w:rsidR="00686990" w:rsidRPr="003B739B" w:rsidTr="0044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 xml:space="preserve">المجموعة الدولية للتدريب 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  <w:t>IGIT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الرياض – المملكة</w:t>
            </w:r>
          </w:p>
        </w:tc>
      </w:tr>
      <w:tr w:rsidR="00686990" w:rsidRPr="003B739B" w:rsidTr="004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سمارت للتدريب والاستشارات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القاهرة – مصر</w:t>
            </w:r>
          </w:p>
        </w:tc>
      </w:tr>
      <w:tr w:rsidR="00686990" w:rsidRPr="003B739B" w:rsidTr="00444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 xml:space="preserve">البيت العربي للاستشارات والتدريب الاداري 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  <w:t>AMETRAC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القاهرة – مصر</w:t>
            </w:r>
          </w:p>
        </w:tc>
      </w:tr>
      <w:tr w:rsidR="00686990" w:rsidRPr="003B739B" w:rsidTr="004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الأكاديمية الكندية</w:t>
            </w: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  <w:lang w:eastAsia="en-US" w:bidi="ar-SA"/>
              </w:rPr>
              <w:t xml:space="preserve"> للعلوم الادارية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القاهرة – مصر</w:t>
            </w:r>
          </w:p>
        </w:tc>
      </w:tr>
      <w:tr w:rsidR="00686990" w:rsidRPr="003B739B" w:rsidTr="00444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  <w:t>MEC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القاهرة – مصر</w:t>
            </w:r>
          </w:p>
        </w:tc>
      </w:tr>
      <w:tr w:rsidR="00686990" w:rsidRPr="003B739B" w:rsidTr="004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مجموعة مدارس ال</w:t>
            </w: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  <w:lang w:eastAsia="en-US" w:bidi="ar-SA"/>
              </w:rPr>
              <w:t>آ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مال التعليمية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القاهرة – مصر</w:t>
            </w:r>
          </w:p>
        </w:tc>
      </w:tr>
      <w:tr w:rsidR="00686990" w:rsidRPr="003B739B" w:rsidTr="00444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</w:pP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  <w:lang w:eastAsia="en-US" w:bidi="ar-SA"/>
              </w:rPr>
              <w:t>التزام للتدريب والاستشارات</w:t>
            </w:r>
          </w:p>
        </w:tc>
        <w:tc>
          <w:tcPr>
            <w:tcW w:w="2250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القاهرة - مصر</w:t>
            </w:r>
          </w:p>
        </w:tc>
      </w:tr>
      <w:tr w:rsidR="00686990" w:rsidRPr="003B739B" w:rsidTr="004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مجموعة تنمية للعلوم ال</w:t>
            </w:r>
            <w:r>
              <w:rPr>
                <w:rFonts w:ascii="Sakkal Majalla" w:hAnsi="Sakkal Majalla" w:cs="Sakkal Majalla" w:hint="cs"/>
                <w:color w:val="002060"/>
                <w:sz w:val="28"/>
                <w:szCs w:val="28"/>
                <w:rtl/>
                <w:lang w:eastAsia="en-US" w:bidi="ar-SA"/>
              </w:rPr>
              <w:t>إ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دارية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صنعاء -  اليمن</w:t>
            </w:r>
          </w:p>
        </w:tc>
      </w:tr>
      <w:tr w:rsidR="00686990" w:rsidRPr="003B739B" w:rsidTr="00444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  <w:t>IT</w:t>
            </w:r>
            <w: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  <w:t xml:space="preserve"> </w:t>
            </w: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 w:bidi="ar-SA"/>
              </w:rPr>
              <w:t>ROOTS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طرابلس – ليبيا</w:t>
            </w:r>
          </w:p>
        </w:tc>
      </w:tr>
      <w:tr w:rsidR="00686990" w:rsidRPr="003B739B" w:rsidTr="004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1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hAnsi="Sakkal Majalla" w:cs="Sakkal Majalla"/>
                <w:color w:val="002060"/>
                <w:sz w:val="28"/>
                <w:szCs w:val="28"/>
                <w:lang w:eastAsia="en-US"/>
              </w:rPr>
            </w:pPr>
            <w:r w:rsidRPr="003B739B"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eastAsia="en-US" w:bidi="ar-SA"/>
              </w:rPr>
              <w:t>المركز اللبناني للتنمية والتطوير</w:t>
            </w:r>
          </w:p>
        </w:tc>
        <w:tc>
          <w:tcPr>
            <w:tcW w:w="225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lang w:eastAsia="en-US" w:bidi="ar-SA"/>
              </w:rPr>
            </w:pPr>
            <w:r w:rsidRPr="003B739B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eastAsia="en-US" w:bidi="ar-SA"/>
              </w:rPr>
              <w:t>بيروت – لبنان</w:t>
            </w:r>
          </w:p>
        </w:tc>
      </w:tr>
    </w:tbl>
    <w:p w:rsidR="00284D3A" w:rsidRDefault="00284D3A" w:rsidP="00284D3A">
      <w:pPr>
        <w:spacing w:line="480" w:lineRule="auto"/>
        <w:rPr>
          <w:rFonts w:ascii="Sakkal Majalla" w:hAnsi="Sakkal Majalla" w:cs="Sakkal Majalla"/>
          <w:sz w:val="26"/>
          <w:szCs w:val="26"/>
          <w:rtl/>
          <w:lang w:bidi="ar-LB"/>
        </w:rPr>
      </w:pPr>
    </w:p>
    <w:p w:rsidR="00C143C5" w:rsidRDefault="00C143C5">
      <w:pPr>
        <w:bidi w:val="0"/>
        <w:rPr>
          <w:rFonts w:ascii="Sakkal Majalla" w:hAnsi="Sakkal Majalla" w:cs="Sakkal Majalla"/>
          <w:sz w:val="26"/>
          <w:szCs w:val="26"/>
          <w:rtl/>
          <w:lang w:bidi="ar-LB"/>
        </w:rPr>
      </w:pPr>
      <w:r>
        <w:rPr>
          <w:rFonts w:ascii="Sakkal Majalla" w:hAnsi="Sakkal Majalla" w:cs="Sakkal Majalla"/>
          <w:sz w:val="26"/>
          <w:szCs w:val="26"/>
          <w:rtl/>
          <w:lang w:bidi="ar-LB"/>
        </w:rPr>
        <w:br w:type="page"/>
      </w:r>
    </w:p>
    <w:p w:rsidR="00686990" w:rsidRDefault="00686990" w:rsidP="00686990">
      <w:pPr>
        <w:spacing w:line="480" w:lineRule="auto"/>
        <w:rPr>
          <w:rFonts w:ascii="Sakkal Majalla" w:hAnsi="Sakkal Majalla" w:cs="Sakkal Majalla"/>
          <w:sz w:val="26"/>
          <w:szCs w:val="26"/>
          <w:rtl/>
          <w:lang w:bidi="ar-LB"/>
        </w:rPr>
      </w:pPr>
    </w:p>
    <w:p w:rsidR="00686990" w:rsidRPr="003B739B" w:rsidRDefault="00686990" w:rsidP="00686990">
      <w:pPr>
        <w:pStyle w:val="ListParagraph"/>
        <w:numPr>
          <w:ilvl w:val="0"/>
          <w:numId w:val="26"/>
        </w:numPr>
        <w:bidi/>
        <w:spacing w:line="240" w:lineRule="auto"/>
        <w:rPr>
          <w:rFonts w:ascii="Sakkal Majalla" w:hAnsi="Sakkal Majalla" w:cs="Sakkal Majalla"/>
          <w:b/>
          <w:bCs/>
          <w:color w:val="002060"/>
          <w:sz w:val="28"/>
          <w:szCs w:val="28"/>
        </w:rPr>
      </w:pPr>
      <w:r w:rsidRPr="003B739B">
        <w:rPr>
          <w:rFonts w:ascii="Sakkal Majalla" w:hAnsi="Sakkal Majalla" w:cs="Sakkal Majalla" w:hint="cs"/>
          <w:b/>
          <w:bCs/>
          <w:color w:val="002060"/>
          <w:sz w:val="28"/>
          <w:szCs w:val="28"/>
          <w:rtl/>
        </w:rPr>
        <w:t>جانب من ال</w:t>
      </w:r>
      <w:r w:rsidRPr="003B739B"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  <w:t xml:space="preserve">أعمال </w:t>
      </w:r>
      <w:r w:rsidRPr="003B739B">
        <w:rPr>
          <w:rFonts w:ascii="Sakkal Majalla" w:hAnsi="Sakkal Majalla" w:cs="Sakkal Majalla" w:hint="cs"/>
          <w:b/>
          <w:bCs/>
          <w:color w:val="002060"/>
          <w:sz w:val="28"/>
          <w:szCs w:val="28"/>
          <w:rtl/>
        </w:rPr>
        <w:t>ال</w:t>
      </w:r>
      <w:r w:rsidRPr="003B739B"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  <w:t xml:space="preserve">تدريبية </w:t>
      </w:r>
      <w:r w:rsidRPr="003B739B">
        <w:rPr>
          <w:rFonts w:ascii="Sakkal Majalla" w:hAnsi="Sakkal Majalla" w:cs="Sakkal Majalla" w:hint="cs"/>
          <w:b/>
          <w:bCs/>
          <w:color w:val="002060"/>
          <w:sz w:val="28"/>
          <w:szCs w:val="28"/>
          <w:rtl/>
        </w:rPr>
        <w:t>ال</w:t>
      </w:r>
      <w:r w:rsidRPr="003B739B"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  <w:t>مميزة</w:t>
      </w:r>
    </w:p>
    <w:tbl>
      <w:tblPr>
        <w:tblStyle w:val="LightGrid-Accent6"/>
        <w:bidiVisual/>
        <w:tblW w:w="9820" w:type="dxa"/>
        <w:jc w:val="center"/>
        <w:tblInd w:w="-618" w:type="dxa"/>
        <w:tblLook w:val="04A0" w:firstRow="1" w:lastRow="0" w:firstColumn="1" w:lastColumn="0" w:noHBand="0" w:noVBand="1"/>
      </w:tblPr>
      <w:tblGrid>
        <w:gridCol w:w="4374"/>
        <w:gridCol w:w="2694"/>
        <w:gridCol w:w="1812"/>
        <w:gridCol w:w="940"/>
      </w:tblGrid>
      <w:tr w:rsidR="00686990" w:rsidRPr="003B739B" w:rsidTr="0020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E46A40" w:rsidRDefault="00686990" w:rsidP="002069BF">
            <w:pPr>
              <w:jc w:val="center"/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lang w:eastAsia="en-US" w:bidi="ar-SA"/>
              </w:rPr>
            </w:pPr>
            <w:r w:rsidRPr="00E46A40"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rtl/>
                <w:lang w:eastAsia="en-US"/>
              </w:rPr>
              <w:t>اسم البرنامج</w:t>
            </w:r>
          </w:p>
        </w:tc>
        <w:tc>
          <w:tcPr>
            <w:tcW w:w="2694" w:type="dxa"/>
            <w:vAlign w:val="center"/>
            <w:hideMark/>
          </w:tcPr>
          <w:p w:rsidR="00686990" w:rsidRPr="00E46A40" w:rsidRDefault="00686990" w:rsidP="00206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lang w:eastAsia="en-US" w:bidi="ar-SA"/>
              </w:rPr>
            </w:pPr>
            <w:r w:rsidRPr="00E46A40"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rtl/>
                <w:lang w:eastAsia="en-US" w:bidi="ar-SA"/>
              </w:rPr>
              <w:t>الشركة المنظمة</w:t>
            </w:r>
          </w:p>
        </w:tc>
        <w:tc>
          <w:tcPr>
            <w:tcW w:w="1812" w:type="dxa"/>
            <w:vAlign w:val="center"/>
            <w:hideMark/>
          </w:tcPr>
          <w:p w:rsidR="00686990" w:rsidRPr="00E46A40" w:rsidRDefault="00686990" w:rsidP="00206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lang w:eastAsia="en-US" w:bidi="ar-SA"/>
              </w:rPr>
            </w:pPr>
            <w:r w:rsidRPr="00E46A40"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rtl/>
                <w:lang w:eastAsia="en-US" w:bidi="ar-SA"/>
              </w:rPr>
              <w:t>المتدربين</w:t>
            </w:r>
          </w:p>
        </w:tc>
        <w:tc>
          <w:tcPr>
            <w:tcW w:w="940" w:type="dxa"/>
            <w:vAlign w:val="center"/>
            <w:hideMark/>
          </w:tcPr>
          <w:p w:rsidR="00686990" w:rsidRPr="00E46A40" w:rsidRDefault="00686990" w:rsidP="00206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lang w:eastAsia="en-US" w:bidi="ar-SA"/>
              </w:rPr>
            </w:pPr>
            <w:r w:rsidRPr="00E46A40">
              <w:rPr>
                <w:rFonts w:ascii="Sakkal Majalla" w:eastAsia="Times New Roman" w:hAnsi="Sakkal Majalla" w:cs="Sakkal Majalla"/>
                <w:color w:val="16365C"/>
                <w:sz w:val="28"/>
                <w:szCs w:val="28"/>
                <w:rtl/>
                <w:lang w:eastAsia="en-US"/>
              </w:rPr>
              <w:t>المكان</w:t>
            </w:r>
          </w:p>
        </w:tc>
      </w:tr>
      <w:tr w:rsidR="00686990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/>
              </w:rPr>
              <w:t>هيكلة وتطوير شركة " موبل للأثاث الفرنسي عبدالسلام العراقي "</w:t>
            </w:r>
          </w:p>
        </w:tc>
        <w:tc>
          <w:tcPr>
            <w:tcW w:w="2694" w:type="dxa"/>
            <w:vAlign w:val="center"/>
          </w:tcPr>
          <w:p w:rsidR="00686990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</w:p>
        </w:tc>
        <w:tc>
          <w:tcPr>
            <w:tcW w:w="1812" w:type="dxa"/>
            <w:vAlign w:val="center"/>
          </w:tcPr>
          <w:p w:rsidR="00686990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مجلس ادارة الشركة و الهيكل الاداري بالكامل</w:t>
            </w:r>
          </w:p>
        </w:tc>
        <w:tc>
          <w:tcPr>
            <w:tcW w:w="940" w:type="dxa"/>
            <w:vAlign w:val="center"/>
          </w:tcPr>
          <w:p w:rsidR="00686990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دمياط - مصر</w:t>
            </w:r>
          </w:p>
        </w:tc>
      </w:tr>
      <w:tr w:rsidR="00C143C5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C143C5" w:rsidRDefault="002069BF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/>
              </w:rPr>
              <w:t>هيكلة وتطوير شركة دجي باك للتعبئة والتغليف</w:t>
            </w:r>
          </w:p>
        </w:tc>
        <w:tc>
          <w:tcPr>
            <w:tcW w:w="2694" w:type="dxa"/>
            <w:vAlign w:val="center"/>
          </w:tcPr>
          <w:p w:rsidR="00C143C5" w:rsidRDefault="00C143C5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</w:p>
        </w:tc>
        <w:tc>
          <w:tcPr>
            <w:tcW w:w="1812" w:type="dxa"/>
            <w:vAlign w:val="center"/>
          </w:tcPr>
          <w:p w:rsidR="00C143C5" w:rsidRDefault="002069BF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الهيكل الاداري</w:t>
            </w:r>
          </w:p>
        </w:tc>
        <w:tc>
          <w:tcPr>
            <w:tcW w:w="940" w:type="dxa"/>
            <w:vAlign w:val="center"/>
          </w:tcPr>
          <w:p w:rsidR="00C143C5" w:rsidRDefault="002069BF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القاهرة</w:t>
            </w:r>
          </w:p>
        </w:tc>
      </w:tr>
      <w:tr w:rsidR="00C143C5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C143C5" w:rsidRDefault="002069BF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/>
              </w:rPr>
              <w:t>هيكلة وتطوير شركة ايجي فاب للاعمال الهندسية والمقاولات</w:t>
            </w:r>
          </w:p>
        </w:tc>
        <w:tc>
          <w:tcPr>
            <w:tcW w:w="2694" w:type="dxa"/>
            <w:vAlign w:val="center"/>
          </w:tcPr>
          <w:p w:rsidR="00C143C5" w:rsidRDefault="00C143C5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</w:p>
        </w:tc>
        <w:tc>
          <w:tcPr>
            <w:tcW w:w="1812" w:type="dxa"/>
            <w:vAlign w:val="center"/>
          </w:tcPr>
          <w:p w:rsidR="00C143C5" w:rsidRDefault="002069BF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الهيكل الاداري</w:t>
            </w:r>
          </w:p>
        </w:tc>
        <w:tc>
          <w:tcPr>
            <w:tcW w:w="940" w:type="dxa"/>
            <w:vAlign w:val="center"/>
          </w:tcPr>
          <w:p w:rsidR="00C143C5" w:rsidRDefault="002069BF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/>
              </w:rPr>
              <w:t>الماجستير المهني  المصغر  للقيادة</w:t>
            </w:r>
            <w:bookmarkStart w:id="0" w:name="_GoBack"/>
            <w:bookmarkEnd w:id="0"/>
          </w:p>
        </w:tc>
        <w:tc>
          <w:tcPr>
            <w:tcW w:w="2694" w:type="dxa"/>
            <w:vAlign w:val="center"/>
          </w:tcPr>
          <w:p w:rsidR="00686990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 xml:space="preserve">الأكاديمية الأوروبية للقادة التنفيذيين </w:t>
            </w:r>
            <w:r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EAEL</w:t>
            </w:r>
          </w:p>
          <w:p w:rsidR="00686990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</w:p>
        </w:tc>
        <w:tc>
          <w:tcPr>
            <w:tcW w:w="1812" w:type="dxa"/>
            <w:vAlign w:val="center"/>
          </w:tcPr>
          <w:p w:rsidR="00686990" w:rsidRDefault="00C143C5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متنوعون</w:t>
            </w:r>
          </w:p>
        </w:tc>
        <w:tc>
          <w:tcPr>
            <w:tcW w:w="940" w:type="dxa"/>
            <w:vAlign w:val="center"/>
          </w:tcPr>
          <w:p w:rsidR="00686990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On Line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 w:bidi="ar-SA"/>
              </w:rPr>
              <w:t>استشاري القيادة الادارية</w:t>
            </w:r>
          </w:p>
        </w:tc>
        <w:tc>
          <w:tcPr>
            <w:tcW w:w="2694" w:type="dxa"/>
            <w:vAlign w:val="center"/>
          </w:tcPr>
          <w:p w:rsidR="00686990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شركة المعارف الدولية للتدريب - دبي</w:t>
            </w:r>
          </w:p>
        </w:tc>
        <w:tc>
          <w:tcPr>
            <w:tcW w:w="1812" w:type="dxa"/>
            <w:vAlign w:val="center"/>
          </w:tcPr>
          <w:p w:rsidR="00686990" w:rsidRDefault="00C143C5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متنوعون</w:t>
            </w:r>
          </w:p>
        </w:tc>
        <w:tc>
          <w:tcPr>
            <w:tcW w:w="940" w:type="dxa"/>
            <w:vAlign w:val="center"/>
          </w:tcPr>
          <w:p w:rsidR="00686990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On Line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 w:bidi="ar-SA"/>
              </w:rPr>
              <w:t xml:space="preserve">تدريب المدربين </w:t>
            </w:r>
            <w: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  <w:t>TOT</w:t>
            </w:r>
          </w:p>
        </w:tc>
        <w:tc>
          <w:tcPr>
            <w:tcW w:w="2694" w:type="dxa"/>
            <w:vAlign w:val="center"/>
          </w:tcPr>
          <w:p w:rsidR="00686990" w:rsidRPr="002367D7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شركة التزام للتدريب والاستشارات</w:t>
            </w:r>
          </w:p>
        </w:tc>
        <w:tc>
          <w:tcPr>
            <w:tcW w:w="1812" w:type="dxa"/>
            <w:vAlign w:val="center"/>
          </w:tcPr>
          <w:p w:rsidR="00686990" w:rsidRDefault="00C143C5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متنوعون</w:t>
            </w:r>
          </w:p>
        </w:tc>
        <w:tc>
          <w:tcPr>
            <w:tcW w:w="940" w:type="dxa"/>
            <w:vAlign w:val="center"/>
          </w:tcPr>
          <w:p w:rsidR="00686990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 w:bidi="ar-SA"/>
              </w:rPr>
              <w:t>التفكير الاستراتيجي</w:t>
            </w:r>
          </w:p>
        </w:tc>
        <w:tc>
          <w:tcPr>
            <w:tcW w:w="2694" w:type="dxa"/>
            <w:vAlign w:val="center"/>
          </w:tcPr>
          <w:p w:rsidR="00686990" w:rsidRPr="002367D7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شركة التزام للتدريب والاستشارات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نقابة الصيادلة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 w:bidi="ar-SA"/>
              </w:rPr>
              <w:t xml:space="preserve">برنامج </w:t>
            </w: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/>
              </w:rPr>
              <w:t>الاتجاهات الحديثة في الاستقطاب والتعيين والاختيار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 xml:space="preserve">آفاق للتدريب </w:t>
            </w:r>
            <w:r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/>
              </w:rPr>
              <w:t>PMST</w:t>
            </w:r>
          </w:p>
        </w:tc>
        <w:tc>
          <w:tcPr>
            <w:tcW w:w="1812" w:type="dxa"/>
            <w:vAlign w:val="center"/>
          </w:tcPr>
          <w:p w:rsidR="00686990" w:rsidRPr="00714925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 xml:space="preserve">ادارة الموارد البشرية - </w:t>
            </w:r>
            <w:r w:rsidRPr="00714925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</w:rPr>
              <w:t>مجلس الوزراء السعودي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 w:bidi="ar-SA"/>
              </w:rPr>
              <w:t>التفكير الاستراتيجي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البيت العربي للاستشارات والتدريب الاداري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AMETRAC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 xml:space="preserve">وزارة القوى العاملة </w:t>
            </w:r>
            <w:r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–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 xml:space="preserve"> الديوان العام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2069BF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 w:hint="cs"/>
                <w:color w:val="16365C"/>
                <w:rtl/>
                <w:lang w:eastAsia="en-US" w:bidi="ar-SA"/>
              </w:rPr>
              <w:t>ب</w:t>
            </w: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t xml:space="preserve">رنامج تأهيل المدراء الجدد 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 xml:space="preserve">المجموعة الدولية للتدريب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/>
              </w:rPr>
              <w:t>IGIT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>موظفي المؤسسة العامة للتقاعد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الرياض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t>برنامج السكرتاريه الحديثة وإدارة التعامل مع الأنماط الصعبة من البشر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البيت العربي للاستشارات والتدريب الاداري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AMETRAC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مصر للطيران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eastAsia="en-US"/>
              </w:rPr>
              <w:t>برنامج الذكاءات المتعددة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البيت العربي للاستشارات والتدريب الاداري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AMETRAC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 xml:space="preserve">وزارة القوى العاملة </w:t>
            </w:r>
            <w:r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–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/>
              </w:rPr>
              <w:t xml:space="preserve"> الديوان العام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2069BF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color w:val="16365C"/>
                <w:rtl/>
                <w:lang w:eastAsia="en-US" w:bidi="ar-SA"/>
              </w:rPr>
              <w:t>ب</w:t>
            </w: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t>رنامج السكرتارية وادارة المكاتب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 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مجلس التعاون الخليجي</w:t>
            </w: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 xml:space="preserve">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–</w:t>
            </w: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 xml:space="preserve"> الامانة العامة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t>برنامج ادارة الازمات ومواجهة الطوارئ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الشركة القابضة لمياه الشرب والصرف </w:t>
            </w: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لصحي</w:t>
            </w: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 xml:space="preserve">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 الكبرى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sz w:val="22"/>
                <w:szCs w:val="22"/>
                <w:rtl/>
                <w:lang w:eastAsia="en-US" w:bidi="ar-SA"/>
              </w:rPr>
              <w:t xml:space="preserve">مديري القطاعات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sz w:val="22"/>
                <w:szCs w:val="22"/>
                <w:rtl/>
                <w:lang w:eastAsia="en-US" w:bidi="ar-SA"/>
              </w:rPr>
              <w:t>–</w:t>
            </w: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sz w:val="22"/>
                <w:szCs w:val="22"/>
                <w:rtl/>
                <w:lang w:eastAsia="en-US" w:bidi="ar-SA"/>
              </w:rPr>
              <w:t xml:space="preserve"> القاهرة الكبرى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2069BF" w:rsidP="002069BF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t>دبلوم الإدارة العامة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 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حكوميون - المملكة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t xml:space="preserve">برنامج  تنمية وتطوير مهارات العمل الجماعي والادارة الفعالة للصراع التنظيمي لخلق بيئة عمل ايجابية 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 w:hint="cs"/>
                <w:b/>
                <w:bCs/>
                <w:color w:val="16365C"/>
                <w:rtl/>
                <w:lang w:eastAsia="en-US" w:bidi="ar-SA"/>
              </w:rPr>
              <w:t>الأكاديمية الكندية للعلوم الادارية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مصر للطيران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lastRenderedPageBreak/>
              <w:t>دبلوم مدرب الموارد البشرية المعتمد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 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sz w:val="22"/>
                <w:szCs w:val="22"/>
                <w:rtl/>
                <w:lang w:eastAsia="en-US" w:bidi="ar-SA"/>
              </w:rPr>
              <w:t>شركة عشتار للتدريب وتنمية الموارد البشرية - العراق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 w:bidi="ar-SA"/>
              </w:rPr>
              <w:t> برنامج ادارة ضغوط العمل ومواجهة المواقف والأزمات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 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مصر للطيران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  <w:t>برنامج النظم المتكاملة في التخطيط والمتابعة وتقييم الأداء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شركة مصر لتأمينات الحياة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شركة مصر لتأمينات الحياة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2069BF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  <w:t xml:space="preserve">دبلوم أخصائي الموارد البشرية المعتمد 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 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حكوميون - المملكة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2069BF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 xml:space="preserve">دبلوم الادارة التنفيذية 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 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حكوميون - المملكة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>برنامج العلاقات العامة مهارات ميدانية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مجموعة تنمية للعلوم الادارية – اليمن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الشركة اليمنية للاستثمارات النفطية والمعدنية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>برنامج القيادة الفعالة - الأخطاء العشرة التي يقع فيها المديرين وطرق العلاج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شركة الشرق الأوسط للإستشارات والتدريب 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MEC</w:t>
            </w: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 xml:space="preserve"> 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مصر للطيران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 xml:space="preserve">مهارات الاشراف الاداري بالمؤسسات التعليمية 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مجموعة الامال التعليمية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مجموعة الامال التعليمية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>برنامج التطوير الاداري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مجموعة تنمية للعلوم الادارية – اليمن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الشركة اليمنية للاستثمارات النفطية والمعدنية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شرم الشيخ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>برنامج العملية الإدارية -  مديري القطاعات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مجموعة تنمية للعلوم الادارية – اليمن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وزارة النقل اليمنية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 xml:space="preserve">برنامج </w:t>
            </w:r>
            <w:r>
              <w:rPr>
                <w:rFonts w:ascii="Sakkal Majalla" w:eastAsia="Times New Roman" w:hAnsi="Sakkal Majalla" w:cs="Sakkal Majalla" w:hint="cs"/>
                <w:color w:val="16365C"/>
                <w:rtl/>
                <w:lang w:val="en-GB" w:eastAsia="en-US"/>
              </w:rPr>
              <w:t xml:space="preserve">مقدمة في </w:t>
            </w:r>
            <w:r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>العملية الإدارية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مجموعة تنمية للعلوم الادارية – اليمن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المؤسسة العامة للطرق والجسور - اليمن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>برنامج التخطيط والمتابعة واتخاذ القرار –  مديري  الموارد البشرية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مجموعة تنمية للعلوم الادارية – اليمن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الشركة اليمنية للاستثمارات النفطية والمعدنية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القاهرة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</w:pPr>
            <w:r>
              <w:rPr>
                <w:rFonts w:ascii="Sakkal Majalla" w:eastAsia="Times New Roman" w:hAnsi="Sakkal Majalla" w:cs="Sakkal Majalla" w:hint="cs"/>
                <w:color w:val="16365C"/>
                <w:rtl/>
                <w:lang w:val="en-GB" w:eastAsia="en-US"/>
              </w:rPr>
              <w:t xml:space="preserve">برنامج الذكاء الاجتماعي </w:t>
            </w:r>
          </w:p>
        </w:tc>
        <w:tc>
          <w:tcPr>
            <w:tcW w:w="2694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ITROOTS</w:t>
            </w:r>
          </w:p>
        </w:tc>
        <w:tc>
          <w:tcPr>
            <w:tcW w:w="1812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مصلحة الأحوال المدنية الليبية</w:t>
            </w:r>
          </w:p>
        </w:tc>
        <w:tc>
          <w:tcPr>
            <w:tcW w:w="940" w:type="dxa"/>
            <w:vAlign w:val="center"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طرابلس – ليبيا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val="en-GB" w:eastAsia="en-US"/>
              </w:rPr>
              <w:t>برنامج إدارة الموارد البشرية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ITROOTS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مصلحة الأحوال المدنية الليبية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طرابلس – ليبيا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  <w:t>تطوير المهارات الإدارية والشخصية</w:t>
            </w:r>
            <w:r>
              <w:rPr>
                <w:rFonts w:ascii="Sakkal Majalla" w:eastAsia="Times New Roman" w:hAnsi="Sakkal Majalla" w:cs="Sakkal Majalla"/>
                <w:color w:val="16365C"/>
                <w:lang w:eastAsia="en-US"/>
              </w:rPr>
              <w:t xml:space="preserve"> - 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  <w:t>ITROOTS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مصلحة الأحوال المدنية الليبية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طرابلس – ليبيا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  <w:t xml:space="preserve">برنامج تدريب المدربين </w:t>
            </w:r>
            <w:r w:rsidRPr="003B739B">
              <w:rPr>
                <w:rFonts w:ascii="Sakkal Majalla" w:eastAsia="Times New Roman" w:hAnsi="Sakkal Majalla" w:cs="Sakkal Majalla"/>
                <w:color w:val="16365C"/>
                <w:lang w:eastAsia="en-US"/>
              </w:rPr>
              <w:t>TOT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المركز البناني للتنمية والتطوير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C143C5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متنوعون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بيروت – لبنان</w:t>
            </w:r>
          </w:p>
        </w:tc>
      </w:tr>
      <w:tr w:rsidR="002069BF" w:rsidRPr="003B739B" w:rsidTr="0020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  <w:t xml:space="preserve">برنامج ادارة المنظمات الأهلية والأنسانية 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المركز البناني للتنمية والتطوير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متنوعون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الدوحة – قطر</w:t>
            </w:r>
          </w:p>
        </w:tc>
      </w:tr>
      <w:tr w:rsidR="00686990" w:rsidRPr="003B739B" w:rsidTr="0020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Align w:val="center"/>
            <w:hideMark/>
          </w:tcPr>
          <w:p w:rsidR="00686990" w:rsidRPr="003B739B" w:rsidRDefault="00686990" w:rsidP="00444F0D">
            <w:pPr>
              <w:rPr>
                <w:rFonts w:ascii="Sakkal Majalla" w:eastAsia="Times New Roman" w:hAnsi="Sakkal Majalla" w:cs="Sakkal Majalla"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color w:val="16365C"/>
                <w:rtl/>
                <w:lang w:eastAsia="en-US"/>
              </w:rPr>
              <w:t>برنامج المشرف الفعال – المركز اللبناني للتنمية والتطوير</w:t>
            </w:r>
          </w:p>
        </w:tc>
        <w:tc>
          <w:tcPr>
            <w:tcW w:w="2694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المركز البناني للتنمية والتطوير</w:t>
            </w:r>
          </w:p>
        </w:tc>
        <w:tc>
          <w:tcPr>
            <w:tcW w:w="1812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 w:bidi="ar-SA"/>
              </w:rPr>
              <w:t>موظفون متنوعون</w:t>
            </w:r>
          </w:p>
        </w:tc>
        <w:tc>
          <w:tcPr>
            <w:tcW w:w="940" w:type="dxa"/>
            <w:vAlign w:val="center"/>
            <w:hideMark/>
          </w:tcPr>
          <w:p w:rsidR="00686990" w:rsidRPr="003B739B" w:rsidRDefault="00686990" w:rsidP="00444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akkal Majalla" w:eastAsia="Times New Roman" w:hAnsi="Sakkal Majalla" w:cs="Sakkal Majalla"/>
                <w:b/>
                <w:bCs/>
                <w:color w:val="16365C"/>
                <w:lang w:eastAsia="en-US" w:bidi="ar-SA"/>
              </w:rPr>
            </w:pPr>
            <w:r w:rsidRPr="003B739B">
              <w:rPr>
                <w:rFonts w:ascii="Sakkal Majalla" w:eastAsia="Times New Roman" w:hAnsi="Sakkal Majalla" w:cs="Sakkal Majalla"/>
                <w:b/>
                <w:bCs/>
                <w:color w:val="16365C"/>
                <w:rtl/>
                <w:lang w:eastAsia="en-US"/>
              </w:rPr>
              <w:t>بيروت – لبنان</w:t>
            </w:r>
          </w:p>
        </w:tc>
      </w:tr>
    </w:tbl>
    <w:p w:rsidR="00594707" w:rsidRPr="003B739B" w:rsidRDefault="00594707" w:rsidP="00594707">
      <w:pPr>
        <w:pStyle w:val="ListParagraph"/>
        <w:bidi/>
        <w:ind w:left="643"/>
        <w:rPr>
          <w:rFonts w:ascii="Sakkal Majalla" w:hAnsi="Sakkal Majalla" w:cs="Sakkal Majalla"/>
          <w:b/>
          <w:bCs/>
          <w:color w:val="002060"/>
          <w:sz w:val="28"/>
          <w:szCs w:val="28"/>
        </w:rPr>
      </w:pPr>
    </w:p>
    <w:p w:rsidR="00A001B4" w:rsidRPr="00284D3A" w:rsidRDefault="00A001B4" w:rsidP="00E4394D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</w:pPr>
      <w:r w:rsidRPr="00284D3A">
        <w:rPr>
          <w:rFonts w:ascii="Sakkal Majalla" w:hAnsi="Sakkal Majalla" w:cs="Sakkal Majalla" w:hint="cs"/>
          <w:b/>
          <w:bCs/>
          <w:color w:val="002060"/>
          <w:sz w:val="28"/>
          <w:szCs w:val="28"/>
          <w:u w:val="single"/>
          <w:rtl/>
        </w:rPr>
        <w:lastRenderedPageBreak/>
        <w:t xml:space="preserve">المؤلفات المودعة بدار الكتب المصرية </w:t>
      </w:r>
    </w:p>
    <w:p w:rsidR="00A001B4" w:rsidRPr="003B739B" w:rsidRDefault="00A001B4" w:rsidP="0035016B">
      <w:pPr>
        <w:pStyle w:val="ListParagraph"/>
        <w:numPr>
          <w:ilvl w:val="0"/>
          <w:numId w:val="28"/>
        </w:numPr>
        <w:bidi/>
        <w:ind w:left="216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كتاب فن </w:t>
      </w:r>
      <w:r w:rsidR="0035016B" w:rsidRPr="003B739B">
        <w:rPr>
          <w:rFonts w:ascii="Sakkal Majalla" w:hAnsi="Sakkal Majalla" w:cs="Sakkal Majalla" w:hint="cs"/>
          <w:sz w:val="28"/>
          <w:szCs w:val="28"/>
          <w:rtl/>
        </w:rPr>
        <w:t>العرض والتقديم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للمدراء الجدد</w:t>
      </w:r>
    </w:p>
    <w:p w:rsidR="00A001B4" w:rsidRPr="003B739B" w:rsidRDefault="00A001B4" w:rsidP="00A001B4">
      <w:pPr>
        <w:pStyle w:val="ListParagraph"/>
        <w:numPr>
          <w:ilvl w:val="0"/>
          <w:numId w:val="28"/>
        </w:numPr>
        <w:bidi/>
        <w:ind w:left="216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كتاب </w:t>
      </w:r>
      <w:r w:rsidR="0035016B" w:rsidRPr="003B739B">
        <w:rPr>
          <w:rFonts w:ascii="Sakkal Majalla" w:hAnsi="Sakkal Majalla" w:cs="Sakkal Majalla" w:hint="cs"/>
          <w:sz w:val="28"/>
          <w:szCs w:val="28"/>
          <w:rtl/>
        </w:rPr>
        <w:t xml:space="preserve">ادارة وتنظيم الاجتماعات 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>للمدراء الجدد</w:t>
      </w:r>
    </w:p>
    <w:p w:rsidR="00A001B4" w:rsidRPr="003B739B" w:rsidRDefault="00A001B4" w:rsidP="00A001B4">
      <w:pPr>
        <w:pStyle w:val="ListParagraph"/>
        <w:numPr>
          <w:ilvl w:val="0"/>
          <w:numId w:val="28"/>
        </w:numPr>
        <w:bidi/>
        <w:ind w:left="216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كتاب </w:t>
      </w:r>
      <w:r w:rsidR="0035016B" w:rsidRPr="003B739B">
        <w:rPr>
          <w:rFonts w:ascii="Sakkal Majalla" w:hAnsi="Sakkal Majalla" w:cs="Sakkal Majalla" w:hint="cs"/>
          <w:sz w:val="28"/>
          <w:szCs w:val="28"/>
          <w:rtl/>
        </w:rPr>
        <w:t xml:space="preserve">القيادة الفعالية 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>للمدراء الجدد</w:t>
      </w:r>
    </w:p>
    <w:p w:rsidR="00813D9A" w:rsidRPr="003B739B" w:rsidRDefault="00813D9A" w:rsidP="00813D9A">
      <w:pPr>
        <w:pStyle w:val="ListParagraph"/>
        <w:bidi/>
        <w:ind w:left="904"/>
        <w:rPr>
          <w:rFonts w:ascii="Sakkal Majalla" w:hAnsi="Sakkal Majalla" w:cs="Sakkal Majalla"/>
          <w:b/>
          <w:bCs/>
          <w:color w:val="002060"/>
          <w:sz w:val="28"/>
          <w:szCs w:val="28"/>
        </w:rPr>
      </w:pPr>
    </w:p>
    <w:p w:rsidR="00A7080F" w:rsidRPr="00284D3A" w:rsidRDefault="00A7080F" w:rsidP="00E4394D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</w:pPr>
      <w:r w:rsidRPr="00284D3A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t>التكريم وشهادات التقدير</w:t>
      </w:r>
      <w:r w:rsidRPr="00284D3A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  <w:t>:</w:t>
      </w:r>
    </w:p>
    <w:p w:rsidR="00C701A3" w:rsidRPr="003B739B" w:rsidRDefault="00C701A3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وزارة الشباب والرياضة </w:t>
      </w:r>
      <w:r w:rsidR="00553596" w:rsidRPr="003B739B">
        <w:rPr>
          <w:rFonts w:ascii="Sakkal Majalla" w:hAnsi="Sakkal Majalla" w:cs="Sakkal Majalla" w:hint="cs"/>
          <w:sz w:val="28"/>
          <w:szCs w:val="28"/>
          <w:rtl/>
        </w:rPr>
        <w:t>- مصر</w:t>
      </w:r>
    </w:p>
    <w:p w:rsidR="00C701A3" w:rsidRPr="003B739B" w:rsidRDefault="000F72FF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الأ</w:t>
      </w:r>
      <w:r w:rsidR="00C701A3" w:rsidRPr="003B739B">
        <w:rPr>
          <w:rFonts w:ascii="Sakkal Majalla" w:hAnsi="Sakkal Majalla" w:cs="Sakkal Majalla" w:hint="cs"/>
          <w:sz w:val="28"/>
          <w:szCs w:val="28"/>
          <w:rtl/>
        </w:rPr>
        <w:t>كاديمية الكندية للعلوم الإدارية</w:t>
      </w:r>
      <w:r w:rsidR="00553596" w:rsidRPr="003B739B">
        <w:rPr>
          <w:rFonts w:ascii="Sakkal Majalla" w:hAnsi="Sakkal Majalla" w:cs="Sakkal Majalla" w:hint="cs"/>
          <w:sz w:val="28"/>
          <w:szCs w:val="28"/>
          <w:rtl/>
        </w:rPr>
        <w:t xml:space="preserve"> - مصر</w:t>
      </w:r>
    </w:p>
    <w:p w:rsidR="00C701A3" w:rsidRPr="003B739B" w:rsidRDefault="00553596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مصلحة الاحوال المدنية </w:t>
      </w:r>
      <w:r w:rsidR="000F72FF">
        <w:rPr>
          <w:rFonts w:ascii="Sakkal Majalla" w:hAnsi="Sakkal Majalla" w:cs="Sakkal Majalla" w:hint="cs"/>
          <w:sz w:val="28"/>
          <w:szCs w:val="28"/>
          <w:rtl/>
        </w:rPr>
        <w:t xml:space="preserve">برنامج المهارات الادارية والشخصية </w:t>
      </w:r>
      <w:r w:rsidRPr="003B739B">
        <w:rPr>
          <w:rFonts w:ascii="Sakkal Majalla" w:hAnsi="Sakkal Majalla" w:cs="Sakkal Majalla"/>
          <w:sz w:val="28"/>
          <w:szCs w:val="28"/>
          <w:rtl/>
        </w:rPr>
        <w:t>–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ليبيا</w:t>
      </w:r>
    </w:p>
    <w:p w:rsidR="00553596" w:rsidRPr="003B739B" w:rsidRDefault="00553596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مؤسسة شعاع للتنمية برنامج تأهيل الشباب لسوق العمل </w:t>
      </w:r>
      <w:r w:rsidRPr="003B739B">
        <w:rPr>
          <w:rFonts w:ascii="Sakkal Majalla" w:hAnsi="Sakkal Majalla" w:cs="Sakkal Majalla"/>
          <w:sz w:val="28"/>
          <w:szCs w:val="28"/>
          <w:rtl/>
        </w:rPr>
        <w:t>–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مصر</w:t>
      </w:r>
    </w:p>
    <w:p w:rsidR="00FB3426" w:rsidRPr="003B739B" w:rsidRDefault="00FB3426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>وزارة النقل</w:t>
      </w:r>
      <w:r w:rsidR="000F72FF">
        <w:rPr>
          <w:rFonts w:ascii="Sakkal Majalla" w:hAnsi="Sakkal Majalla" w:cs="Sakkal Majalla" w:hint="cs"/>
          <w:sz w:val="28"/>
          <w:szCs w:val="28"/>
          <w:rtl/>
        </w:rPr>
        <w:t xml:space="preserve"> برنامج العملية الادارية </w:t>
      </w:r>
      <w:r w:rsidRPr="003B739B">
        <w:rPr>
          <w:rFonts w:ascii="Sakkal Majalla" w:hAnsi="Sakkal Majalla" w:cs="Sakkal Majalla"/>
          <w:sz w:val="28"/>
          <w:szCs w:val="28"/>
          <w:rtl/>
        </w:rPr>
        <w:t>–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 اليمن</w:t>
      </w:r>
    </w:p>
    <w:p w:rsidR="00FB3426" w:rsidRPr="003B739B" w:rsidRDefault="00FB3426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/>
          <w:sz w:val="28"/>
          <w:szCs w:val="28"/>
          <w:rtl/>
        </w:rPr>
        <w:t>الشركة اليمنية للاستثمارات النفطية والمعدنية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239AD" w:rsidRPr="003B739B">
        <w:rPr>
          <w:rFonts w:ascii="Sakkal Majalla" w:hAnsi="Sakkal Majalla" w:cs="Sakkal Majalla"/>
          <w:sz w:val="28"/>
          <w:szCs w:val="28"/>
          <w:rtl/>
        </w:rPr>
        <w:t>–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اليمن</w:t>
      </w:r>
    </w:p>
    <w:p w:rsidR="00E239AD" w:rsidRPr="003B739B" w:rsidRDefault="00CE6B32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المجموعة الدولية للتدريب </w:t>
      </w:r>
      <w:r w:rsidRPr="003B739B">
        <w:rPr>
          <w:rFonts w:ascii="Sakkal Majalla" w:hAnsi="Sakkal Majalla" w:cs="Sakkal Majalla"/>
          <w:sz w:val="28"/>
          <w:szCs w:val="28"/>
        </w:rPr>
        <w:t>IGIT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0F72FF">
        <w:rPr>
          <w:rFonts w:ascii="Sakkal Majalla" w:hAnsi="Sakkal Majalla" w:cs="Sakkal Majalla" w:hint="cs"/>
          <w:sz w:val="28"/>
          <w:szCs w:val="28"/>
          <w:rtl/>
        </w:rPr>
        <w:t xml:space="preserve">برنامج اعداد المدراء الجدد </w:t>
      </w:r>
      <w:r w:rsidRPr="003B739B">
        <w:rPr>
          <w:rFonts w:ascii="Sakkal Majalla" w:hAnsi="Sakkal Majalla" w:cs="Sakkal Majalla"/>
          <w:sz w:val="28"/>
          <w:szCs w:val="28"/>
          <w:rtl/>
        </w:rPr>
        <w:t>–</w:t>
      </w:r>
      <w:r w:rsidRPr="003B739B">
        <w:rPr>
          <w:rFonts w:ascii="Sakkal Majalla" w:hAnsi="Sakkal Majalla" w:cs="Sakkal Majalla" w:hint="cs"/>
          <w:sz w:val="28"/>
          <w:szCs w:val="28"/>
          <w:rtl/>
        </w:rPr>
        <w:t xml:space="preserve"> المملكة العربية السعودية</w:t>
      </w:r>
    </w:p>
    <w:p w:rsidR="00CE6B32" w:rsidRPr="003B739B" w:rsidRDefault="00507987" w:rsidP="000F72FF">
      <w:pPr>
        <w:pStyle w:val="ListParagraph"/>
        <w:numPr>
          <w:ilvl w:val="0"/>
          <w:numId w:val="28"/>
        </w:numPr>
        <w:bidi/>
        <w:ind w:left="144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</w:t>
      </w:r>
      <w:r w:rsidR="00CE6B32" w:rsidRPr="003B739B">
        <w:rPr>
          <w:rFonts w:ascii="Sakkal Majalla" w:hAnsi="Sakkal Majalla" w:cs="Sakkal Majalla"/>
          <w:sz w:val="28"/>
          <w:szCs w:val="28"/>
          <w:rtl/>
        </w:rPr>
        <w:t xml:space="preserve">لشركة القابضة لمياه الشرب والصرف </w:t>
      </w:r>
      <w:r w:rsidR="00CE6B32" w:rsidRPr="003B739B">
        <w:rPr>
          <w:rFonts w:ascii="Sakkal Majalla" w:hAnsi="Sakkal Majalla" w:cs="Sakkal Majalla" w:hint="cs"/>
          <w:sz w:val="28"/>
          <w:szCs w:val="28"/>
          <w:rtl/>
        </w:rPr>
        <w:t>ا</w:t>
      </w:r>
      <w:r w:rsidR="00CE6B32" w:rsidRPr="003B739B">
        <w:rPr>
          <w:rFonts w:ascii="Sakkal Majalla" w:hAnsi="Sakkal Majalla" w:cs="Sakkal Majalla"/>
          <w:sz w:val="28"/>
          <w:szCs w:val="28"/>
          <w:rtl/>
        </w:rPr>
        <w:t>لصحي</w:t>
      </w:r>
      <w:r w:rsidR="00CE6B32" w:rsidRPr="003B739B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CE6B32" w:rsidRPr="003B739B">
        <w:rPr>
          <w:rFonts w:ascii="Sakkal Majalla" w:hAnsi="Sakkal Majalla" w:cs="Sakkal Majalla"/>
          <w:sz w:val="28"/>
          <w:szCs w:val="28"/>
          <w:rtl/>
        </w:rPr>
        <w:t>القاهرة الكبرى</w:t>
      </w:r>
      <w:r w:rsidR="00CE6B32" w:rsidRPr="003B739B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0F72FF">
        <w:rPr>
          <w:rFonts w:ascii="Sakkal Majalla" w:hAnsi="Sakkal Majalla" w:cs="Sakkal Majalla" w:hint="cs"/>
          <w:sz w:val="28"/>
          <w:szCs w:val="28"/>
          <w:rtl/>
        </w:rPr>
        <w:t xml:space="preserve">برنامج ادارة الأزمات </w:t>
      </w:r>
      <w:r w:rsidR="00CE6B32" w:rsidRPr="003B739B">
        <w:rPr>
          <w:rFonts w:ascii="Sakkal Majalla" w:hAnsi="Sakkal Majalla" w:cs="Sakkal Majalla" w:hint="cs"/>
          <w:sz w:val="28"/>
          <w:szCs w:val="28"/>
          <w:rtl/>
        </w:rPr>
        <w:t>- مصر</w:t>
      </w:r>
    </w:p>
    <w:p w:rsidR="00A001B4" w:rsidRPr="003B739B" w:rsidRDefault="00A001B4" w:rsidP="00A001B4">
      <w:pPr>
        <w:rPr>
          <w:rFonts w:ascii="Sakkal Majalla" w:hAnsi="Sakkal Majalla" w:cs="Sakkal Majalla"/>
          <w:sz w:val="28"/>
          <w:szCs w:val="28"/>
        </w:rPr>
      </w:pPr>
    </w:p>
    <w:p w:rsidR="00FB3426" w:rsidRPr="00284D3A" w:rsidRDefault="00FB3426" w:rsidP="00FB3426">
      <w:pPr>
        <w:pStyle w:val="ListParagraph"/>
        <w:numPr>
          <w:ilvl w:val="0"/>
          <w:numId w:val="26"/>
        </w:numPr>
        <w:bidi/>
        <w:spacing w:line="480" w:lineRule="auto"/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</w:pPr>
      <w:r w:rsidRPr="00284D3A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t>العضويات</w:t>
      </w:r>
    </w:p>
    <w:p w:rsidR="00FB3426" w:rsidRPr="003B739B" w:rsidRDefault="00FB3426" w:rsidP="00E4394D">
      <w:pPr>
        <w:pStyle w:val="ListParagraph"/>
        <w:numPr>
          <w:ilvl w:val="0"/>
          <w:numId w:val="24"/>
        </w:numPr>
        <w:tabs>
          <w:tab w:val="right" w:pos="2160"/>
        </w:tabs>
        <w:bidi/>
        <w:ind w:left="2160"/>
        <w:rPr>
          <w:rFonts w:ascii="Sakkal Majalla" w:hAnsi="Sakkal Majalla" w:cs="Sakkal Majalla"/>
          <w:sz w:val="30"/>
          <w:szCs w:val="30"/>
          <w:lang w:bidi="ar-LB"/>
        </w:rPr>
      </w:pPr>
      <w:r w:rsidRPr="003B739B">
        <w:rPr>
          <w:rFonts w:ascii="Sakkal Majalla" w:hAnsi="Sakkal Majalla" w:cs="Sakkal Majalla" w:hint="cs"/>
          <w:sz w:val="30"/>
          <w:szCs w:val="30"/>
          <w:rtl/>
          <w:lang w:bidi="ar-LB"/>
        </w:rPr>
        <w:t>عضو البورد الكندي للمدربين الدوليين</w:t>
      </w:r>
    </w:p>
    <w:p w:rsidR="00700F26" w:rsidRDefault="00700F26" w:rsidP="00E4394D">
      <w:pPr>
        <w:pStyle w:val="ListParagraph"/>
        <w:numPr>
          <w:ilvl w:val="0"/>
          <w:numId w:val="24"/>
        </w:numPr>
        <w:tabs>
          <w:tab w:val="right" w:pos="2160"/>
        </w:tabs>
        <w:bidi/>
        <w:ind w:left="2160"/>
        <w:rPr>
          <w:rFonts w:ascii="Sakkal Majalla" w:hAnsi="Sakkal Majalla" w:cs="Sakkal Majalla"/>
          <w:sz w:val="30"/>
          <w:szCs w:val="30"/>
          <w:lang w:bidi="ar-LB"/>
        </w:rPr>
      </w:pPr>
      <w:r w:rsidRPr="003B739B">
        <w:rPr>
          <w:rFonts w:ascii="Sakkal Majalla" w:hAnsi="Sakkal Majalla" w:cs="Sakkal Majalla" w:hint="cs"/>
          <w:sz w:val="30"/>
          <w:szCs w:val="30"/>
          <w:rtl/>
          <w:lang w:bidi="ar-LB"/>
        </w:rPr>
        <w:t xml:space="preserve">عضو </w:t>
      </w:r>
      <w:r w:rsidR="00E4394D">
        <w:rPr>
          <w:rFonts w:ascii="Sakkal Majalla" w:hAnsi="Sakkal Majalla" w:cs="Sakkal Majalla" w:hint="cs"/>
          <w:sz w:val="30"/>
          <w:szCs w:val="30"/>
          <w:rtl/>
          <w:lang w:bidi="ar-LB"/>
        </w:rPr>
        <w:t>فريق التزام للتدريب والإستشارات</w:t>
      </w:r>
    </w:p>
    <w:p w:rsidR="00FB3426" w:rsidRPr="003B739B" w:rsidRDefault="00FB3426" w:rsidP="00FB3426">
      <w:pPr>
        <w:pStyle w:val="ListParagraph"/>
        <w:numPr>
          <w:ilvl w:val="0"/>
          <w:numId w:val="24"/>
        </w:numPr>
        <w:tabs>
          <w:tab w:val="right" w:pos="2160"/>
        </w:tabs>
        <w:bidi/>
        <w:ind w:left="2160"/>
        <w:rPr>
          <w:rFonts w:ascii="Sakkal Majalla" w:hAnsi="Sakkal Majalla" w:cs="Sakkal Majalla"/>
          <w:sz w:val="30"/>
          <w:szCs w:val="30"/>
          <w:lang w:bidi="ar-LB"/>
        </w:rPr>
      </w:pPr>
      <w:r w:rsidRPr="003B739B">
        <w:rPr>
          <w:rFonts w:ascii="Sakkal Majalla" w:hAnsi="Sakkal Majalla" w:cs="Sakkal Majalla" w:hint="cs"/>
          <w:sz w:val="30"/>
          <w:szCs w:val="30"/>
          <w:rtl/>
          <w:lang w:bidi="ar-LB"/>
        </w:rPr>
        <w:t>عضو ن</w:t>
      </w:r>
      <w:r w:rsidR="00E4394D">
        <w:rPr>
          <w:rFonts w:ascii="Sakkal Majalla" w:hAnsi="Sakkal Majalla" w:cs="Sakkal Majalla" w:hint="cs"/>
          <w:sz w:val="30"/>
          <w:szCs w:val="30"/>
          <w:rtl/>
          <w:lang w:bidi="ar-LB"/>
        </w:rPr>
        <w:t>قابة مدربي التنمية البشرية</w:t>
      </w:r>
    </w:p>
    <w:p w:rsidR="00507987" w:rsidRDefault="00507987">
      <w:pPr>
        <w:bidi w:val="0"/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eastAsia="en-US" w:bidi="ar-SA"/>
        </w:rPr>
      </w:pPr>
    </w:p>
    <w:p w:rsidR="00A001B4" w:rsidRPr="00284D3A" w:rsidRDefault="00A001B4" w:rsidP="00A001B4">
      <w:pPr>
        <w:pStyle w:val="ListParagraph"/>
        <w:numPr>
          <w:ilvl w:val="0"/>
          <w:numId w:val="26"/>
        </w:numPr>
        <w:bidi/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</w:pPr>
      <w:r w:rsidRPr="00284D3A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rtl/>
        </w:rPr>
        <w:t xml:space="preserve">الهوايات </w:t>
      </w:r>
    </w:p>
    <w:p w:rsidR="00A001B4" w:rsidRPr="003B739B" w:rsidRDefault="00A001B4" w:rsidP="00A001B4">
      <w:pPr>
        <w:pStyle w:val="ListParagraph"/>
        <w:numPr>
          <w:ilvl w:val="0"/>
          <w:numId w:val="23"/>
        </w:numPr>
        <w:tabs>
          <w:tab w:val="right" w:pos="2340"/>
        </w:tabs>
        <w:bidi/>
        <w:ind w:left="2160"/>
        <w:rPr>
          <w:rFonts w:ascii="Sakkal Majalla" w:hAnsi="Sakkal Majalla" w:cs="Sakkal Majalla"/>
          <w:sz w:val="30"/>
          <w:szCs w:val="30"/>
          <w:lang w:bidi="ar-LB"/>
        </w:rPr>
      </w:pPr>
      <w:r w:rsidRPr="003B739B">
        <w:rPr>
          <w:rFonts w:ascii="Sakkal Majalla" w:hAnsi="Sakkal Majalla" w:cs="Sakkal Majalla"/>
          <w:sz w:val="30"/>
          <w:szCs w:val="30"/>
          <w:rtl/>
          <w:lang w:bidi="ar-LB"/>
        </w:rPr>
        <w:t xml:space="preserve">العمل الخيري </w:t>
      </w:r>
      <w:r w:rsidRPr="003B739B">
        <w:rPr>
          <w:rFonts w:ascii="Sakkal Majalla" w:hAnsi="Sakkal Majalla" w:cs="Sakkal Majalla" w:hint="cs"/>
          <w:sz w:val="30"/>
          <w:szCs w:val="30"/>
          <w:rtl/>
          <w:lang w:bidi="ar-LB"/>
        </w:rPr>
        <w:t>والإنساني</w:t>
      </w:r>
    </w:p>
    <w:p w:rsidR="00A001B4" w:rsidRPr="003B739B" w:rsidRDefault="00A001B4" w:rsidP="00A001B4">
      <w:pPr>
        <w:pStyle w:val="ListParagraph"/>
        <w:numPr>
          <w:ilvl w:val="0"/>
          <w:numId w:val="23"/>
        </w:numPr>
        <w:tabs>
          <w:tab w:val="right" w:pos="2340"/>
        </w:tabs>
        <w:bidi/>
        <w:ind w:left="2160"/>
        <w:rPr>
          <w:rFonts w:ascii="Sakkal Majalla" w:hAnsi="Sakkal Majalla" w:cs="Sakkal Majalla"/>
          <w:sz w:val="30"/>
          <w:szCs w:val="30"/>
          <w:lang w:bidi="ar-LB"/>
        </w:rPr>
      </w:pPr>
      <w:r w:rsidRPr="003B739B">
        <w:rPr>
          <w:rFonts w:ascii="Sakkal Majalla" w:hAnsi="Sakkal Majalla" w:cs="Sakkal Majalla"/>
          <w:sz w:val="30"/>
          <w:szCs w:val="30"/>
          <w:rtl/>
          <w:lang w:bidi="ar-LB"/>
        </w:rPr>
        <w:t>القراءة</w:t>
      </w:r>
    </w:p>
    <w:p w:rsidR="00C701A3" w:rsidRPr="003B739B" w:rsidRDefault="00A001B4" w:rsidP="00A001B4">
      <w:pPr>
        <w:pStyle w:val="ListParagraph"/>
        <w:numPr>
          <w:ilvl w:val="0"/>
          <w:numId w:val="23"/>
        </w:numPr>
        <w:tabs>
          <w:tab w:val="right" w:pos="2340"/>
        </w:tabs>
        <w:bidi/>
        <w:ind w:left="2160"/>
        <w:rPr>
          <w:rFonts w:ascii="Sakkal Majalla" w:hAnsi="Sakkal Majalla" w:cs="Sakkal Majalla"/>
          <w:sz w:val="30"/>
          <w:szCs w:val="30"/>
          <w:lang w:bidi="ar-LB"/>
        </w:rPr>
      </w:pPr>
      <w:r w:rsidRPr="003B739B">
        <w:rPr>
          <w:rFonts w:ascii="Sakkal Majalla" w:hAnsi="Sakkal Majalla" w:cs="Sakkal Majalla"/>
          <w:sz w:val="30"/>
          <w:szCs w:val="30"/>
          <w:rtl/>
          <w:lang w:bidi="ar-LB"/>
        </w:rPr>
        <w:t xml:space="preserve">السياحة والسفر </w:t>
      </w:r>
    </w:p>
    <w:sectPr w:rsidR="00C701A3" w:rsidRPr="003B739B" w:rsidSect="00B334AC">
      <w:pgSz w:w="12240" w:h="15840"/>
      <w:pgMar w:top="709" w:right="900" w:bottom="990" w:left="1080" w:header="720" w:footer="720" w:gutter="0"/>
      <w:pgBorders>
        <w:top w:val="waveline" w:sz="20" w:space="1" w:color="76923C"/>
        <w:left w:val="waveline" w:sz="20" w:space="4" w:color="76923C"/>
        <w:bottom w:val="waveline" w:sz="20" w:space="1" w:color="76923C"/>
        <w:right w:val="waveline" w:sz="20" w:space="4" w:color="76923C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"/>
      </v:shape>
    </w:pict>
  </w:numPicBullet>
  <w:numPicBullet w:numPicBulletId="1">
    <w:pict>
      <v:shape id="_x0000_i1027" type="#_x0000_t75" style="width:12pt;height:12pt" o:bullet="t">
        <v:imagedata r:id="rId2" o:title="msoD083"/>
      </v:shape>
    </w:pict>
  </w:numPicBullet>
  <w:abstractNum w:abstractNumId="0">
    <w:nsid w:val="FFFFFF83"/>
    <w:multiLevelType w:val="singleLevel"/>
    <w:tmpl w:val="A3CC44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D7744C3"/>
    <w:multiLevelType w:val="hybridMultilevel"/>
    <w:tmpl w:val="0B8AFF10"/>
    <w:lvl w:ilvl="0" w:tplc="0690020E">
      <w:numFmt w:val="bullet"/>
      <w:lvlText w:val="-"/>
      <w:lvlJc w:val="left"/>
      <w:pPr>
        <w:ind w:left="810" w:hanging="360"/>
      </w:pPr>
      <w:rPr>
        <w:rFonts w:ascii="Arial" w:eastAsia="Times New Roman" w:hAnsi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0C32FEF"/>
    <w:multiLevelType w:val="hybridMultilevel"/>
    <w:tmpl w:val="4280B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B4041"/>
    <w:multiLevelType w:val="hybridMultilevel"/>
    <w:tmpl w:val="5FC8F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D2C39"/>
    <w:multiLevelType w:val="hybridMultilevel"/>
    <w:tmpl w:val="962CA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F6E17"/>
    <w:multiLevelType w:val="hybridMultilevel"/>
    <w:tmpl w:val="6E868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A539E"/>
    <w:multiLevelType w:val="hybridMultilevel"/>
    <w:tmpl w:val="3C641D8C"/>
    <w:lvl w:ilvl="0" w:tplc="04090007">
      <w:start w:val="1"/>
      <w:numFmt w:val="bullet"/>
      <w:lvlText w:val=""/>
      <w:lvlPicBulletId w:val="1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E2708"/>
    <w:multiLevelType w:val="hybridMultilevel"/>
    <w:tmpl w:val="0CFA4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B012D"/>
    <w:multiLevelType w:val="hybridMultilevel"/>
    <w:tmpl w:val="D06E8A60"/>
    <w:lvl w:ilvl="0" w:tplc="3CA6329C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F113E"/>
    <w:multiLevelType w:val="hybridMultilevel"/>
    <w:tmpl w:val="50B6E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03406"/>
    <w:multiLevelType w:val="hybridMultilevel"/>
    <w:tmpl w:val="2272D9FA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52463"/>
    <w:multiLevelType w:val="hybridMultilevel"/>
    <w:tmpl w:val="3FCCFFD2"/>
    <w:lvl w:ilvl="0" w:tplc="910CFE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500AE7"/>
    <w:multiLevelType w:val="hybridMultilevel"/>
    <w:tmpl w:val="A76A0E44"/>
    <w:lvl w:ilvl="0" w:tplc="B9EAC414">
      <w:numFmt w:val="bullet"/>
      <w:lvlText w:val="·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94DDE"/>
    <w:multiLevelType w:val="hybridMultilevel"/>
    <w:tmpl w:val="AAB809FC"/>
    <w:lvl w:ilvl="0" w:tplc="4E4E741E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>
    <w:nsid w:val="4A236961"/>
    <w:multiLevelType w:val="hybridMultilevel"/>
    <w:tmpl w:val="E76C9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13084"/>
    <w:multiLevelType w:val="hybridMultilevel"/>
    <w:tmpl w:val="049C23C0"/>
    <w:lvl w:ilvl="0" w:tplc="FAD438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8B57BF"/>
    <w:multiLevelType w:val="hybridMultilevel"/>
    <w:tmpl w:val="5030CA2A"/>
    <w:lvl w:ilvl="0" w:tplc="2D58DD24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34400"/>
    <w:multiLevelType w:val="hybridMultilevel"/>
    <w:tmpl w:val="D09C7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8051A"/>
    <w:multiLevelType w:val="hybridMultilevel"/>
    <w:tmpl w:val="8BFA6FB2"/>
    <w:lvl w:ilvl="0" w:tplc="74682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D5151"/>
    <w:multiLevelType w:val="hybridMultilevel"/>
    <w:tmpl w:val="B4465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A3F3E71"/>
    <w:multiLevelType w:val="hybridMultilevel"/>
    <w:tmpl w:val="CC5ED6F6"/>
    <w:lvl w:ilvl="0" w:tplc="FFD08BD4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758A9"/>
    <w:multiLevelType w:val="hybridMultilevel"/>
    <w:tmpl w:val="9D74FF08"/>
    <w:lvl w:ilvl="0" w:tplc="2CE22E40">
      <w:numFmt w:val="bullet"/>
      <w:lvlText w:val="·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4070A"/>
    <w:multiLevelType w:val="hybridMultilevel"/>
    <w:tmpl w:val="D7EAABB6"/>
    <w:lvl w:ilvl="0" w:tplc="D666C520">
      <w:numFmt w:val="bullet"/>
      <w:lvlText w:val="-"/>
      <w:lvlJc w:val="left"/>
      <w:pPr>
        <w:ind w:left="39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>
    <w:nsid w:val="778B7394"/>
    <w:multiLevelType w:val="hybridMultilevel"/>
    <w:tmpl w:val="AA6699F8"/>
    <w:lvl w:ilvl="0" w:tplc="910CFE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DA235E"/>
    <w:multiLevelType w:val="hybridMultilevel"/>
    <w:tmpl w:val="FDF0ADE4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99B0E5E"/>
    <w:multiLevelType w:val="hybridMultilevel"/>
    <w:tmpl w:val="B31CE02C"/>
    <w:lvl w:ilvl="0" w:tplc="910CFE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ED466B"/>
    <w:multiLevelType w:val="hybridMultilevel"/>
    <w:tmpl w:val="4E84A582"/>
    <w:lvl w:ilvl="0" w:tplc="910CFE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19"/>
  </w:num>
  <w:num w:numId="9">
    <w:abstractNumId w:val="0"/>
  </w:num>
  <w:num w:numId="10">
    <w:abstractNumId w:val="15"/>
  </w:num>
  <w:num w:numId="11">
    <w:abstractNumId w:val="25"/>
  </w:num>
  <w:num w:numId="12">
    <w:abstractNumId w:val="11"/>
  </w:num>
  <w:num w:numId="13">
    <w:abstractNumId w:val="23"/>
  </w:num>
  <w:num w:numId="14">
    <w:abstractNumId w:val="26"/>
  </w:num>
  <w:num w:numId="15">
    <w:abstractNumId w:val="20"/>
  </w:num>
  <w:num w:numId="16">
    <w:abstractNumId w:val="16"/>
  </w:num>
  <w:num w:numId="17">
    <w:abstractNumId w:val="18"/>
  </w:num>
  <w:num w:numId="18">
    <w:abstractNumId w:val="24"/>
  </w:num>
  <w:num w:numId="19">
    <w:abstractNumId w:val="13"/>
  </w:num>
  <w:num w:numId="20">
    <w:abstractNumId w:val="5"/>
  </w:num>
  <w:num w:numId="21">
    <w:abstractNumId w:val="7"/>
  </w:num>
  <w:num w:numId="22">
    <w:abstractNumId w:val="21"/>
  </w:num>
  <w:num w:numId="23">
    <w:abstractNumId w:val="2"/>
  </w:num>
  <w:num w:numId="24">
    <w:abstractNumId w:val="14"/>
  </w:num>
  <w:num w:numId="25">
    <w:abstractNumId w:val="1"/>
  </w:num>
  <w:num w:numId="26">
    <w:abstractNumId w:val="6"/>
  </w:num>
  <w:num w:numId="27">
    <w:abstractNumId w:val="13"/>
  </w:num>
  <w:num w:numId="28">
    <w:abstractNumId w:val="9"/>
  </w:num>
  <w:num w:numId="29">
    <w:abstractNumId w:val="3"/>
  </w:num>
  <w:num w:numId="30">
    <w:abstractNumId w:val="22"/>
  </w:num>
  <w:num w:numId="31">
    <w:abstractNumId w:val="1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E5"/>
    <w:rsid w:val="000020E9"/>
    <w:rsid w:val="000037C6"/>
    <w:rsid w:val="0002397A"/>
    <w:rsid w:val="000272AB"/>
    <w:rsid w:val="000308FB"/>
    <w:rsid w:val="00033D2B"/>
    <w:rsid w:val="00055263"/>
    <w:rsid w:val="000721E5"/>
    <w:rsid w:val="00072F7B"/>
    <w:rsid w:val="00087F98"/>
    <w:rsid w:val="00091735"/>
    <w:rsid w:val="000A7412"/>
    <w:rsid w:val="000B264F"/>
    <w:rsid w:val="000B340B"/>
    <w:rsid w:val="000B5338"/>
    <w:rsid w:val="000E4563"/>
    <w:rsid w:val="000F72FF"/>
    <w:rsid w:val="00105E4C"/>
    <w:rsid w:val="00115BAF"/>
    <w:rsid w:val="00121EC2"/>
    <w:rsid w:val="00134D8B"/>
    <w:rsid w:val="00163DA3"/>
    <w:rsid w:val="00190ED4"/>
    <w:rsid w:val="001A6550"/>
    <w:rsid w:val="001B57F1"/>
    <w:rsid w:val="001E3A6D"/>
    <w:rsid w:val="0020615B"/>
    <w:rsid w:val="002063D3"/>
    <w:rsid w:val="002069BF"/>
    <w:rsid w:val="00211327"/>
    <w:rsid w:val="002329BF"/>
    <w:rsid w:val="002367D7"/>
    <w:rsid w:val="00254701"/>
    <w:rsid w:val="00255C15"/>
    <w:rsid w:val="0025668B"/>
    <w:rsid w:val="0025684E"/>
    <w:rsid w:val="0027154B"/>
    <w:rsid w:val="00284D3A"/>
    <w:rsid w:val="0029468D"/>
    <w:rsid w:val="00297B8A"/>
    <w:rsid w:val="002A4C9D"/>
    <w:rsid w:val="002A65BD"/>
    <w:rsid w:val="002B1A73"/>
    <w:rsid w:val="002B1CE0"/>
    <w:rsid w:val="002C4162"/>
    <w:rsid w:val="002D118E"/>
    <w:rsid w:val="002D3DC2"/>
    <w:rsid w:val="002D6143"/>
    <w:rsid w:val="002E0686"/>
    <w:rsid w:val="002E2B53"/>
    <w:rsid w:val="002F4F29"/>
    <w:rsid w:val="002F7CD8"/>
    <w:rsid w:val="00303D22"/>
    <w:rsid w:val="003072B3"/>
    <w:rsid w:val="00330766"/>
    <w:rsid w:val="0035016B"/>
    <w:rsid w:val="00352F27"/>
    <w:rsid w:val="00357D5A"/>
    <w:rsid w:val="00361F8C"/>
    <w:rsid w:val="00371EE5"/>
    <w:rsid w:val="003812C6"/>
    <w:rsid w:val="003976FC"/>
    <w:rsid w:val="003B739B"/>
    <w:rsid w:val="003C0A73"/>
    <w:rsid w:val="003D67E5"/>
    <w:rsid w:val="003E3ADA"/>
    <w:rsid w:val="003F12B7"/>
    <w:rsid w:val="00404B3A"/>
    <w:rsid w:val="004164F6"/>
    <w:rsid w:val="0042009A"/>
    <w:rsid w:val="004559D6"/>
    <w:rsid w:val="0046034E"/>
    <w:rsid w:val="004755B9"/>
    <w:rsid w:val="00492290"/>
    <w:rsid w:val="00492546"/>
    <w:rsid w:val="004A2C32"/>
    <w:rsid w:val="004C4D68"/>
    <w:rsid w:val="004E1B24"/>
    <w:rsid w:val="004F2C1B"/>
    <w:rsid w:val="004F5033"/>
    <w:rsid w:val="00507987"/>
    <w:rsid w:val="00522D9D"/>
    <w:rsid w:val="00527E6B"/>
    <w:rsid w:val="00531020"/>
    <w:rsid w:val="00532B8D"/>
    <w:rsid w:val="00535D53"/>
    <w:rsid w:val="00540559"/>
    <w:rsid w:val="005430E9"/>
    <w:rsid w:val="00543B7A"/>
    <w:rsid w:val="0055037F"/>
    <w:rsid w:val="00550C14"/>
    <w:rsid w:val="00553596"/>
    <w:rsid w:val="0055795D"/>
    <w:rsid w:val="00560C67"/>
    <w:rsid w:val="0058421F"/>
    <w:rsid w:val="00594707"/>
    <w:rsid w:val="005A24F9"/>
    <w:rsid w:val="005A3667"/>
    <w:rsid w:val="005B0321"/>
    <w:rsid w:val="005B488E"/>
    <w:rsid w:val="005C2C1C"/>
    <w:rsid w:val="005C61B0"/>
    <w:rsid w:val="005D2CB6"/>
    <w:rsid w:val="005E560F"/>
    <w:rsid w:val="005F4ADF"/>
    <w:rsid w:val="00602490"/>
    <w:rsid w:val="00653029"/>
    <w:rsid w:val="00656459"/>
    <w:rsid w:val="00662B8B"/>
    <w:rsid w:val="006762E2"/>
    <w:rsid w:val="00677581"/>
    <w:rsid w:val="00684BAB"/>
    <w:rsid w:val="00686990"/>
    <w:rsid w:val="00687D5A"/>
    <w:rsid w:val="00694C52"/>
    <w:rsid w:val="006A1BE6"/>
    <w:rsid w:val="006B509A"/>
    <w:rsid w:val="006B64D1"/>
    <w:rsid w:val="006D0282"/>
    <w:rsid w:val="006E243A"/>
    <w:rsid w:val="006E6FA6"/>
    <w:rsid w:val="00700F26"/>
    <w:rsid w:val="00703600"/>
    <w:rsid w:val="00714925"/>
    <w:rsid w:val="00714958"/>
    <w:rsid w:val="00714D6A"/>
    <w:rsid w:val="00716300"/>
    <w:rsid w:val="00724C1F"/>
    <w:rsid w:val="007314DD"/>
    <w:rsid w:val="007664DE"/>
    <w:rsid w:val="007741D7"/>
    <w:rsid w:val="00775CDE"/>
    <w:rsid w:val="0079095E"/>
    <w:rsid w:val="007D4AD8"/>
    <w:rsid w:val="007D5DEC"/>
    <w:rsid w:val="007E79B4"/>
    <w:rsid w:val="007F18AB"/>
    <w:rsid w:val="00804ED8"/>
    <w:rsid w:val="008060A7"/>
    <w:rsid w:val="00813D9A"/>
    <w:rsid w:val="00821BB4"/>
    <w:rsid w:val="008239F3"/>
    <w:rsid w:val="00827731"/>
    <w:rsid w:val="008362A9"/>
    <w:rsid w:val="00843E92"/>
    <w:rsid w:val="008448F0"/>
    <w:rsid w:val="0085494E"/>
    <w:rsid w:val="00857B2A"/>
    <w:rsid w:val="008710C1"/>
    <w:rsid w:val="0087677F"/>
    <w:rsid w:val="008976A8"/>
    <w:rsid w:val="008A7219"/>
    <w:rsid w:val="008B6F84"/>
    <w:rsid w:val="008D072F"/>
    <w:rsid w:val="008D558F"/>
    <w:rsid w:val="008E42D7"/>
    <w:rsid w:val="008E4E66"/>
    <w:rsid w:val="00904870"/>
    <w:rsid w:val="00907CE8"/>
    <w:rsid w:val="00911518"/>
    <w:rsid w:val="009140CF"/>
    <w:rsid w:val="00916869"/>
    <w:rsid w:val="00924A58"/>
    <w:rsid w:val="00940DDE"/>
    <w:rsid w:val="00945571"/>
    <w:rsid w:val="00946AFC"/>
    <w:rsid w:val="0095546C"/>
    <w:rsid w:val="00956163"/>
    <w:rsid w:val="00965BC3"/>
    <w:rsid w:val="009755BB"/>
    <w:rsid w:val="00987448"/>
    <w:rsid w:val="00996C93"/>
    <w:rsid w:val="009B2E26"/>
    <w:rsid w:val="009B30ED"/>
    <w:rsid w:val="009C25C3"/>
    <w:rsid w:val="009C5599"/>
    <w:rsid w:val="009C747E"/>
    <w:rsid w:val="009E574F"/>
    <w:rsid w:val="00A001B4"/>
    <w:rsid w:val="00A157BA"/>
    <w:rsid w:val="00A173CF"/>
    <w:rsid w:val="00A27144"/>
    <w:rsid w:val="00A27C81"/>
    <w:rsid w:val="00A30FD7"/>
    <w:rsid w:val="00A42D0C"/>
    <w:rsid w:val="00A517F3"/>
    <w:rsid w:val="00A519A2"/>
    <w:rsid w:val="00A53567"/>
    <w:rsid w:val="00A57DD3"/>
    <w:rsid w:val="00A608F4"/>
    <w:rsid w:val="00A610A5"/>
    <w:rsid w:val="00A7080F"/>
    <w:rsid w:val="00A73DE8"/>
    <w:rsid w:val="00A87251"/>
    <w:rsid w:val="00A959F8"/>
    <w:rsid w:val="00AA7D9C"/>
    <w:rsid w:val="00AB4113"/>
    <w:rsid w:val="00AC0F8E"/>
    <w:rsid w:val="00AC626D"/>
    <w:rsid w:val="00AE19D3"/>
    <w:rsid w:val="00AF3722"/>
    <w:rsid w:val="00B03A60"/>
    <w:rsid w:val="00B04F53"/>
    <w:rsid w:val="00B13731"/>
    <w:rsid w:val="00B17BBD"/>
    <w:rsid w:val="00B22DDA"/>
    <w:rsid w:val="00B3327E"/>
    <w:rsid w:val="00B334AC"/>
    <w:rsid w:val="00B34626"/>
    <w:rsid w:val="00B40736"/>
    <w:rsid w:val="00B4760B"/>
    <w:rsid w:val="00B50685"/>
    <w:rsid w:val="00B54FCF"/>
    <w:rsid w:val="00B5622C"/>
    <w:rsid w:val="00B637BE"/>
    <w:rsid w:val="00B72569"/>
    <w:rsid w:val="00B8309E"/>
    <w:rsid w:val="00B950A0"/>
    <w:rsid w:val="00BB0C94"/>
    <w:rsid w:val="00BB5239"/>
    <w:rsid w:val="00BD3725"/>
    <w:rsid w:val="00BD66F7"/>
    <w:rsid w:val="00BE1374"/>
    <w:rsid w:val="00BE6023"/>
    <w:rsid w:val="00BF22B5"/>
    <w:rsid w:val="00C005A6"/>
    <w:rsid w:val="00C143C5"/>
    <w:rsid w:val="00C24082"/>
    <w:rsid w:val="00C25BD8"/>
    <w:rsid w:val="00C3457E"/>
    <w:rsid w:val="00C36251"/>
    <w:rsid w:val="00C466C7"/>
    <w:rsid w:val="00C701A3"/>
    <w:rsid w:val="00C72151"/>
    <w:rsid w:val="00C83984"/>
    <w:rsid w:val="00C83BC7"/>
    <w:rsid w:val="00C855A0"/>
    <w:rsid w:val="00C90EF1"/>
    <w:rsid w:val="00C94BA1"/>
    <w:rsid w:val="00CA17E9"/>
    <w:rsid w:val="00CA27F8"/>
    <w:rsid w:val="00CE3CDD"/>
    <w:rsid w:val="00CE6B32"/>
    <w:rsid w:val="00CF31B0"/>
    <w:rsid w:val="00CF38AD"/>
    <w:rsid w:val="00D01734"/>
    <w:rsid w:val="00D2113F"/>
    <w:rsid w:val="00D24BE3"/>
    <w:rsid w:val="00D503B3"/>
    <w:rsid w:val="00D515FE"/>
    <w:rsid w:val="00D51B04"/>
    <w:rsid w:val="00D73A78"/>
    <w:rsid w:val="00D81F49"/>
    <w:rsid w:val="00D94997"/>
    <w:rsid w:val="00D95B96"/>
    <w:rsid w:val="00D97EB9"/>
    <w:rsid w:val="00DB2B9C"/>
    <w:rsid w:val="00DC166B"/>
    <w:rsid w:val="00DC56BB"/>
    <w:rsid w:val="00DC5D27"/>
    <w:rsid w:val="00DC6A9B"/>
    <w:rsid w:val="00DC6D47"/>
    <w:rsid w:val="00DD1001"/>
    <w:rsid w:val="00DF5DA0"/>
    <w:rsid w:val="00DF76C3"/>
    <w:rsid w:val="00E03134"/>
    <w:rsid w:val="00E12A79"/>
    <w:rsid w:val="00E14C5C"/>
    <w:rsid w:val="00E15F44"/>
    <w:rsid w:val="00E21ED4"/>
    <w:rsid w:val="00E239AD"/>
    <w:rsid w:val="00E27BED"/>
    <w:rsid w:val="00E4394D"/>
    <w:rsid w:val="00E44ED8"/>
    <w:rsid w:val="00E46A40"/>
    <w:rsid w:val="00E6076C"/>
    <w:rsid w:val="00E670A7"/>
    <w:rsid w:val="00E80165"/>
    <w:rsid w:val="00E81FA9"/>
    <w:rsid w:val="00E90EF1"/>
    <w:rsid w:val="00E94B18"/>
    <w:rsid w:val="00EA2C39"/>
    <w:rsid w:val="00EA5E48"/>
    <w:rsid w:val="00EA6E53"/>
    <w:rsid w:val="00ED73D7"/>
    <w:rsid w:val="00EE50EB"/>
    <w:rsid w:val="00EE62B0"/>
    <w:rsid w:val="00EF576D"/>
    <w:rsid w:val="00EF7EEB"/>
    <w:rsid w:val="00F179E4"/>
    <w:rsid w:val="00F23CA5"/>
    <w:rsid w:val="00F26C08"/>
    <w:rsid w:val="00F32695"/>
    <w:rsid w:val="00F32E2D"/>
    <w:rsid w:val="00F364C3"/>
    <w:rsid w:val="00F44863"/>
    <w:rsid w:val="00F45D80"/>
    <w:rsid w:val="00F524F2"/>
    <w:rsid w:val="00F60A70"/>
    <w:rsid w:val="00F60EA2"/>
    <w:rsid w:val="00F71F6D"/>
    <w:rsid w:val="00F77D6A"/>
    <w:rsid w:val="00F8330B"/>
    <w:rsid w:val="00F86F82"/>
    <w:rsid w:val="00FA793D"/>
    <w:rsid w:val="00FB3426"/>
    <w:rsid w:val="00FC0101"/>
    <w:rsid w:val="00FC7C05"/>
    <w:rsid w:val="00FF014C"/>
    <w:rsid w:val="00FF2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E5"/>
    <w:pPr>
      <w:bidi/>
    </w:pPr>
    <w:rPr>
      <w:sz w:val="24"/>
      <w:szCs w:val="24"/>
      <w:lang w:eastAsia="zh-CN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5494E"/>
    <w:pPr>
      <w:bidi w:val="0"/>
      <w:spacing w:after="120"/>
      <w:jc w:val="both"/>
    </w:pPr>
    <w:rPr>
      <w:rFonts w:ascii="Garamond" w:hAnsi="Garamond"/>
      <w:sz w:val="22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5494E"/>
    <w:rPr>
      <w:rFonts w:ascii="Garamond" w:hAnsi="Garamond" w:cs="Times New Roman"/>
      <w:sz w:val="20"/>
      <w:szCs w:val="20"/>
    </w:rPr>
  </w:style>
  <w:style w:type="paragraph" w:customStyle="1" w:styleId="Address1">
    <w:name w:val="Address 1"/>
    <w:basedOn w:val="Normal"/>
    <w:uiPriority w:val="99"/>
    <w:rsid w:val="0085494E"/>
    <w:pPr>
      <w:bidi w:val="0"/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 w:bidi="ar-SA"/>
    </w:rPr>
  </w:style>
  <w:style w:type="character" w:styleId="Hyperlink">
    <w:name w:val="Hyperlink"/>
    <w:basedOn w:val="DefaultParagraphFont"/>
    <w:uiPriority w:val="99"/>
    <w:rsid w:val="00945571"/>
    <w:rPr>
      <w:rFonts w:cs="Times New Roman"/>
      <w:color w:val="0000FF"/>
      <w:u w:val="single"/>
    </w:rPr>
  </w:style>
  <w:style w:type="paragraph" w:styleId="ListBullet2">
    <w:name w:val="List Bullet 2"/>
    <w:basedOn w:val="Normal"/>
    <w:uiPriority w:val="99"/>
    <w:rsid w:val="00945571"/>
    <w:pPr>
      <w:tabs>
        <w:tab w:val="num" w:pos="643"/>
      </w:tabs>
      <w:ind w:left="643" w:hanging="360"/>
    </w:pPr>
  </w:style>
  <w:style w:type="table" w:styleId="TableGrid">
    <w:name w:val="Table Grid"/>
    <w:basedOn w:val="TableNormal"/>
    <w:uiPriority w:val="99"/>
    <w:rsid w:val="0094557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B64D1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550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0C14"/>
    <w:rPr>
      <w:rFonts w:ascii="Tahoma" w:hAnsi="Tahoma" w:cs="Tahoma"/>
      <w:sz w:val="16"/>
      <w:szCs w:val="16"/>
      <w:lang w:eastAsia="zh-CN" w:bidi="ar-EG"/>
    </w:rPr>
  </w:style>
  <w:style w:type="table" w:styleId="MediumGrid1-Accent3">
    <w:name w:val="Medium Grid 1 Accent 3"/>
    <w:basedOn w:val="TableNormal"/>
    <w:uiPriority w:val="67"/>
    <w:rsid w:val="00361F8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usercontent">
    <w:name w:val="usercontent"/>
    <w:basedOn w:val="DefaultParagraphFont"/>
    <w:rsid w:val="00AC626D"/>
  </w:style>
  <w:style w:type="character" w:customStyle="1" w:styleId="apple-converted-space">
    <w:name w:val="apple-converted-space"/>
    <w:basedOn w:val="DefaultParagraphFont"/>
    <w:rsid w:val="00A57DD3"/>
  </w:style>
  <w:style w:type="table" w:styleId="MediumShading1-Accent5">
    <w:name w:val="Medium Shading 1 Accent 5"/>
    <w:basedOn w:val="TableNormal"/>
    <w:uiPriority w:val="63"/>
    <w:rsid w:val="004A2C3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5947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9470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9554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7E79B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E5"/>
    <w:pPr>
      <w:bidi/>
    </w:pPr>
    <w:rPr>
      <w:sz w:val="24"/>
      <w:szCs w:val="24"/>
      <w:lang w:eastAsia="zh-CN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5494E"/>
    <w:pPr>
      <w:bidi w:val="0"/>
      <w:spacing w:after="120"/>
      <w:jc w:val="both"/>
    </w:pPr>
    <w:rPr>
      <w:rFonts w:ascii="Garamond" w:hAnsi="Garamond"/>
      <w:sz w:val="22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5494E"/>
    <w:rPr>
      <w:rFonts w:ascii="Garamond" w:hAnsi="Garamond" w:cs="Times New Roman"/>
      <w:sz w:val="20"/>
      <w:szCs w:val="20"/>
    </w:rPr>
  </w:style>
  <w:style w:type="paragraph" w:customStyle="1" w:styleId="Address1">
    <w:name w:val="Address 1"/>
    <w:basedOn w:val="Normal"/>
    <w:uiPriority w:val="99"/>
    <w:rsid w:val="0085494E"/>
    <w:pPr>
      <w:bidi w:val="0"/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 w:bidi="ar-SA"/>
    </w:rPr>
  </w:style>
  <w:style w:type="character" w:styleId="Hyperlink">
    <w:name w:val="Hyperlink"/>
    <w:basedOn w:val="DefaultParagraphFont"/>
    <w:uiPriority w:val="99"/>
    <w:rsid w:val="00945571"/>
    <w:rPr>
      <w:rFonts w:cs="Times New Roman"/>
      <w:color w:val="0000FF"/>
      <w:u w:val="single"/>
    </w:rPr>
  </w:style>
  <w:style w:type="paragraph" w:styleId="ListBullet2">
    <w:name w:val="List Bullet 2"/>
    <w:basedOn w:val="Normal"/>
    <w:uiPriority w:val="99"/>
    <w:rsid w:val="00945571"/>
    <w:pPr>
      <w:tabs>
        <w:tab w:val="num" w:pos="643"/>
      </w:tabs>
      <w:ind w:left="643" w:hanging="360"/>
    </w:pPr>
  </w:style>
  <w:style w:type="table" w:styleId="TableGrid">
    <w:name w:val="Table Grid"/>
    <w:basedOn w:val="TableNormal"/>
    <w:uiPriority w:val="99"/>
    <w:rsid w:val="0094557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B64D1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550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0C14"/>
    <w:rPr>
      <w:rFonts w:ascii="Tahoma" w:hAnsi="Tahoma" w:cs="Tahoma"/>
      <w:sz w:val="16"/>
      <w:szCs w:val="16"/>
      <w:lang w:eastAsia="zh-CN" w:bidi="ar-EG"/>
    </w:rPr>
  </w:style>
  <w:style w:type="table" w:styleId="MediumGrid1-Accent3">
    <w:name w:val="Medium Grid 1 Accent 3"/>
    <w:basedOn w:val="TableNormal"/>
    <w:uiPriority w:val="67"/>
    <w:rsid w:val="00361F8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usercontent">
    <w:name w:val="usercontent"/>
    <w:basedOn w:val="DefaultParagraphFont"/>
    <w:rsid w:val="00AC626D"/>
  </w:style>
  <w:style w:type="character" w:customStyle="1" w:styleId="apple-converted-space">
    <w:name w:val="apple-converted-space"/>
    <w:basedOn w:val="DefaultParagraphFont"/>
    <w:rsid w:val="00A57DD3"/>
  </w:style>
  <w:style w:type="table" w:styleId="MediumShading1-Accent5">
    <w:name w:val="Medium Shading 1 Accent 5"/>
    <w:basedOn w:val="TableNormal"/>
    <w:uiPriority w:val="63"/>
    <w:rsid w:val="004A2C3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5947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9470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9554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7E79B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abdllah.ebrahe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1147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عبدالله ابراهيم</vt:lpstr>
    </vt:vector>
  </TitlesOfParts>
  <Company>HOME</Company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عبدالله ابراهيم</dc:title>
  <dc:creator>ll</dc:creator>
  <cp:lastModifiedBy>Windows User</cp:lastModifiedBy>
  <cp:revision>6</cp:revision>
  <cp:lastPrinted>2010-10-26T14:40:00Z</cp:lastPrinted>
  <dcterms:created xsi:type="dcterms:W3CDTF">2022-06-01T16:39:00Z</dcterms:created>
  <dcterms:modified xsi:type="dcterms:W3CDTF">2022-07-27T18:16:00Z</dcterms:modified>
</cp:coreProperties>
</file>