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6F348" w14:textId="77777777" w:rsidR="00550CB2" w:rsidRDefault="00550CB2" w:rsidP="00035917">
      <w:pPr>
        <w:pStyle w:val="kansiopnimi18pt"/>
        <w:ind w:left="0"/>
        <w:jc w:val="both"/>
      </w:pPr>
    </w:p>
    <w:p w14:paraId="38AFCB87" w14:textId="77777777" w:rsidR="00550CB2" w:rsidRDefault="00550CB2" w:rsidP="009F6504">
      <w:pPr>
        <w:pStyle w:val="kansiopnimi18pt"/>
      </w:pPr>
    </w:p>
    <w:p w14:paraId="4B1FC0A0" w14:textId="77777777" w:rsidR="00550CB2" w:rsidRDefault="00550CB2" w:rsidP="009F6504">
      <w:pPr>
        <w:pStyle w:val="kansiopnimi18pt"/>
      </w:pPr>
    </w:p>
    <w:p w14:paraId="1C2D9803" w14:textId="4D6A7951" w:rsidR="00811427" w:rsidRPr="00D344CF" w:rsidRDefault="00C7793B" w:rsidP="00C76337">
      <w:pPr>
        <w:pStyle w:val="kansiopnimi18pt"/>
        <w:tabs>
          <w:tab w:val="left" w:pos="0"/>
        </w:tabs>
        <w:ind w:left="0" w:right="566"/>
      </w:pPr>
      <w:r>
        <w:t>VERTAILURAPORTTI</w:t>
      </w:r>
    </w:p>
    <w:p w14:paraId="1C2D756C" w14:textId="2DD034E5" w:rsidR="00811427" w:rsidRPr="00B47D4A" w:rsidRDefault="00C7793B" w:rsidP="00C76337">
      <w:pPr>
        <w:pStyle w:val="kansialaotsikko18pt"/>
        <w:tabs>
          <w:tab w:val="left" w:pos="7797"/>
        </w:tabs>
        <w:ind w:left="0" w:right="566"/>
      </w:pPr>
      <w:r>
        <w:t>Kahden opinnäytetyön tyylikeinot ja ulkoasu</w:t>
      </w:r>
    </w:p>
    <w:p w14:paraId="16FE6AE8" w14:textId="09834142" w:rsidR="0075275D" w:rsidRPr="00C60BD2" w:rsidRDefault="00C7793B" w:rsidP="00C76337">
      <w:pPr>
        <w:pStyle w:val="kansitekija114pt"/>
        <w:tabs>
          <w:tab w:val="left" w:pos="7371"/>
          <w:tab w:val="left" w:pos="7797"/>
        </w:tabs>
        <w:ind w:right="566"/>
      </w:pPr>
      <w:r>
        <w:t>Tatu</w:t>
      </w:r>
      <w:r w:rsidR="00CD0E04">
        <w:t xml:space="preserve"> </w:t>
      </w:r>
      <w:r>
        <w:t>Kankaanpää</w:t>
      </w:r>
    </w:p>
    <w:p w14:paraId="005FEA48" w14:textId="77777777" w:rsidR="00E001FF" w:rsidRDefault="00E001FF" w:rsidP="00C76337">
      <w:pPr>
        <w:tabs>
          <w:tab w:val="left" w:pos="7371"/>
          <w:tab w:val="left" w:pos="7797"/>
        </w:tabs>
        <w:ind w:right="566"/>
        <w:jc w:val="center"/>
      </w:pPr>
    </w:p>
    <w:p w14:paraId="7AAB719E" w14:textId="77777777" w:rsidR="004A563A" w:rsidRDefault="004A563A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1E32B3B6" w14:textId="77777777" w:rsidR="00B85EE2" w:rsidRDefault="00B85EE2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1A2511FB" w14:textId="77777777" w:rsidR="00B85EE2" w:rsidRDefault="00B85EE2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1B2F7AE4" w14:textId="77777777" w:rsidR="00B85EE2" w:rsidRDefault="00B85EE2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078A32DB" w14:textId="77777777" w:rsidR="00B85EE2" w:rsidRDefault="00B85EE2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5BCDAD9C" w14:textId="77777777" w:rsidR="00B85EE2" w:rsidRDefault="00B85EE2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7C8A2065" w14:textId="77777777" w:rsidR="00B85EE2" w:rsidRDefault="00B85EE2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5A09C404" w14:textId="77777777" w:rsidR="00B85EE2" w:rsidRDefault="00B85EE2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43B1BB13" w14:textId="77777777" w:rsidR="00B85EE2" w:rsidRDefault="00B85EE2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146297C7" w14:textId="77777777" w:rsidR="00B85EE2" w:rsidRDefault="00B85EE2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256578E6" w14:textId="77777777" w:rsidR="00B85EE2" w:rsidRDefault="00B85EE2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40DBCD98" w14:textId="77777777" w:rsidR="00B85EE2" w:rsidRDefault="00B85EE2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278A0E6F" w14:textId="77777777" w:rsidR="00C7793B" w:rsidRDefault="00C7793B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</w:p>
    <w:p w14:paraId="4B6B2958" w14:textId="20D34536" w:rsidR="00B85EE2" w:rsidRPr="00D85EAC" w:rsidRDefault="00C7793B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  <w:r w:rsidRPr="00D85EAC">
        <w:t>Raportti</w:t>
      </w:r>
    </w:p>
    <w:p w14:paraId="691DE8BD" w14:textId="0E534EFF" w:rsidR="00B85EE2" w:rsidRPr="00D85EAC" w:rsidRDefault="00C7793B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  <w:r w:rsidRPr="00D85EAC">
        <w:t>Lokakuu</w:t>
      </w:r>
      <w:r w:rsidR="00F53BEB" w:rsidRPr="00D85EAC">
        <w:t xml:space="preserve"> 201</w:t>
      </w:r>
      <w:r w:rsidR="00BE7C15" w:rsidRPr="00D85EAC">
        <w:t>5</w:t>
      </w:r>
    </w:p>
    <w:p w14:paraId="3B767759" w14:textId="7C99CE2F" w:rsidR="00B85EE2" w:rsidRPr="00D85EAC" w:rsidRDefault="00C7793B" w:rsidP="00C76337">
      <w:pPr>
        <w:pStyle w:val="alatekstikannessa"/>
        <w:tabs>
          <w:tab w:val="left" w:pos="7371"/>
          <w:tab w:val="left" w:pos="7797"/>
        </w:tabs>
        <w:ind w:left="0" w:right="566"/>
        <w:jc w:val="center"/>
      </w:pPr>
      <w:proofErr w:type="spellStart"/>
      <w:r w:rsidRPr="00D85EAC">
        <w:t>Degree</w:t>
      </w:r>
      <w:proofErr w:type="spellEnd"/>
      <w:r w:rsidRPr="00D85EAC">
        <w:t xml:space="preserve"> </w:t>
      </w:r>
      <w:proofErr w:type="spellStart"/>
      <w:r w:rsidRPr="00D85EAC">
        <w:t>Programme</w:t>
      </w:r>
      <w:proofErr w:type="spellEnd"/>
      <w:r w:rsidRPr="00D85EAC">
        <w:t xml:space="preserve"> in Media and </w:t>
      </w:r>
      <w:proofErr w:type="spellStart"/>
      <w:r w:rsidRPr="00D85EAC">
        <w:t>Arts</w:t>
      </w:r>
      <w:proofErr w:type="spellEnd"/>
    </w:p>
    <w:p w14:paraId="43CC3D38" w14:textId="77777777" w:rsidR="00B85EE2" w:rsidRDefault="00B85EE2" w:rsidP="00173656">
      <w:pPr>
        <w:pStyle w:val="alatekstikannessa"/>
        <w:tabs>
          <w:tab w:val="clear" w:pos="532"/>
          <w:tab w:val="left" w:pos="7371"/>
          <w:tab w:val="left" w:pos="7797"/>
        </w:tabs>
        <w:ind w:left="0" w:right="566"/>
      </w:pPr>
    </w:p>
    <w:p w14:paraId="0D5569CF" w14:textId="77777777" w:rsidR="00B85EE2" w:rsidRDefault="00B85EE2" w:rsidP="00CD794E">
      <w:pPr>
        <w:pStyle w:val="alatekstikannessa"/>
        <w:tabs>
          <w:tab w:val="left" w:pos="7371"/>
          <w:tab w:val="left" w:pos="7797"/>
        </w:tabs>
        <w:ind w:left="0" w:right="566"/>
        <w:sectPr w:rsidR="00B85EE2" w:rsidSect="00550C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2268" w:header="539" w:footer="731" w:gutter="0"/>
          <w:pgNumType w:start="1"/>
          <w:cols w:space="708"/>
          <w:titlePg/>
          <w:docGrid w:linePitch="360"/>
        </w:sectPr>
      </w:pPr>
    </w:p>
    <w:p w14:paraId="705C6CCE" w14:textId="3387E2C7" w:rsidR="005662DE" w:rsidRDefault="005662DE" w:rsidP="005269E5">
      <w:pPr>
        <w:pStyle w:val="asiasanat"/>
        <w:framePr w:w="8460" w:wrap="around" w:hAnchor="page" w:x="2269" w:y="15175"/>
      </w:pPr>
    </w:p>
    <w:sdt>
      <w:sdtPr>
        <w:id w:val="403374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2C6BF6" w14:textId="361022BC" w:rsidR="004E6945" w:rsidRPr="004E6945" w:rsidRDefault="004E6945" w:rsidP="00CD794E">
          <w:pPr>
            <w:pStyle w:val="tiivistelmaotsikko"/>
            <w:rPr>
              <w:rFonts w:eastAsiaTheme="majorEastAsia" w:hint="eastAsia"/>
              <w:lang w:eastAsia="ja-JP"/>
            </w:rPr>
          </w:pPr>
          <w:r w:rsidRPr="004E6945">
            <w:t>SISÄLLYS</w:t>
          </w:r>
        </w:p>
        <w:p w14:paraId="350FEF34" w14:textId="77777777" w:rsidR="004B0C57" w:rsidRDefault="004E6945">
          <w:pPr>
            <w:pStyle w:val="Sisluet1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43996" w:history="1">
            <w:r w:rsidR="004B0C57" w:rsidRPr="00937718">
              <w:rPr>
                <w:rStyle w:val="Hyperlinkki"/>
                <w:noProof/>
              </w:rPr>
              <w:t>1</w:t>
            </w:r>
            <w:r w:rsidR="004B0C5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ja-JP"/>
              </w:rPr>
              <w:tab/>
            </w:r>
            <w:r w:rsidR="004B0C57" w:rsidRPr="00937718">
              <w:rPr>
                <w:rStyle w:val="Hyperlinkki"/>
                <w:noProof/>
              </w:rPr>
              <w:t>JOHDANTO</w:t>
            </w:r>
            <w:r w:rsidR="004B0C57">
              <w:rPr>
                <w:noProof/>
                <w:webHidden/>
              </w:rPr>
              <w:tab/>
            </w:r>
            <w:r w:rsidR="004B0C57">
              <w:rPr>
                <w:noProof/>
                <w:webHidden/>
              </w:rPr>
              <w:fldChar w:fldCharType="begin"/>
            </w:r>
            <w:r w:rsidR="004B0C57">
              <w:rPr>
                <w:noProof/>
                <w:webHidden/>
              </w:rPr>
              <w:instrText xml:space="preserve"> PAGEREF _Toc433143996 \h </w:instrText>
            </w:r>
            <w:r w:rsidR="004B0C57">
              <w:rPr>
                <w:noProof/>
                <w:webHidden/>
              </w:rPr>
            </w:r>
            <w:r w:rsidR="004B0C57">
              <w:rPr>
                <w:noProof/>
                <w:webHidden/>
              </w:rPr>
              <w:fldChar w:fldCharType="separate"/>
            </w:r>
            <w:r w:rsidR="004B0C57">
              <w:rPr>
                <w:noProof/>
                <w:webHidden/>
              </w:rPr>
              <w:t>3</w:t>
            </w:r>
            <w:r w:rsidR="004B0C57">
              <w:rPr>
                <w:noProof/>
                <w:webHidden/>
              </w:rPr>
              <w:fldChar w:fldCharType="end"/>
            </w:r>
          </w:hyperlink>
        </w:p>
        <w:p w14:paraId="3F585E8E" w14:textId="77777777" w:rsidR="004B0C57" w:rsidRDefault="004B0C57">
          <w:pPr>
            <w:pStyle w:val="Sisluet1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hyperlink w:anchor="_Toc433143997" w:history="1">
            <w:r w:rsidRPr="00937718">
              <w:rPr>
                <w:rStyle w:val="Hyperlinkk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ja-JP"/>
              </w:rPr>
              <w:tab/>
            </w:r>
            <w:r w:rsidRPr="00937718">
              <w:rPr>
                <w:rStyle w:val="Hyperlinkki"/>
                <w:noProof/>
              </w:rPr>
              <w:t>ULKOASU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03E0F" w14:textId="77777777" w:rsidR="004B0C57" w:rsidRDefault="004B0C57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hyperlink w:anchor="_Toc433143998" w:history="1">
            <w:r w:rsidRPr="00937718">
              <w:rPr>
                <w:rStyle w:val="Hyperlinkk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ja-JP"/>
              </w:rPr>
              <w:tab/>
            </w:r>
            <w:r w:rsidRPr="00937718">
              <w:rPr>
                <w:rStyle w:val="Hyperlinkki"/>
                <w:noProof/>
              </w:rPr>
              <w:t>Tekstin muotoilu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A270" w14:textId="77777777" w:rsidR="004B0C57" w:rsidRDefault="004B0C57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hyperlink w:anchor="_Toc433143999" w:history="1">
            <w:r w:rsidRPr="00937718">
              <w:rPr>
                <w:rStyle w:val="Hyperlinkk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ja-JP"/>
              </w:rPr>
              <w:tab/>
            </w:r>
            <w:r w:rsidRPr="00937718">
              <w:rPr>
                <w:rStyle w:val="Hyperlinkki"/>
                <w:noProof/>
              </w:rPr>
              <w:t>Kuvat ja graafit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661F" w14:textId="77777777" w:rsidR="004B0C57" w:rsidRDefault="004B0C57">
          <w:pPr>
            <w:pStyle w:val="Sisluet1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hyperlink w:anchor="_Toc433144000" w:history="1">
            <w:r w:rsidRPr="00937718">
              <w:rPr>
                <w:rStyle w:val="Hyperlinkk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ja-JP"/>
              </w:rPr>
              <w:tab/>
            </w:r>
            <w:r w:rsidRPr="00937718">
              <w:rPr>
                <w:rStyle w:val="Hyperlinkki"/>
                <w:noProof/>
              </w:rPr>
              <w:t>KIRJOITUSTYYLI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9F63" w14:textId="77777777" w:rsidR="004B0C57" w:rsidRDefault="004B0C57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hyperlink w:anchor="_Toc433144001" w:history="1">
            <w:r w:rsidRPr="00937718">
              <w:rPr>
                <w:rStyle w:val="Hyperlinkk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ja-JP"/>
              </w:rPr>
              <w:tab/>
            </w:r>
            <w:r w:rsidRPr="00937718">
              <w:rPr>
                <w:rStyle w:val="Hyperlinkki"/>
                <w:noProof/>
              </w:rPr>
              <w:t>Ensivaikutelmat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5090" w14:textId="77777777" w:rsidR="004B0C57" w:rsidRDefault="004B0C57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hyperlink w:anchor="_Toc433144002" w:history="1">
            <w:r w:rsidRPr="00937718">
              <w:rPr>
                <w:rStyle w:val="Hyperlinkk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ja-JP"/>
              </w:rPr>
              <w:tab/>
            </w:r>
            <w:r w:rsidRPr="00937718">
              <w:rPr>
                <w:rStyle w:val="Hyperlinkki"/>
                <w:noProof/>
              </w:rPr>
              <w:t>Tekstiviitteet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759C" w14:textId="77777777" w:rsidR="004B0C57" w:rsidRDefault="004B0C57">
          <w:pPr>
            <w:pStyle w:val="Sisluet3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hyperlink w:anchor="_Toc433144003" w:history="1">
            <w:r w:rsidRPr="00937718">
              <w:rPr>
                <w:rStyle w:val="Hyperlinkki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ja-JP"/>
              </w:rPr>
              <w:tab/>
            </w:r>
            <w:r w:rsidRPr="00937718">
              <w:rPr>
                <w:rStyle w:val="Hyperlinkki"/>
                <w:noProof/>
              </w:rPr>
              <w:t>Kuka on auktoriteetti?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BE96" w14:textId="77777777" w:rsidR="004B0C57" w:rsidRDefault="004B0C57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hyperlink w:anchor="_Toc433144004" w:history="1">
            <w:r w:rsidRPr="00937718">
              <w:rPr>
                <w:rStyle w:val="Hyperlinkk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ja-JP"/>
              </w:rPr>
              <w:tab/>
            </w:r>
            <w:r w:rsidRPr="00937718">
              <w:rPr>
                <w:rStyle w:val="Hyperlinkki"/>
                <w:noProof/>
              </w:rPr>
              <w:t>Lauserakenne ja sanasto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3CF6" w14:textId="77777777" w:rsidR="004B0C57" w:rsidRDefault="004B0C57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hyperlink w:anchor="_Toc433144005" w:history="1">
            <w:r w:rsidRPr="00937718">
              <w:rPr>
                <w:rStyle w:val="Hyperlinkki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ja-JP"/>
              </w:rPr>
              <w:tab/>
            </w:r>
            <w:r w:rsidRPr="00937718">
              <w:rPr>
                <w:rStyle w:val="Hyperlinkki"/>
                <w:noProof/>
              </w:rPr>
              <w:t>Otsikointi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7340" w14:textId="77777777" w:rsidR="004B0C57" w:rsidRDefault="004B0C57">
          <w:pPr>
            <w:pStyle w:val="Sisluet1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hyperlink w:anchor="_Toc433144006" w:history="1">
            <w:r w:rsidRPr="00937718">
              <w:rPr>
                <w:rStyle w:val="Hyperlinkk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ja-JP"/>
              </w:rPr>
              <w:tab/>
            </w:r>
            <w:r w:rsidRPr="00937718">
              <w:rPr>
                <w:rStyle w:val="Hyperlinkki"/>
                <w:noProof/>
              </w:rPr>
              <w:t>TUTKIMUSTYÖ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1579" w14:textId="77777777" w:rsidR="004B0C57" w:rsidRDefault="004B0C57">
          <w:pPr>
            <w:pStyle w:val="Sisluet1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hyperlink w:anchor="_Toc433144007" w:history="1">
            <w:r w:rsidRPr="00937718">
              <w:rPr>
                <w:rStyle w:val="Hyperlinkki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ja-JP"/>
              </w:rPr>
              <w:tab/>
            </w:r>
            <w:r w:rsidRPr="00937718">
              <w:rPr>
                <w:rStyle w:val="Hyperlinkki"/>
                <w:noProof/>
              </w:rPr>
              <w:t>POHDINTA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97C7" w14:textId="77777777" w:rsidR="004B0C57" w:rsidRDefault="004B0C57">
          <w:pPr>
            <w:pStyle w:val="Sisluet1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ja-JP"/>
            </w:rPr>
          </w:pPr>
          <w:hyperlink w:anchor="_Toc433144008" w:history="1">
            <w:r w:rsidRPr="00937718">
              <w:rPr>
                <w:rStyle w:val="Hyperlinkki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753A" w14:textId="77777777" w:rsidR="00CD794E" w:rsidRDefault="004E6945" w:rsidP="00CD794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D742720" w14:textId="0CDF295C" w:rsidR="00BE0F5F" w:rsidRPr="00CD794E" w:rsidRDefault="00136776" w:rsidP="00CD794E">
      <w:pPr>
        <w:rPr>
          <w:b/>
          <w:bCs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66604FF" wp14:editId="19FA793F">
                <wp:simplePos x="0" y="0"/>
                <wp:positionH relativeFrom="column">
                  <wp:posOffset>361950</wp:posOffset>
                </wp:positionH>
                <wp:positionV relativeFrom="page">
                  <wp:posOffset>9560560</wp:posOffset>
                </wp:positionV>
                <wp:extent cx="4914900" cy="0"/>
                <wp:effectExtent l="9525" t="6985" r="9525" b="12065"/>
                <wp:wrapTopAndBottom/>
                <wp:docPr id="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16724" id="Line 3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8.5pt,752.8pt" to="415.5pt,7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">
                <w10:wrap type="topAndBottom" anchory="page"/>
                <w10:anchorlock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52059B04" wp14:editId="3C18BE19">
                <wp:simplePos x="0" y="0"/>
                <wp:positionH relativeFrom="column">
                  <wp:posOffset>0</wp:posOffset>
                </wp:positionH>
                <wp:positionV relativeFrom="page">
                  <wp:posOffset>9549130</wp:posOffset>
                </wp:positionV>
                <wp:extent cx="4914900" cy="0"/>
                <wp:effectExtent l="9525" t="5080" r="9525" b="13970"/>
                <wp:wrapTopAndBottom/>
                <wp:docPr id="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39B62" id="Line 3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1.9pt" to="387pt,7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">
                <w10:wrap type="topAndBottom" anchory="page"/>
                <w10:anchorlock/>
              </v:line>
            </w:pict>
          </mc:Fallback>
        </mc:AlternateContent>
      </w:r>
    </w:p>
    <w:p w14:paraId="3278EBF3" w14:textId="77777777" w:rsidR="00FC3B71" w:rsidRPr="00030058" w:rsidRDefault="00FC3B71" w:rsidP="00030058">
      <w:pPr>
        <w:pStyle w:val="Otsikko1"/>
      </w:pPr>
      <w:bookmarkStart w:id="0" w:name="_Toc421791911"/>
      <w:bookmarkStart w:id="1" w:name="_Toc433143996"/>
      <w:r>
        <w:lastRenderedPageBreak/>
        <w:t>JOHDANTO</w:t>
      </w:r>
      <w:bookmarkEnd w:id="0"/>
      <w:bookmarkEnd w:id="1"/>
    </w:p>
    <w:p w14:paraId="64008EE2" w14:textId="77777777" w:rsidR="00B434F3" w:rsidRDefault="00B434F3" w:rsidP="00B434F3"/>
    <w:p w14:paraId="04766A7E" w14:textId="77777777" w:rsidR="00013A88" w:rsidRDefault="00013A88" w:rsidP="00A2101C"/>
    <w:p w14:paraId="4DE016F3" w14:textId="01C1DD48" w:rsidR="009621D7" w:rsidRDefault="00C7793B" w:rsidP="00B95690">
      <w:r>
        <w:t>Tässä raportissa vertaillaan kahden saman koulutusohjelman</w:t>
      </w:r>
      <w:r w:rsidR="00EB4DC5">
        <w:t xml:space="preserve"> opinnäytetyön</w:t>
      </w:r>
      <w:r w:rsidR="00C4117C">
        <w:t xml:space="preserve"> asiasisältö, kirjoitustyyliä ja niiden rakennetta.</w:t>
      </w:r>
      <w:r w:rsidR="00ED4736">
        <w:t xml:space="preserve"> Raportin tehtävänä on yrittää emuloida opinnäytetyön tekoa ja iskostaa sen standardi kirjoittajan mieleen. Tästä syystä raportti ei siis seuraakaan Suomen Standardoimisliiton asiakirjan asettelumallia SFS 2487, vaan Tampereen ammattikorkeakoulun opinnäytetyön standardia, </w:t>
      </w:r>
      <w:proofErr w:type="spellStart"/>
      <w:r w:rsidR="00ED4736">
        <w:t>lukuunottamatta</w:t>
      </w:r>
      <w:proofErr w:type="spellEnd"/>
      <w:r w:rsidR="00ED4736">
        <w:t xml:space="preserve"> tiivistelmää</w:t>
      </w:r>
      <w:r w:rsidR="007C55F0">
        <w:t>, joka tästä raportista on jätetty pois</w:t>
      </w:r>
      <w:r w:rsidR="00ED4736">
        <w:t>. Käsiteltävät</w:t>
      </w:r>
      <w:r w:rsidR="00C4117C">
        <w:t xml:space="preserve"> </w:t>
      </w:r>
      <w:r w:rsidR="00ED4736">
        <w:t>o</w:t>
      </w:r>
      <w:r w:rsidR="00C4117C">
        <w:t>pinnäytetyöt ovat Krist</w:t>
      </w:r>
      <w:r w:rsidR="00343DB4">
        <w:t xml:space="preserve">ian </w:t>
      </w:r>
      <w:proofErr w:type="spellStart"/>
      <w:r w:rsidR="00343DB4">
        <w:t>Huitula</w:t>
      </w:r>
      <w:proofErr w:type="spellEnd"/>
      <w:r w:rsidR="00343DB4">
        <w:t>: Su</w:t>
      </w:r>
      <w:r w:rsidR="00C4117C">
        <w:t>omalaisen sarjakuvan kansainvälinen markkinointi</w:t>
      </w:r>
      <w:r w:rsidR="00343DB4">
        <w:t xml:space="preserve"> ja Tapio Liukkonen: Kaamos </w:t>
      </w:r>
      <w:r w:rsidR="00E0552D">
        <w:t>S</w:t>
      </w:r>
      <w:r w:rsidR="00343DB4">
        <w:t xml:space="preserve">oundin liiketoiminnan kehittäminen. Kummankin kirjoittajan </w:t>
      </w:r>
      <w:proofErr w:type="spellStart"/>
      <w:r w:rsidR="00343DB4">
        <w:t>alma</w:t>
      </w:r>
      <w:proofErr w:type="spellEnd"/>
      <w:r w:rsidR="00343DB4">
        <w:t xml:space="preserve"> </w:t>
      </w:r>
      <w:proofErr w:type="spellStart"/>
      <w:r w:rsidR="00343DB4">
        <w:t>mater</w:t>
      </w:r>
      <w:proofErr w:type="spellEnd"/>
      <w:r w:rsidR="00343DB4">
        <w:t xml:space="preserve"> on Tampereen ammattikorkeakoulu</w:t>
      </w:r>
      <w:r w:rsidR="00CA417D">
        <w:t>;</w:t>
      </w:r>
      <w:r w:rsidR="00343DB4">
        <w:t xml:space="preserve"> </w:t>
      </w:r>
      <w:proofErr w:type="spellStart"/>
      <w:r w:rsidR="00343DB4">
        <w:t>Huitulan</w:t>
      </w:r>
      <w:proofErr w:type="spellEnd"/>
      <w:r w:rsidR="00343DB4">
        <w:t xml:space="preserve"> opinnäyte on vuodelta 2010, kun taas Liukkosen työ on vuodelta 2013.</w:t>
      </w:r>
      <w:r w:rsidR="00ED4736">
        <w:t xml:space="preserve"> Työt ovat ulkoasultaan poikkeavia ja seuraavat ilmeisesti eri ajanjaksojen standardeja.</w:t>
      </w:r>
    </w:p>
    <w:p w14:paraId="28DD4471" w14:textId="77D15DB8" w:rsidR="00364A65" w:rsidRDefault="007C55F0" w:rsidP="00364A65">
      <w:pPr>
        <w:pStyle w:val="Otsikko1"/>
      </w:pPr>
      <w:bookmarkStart w:id="2" w:name="_Toc433143997"/>
      <w:r>
        <w:lastRenderedPageBreak/>
        <w:t>ULKOASU</w:t>
      </w:r>
      <w:bookmarkEnd w:id="2"/>
    </w:p>
    <w:p w14:paraId="4B976690" w14:textId="77777777" w:rsidR="006B3646" w:rsidRDefault="006B3646" w:rsidP="006B3646"/>
    <w:p w14:paraId="0A466F0B" w14:textId="77777777" w:rsidR="006B3646" w:rsidRPr="006B3646" w:rsidRDefault="006B3646" w:rsidP="006B3646"/>
    <w:p w14:paraId="4B1EAC79" w14:textId="64DDB01D" w:rsidR="00364A65" w:rsidRPr="006B3646" w:rsidRDefault="007C55F0" w:rsidP="002B0FDF">
      <w:pPr>
        <w:pStyle w:val="Otsikko2"/>
      </w:pPr>
      <w:bookmarkStart w:id="3" w:name="_Toc433143998"/>
      <w:r>
        <w:t>Teksti</w:t>
      </w:r>
      <w:r w:rsidR="00A94E24">
        <w:t>n muotoilu</w:t>
      </w:r>
      <w:bookmarkEnd w:id="3"/>
      <w:r w:rsidR="00364A65" w:rsidRPr="006B3646">
        <w:t xml:space="preserve"> </w:t>
      </w:r>
    </w:p>
    <w:p w14:paraId="72CB6FA0" w14:textId="77777777" w:rsidR="006B3646" w:rsidRDefault="006B3646" w:rsidP="00364A65"/>
    <w:p w14:paraId="64026414" w14:textId="30E73802" w:rsidR="00277512" w:rsidRDefault="007C55F0" w:rsidP="009B7A9B">
      <w:r>
        <w:t>Kappalejaot ovat mo</w:t>
      </w:r>
      <w:r w:rsidR="001B63B9">
        <w:t xml:space="preserve">lemmissa töissä erilaiset. </w:t>
      </w:r>
      <w:proofErr w:type="spellStart"/>
      <w:r w:rsidR="001B63B9">
        <w:t>Huitu</w:t>
      </w:r>
      <w:r>
        <w:t>la</w:t>
      </w:r>
      <w:proofErr w:type="spellEnd"/>
      <w:r>
        <w:t xml:space="preserve"> käyttää sisennystä, Liukkonen taas suosi</w:t>
      </w:r>
      <w:r w:rsidR="001B63B9">
        <w:t>i</w:t>
      </w:r>
      <w:r>
        <w:t xml:space="preserve"> rivivälejä, kummatkin siis hyväksyttäviä vasensuora-asettelun keinoja. Luettavuudeltaan rivittäminen on </w:t>
      </w:r>
      <w:r w:rsidR="00CA417D">
        <w:t>nykyaikaisempi ja suositumpi tapa. Taannoin sisennystä harrastettiin enemmän painomateriaalin ollessa kalliimpaa</w:t>
      </w:r>
      <w:r w:rsidR="00B828B8">
        <w:t xml:space="preserve"> (Korpela, 2004)</w:t>
      </w:r>
      <w:r w:rsidR="00CA417D">
        <w:t xml:space="preserve"> ja tyhjät rivit kuluttiv</w:t>
      </w:r>
      <w:r w:rsidR="00B828B8">
        <w:t>at enemmän paperia kuin tekstin sisennys</w:t>
      </w:r>
      <w:r w:rsidR="00CA417D">
        <w:t xml:space="preserve"> tai vielä</w:t>
      </w:r>
      <w:r w:rsidR="00286D2B">
        <w:t xml:space="preserve"> varhaisempi tapa, kappaleen merkki (kuva 1). </w:t>
      </w:r>
    </w:p>
    <w:p w14:paraId="32272E8E" w14:textId="02F9AEFD" w:rsidR="00AD057E" w:rsidRDefault="00AD057E" w:rsidP="009B7A9B">
      <w:r>
        <w:t>Liukkosen työstä osa ei ole julkinen, mutta sisällysluettelo sisältää vieläkin poistetut aihealueet. Poistettujen sivujen takia tiedoston viimeinen sivu on 70 ja toisiksi viimeinen sivu on 31.</w:t>
      </w:r>
    </w:p>
    <w:p w14:paraId="3385EAE6" w14:textId="77777777" w:rsidR="00277512" w:rsidRDefault="00277512" w:rsidP="009B7A9B"/>
    <w:p w14:paraId="01864CE2" w14:textId="44989089" w:rsidR="009B7A9B" w:rsidRDefault="00286D2B" w:rsidP="009B7A9B">
      <w:r>
        <w:t>Sisentäminen on vielä yleisesti käytetty tapa painetussa tekstissä</w:t>
      </w:r>
      <w:r w:rsidR="00277512">
        <w:t xml:space="preserve">. </w:t>
      </w:r>
      <w:proofErr w:type="spellStart"/>
      <w:r w:rsidR="00277512">
        <w:t>Huitulan</w:t>
      </w:r>
      <w:proofErr w:type="spellEnd"/>
      <w:r w:rsidR="00277512">
        <w:t xml:space="preserve"> työ on tehty tilauksena, joten voidaan olettaa, että se on mahdollisesti tulostettu tai painettu, jolloin painetun sa</w:t>
      </w:r>
      <w:r w:rsidR="001B63B9">
        <w:t>nan tyylittely on aivan järkeen</w:t>
      </w:r>
      <w:r w:rsidR="00277512">
        <w:t>käypää.</w:t>
      </w:r>
      <w:r w:rsidR="001B63B9">
        <w:t xml:space="preserve"> Voi myös olla, että standardi on vain vaihtunut.</w:t>
      </w:r>
    </w:p>
    <w:p w14:paraId="185313EC" w14:textId="77777777" w:rsidR="009B7A9B" w:rsidRDefault="009B7A9B" w:rsidP="009B7A9B"/>
    <w:p w14:paraId="4FFEBA09" w14:textId="1DF18615" w:rsidR="00286D2B" w:rsidRDefault="0055367C" w:rsidP="009B7A9B">
      <w:r>
        <w:rPr>
          <w:noProof/>
          <w:lang w:val="en-US" w:eastAsia="ja-JP"/>
        </w:rPr>
        <w:drawing>
          <wp:inline distT="0" distB="0" distL="0" distR="0" wp14:anchorId="1C41A72A" wp14:editId="06178966">
            <wp:extent cx="1318566" cy="1847850"/>
            <wp:effectExtent l="0" t="0" r="0" b="0"/>
            <wp:docPr id="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" descr="Pengui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66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1CB61" w14:textId="3F5F1BD3" w:rsidR="009B7A9B" w:rsidRDefault="00286D2B" w:rsidP="009B7A9B">
      <w:r>
        <w:t xml:space="preserve">KUVA 1. </w:t>
      </w:r>
      <w:proofErr w:type="gramStart"/>
      <w:r>
        <w:t xml:space="preserve">Varhaistypografiassa käytetty </w:t>
      </w:r>
      <w:proofErr w:type="spellStart"/>
      <w:r>
        <w:t>kappeleen</w:t>
      </w:r>
      <w:proofErr w:type="spellEnd"/>
      <w:r>
        <w:t xml:space="preserve"> merkki</w:t>
      </w:r>
      <w:r w:rsidR="009B7A9B">
        <w:t xml:space="preserve"> (</w:t>
      </w:r>
      <w:proofErr w:type="spellStart"/>
      <w:r>
        <w:t>wikipedia</w:t>
      </w:r>
      <w:proofErr w:type="spellEnd"/>
      <w:r w:rsidR="009B7A9B">
        <w:t>)</w:t>
      </w:r>
      <w:proofErr w:type="gramEnd"/>
    </w:p>
    <w:p w14:paraId="009409CE" w14:textId="77777777" w:rsidR="009B7A9B" w:rsidRDefault="009B7A9B" w:rsidP="009B7A9B"/>
    <w:p w14:paraId="7DA165AE" w14:textId="579E15A4" w:rsidR="00364A65" w:rsidRDefault="002F78F2" w:rsidP="00EE2B47">
      <w:pPr>
        <w:spacing w:line="240" w:lineRule="auto"/>
        <w:jc w:val="left"/>
      </w:pPr>
      <w:r>
        <w:br w:type="page"/>
      </w:r>
    </w:p>
    <w:p w14:paraId="6CB75940" w14:textId="48E8C32C" w:rsidR="00364A65" w:rsidRDefault="00041200" w:rsidP="00364A65">
      <w:r>
        <w:lastRenderedPageBreak/>
        <w:t>Molemmat työt käyttävät Times New Roman</w:t>
      </w:r>
      <w:r w:rsidR="006018FC">
        <w:t>-fonttia, kuten standardi vaatii (</w:t>
      </w:r>
      <w:proofErr w:type="spellStart"/>
      <w:r w:rsidR="006018FC">
        <w:t>Virikko</w:t>
      </w:r>
      <w:proofErr w:type="spellEnd"/>
      <w:r w:rsidR="006018FC">
        <w:t xml:space="preserve"> 2015, 8)</w:t>
      </w:r>
      <w:r>
        <w:t>.</w:t>
      </w:r>
      <w:r w:rsidR="006018FC">
        <w:t xml:space="preserve"> Sisällysluettelossa ja pääotsikoissa on kuitenkin eroja. Liukkosen pääotsikot ovat suuraakkosilla, </w:t>
      </w:r>
      <w:proofErr w:type="spellStart"/>
      <w:r w:rsidR="006018FC">
        <w:t>Huitulan</w:t>
      </w:r>
      <w:proofErr w:type="spellEnd"/>
      <w:r w:rsidR="006018FC">
        <w:t xml:space="preserve"> eivät.</w:t>
      </w:r>
      <w:r w:rsidR="00735B0F">
        <w:t xml:space="preserve"> Sisällysluettelossa </w:t>
      </w:r>
      <w:proofErr w:type="spellStart"/>
      <w:r w:rsidR="00735B0F">
        <w:t>Huitula</w:t>
      </w:r>
      <w:proofErr w:type="spellEnd"/>
      <w:r w:rsidR="00735B0F">
        <w:t xml:space="preserve"> käyttää suuraakkosia pääotsikkoihin, mutta myös alaotsikot ovat suuraakkosin. Alaotsikoiden alaotsikot ovat kursiivilla.</w:t>
      </w:r>
    </w:p>
    <w:p w14:paraId="514A4BD3" w14:textId="77777777" w:rsidR="00E32620" w:rsidRPr="00E32620" w:rsidRDefault="00E32620" w:rsidP="00E32620"/>
    <w:p w14:paraId="115025E1" w14:textId="5B8C5F45" w:rsidR="00041200" w:rsidRPr="00041200" w:rsidRDefault="00041200" w:rsidP="00041200">
      <w:r w:rsidRPr="00041200">
        <w:rPr>
          <w:rFonts w:hint="eastAsia"/>
        </w:rPr>
        <w:t xml:space="preserve">Liukkosen rivit on tasattu molempiin </w:t>
      </w:r>
      <w:r w:rsidR="00A94E24">
        <w:t>marginaaleihin</w:t>
      </w:r>
      <w:r w:rsidRPr="00041200">
        <w:rPr>
          <w:rFonts w:hint="eastAsia"/>
        </w:rPr>
        <w:t xml:space="preserve">, </w:t>
      </w:r>
      <w:proofErr w:type="spellStart"/>
      <w:r w:rsidRPr="00041200">
        <w:rPr>
          <w:rFonts w:hint="eastAsia"/>
        </w:rPr>
        <w:t>Huitulalla</w:t>
      </w:r>
      <w:proofErr w:type="spellEnd"/>
      <w:r w:rsidRPr="00041200">
        <w:rPr>
          <w:rFonts w:hint="eastAsia"/>
        </w:rPr>
        <w:t xml:space="preserve"> tasaus e</w:t>
      </w:r>
      <w:r w:rsidR="00A94E24">
        <w:rPr>
          <w:rFonts w:hint="eastAsia"/>
        </w:rPr>
        <w:t>siintyy vain vasemmassa</w:t>
      </w:r>
      <w:r w:rsidRPr="00041200">
        <w:rPr>
          <w:rFonts w:hint="eastAsia"/>
        </w:rPr>
        <w:t>.</w:t>
      </w:r>
      <w:r w:rsidR="00A94E24">
        <w:t xml:space="preserve"> </w:t>
      </w:r>
      <w:proofErr w:type="spellStart"/>
      <w:r w:rsidR="00A94E24">
        <w:t>Huitulan</w:t>
      </w:r>
      <w:proofErr w:type="spellEnd"/>
      <w:r w:rsidR="00A94E24">
        <w:t xml:space="preserve"> työssä oikeaan marginaaliin on varattu enemmän tilaa kuin Liukkosen.</w:t>
      </w:r>
      <w:r w:rsidR="001B63B9">
        <w:t xml:space="preserve"> Tämä työ on asettelultaan sama kuin Liukkosen.</w:t>
      </w:r>
    </w:p>
    <w:p w14:paraId="53F5A1BF" w14:textId="77777777" w:rsidR="00E32620" w:rsidRDefault="00E32620" w:rsidP="00364A65"/>
    <w:p w14:paraId="04283CFF" w14:textId="518F053E" w:rsidR="00364A65" w:rsidRDefault="00A94E24" w:rsidP="002B0FDF">
      <w:pPr>
        <w:pStyle w:val="Otsikko2"/>
      </w:pPr>
      <w:bookmarkStart w:id="4" w:name="_Toc421791916"/>
      <w:bookmarkStart w:id="5" w:name="_Toc433143999"/>
      <w:r>
        <w:t>Kuvat</w:t>
      </w:r>
      <w:bookmarkEnd w:id="4"/>
      <w:r>
        <w:t xml:space="preserve"> ja </w:t>
      </w:r>
      <w:proofErr w:type="spellStart"/>
      <w:r>
        <w:t>graafit</w:t>
      </w:r>
      <w:bookmarkEnd w:id="5"/>
      <w:proofErr w:type="spellEnd"/>
    </w:p>
    <w:p w14:paraId="16B8B13F" w14:textId="77777777" w:rsidR="00E32620" w:rsidRPr="00E32620" w:rsidRDefault="00E32620" w:rsidP="00E32620"/>
    <w:p w14:paraId="2CBAF0BF" w14:textId="0DF0C33A" w:rsidR="00EE2B47" w:rsidRDefault="00A94E24" w:rsidP="00364A65">
      <w:proofErr w:type="spellStart"/>
      <w:r>
        <w:t>Huitulan</w:t>
      </w:r>
      <w:proofErr w:type="spellEnd"/>
      <w:r>
        <w:t xml:space="preserve"> työssä ei ole ainuttakaan kuvaa, mikä on puutteellisuus</w:t>
      </w:r>
      <w:r w:rsidR="001B63B9">
        <w:t>,</w:t>
      </w:r>
      <w:r>
        <w:t xml:space="preserve"> kun aiheena on suomalainen sarjakuva. Liukkosen työssä esiintyy kuvaajia</w:t>
      </w:r>
      <w:r w:rsidR="009610B5">
        <w:t>, mutta osan</w:t>
      </w:r>
      <w:r w:rsidR="00A645EF">
        <w:t xml:space="preserve"> tarpeellisuus on kyseenalainen, sillä ne ovat lähinnä vain toteamuksia muutettuna </w:t>
      </w:r>
      <w:r w:rsidR="009610B5">
        <w:t>joksikin kaavioiksi, jotka eivät varsinaisesti havainnollista tekstiä samoin tavoin kuin kunnollinen looginen malli.</w:t>
      </w:r>
      <w:r w:rsidR="00F73777">
        <w:t xml:space="preserve"> Kuvat </w:t>
      </w:r>
      <w:r w:rsidR="00442F21">
        <w:t xml:space="preserve">yleisesti </w:t>
      </w:r>
      <w:r w:rsidR="00F73777">
        <w:t xml:space="preserve">kuitenkin elävöittävät kokonaisuutta ja tekevät työstä vähemmän </w:t>
      </w:r>
      <w:r w:rsidR="006A73D3">
        <w:t>pitkäveteisen lukea</w:t>
      </w:r>
      <w:r w:rsidR="00DE5CCA">
        <w:t>, lukuun ottamatta ympäripyöreitä kehityssyklikaavioita, joilla ei ole mitään</w:t>
      </w:r>
      <w:r w:rsidR="00D72153">
        <w:t xml:space="preserve"> havainnollistavaa</w:t>
      </w:r>
      <w:r w:rsidR="00DE5CCA">
        <w:t xml:space="preserve"> annettavaa</w:t>
      </w:r>
      <w:r w:rsidR="006A73D3">
        <w:t>.</w:t>
      </w:r>
    </w:p>
    <w:p w14:paraId="51133EC3" w14:textId="77777777" w:rsidR="00EE2B47" w:rsidRDefault="00EE2B47" w:rsidP="00364A65"/>
    <w:p w14:paraId="59AFF876" w14:textId="1AB29BE4" w:rsidR="00E32620" w:rsidRPr="009610B5" w:rsidRDefault="000E1B1F" w:rsidP="00364A65">
      <w:r>
        <w:t xml:space="preserve">Liukkosen työssä esiintyviä kuvia on myös merkitty tekstiin hyvin heikosti. </w:t>
      </w:r>
      <w:r w:rsidR="00442F21">
        <w:t>Ne ovat sääntöjen mukaisia (</w:t>
      </w:r>
      <w:proofErr w:type="spellStart"/>
      <w:r w:rsidR="00442F21">
        <w:t>Virikko</w:t>
      </w:r>
      <w:proofErr w:type="spellEnd"/>
      <w:r w:rsidR="00442F21">
        <w:t xml:space="preserve">, 2015, 16), mutta tekstistä ei nouse esiin suoranaisesti mihin kohtaan kuva erityisesti viittaa. On harmaata aluetta jäävätkö kuvat lukijan tulkittaviksi, koska ne ovat aika yksinkertaisia </w:t>
      </w:r>
      <w:proofErr w:type="spellStart"/>
      <w:r w:rsidR="00442F21">
        <w:t>graafeja</w:t>
      </w:r>
      <w:proofErr w:type="spellEnd"/>
      <w:r w:rsidR="00442F21">
        <w:t>, joissa on tekstiä ja käsittelevät samaa aihealuetta, mutta jos oikein nipottamalla etsitään ongelmaa, voidaan sanoa, että lukijalle jää liikaa ajateltavaa.</w:t>
      </w:r>
    </w:p>
    <w:p w14:paraId="4EDBBCCE" w14:textId="72352A44" w:rsidR="00D72153" w:rsidRDefault="00D72153" w:rsidP="00364A65"/>
    <w:p w14:paraId="0A0A01FF" w14:textId="5F625310" w:rsidR="00364A65" w:rsidRDefault="00132C00" w:rsidP="00364A65">
      <w:pPr>
        <w:pStyle w:val="Otsikko1"/>
      </w:pPr>
      <w:bookmarkStart w:id="6" w:name="_Toc433144000"/>
      <w:r>
        <w:lastRenderedPageBreak/>
        <w:t>KIRJOITUSTYYLI</w:t>
      </w:r>
      <w:bookmarkEnd w:id="6"/>
    </w:p>
    <w:p w14:paraId="5DDC16C4" w14:textId="77777777" w:rsidR="00132C00" w:rsidRDefault="00132C00" w:rsidP="00132C00"/>
    <w:p w14:paraId="55FD7308" w14:textId="77777777" w:rsidR="00664E86" w:rsidRDefault="00664E86" w:rsidP="00132C00"/>
    <w:p w14:paraId="5A19824C" w14:textId="78CEA332" w:rsidR="00132C00" w:rsidRPr="00132C00" w:rsidRDefault="004B0C57" w:rsidP="00132C00">
      <w:pPr>
        <w:pStyle w:val="Otsikko2"/>
      </w:pPr>
      <w:bookmarkStart w:id="7" w:name="_Toc433144001"/>
      <w:r>
        <w:t>Ensivaikutelmat</w:t>
      </w:r>
      <w:bookmarkEnd w:id="7"/>
    </w:p>
    <w:p w14:paraId="3CFB3C06" w14:textId="77777777" w:rsidR="00E32620" w:rsidRDefault="00E32620" w:rsidP="00E32620"/>
    <w:p w14:paraId="35DAD919" w14:textId="502463E9" w:rsidR="00AC7919" w:rsidRPr="00AC7919" w:rsidRDefault="006A73D3" w:rsidP="00AC7919">
      <w:r>
        <w:t>Vasta 3 riviä tekstiä ja Liukkosen työssä on sana tietotaito kirjoitettu erikseen.</w:t>
      </w:r>
      <w:r w:rsidR="00FA697A">
        <w:t xml:space="preserve"> Tästä huolimatta on</w:t>
      </w:r>
      <w:r w:rsidR="004B0C57">
        <w:t xml:space="preserve"> johdanto</w:t>
      </w:r>
      <w:r w:rsidR="00FA697A">
        <w:t xml:space="preserve"> kirjoitustyyliltään hyvää ja mielenkiintoista. Liukkonen kertoo omista kokemuksistaan ja tavallaan on helppo asettaa itsensä hänen rooliinsa, ihan kuin lukisi kirjaa, joka on tyyliltään omaelämänkerrallinen.</w:t>
      </w:r>
      <w:r w:rsidR="00F821CE" w:rsidRPr="00F821CE">
        <w:t> </w:t>
      </w:r>
      <w:proofErr w:type="spellStart"/>
      <w:r w:rsidR="00552626">
        <w:t>Huitulan</w:t>
      </w:r>
      <w:proofErr w:type="spellEnd"/>
      <w:r w:rsidR="00552626">
        <w:t xml:space="preserve"> teksti alkaa melkein suoraan lähdeviittauksella, mikä ei välttämättä ole tarpeellinen tai esitettiin liian aikaisin tekstikokonaisuudessa.</w:t>
      </w:r>
      <w:r w:rsidR="00AC7919">
        <w:t xml:space="preserve"> </w:t>
      </w:r>
      <w:r w:rsidR="00AC7919" w:rsidRPr="00AC7919">
        <w:t>Sarjakuvailmaisu on käynyt historiansa aikana läpi useita vaiheita ja muodonmuutoksia (</w:t>
      </w:r>
      <w:proofErr w:type="spellStart"/>
      <w:r w:rsidR="00AC7919" w:rsidRPr="00AC7919">
        <w:t>McCloud</w:t>
      </w:r>
      <w:proofErr w:type="spellEnd"/>
      <w:r w:rsidR="00AC7919" w:rsidRPr="00AC7919">
        <w:t xml:space="preserve">, 1994, </w:t>
      </w:r>
      <w:proofErr w:type="gramStart"/>
      <w:r w:rsidR="00AC7919" w:rsidRPr="00AC7919">
        <w:t>10-20</w:t>
      </w:r>
      <w:proofErr w:type="gramEnd"/>
      <w:r w:rsidR="00AC7919" w:rsidRPr="00AC7919">
        <w:t xml:space="preserve">, 200; Manninen, 1995, 12-13) </w:t>
      </w:r>
      <w:r w:rsidR="00AC7919">
        <w:t>kivikautisista kalliom</w:t>
      </w:r>
      <w:r w:rsidR="000C7752">
        <w:t>a</w:t>
      </w:r>
      <w:r w:rsidR="00AC7919">
        <w:t>a</w:t>
      </w:r>
      <w:r w:rsidR="00AC7919" w:rsidRPr="00AC7919">
        <w:t>lauksista nykyajan interne</w:t>
      </w:r>
      <w:r w:rsidR="004B3202">
        <w:t xml:space="preserve">tissä leviäviin </w:t>
      </w:r>
      <w:proofErr w:type="spellStart"/>
      <w:r w:rsidR="004B3202">
        <w:t>web</w:t>
      </w:r>
      <w:proofErr w:type="spellEnd"/>
      <w:r w:rsidR="004B3202">
        <w:t>-sarjakuviin</w:t>
      </w:r>
      <w:r w:rsidR="00AC7919" w:rsidRPr="00AC7919">
        <w:t xml:space="preserve"> </w:t>
      </w:r>
      <w:r w:rsidR="004B0C57">
        <w:t>(s.</w:t>
      </w:r>
      <w:r w:rsidR="00AC7919">
        <w:t xml:space="preserve"> 5).</w:t>
      </w:r>
    </w:p>
    <w:p w14:paraId="7DBF4C96" w14:textId="199EDFD5" w:rsidR="006A73D3" w:rsidRDefault="00D50241" w:rsidP="00E32620">
      <w:r>
        <w:t>Paras tyylikeino olisi</w:t>
      </w:r>
      <w:r w:rsidR="004B3202">
        <w:t xml:space="preserve"> lukemisen sujuvuuden kannalta</w:t>
      </w:r>
      <w:r>
        <w:t xml:space="preserve"> ollut suora lainaus</w:t>
      </w:r>
      <w:r w:rsidR="004B3202">
        <w:t xml:space="preserve"> viitteeseen päättyen</w:t>
      </w:r>
      <w:r>
        <w:t>, eikä lauseen sisään muotoiltu lainaus.</w:t>
      </w:r>
      <w:r w:rsidR="00132C00">
        <w:t xml:space="preserve"> Itse tekstissä</w:t>
      </w:r>
      <w:r w:rsidR="00552626">
        <w:t xml:space="preserve"> </w:t>
      </w:r>
      <w:proofErr w:type="spellStart"/>
      <w:r w:rsidR="00552626">
        <w:t>Huitula</w:t>
      </w:r>
      <w:proofErr w:type="spellEnd"/>
      <w:r w:rsidR="00552626">
        <w:t xml:space="preserve"> kuitenkin osuu hyvin naulan</w:t>
      </w:r>
      <w:r w:rsidR="000C7752">
        <w:t xml:space="preserve"> </w:t>
      </w:r>
      <w:r w:rsidR="00552626">
        <w:t>kantaa</w:t>
      </w:r>
      <w:r w:rsidR="00132C00">
        <w:t>n</w:t>
      </w:r>
      <w:r w:rsidR="00552626">
        <w:t xml:space="preserve"> visiollaan siitä minkälaisia ajatuksia sarjakuvat suuressa yleisössä herättävät, tai ainakin minussa i</w:t>
      </w:r>
      <w:r w:rsidR="00F821CE">
        <w:t>tsessäni, sillä en näe piirtotai</w:t>
      </w:r>
      <w:r w:rsidR="004B0C57">
        <w:t>dolla mitään varsinaista hyötyä</w:t>
      </w:r>
      <w:r w:rsidR="00552626">
        <w:t xml:space="preserve"> kuin jonkin paikallisen maakuntalehden tai roskalehden satiirikuva</w:t>
      </w:r>
      <w:r w:rsidR="00141BE3">
        <w:t xml:space="preserve"> ainakaan näin kotimaassa</w:t>
      </w:r>
      <w:r w:rsidR="00552626">
        <w:t>.</w:t>
      </w:r>
    </w:p>
    <w:p w14:paraId="0D3A885A" w14:textId="77777777" w:rsidR="00E32620" w:rsidRPr="00E32620" w:rsidRDefault="00E32620" w:rsidP="00E32620"/>
    <w:p w14:paraId="198D93D4" w14:textId="5EB145FF" w:rsidR="00364A65" w:rsidRDefault="00D248DB" w:rsidP="002B0FDF">
      <w:pPr>
        <w:pStyle w:val="Otsikko2"/>
      </w:pPr>
      <w:bookmarkStart w:id="8" w:name="_Toc433144002"/>
      <w:r>
        <w:t>Tekstiviitteet</w:t>
      </w:r>
      <w:bookmarkEnd w:id="8"/>
    </w:p>
    <w:p w14:paraId="676CE928" w14:textId="77777777" w:rsidR="00E32620" w:rsidRPr="00E32620" w:rsidRDefault="00E32620" w:rsidP="00E32620"/>
    <w:p w14:paraId="477DB624" w14:textId="2D28B692" w:rsidR="00664E86" w:rsidRDefault="00D248DB" w:rsidP="00364A65">
      <w:r>
        <w:t>Liukkosen teksti on huolimattomampaa kuin</w:t>
      </w:r>
      <w:r w:rsidR="007B5699">
        <w:t xml:space="preserve"> </w:t>
      </w:r>
      <w:proofErr w:type="spellStart"/>
      <w:r w:rsidR="007B5699">
        <w:t>Huitulan</w:t>
      </w:r>
      <w:proofErr w:type="spellEnd"/>
      <w:r w:rsidR="007B5699">
        <w:t>. Liukkonen (2013, 13) viittaa kirjaan Strategisen markkinoinnin perusteet viitteellä Tikkanen &amp; muut, vaikkei hän ei ole siihen kertaakaan viitannut aiemmin. Kirjoittajia kirjalla</w:t>
      </w:r>
      <w:r w:rsidR="004B3202">
        <w:t xml:space="preserve"> kyseisellä kirjalla on kolme.</w:t>
      </w:r>
      <w:r w:rsidR="00DE5CCA">
        <w:t xml:space="preserve"> Jos kirjoittajia on kolme tai neljä, mainitaan tekstiviitteessä kaikki lähteen kirjoittajat ainoastaan ensimmäistä kertaa siihen viitatessa.</w:t>
      </w:r>
      <w:r w:rsidR="004B3202">
        <w:t xml:space="preserve"> Kun kirjoittajia on useampi kuin neljä, mainitaan vain ensimmäinen tekijä ja nimen jälkeen lyhenne ym.</w:t>
      </w:r>
      <w:r w:rsidR="007B5699">
        <w:t xml:space="preserve"> (</w:t>
      </w:r>
      <w:proofErr w:type="spellStart"/>
      <w:r w:rsidR="004B3202">
        <w:t>Virikko</w:t>
      </w:r>
      <w:proofErr w:type="spellEnd"/>
      <w:r w:rsidR="004B3202">
        <w:t xml:space="preserve">, 2015, </w:t>
      </w:r>
      <w:proofErr w:type="gramStart"/>
      <w:r w:rsidR="004B3202">
        <w:t>24-25</w:t>
      </w:r>
      <w:proofErr w:type="gramEnd"/>
      <w:r w:rsidR="007B5699">
        <w:t>)</w:t>
      </w:r>
      <w:r w:rsidR="004B3202">
        <w:t>.</w:t>
      </w:r>
      <w:r w:rsidR="00DE5CCA">
        <w:t xml:space="preserve"> Kyseessä ei kuitenkaan ole kumpikaan tapaus</w:t>
      </w:r>
      <w:r w:rsidR="001B63B9">
        <w:t>,</w:t>
      </w:r>
      <w:r w:rsidR="00DE5CCA">
        <w:t xml:space="preserve"> jolloin tapa olisi hyväksyttävää.</w:t>
      </w:r>
    </w:p>
    <w:p w14:paraId="5FA0C5DB" w14:textId="77777777" w:rsidR="00664E86" w:rsidRDefault="00664E86" w:rsidP="00364A65"/>
    <w:p w14:paraId="33EEFD2B" w14:textId="664D9CAA" w:rsidR="00E32620" w:rsidRPr="00664E86" w:rsidRDefault="00664E86" w:rsidP="00364A65">
      <w:r>
        <w:t xml:space="preserve">Myös </w:t>
      </w:r>
      <w:proofErr w:type="spellStart"/>
      <w:r>
        <w:t>Huitulan</w:t>
      </w:r>
      <w:proofErr w:type="spellEnd"/>
      <w:r>
        <w:t xml:space="preserve"> viitteet ovat ajoittain puutteelliset. Hän viittaa (</w:t>
      </w:r>
      <w:r w:rsidR="000C7752">
        <w:t>s.</w:t>
      </w:r>
      <w:r>
        <w:t xml:space="preserve"> 12) lehtiarvosteluihin, muttei kuitenkaan selvennä missä lehtien numeroissa kyseiset arvostelut ovat olleet</w:t>
      </w:r>
      <w:r w:rsidR="001B63B9">
        <w:t>, saati edes vuotta, jolloin lehdet julkaistiin</w:t>
      </w:r>
      <w:r>
        <w:t xml:space="preserve">. </w:t>
      </w:r>
    </w:p>
    <w:p w14:paraId="72731B95" w14:textId="7732DB63" w:rsidR="00664E86" w:rsidRDefault="00664E86">
      <w:pPr>
        <w:spacing w:line="240" w:lineRule="auto"/>
        <w:jc w:val="left"/>
      </w:pPr>
      <w:r>
        <w:br w:type="page"/>
      </w:r>
    </w:p>
    <w:p w14:paraId="75174ADD" w14:textId="77777777" w:rsidR="00E32620" w:rsidRDefault="00E32620" w:rsidP="00364A65"/>
    <w:p w14:paraId="44F60F7A" w14:textId="7CC4FDAD" w:rsidR="00364A65" w:rsidRDefault="00D85EAC" w:rsidP="009E3377">
      <w:pPr>
        <w:pStyle w:val="Otsikko3"/>
      </w:pPr>
      <w:bookmarkStart w:id="9" w:name="_Toc433144003"/>
      <w:r>
        <w:rPr>
          <w:rFonts w:hint="eastAsia"/>
        </w:rPr>
        <w:t>Kuka on auktoriteetti?</w:t>
      </w:r>
      <w:bookmarkEnd w:id="9"/>
    </w:p>
    <w:p w14:paraId="2EBC87F9" w14:textId="77777777" w:rsidR="00A92017" w:rsidRPr="00A92017" w:rsidRDefault="00A92017" w:rsidP="00A92017"/>
    <w:p w14:paraId="2CB809B7" w14:textId="3D20F1B6" w:rsidR="00364A65" w:rsidRDefault="000C7752" w:rsidP="00364A65">
      <w:r>
        <w:t>”</w:t>
      </w:r>
      <w:r w:rsidR="00D85EAC">
        <w:t>Yrittäminen on suomalaisten yksi vahvimmista luonteenpiirteistä</w:t>
      </w:r>
      <w:r>
        <w:t>.”</w:t>
      </w:r>
      <w:r w:rsidR="00D85EAC">
        <w:t xml:space="preserve"> (Liukkonen 2013, 6). Lause soveltuisi esseen avauslauseeksi, mutta voiko mielipiteen osoittaa faktana? Onko opinnäytetyö tarpeeksi epätieteellinen teksti esittämään viitteettömiä lauseita ilman, että tekijällä on</w:t>
      </w:r>
      <w:r w:rsidR="009E3377">
        <w:t xml:space="preserve"> jonkinlaista asiantuntijan, kuten vaikkapa tutkijan, maisterin tai tohtorin tutkintoa.</w:t>
      </w:r>
    </w:p>
    <w:p w14:paraId="1F247DDE" w14:textId="77777777" w:rsidR="00664E86" w:rsidRDefault="00664E86" w:rsidP="00364A65"/>
    <w:p w14:paraId="00C0227B" w14:textId="47825F3A" w:rsidR="00A92017" w:rsidRDefault="009E3377" w:rsidP="00741D69">
      <w:pPr>
        <w:pStyle w:val="Otsikko2"/>
      </w:pPr>
      <w:bookmarkStart w:id="10" w:name="_Toc433144004"/>
      <w:r>
        <w:t>Lauserakenne ja sanasto</w:t>
      </w:r>
      <w:bookmarkEnd w:id="10"/>
    </w:p>
    <w:p w14:paraId="6F8C1D1E" w14:textId="77777777" w:rsidR="009E3377" w:rsidRDefault="009E3377" w:rsidP="009E3377"/>
    <w:p w14:paraId="6D45FB10" w14:textId="481FC159" w:rsidR="009E3377" w:rsidRPr="009E3377" w:rsidRDefault="009E3377" w:rsidP="009E3377">
      <w:proofErr w:type="spellStart"/>
      <w:r>
        <w:rPr>
          <w:rFonts w:hint="eastAsia"/>
        </w:rPr>
        <w:t>Huitulan</w:t>
      </w:r>
      <w:proofErr w:type="spellEnd"/>
      <w:r>
        <w:rPr>
          <w:rFonts w:hint="eastAsia"/>
        </w:rPr>
        <w:t xml:space="preserve"> virkkeet ovat selkeästikin pidemmät kuin Liukkosen. </w:t>
      </w:r>
      <w:r>
        <w:t xml:space="preserve">Tästä johtuen </w:t>
      </w:r>
      <w:proofErr w:type="spellStart"/>
      <w:r>
        <w:t>Huitulan</w:t>
      </w:r>
      <w:proofErr w:type="spellEnd"/>
      <w:r>
        <w:t xml:space="preserve"> tekstissä on parempi koheesio.</w:t>
      </w:r>
      <w:r w:rsidR="00F84807">
        <w:t xml:space="preserve"> Liukkosen tekstissä onkin vain neljännes </w:t>
      </w:r>
      <w:proofErr w:type="spellStart"/>
      <w:r w:rsidR="00F84807">
        <w:t>Huitulan</w:t>
      </w:r>
      <w:proofErr w:type="spellEnd"/>
      <w:r w:rsidR="00F84807">
        <w:t xml:space="preserve"> käyttämistä pilkuista, vaikka julkista tekstiä onkin sivumäärältään vähän alle puolet.</w:t>
      </w:r>
      <w:r w:rsidR="00464C7F">
        <w:t xml:space="preserve"> Liukkosella on tekstissään enemmän pisteitä</w:t>
      </w:r>
      <w:r w:rsidR="00240E60">
        <w:t xml:space="preserve"> kuin pilkkuja</w:t>
      </w:r>
      <w:r w:rsidR="00D564E0">
        <w:t xml:space="preserve"> (taulukko 1).</w:t>
      </w:r>
      <w:r w:rsidR="00F84807">
        <w:t xml:space="preserve"> </w:t>
      </w:r>
      <w:proofErr w:type="spellStart"/>
      <w:r w:rsidR="00F84807">
        <w:t>Huitulan</w:t>
      </w:r>
      <w:proofErr w:type="spellEnd"/>
      <w:r w:rsidR="00F84807">
        <w:t xml:space="preserve"> paremmista virkkeistä huolimatta hänen tekstissään on ongelmana suuret määrät käsitteitä ja termistöä jota hän ei missään vaiheessa määrittele</w:t>
      </w:r>
      <w:r w:rsidR="00FC1D85">
        <w:t>, toisin kuin</w:t>
      </w:r>
      <w:r w:rsidR="00F84807">
        <w:t xml:space="preserve"> </w:t>
      </w:r>
      <w:r w:rsidR="00FC1D85">
        <w:t>Liukkonen, jolla</w:t>
      </w:r>
      <w:r w:rsidR="00F84807">
        <w:t xml:space="preserve"> on erinäinen</w:t>
      </w:r>
      <w:r w:rsidR="00FC1D85">
        <w:t xml:space="preserve"> käsiteosio. </w:t>
      </w:r>
    </w:p>
    <w:p w14:paraId="245D8E30" w14:textId="77777777" w:rsidR="009E3377" w:rsidRDefault="009E3377" w:rsidP="00364A65"/>
    <w:p w14:paraId="4C45E8F0" w14:textId="77777777" w:rsidR="00F84807" w:rsidRDefault="00F84807" w:rsidP="00364A65"/>
    <w:p w14:paraId="49878604" w14:textId="20346F19" w:rsidR="00D564E0" w:rsidRDefault="00C11859" w:rsidP="00364A65">
      <w:pPr>
        <w:rPr>
          <w:rFonts w:hint="eastAsia"/>
        </w:rPr>
      </w:pPr>
      <w:r>
        <w:rPr>
          <w:rFonts w:hint="eastAsia"/>
        </w:rPr>
        <w:t>TAULUKKO 1. Töiden välimerkit</w:t>
      </w:r>
      <w:r>
        <w:t>.</w:t>
      </w:r>
    </w:p>
    <w:p w14:paraId="698FBC88" w14:textId="77777777" w:rsidR="00D564E0" w:rsidRDefault="00D564E0" w:rsidP="00364A65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741"/>
        <w:gridCol w:w="1725"/>
        <w:gridCol w:w="1726"/>
        <w:gridCol w:w="1594"/>
        <w:gridCol w:w="1708"/>
      </w:tblGrid>
      <w:tr w:rsidR="00C11859" w14:paraId="77EE750A" w14:textId="77777777" w:rsidTr="00C11859">
        <w:tc>
          <w:tcPr>
            <w:tcW w:w="1741" w:type="dxa"/>
          </w:tcPr>
          <w:p w14:paraId="5831C467" w14:textId="622FC407" w:rsidR="00C11859" w:rsidRDefault="00C11859" w:rsidP="00364A65">
            <w:r>
              <w:rPr>
                <w:rFonts w:hint="eastAsia"/>
              </w:rPr>
              <w:t>Nimi</w:t>
            </w:r>
          </w:p>
        </w:tc>
        <w:tc>
          <w:tcPr>
            <w:tcW w:w="1725" w:type="dxa"/>
          </w:tcPr>
          <w:p w14:paraId="084891A4" w14:textId="52BEAD25" w:rsidR="00C11859" w:rsidRDefault="00C11859" w:rsidP="00364A65">
            <w:r>
              <w:rPr>
                <w:rFonts w:hint="eastAsia"/>
              </w:rPr>
              <w:t>Pilkkuja</w:t>
            </w:r>
          </w:p>
        </w:tc>
        <w:tc>
          <w:tcPr>
            <w:tcW w:w="1726" w:type="dxa"/>
          </w:tcPr>
          <w:p w14:paraId="6307FB78" w14:textId="78055355" w:rsidR="00C11859" w:rsidRDefault="00C11859" w:rsidP="00364A65">
            <w:r>
              <w:rPr>
                <w:rFonts w:hint="eastAsia"/>
              </w:rPr>
              <w:t>Pisteitä</w:t>
            </w:r>
          </w:p>
        </w:tc>
        <w:tc>
          <w:tcPr>
            <w:tcW w:w="1594" w:type="dxa"/>
          </w:tcPr>
          <w:p w14:paraId="4AAA3DD0" w14:textId="70CF3103" w:rsidR="00C11859" w:rsidRDefault="00C11859" w:rsidP="00364A65">
            <w:pPr>
              <w:rPr>
                <w:rFonts w:hint="eastAsia"/>
              </w:rPr>
            </w:pPr>
            <w:r>
              <w:rPr>
                <w:rFonts w:hint="eastAsia"/>
              </w:rPr>
              <w:t>Puolipisteitä</w:t>
            </w:r>
          </w:p>
        </w:tc>
        <w:tc>
          <w:tcPr>
            <w:tcW w:w="1708" w:type="dxa"/>
          </w:tcPr>
          <w:p w14:paraId="444721F4" w14:textId="1BACAE5F" w:rsidR="00C11859" w:rsidRDefault="00C11859" w:rsidP="00364A65">
            <w:r>
              <w:rPr>
                <w:rFonts w:hint="eastAsia"/>
              </w:rPr>
              <w:t>Sivuja</w:t>
            </w:r>
          </w:p>
        </w:tc>
      </w:tr>
      <w:tr w:rsidR="00C11859" w14:paraId="3D43B425" w14:textId="77777777" w:rsidTr="00C11859">
        <w:tc>
          <w:tcPr>
            <w:tcW w:w="1741" w:type="dxa"/>
          </w:tcPr>
          <w:p w14:paraId="120CF3F3" w14:textId="53F7C9FC" w:rsidR="00C11859" w:rsidRDefault="00C11859" w:rsidP="00364A65">
            <w:r>
              <w:rPr>
                <w:rFonts w:hint="eastAsia"/>
              </w:rPr>
              <w:t>Liukkonen</w:t>
            </w:r>
          </w:p>
        </w:tc>
        <w:tc>
          <w:tcPr>
            <w:tcW w:w="1725" w:type="dxa"/>
          </w:tcPr>
          <w:p w14:paraId="15F779BC" w14:textId="7F5ADD7C" w:rsidR="00C11859" w:rsidRDefault="00C11859" w:rsidP="00364A65">
            <w:r>
              <w:rPr>
                <w:rFonts w:hint="eastAsia"/>
              </w:rPr>
              <w:t>314</w:t>
            </w:r>
          </w:p>
        </w:tc>
        <w:tc>
          <w:tcPr>
            <w:tcW w:w="1726" w:type="dxa"/>
          </w:tcPr>
          <w:p w14:paraId="5205ED93" w14:textId="2BF3DFCF" w:rsidR="00C11859" w:rsidRDefault="00C11859" w:rsidP="00364A65">
            <w:r>
              <w:t>456</w:t>
            </w:r>
          </w:p>
        </w:tc>
        <w:tc>
          <w:tcPr>
            <w:tcW w:w="1594" w:type="dxa"/>
          </w:tcPr>
          <w:p w14:paraId="57B2B2C0" w14:textId="5798270A" w:rsidR="00C11859" w:rsidRDefault="00C11859" w:rsidP="00364A6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8" w:type="dxa"/>
          </w:tcPr>
          <w:p w14:paraId="4877F6CB" w14:textId="00124376" w:rsidR="00C11859" w:rsidRDefault="00C11859" w:rsidP="00364A65">
            <w:r>
              <w:rPr>
                <w:rFonts w:hint="eastAsia"/>
              </w:rPr>
              <w:t>32</w:t>
            </w:r>
          </w:p>
        </w:tc>
      </w:tr>
      <w:tr w:rsidR="00C11859" w14:paraId="07585133" w14:textId="77777777" w:rsidTr="00C11859">
        <w:tc>
          <w:tcPr>
            <w:tcW w:w="1741" w:type="dxa"/>
          </w:tcPr>
          <w:p w14:paraId="6962C695" w14:textId="640C9BB7" w:rsidR="00C11859" w:rsidRDefault="00C11859" w:rsidP="00364A65">
            <w:proofErr w:type="spellStart"/>
            <w:r>
              <w:rPr>
                <w:rFonts w:hint="eastAsia"/>
              </w:rPr>
              <w:t>Huitula</w:t>
            </w:r>
            <w:proofErr w:type="spellEnd"/>
          </w:p>
        </w:tc>
        <w:tc>
          <w:tcPr>
            <w:tcW w:w="1725" w:type="dxa"/>
          </w:tcPr>
          <w:p w14:paraId="0D69257D" w14:textId="5BEFD6C1" w:rsidR="00C11859" w:rsidRDefault="00C11859" w:rsidP="00364A65">
            <w:r>
              <w:rPr>
                <w:rFonts w:hint="eastAsia"/>
              </w:rPr>
              <w:t>1329</w:t>
            </w:r>
          </w:p>
        </w:tc>
        <w:tc>
          <w:tcPr>
            <w:tcW w:w="1726" w:type="dxa"/>
          </w:tcPr>
          <w:p w14:paraId="15CFDA58" w14:textId="3FEB7DE0" w:rsidR="00C11859" w:rsidRDefault="00C11859" w:rsidP="00240E60">
            <w:r>
              <w:rPr>
                <w:rFonts w:hint="eastAsia"/>
              </w:rPr>
              <w:t>1075</w:t>
            </w:r>
          </w:p>
        </w:tc>
        <w:tc>
          <w:tcPr>
            <w:tcW w:w="1594" w:type="dxa"/>
          </w:tcPr>
          <w:p w14:paraId="3C71B23A" w14:textId="031E9AA8" w:rsidR="00C11859" w:rsidRDefault="00C11859" w:rsidP="00364A65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08" w:type="dxa"/>
          </w:tcPr>
          <w:p w14:paraId="61F822B4" w14:textId="7D804205" w:rsidR="00C11859" w:rsidRDefault="00C11859" w:rsidP="00364A65">
            <w:r>
              <w:rPr>
                <w:rFonts w:hint="eastAsia"/>
              </w:rPr>
              <w:t>71</w:t>
            </w:r>
          </w:p>
        </w:tc>
      </w:tr>
    </w:tbl>
    <w:p w14:paraId="2E7F0947" w14:textId="77777777" w:rsidR="00D564E0" w:rsidRDefault="00D564E0" w:rsidP="00364A65"/>
    <w:p w14:paraId="6F2D2E07" w14:textId="77777777" w:rsidR="00D564E0" w:rsidRDefault="00D564E0" w:rsidP="00364A65"/>
    <w:p w14:paraId="64AA8850" w14:textId="214667A7" w:rsidR="00364A65" w:rsidRDefault="00314ADF" w:rsidP="00314ADF">
      <w:pPr>
        <w:pStyle w:val="Otsikko2"/>
      </w:pPr>
      <w:bookmarkStart w:id="11" w:name="_Toc433144005"/>
      <w:r>
        <w:t>Otsikointi</w:t>
      </w:r>
      <w:bookmarkEnd w:id="11"/>
    </w:p>
    <w:p w14:paraId="7D3C5155" w14:textId="77777777" w:rsidR="00A92017" w:rsidRPr="00A92017" w:rsidRDefault="00A92017" w:rsidP="00A92017"/>
    <w:p w14:paraId="0D953C5A" w14:textId="66B10D5E" w:rsidR="00A92017" w:rsidRPr="00EE2B47" w:rsidRDefault="00314ADF" w:rsidP="00364A65">
      <w:r>
        <w:t xml:space="preserve">Liukkosen otsikot ovat hyvin eksakteja ja muistuttavat käyttöohjeita. </w:t>
      </w:r>
      <w:proofErr w:type="spellStart"/>
      <w:r w:rsidR="004147E8">
        <w:t>Huitula</w:t>
      </w:r>
      <w:proofErr w:type="spellEnd"/>
      <w:r w:rsidR="004147E8">
        <w:t xml:space="preserve"> viljelee </w:t>
      </w:r>
      <w:r>
        <w:t>enemmän tyylikeinoja käyttämällä esimerkiksi retorisia keinoja otsikoinnissa. Otsikot ovat kokonaisuudessaan paljon esseistisempiä kuin verrokkinsa, jonka sisällysluettelo on hyvinkin eksakti ja kattaa käytännössä koko leipätekstin sisällön. On vaikea sanoa kumpi tyyli o</w:t>
      </w:r>
      <w:r w:rsidR="004147E8">
        <w:t>n oikeaoppisempi</w:t>
      </w:r>
      <w:r>
        <w:t>,</w:t>
      </w:r>
      <w:r w:rsidR="004147E8">
        <w:t xml:space="preserve"> mutta </w:t>
      </w:r>
      <w:proofErr w:type="spellStart"/>
      <w:r w:rsidR="004147E8">
        <w:t>Huitula</w:t>
      </w:r>
      <w:proofErr w:type="spellEnd"/>
      <w:r w:rsidR="004147E8">
        <w:t xml:space="preserve"> onnistuu herättämään lukijassa kysymyksiä ja luomaan tekstin ja lukijan välistä vuorovaikutusta.</w:t>
      </w:r>
    </w:p>
    <w:p w14:paraId="517443C9" w14:textId="70B56FC2" w:rsidR="00364A65" w:rsidRDefault="004B0C57" w:rsidP="00364A65">
      <w:pPr>
        <w:pStyle w:val="Otsikko1"/>
      </w:pPr>
      <w:bookmarkStart w:id="12" w:name="_Toc433144006"/>
      <w:r>
        <w:lastRenderedPageBreak/>
        <w:t>TUTKIMUSTYÖ</w:t>
      </w:r>
      <w:bookmarkEnd w:id="12"/>
    </w:p>
    <w:p w14:paraId="74595267" w14:textId="77777777" w:rsidR="00A92017" w:rsidRDefault="00A92017" w:rsidP="00A92017"/>
    <w:p w14:paraId="540CCAB1" w14:textId="77777777" w:rsidR="00FB395B" w:rsidRDefault="00FB395B" w:rsidP="00FB395B"/>
    <w:p w14:paraId="74C651CA" w14:textId="1D04269A" w:rsidR="00A92017" w:rsidRPr="004B0C57" w:rsidRDefault="00FB395B" w:rsidP="00A92017">
      <w:r>
        <w:rPr>
          <w:rFonts w:hint="eastAsia"/>
        </w:rPr>
        <w:t>Liukkosen työ keskittyy hänen omaa</w:t>
      </w:r>
      <w:r>
        <w:t>n</w:t>
      </w:r>
      <w:r>
        <w:rPr>
          <w:rFonts w:hint="eastAsia"/>
        </w:rPr>
        <w:t xml:space="preserve"> projektiinsa, eikä se tutki yrittämistä laaj</w:t>
      </w:r>
      <w:r>
        <w:t>emmin. Hän käy läpi selostaen muutaman tutkimusmenetelmän, tavoitteet työlleen ja kehityssuunnitelman. Hän lähinnä tarkastelee omaa yrittäjyyttään kirjojen valossa.</w:t>
      </w:r>
      <w:r w:rsidR="00EE2B47">
        <w:t xml:space="preserve"> Teksti on luonteeltaan monotoninen.</w:t>
      </w:r>
      <w:r>
        <w:t xml:space="preserve"> </w:t>
      </w:r>
      <w:proofErr w:type="spellStart"/>
      <w:r>
        <w:t>Huitula</w:t>
      </w:r>
      <w:proofErr w:type="spellEnd"/>
      <w:r>
        <w:t xml:space="preserve"> sen sijaan kertoo tutkimuksensa aiheesta huomattavasti monipuolisemmin.</w:t>
      </w:r>
      <w:r w:rsidR="00CD794E">
        <w:t xml:space="preserve"> Hänen lähestymistapansa aiheeseen on paljon holistisempi.</w:t>
      </w:r>
      <w:r>
        <w:t xml:space="preserve"> Hän käy läpi viimeaikojen merkittävimpiä tapahtumia ja muutoksia, jotka ovat vaikuttaneet hänen tutkimuksensa aiheeseen</w:t>
      </w:r>
      <w:r w:rsidR="00664E86">
        <w:t xml:space="preserve">. </w:t>
      </w:r>
      <w:r w:rsidR="00EE2B47">
        <w:t>Tämä tekee tekstin lukemisesta huomattavasti mielenkiintoisemman.</w:t>
      </w:r>
      <w:r w:rsidR="004F2A64">
        <w:t xml:space="preserve"> </w:t>
      </w:r>
      <w:proofErr w:type="spellStart"/>
      <w:r w:rsidR="004F2A64">
        <w:t>Huitulan</w:t>
      </w:r>
      <w:proofErr w:type="spellEnd"/>
      <w:r w:rsidR="004F2A64">
        <w:t xml:space="preserve"> teksti ei käy tylsäksi aihealueissa, joissa ennakkoluuloiset odotukset tuovat pedagogista tunkkaisuutta kuten tutkimustuloksissa</w:t>
      </w:r>
      <w:r w:rsidR="00EE2B47">
        <w:t xml:space="preserve"> (s. 44)</w:t>
      </w:r>
      <w:r w:rsidR="004F2A64">
        <w:t>. Liukkosen työn etenemisvaiheanalyysi käy välillä puuduttavaksi, osittain juurikin mielikuvituksettoman otsikoinnin takia.</w:t>
      </w:r>
      <w:r w:rsidR="004B0C57">
        <w:t xml:space="preserve"> Hänen työnsä on huomattavasti oppikirjamaisemman oloinen ja osittain tuntuukin kuin lukisi läpi jonkin hänen siteeraamansa kirjoittajan teoriaosuutta.</w:t>
      </w:r>
    </w:p>
    <w:p w14:paraId="5B35EBB4" w14:textId="77777777" w:rsidR="00C007B7" w:rsidRDefault="00F321D4" w:rsidP="00030058">
      <w:pPr>
        <w:pStyle w:val="Otsikko1"/>
      </w:pPr>
      <w:bookmarkStart w:id="13" w:name="_Toc421791937"/>
      <w:bookmarkStart w:id="14" w:name="_Toc433144007"/>
      <w:r>
        <w:lastRenderedPageBreak/>
        <w:t>POHDINTA</w:t>
      </w:r>
      <w:bookmarkEnd w:id="13"/>
      <w:bookmarkEnd w:id="14"/>
    </w:p>
    <w:p w14:paraId="3EA04496" w14:textId="77777777" w:rsidR="005222DE" w:rsidRDefault="005222DE" w:rsidP="005222DE"/>
    <w:p w14:paraId="2574136C" w14:textId="77777777" w:rsidR="00A2101C" w:rsidRDefault="00A2101C" w:rsidP="005222DE"/>
    <w:p w14:paraId="7119E368" w14:textId="5CC9E492" w:rsidR="00F321D4" w:rsidRDefault="00A3417A" w:rsidP="00A2101C">
      <w:r>
        <w:rPr>
          <w:rFonts w:hint="eastAsia"/>
        </w:rPr>
        <w:t xml:space="preserve">Luettuani opinnäytetöitä sain käsityksen siitä mitä odottaa tulevalta. </w:t>
      </w:r>
      <w:r>
        <w:t xml:space="preserve">Ohjeet niihin ovat aika selkeät, enkä liioin kokenut minkään säännön tai tavan olevan liian hankalaa muistaa tai ymmärtää. Suurimman haasteen ja työn uskonkin olevan itse tekstin tuottaminen. </w:t>
      </w:r>
      <w:r w:rsidR="00511083">
        <w:t>K</w:t>
      </w:r>
      <w:r w:rsidR="00464C7F">
        <w:t>ummassakin opinnäytetyössä</w:t>
      </w:r>
    </w:p>
    <w:p w14:paraId="21B54A06" w14:textId="64AD9018" w:rsidR="00511083" w:rsidRDefault="00A3417A" w:rsidP="00464C7F">
      <w:pPr>
        <w:pStyle w:val="Luettelokappale"/>
        <w:numPr>
          <w:ilvl w:val="0"/>
          <w:numId w:val="24"/>
        </w:numPr>
        <w:ind w:leftChars="0"/>
      </w:pPr>
      <w:r>
        <w:t>o</w:t>
      </w:r>
      <w:r w:rsidR="00464C7F">
        <w:t>li</w:t>
      </w:r>
      <w:r>
        <w:t xml:space="preserve"> kielenhuollollisia puutteita</w:t>
      </w:r>
    </w:p>
    <w:p w14:paraId="7B1B92CD" w14:textId="6F86CCE3" w:rsidR="00511083" w:rsidRDefault="00464C7F" w:rsidP="00464C7F">
      <w:pPr>
        <w:pStyle w:val="Luettelokappale"/>
        <w:numPr>
          <w:ilvl w:val="0"/>
          <w:numId w:val="24"/>
        </w:numPr>
        <w:ind w:leftChars="0"/>
      </w:pPr>
      <w:r>
        <w:rPr>
          <w:rFonts w:hint="eastAsia"/>
        </w:rPr>
        <w:t>oli tehty</w:t>
      </w:r>
      <w:r>
        <w:t xml:space="preserve"> kyselytutkimus </w:t>
      </w:r>
    </w:p>
    <w:p w14:paraId="35CCE50A" w14:textId="52023733" w:rsidR="00A3417A" w:rsidRDefault="00464C7F" w:rsidP="00A3417A">
      <w:pPr>
        <w:pStyle w:val="Luettelokappale"/>
        <w:numPr>
          <w:ilvl w:val="0"/>
          <w:numId w:val="24"/>
        </w:numPr>
        <w:ind w:leftChars="0"/>
      </w:pPr>
      <w:r>
        <w:t>oli puutteellinen käsiteluettelo</w:t>
      </w:r>
    </w:p>
    <w:p w14:paraId="3A0C7B77" w14:textId="27168266" w:rsidR="00CD7A8D" w:rsidRDefault="00CD7A8D" w:rsidP="00CD7A8D">
      <w:pPr>
        <w:pStyle w:val="Luettelokappale"/>
        <w:numPr>
          <w:ilvl w:val="0"/>
          <w:numId w:val="24"/>
        </w:numPr>
        <w:ind w:leftChars="0"/>
      </w:pPr>
      <w:r>
        <w:t>oli viitteettömiä väitteitä</w:t>
      </w:r>
    </w:p>
    <w:p w14:paraId="259546B8" w14:textId="6AC6B524" w:rsidR="004A2ECD" w:rsidRDefault="004A2ECD" w:rsidP="00CD7A8D">
      <w:pPr>
        <w:pStyle w:val="Luettelokappale"/>
        <w:numPr>
          <w:ilvl w:val="0"/>
          <w:numId w:val="24"/>
        </w:numPr>
        <w:ind w:leftChars="0"/>
      </w:pPr>
      <w:r>
        <w:t>oli riittävä määrä materiaalia.</w:t>
      </w:r>
      <w:bookmarkStart w:id="15" w:name="_GoBack"/>
      <w:bookmarkEnd w:id="15"/>
    </w:p>
    <w:p w14:paraId="55C66879" w14:textId="77777777" w:rsidR="00A3417A" w:rsidRDefault="00A3417A" w:rsidP="00FD74C9">
      <w:pPr>
        <w:pStyle w:val="Luettelokappale"/>
        <w:ind w:leftChars="0" w:left="1664"/>
      </w:pPr>
    </w:p>
    <w:p w14:paraId="2C49B3C0" w14:textId="48529DC0" w:rsidR="00511083" w:rsidRDefault="00A3417A" w:rsidP="001F50E7">
      <w:pPr>
        <w:pStyle w:val="Luettelokappale"/>
        <w:ind w:leftChars="0" w:left="0"/>
      </w:pPr>
      <w:r>
        <w:rPr>
          <w:rFonts w:hint="eastAsia"/>
        </w:rPr>
        <w:t>Tehtävä antoi</w:t>
      </w:r>
      <w:r>
        <w:t xml:space="preserve"> etenkin</w:t>
      </w:r>
      <w:r>
        <w:rPr>
          <w:rFonts w:hint="eastAsia"/>
        </w:rPr>
        <w:t xml:space="preserve"> käsityksen ajankäytöstä</w:t>
      </w:r>
      <w:r>
        <w:t xml:space="preserve"> ja ete</w:t>
      </w:r>
      <w:r w:rsidR="001F50E7">
        <w:t>nemisnopeusodotuksista</w:t>
      </w:r>
      <w:r>
        <w:t>. Liukkosen työn liitteet eivät valitettavasti olleet julkisia, joten en tiedä kuinka hän sovelsi tutkimustuloksiaan.</w:t>
      </w:r>
      <w:r w:rsidR="001F50E7">
        <w:t xml:space="preserve"> Firma näyttää olevan vielä pystyssä ja Liukkonen on jatkanut peliäänien nauhoittamista, osittain kohtalaisen nimekkäisiinkin peleihin, joten on oletettavaa, että tutkimustyö ei mennyt harakoille.</w:t>
      </w:r>
    </w:p>
    <w:p w14:paraId="0936106F" w14:textId="77777777" w:rsidR="006028C8" w:rsidRDefault="006B173C" w:rsidP="0085638A">
      <w:pPr>
        <w:pStyle w:val="lhteetliitteetotsikko"/>
      </w:pPr>
      <w:bookmarkStart w:id="16" w:name="_Toc421791938"/>
      <w:bookmarkStart w:id="17" w:name="_Toc433144008"/>
      <w:r>
        <w:lastRenderedPageBreak/>
        <w:t>LÄHTEET</w:t>
      </w:r>
      <w:bookmarkEnd w:id="16"/>
      <w:bookmarkEnd w:id="17"/>
    </w:p>
    <w:p w14:paraId="6BEE3CF6" w14:textId="77777777" w:rsidR="00CA417D" w:rsidRDefault="00CA417D" w:rsidP="00CA417D">
      <w:pPr>
        <w:pStyle w:val="Eivli"/>
        <w:jc w:val="left"/>
        <w:rPr>
          <w:rFonts w:cs="Times New Roman"/>
        </w:rPr>
      </w:pPr>
      <w:r>
        <w:rPr>
          <w:rFonts w:cs="Times New Roman"/>
        </w:rPr>
        <w:t xml:space="preserve">Korpela, J. 2004. Nykyajan kielenopas. </w:t>
      </w:r>
      <w:proofErr w:type="gramStart"/>
      <w:r>
        <w:rPr>
          <w:rFonts w:cs="Times New Roman"/>
        </w:rPr>
        <w:t>Luettu 14.10.2015.</w:t>
      </w:r>
      <w:proofErr w:type="gramEnd"/>
      <w:r>
        <w:rPr>
          <w:rFonts w:cs="Times New Roman"/>
        </w:rPr>
        <w:t xml:space="preserve"> </w:t>
      </w:r>
    </w:p>
    <w:p w14:paraId="2DA59F15" w14:textId="77777777" w:rsidR="00CA417D" w:rsidRDefault="002A62DB" w:rsidP="00CA417D">
      <w:pPr>
        <w:pStyle w:val="Eivli"/>
        <w:jc w:val="left"/>
      </w:pPr>
      <w:hyperlink r:id="rId15" w:history="1">
        <w:r w:rsidR="00CA417D" w:rsidRPr="00C54835">
          <w:rPr>
            <w:rStyle w:val="Hyperlinkki"/>
          </w:rPr>
          <w:t>https://www.cs.tut.fi/~jkorpela/kielenopas/4.16.html</w:t>
        </w:r>
      </w:hyperlink>
    </w:p>
    <w:p w14:paraId="0A8671B0" w14:textId="77777777" w:rsidR="00CA417D" w:rsidRDefault="00CA417D" w:rsidP="00CA417D">
      <w:pPr>
        <w:pStyle w:val="Eivli"/>
        <w:jc w:val="left"/>
      </w:pPr>
    </w:p>
    <w:p w14:paraId="1C971EBC" w14:textId="5D0E0857" w:rsidR="006A73D3" w:rsidRDefault="006A73D3" w:rsidP="005C151F">
      <w:pPr>
        <w:pStyle w:val="Eivli"/>
        <w:jc w:val="left"/>
      </w:pPr>
      <w:r>
        <w:t>Koskennurmi-Sivonen</w:t>
      </w:r>
      <w:r w:rsidR="00583CEC">
        <w:t xml:space="preserve"> </w:t>
      </w:r>
      <w:r>
        <w:t>R. 2002</w:t>
      </w:r>
      <w:r w:rsidR="00583CEC">
        <w:t xml:space="preserve">. </w:t>
      </w:r>
      <w:proofErr w:type="gramStart"/>
      <w:r>
        <w:t>Tieto, taito ja tekijän hiljainen tieto.</w:t>
      </w:r>
      <w:proofErr w:type="gramEnd"/>
      <w:r>
        <w:t xml:space="preserve"> </w:t>
      </w:r>
      <w:proofErr w:type="gramStart"/>
      <w:r>
        <w:t>Luettu 16.10.2015</w:t>
      </w:r>
      <w:r w:rsidR="00583CEC">
        <w:t xml:space="preserve"> </w:t>
      </w:r>
      <w:hyperlink r:id="rId16" w:history="1">
        <w:r w:rsidRPr="00C54835">
          <w:rPr>
            <w:rStyle w:val="Hyperlinkki"/>
          </w:rPr>
          <w:t>http://www.helsinki.fi/~rkosken/taito_ja_tieto.html</w:t>
        </w:r>
      </w:hyperlink>
      <w:proofErr w:type="gramEnd"/>
    </w:p>
    <w:p w14:paraId="0E679B86" w14:textId="77777777" w:rsidR="00CA417D" w:rsidRPr="007D3393" w:rsidRDefault="00CA417D" w:rsidP="005C151F">
      <w:pPr>
        <w:pStyle w:val="Eivli"/>
        <w:jc w:val="left"/>
        <w:rPr>
          <w:rFonts w:cs="Times New Roman"/>
        </w:rPr>
      </w:pPr>
    </w:p>
    <w:p w14:paraId="289175C2" w14:textId="28324ECE" w:rsidR="00041200" w:rsidRDefault="00041200" w:rsidP="005C151F">
      <w:pPr>
        <w:pStyle w:val="Eivli"/>
        <w:jc w:val="left"/>
      </w:pPr>
      <w:proofErr w:type="spellStart"/>
      <w:r>
        <w:rPr>
          <w:rFonts w:cs="Times New Roman"/>
        </w:rPr>
        <w:t>Virikko</w:t>
      </w:r>
      <w:proofErr w:type="spellEnd"/>
      <w:r>
        <w:rPr>
          <w:rFonts w:cs="Times New Roman"/>
        </w:rPr>
        <w:t>, H</w:t>
      </w:r>
      <w:r w:rsidR="00583CEC">
        <w:rPr>
          <w:rFonts w:cs="Times New Roman"/>
        </w:rPr>
        <w:t>.</w:t>
      </w:r>
      <w:r w:rsidR="00B07C15">
        <w:rPr>
          <w:rFonts w:cs="Times New Roman"/>
        </w:rPr>
        <w:t xml:space="preserve"> 2015.</w:t>
      </w:r>
      <w:r w:rsidR="00583CEC">
        <w:rPr>
          <w:rFonts w:cs="Times New Roman"/>
        </w:rPr>
        <w:t xml:space="preserve"> </w:t>
      </w:r>
      <w:r>
        <w:rPr>
          <w:rFonts w:cs="Times New Roman"/>
        </w:rPr>
        <w:t xml:space="preserve">Kirjallisen </w:t>
      </w:r>
      <w:proofErr w:type="spellStart"/>
      <w:r>
        <w:rPr>
          <w:rFonts w:cs="Times New Roman"/>
        </w:rPr>
        <w:t>raportinnin</w:t>
      </w:r>
      <w:proofErr w:type="spellEnd"/>
      <w:r>
        <w:rPr>
          <w:rFonts w:cs="Times New Roman"/>
        </w:rPr>
        <w:t xml:space="preserve"> ohje.</w:t>
      </w:r>
    </w:p>
    <w:p w14:paraId="35B872B7" w14:textId="6570363F" w:rsidR="003F0514" w:rsidRDefault="002A62DB" w:rsidP="00B07C15">
      <w:pPr>
        <w:pStyle w:val="Eivli"/>
        <w:jc w:val="left"/>
      </w:pPr>
      <w:hyperlink r:id="rId17" w:history="1">
        <w:r w:rsidR="00041200" w:rsidRPr="00C54835">
          <w:rPr>
            <w:rStyle w:val="Hyperlinkki"/>
          </w:rPr>
          <w:t>https://intra.tamk.fi/documents/67978/1644670/Kirjallisen_raportoinnin_ohje2015.pdf/1db6c819-2e7c-4590-a849-208dcbc9f53c</w:t>
        </w:r>
      </w:hyperlink>
    </w:p>
    <w:p w14:paraId="0A8EBE37" w14:textId="77777777" w:rsidR="00B07C15" w:rsidRDefault="00B07C15" w:rsidP="00B07C15">
      <w:pPr>
        <w:pStyle w:val="Eivli"/>
        <w:jc w:val="left"/>
      </w:pPr>
    </w:p>
    <w:p w14:paraId="449756DB" w14:textId="37F0B3E6" w:rsidR="00B07C15" w:rsidRDefault="00B07C15" w:rsidP="00B07C15">
      <w:pPr>
        <w:pStyle w:val="Eivli"/>
        <w:jc w:val="left"/>
      </w:pPr>
      <w:proofErr w:type="spellStart"/>
      <w:r>
        <w:rPr>
          <w:rFonts w:hint="eastAsia"/>
        </w:rPr>
        <w:t>Huitula</w:t>
      </w:r>
      <w:proofErr w:type="spellEnd"/>
      <w:r>
        <w:rPr>
          <w:rFonts w:hint="eastAsia"/>
        </w:rPr>
        <w:t>, K.</w:t>
      </w:r>
      <w:r>
        <w:t xml:space="preserve"> 2010.</w:t>
      </w:r>
      <w:r>
        <w:rPr>
          <w:rFonts w:hint="eastAsia"/>
        </w:rPr>
        <w:t xml:space="preserve"> </w:t>
      </w:r>
      <w:r>
        <w:t>Suomalaisen sarjakuvan kansainvälinen markkinointi</w:t>
      </w:r>
    </w:p>
    <w:p w14:paraId="21240C10" w14:textId="0C2A604E" w:rsidR="00B07C15" w:rsidRDefault="002A62DB" w:rsidP="00B07C15">
      <w:pPr>
        <w:pStyle w:val="Eivli"/>
        <w:jc w:val="left"/>
        <w:rPr>
          <w:bCs/>
          <w:iCs/>
        </w:rPr>
      </w:pPr>
      <w:hyperlink r:id="rId18" w:history="1">
        <w:r w:rsidR="00B07C15" w:rsidRPr="00B07C15">
          <w:rPr>
            <w:rStyle w:val="Hyperlinkki"/>
            <w:bCs/>
            <w:iCs/>
          </w:rPr>
          <w:t>https://www.theseus.fi/bitstream/handle/10024/16169/Huitula_Kristian.pdf</w:t>
        </w:r>
      </w:hyperlink>
    </w:p>
    <w:p w14:paraId="2D05FCEB" w14:textId="77777777" w:rsidR="00B07C15" w:rsidRDefault="00B07C15" w:rsidP="00B07C15">
      <w:pPr>
        <w:pStyle w:val="Eivli"/>
        <w:jc w:val="left"/>
        <w:rPr>
          <w:bCs/>
          <w:iCs/>
        </w:rPr>
      </w:pPr>
    </w:p>
    <w:p w14:paraId="59C4932B" w14:textId="21B0BC42" w:rsidR="00B07C15" w:rsidRDefault="00B07C15" w:rsidP="00B07C15">
      <w:pPr>
        <w:pStyle w:val="Eivli"/>
        <w:jc w:val="left"/>
        <w:rPr>
          <w:bCs/>
          <w:iCs/>
        </w:rPr>
      </w:pPr>
      <w:r>
        <w:rPr>
          <w:bCs/>
          <w:iCs/>
        </w:rPr>
        <w:t>Liukkonen, T. 2013. Kaamos Soundin liiketoiminnan kehittäminen</w:t>
      </w:r>
    </w:p>
    <w:p w14:paraId="2B41E015" w14:textId="1E0A0068" w:rsidR="00B07C15" w:rsidRPr="00DA3369" w:rsidRDefault="002A62DB" w:rsidP="00B07C15">
      <w:pPr>
        <w:pStyle w:val="Eivli"/>
        <w:jc w:val="left"/>
        <w:rPr>
          <w:bCs/>
          <w:iCs/>
        </w:rPr>
      </w:pPr>
      <w:hyperlink r:id="rId19" w:history="1">
        <w:r w:rsidR="00B07C15" w:rsidRPr="00B07C15">
          <w:rPr>
            <w:rStyle w:val="Hyperlinkki"/>
            <w:bCs/>
            <w:iCs/>
          </w:rPr>
          <w:t>https://www.theseus.fi/bitstream/handle/10024/58967/Liukkonen_Tapio.pdf</w:t>
        </w:r>
      </w:hyperlink>
    </w:p>
    <w:sectPr w:rsidR="00B07C15" w:rsidRPr="00DA3369" w:rsidSect="00EF6B03">
      <w:headerReference w:type="default" r:id="rId20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2DCE4" w14:textId="77777777" w:rsidR="002A62DB" w:rsidRDefault="002A62DB">
      <w:r>
        <w:separator/>
      </w:r>
    </w:p>
    <w:p w14:paraId="06A0D6AC" w14:textId="77777777" w:rsidR="002A62DB" w:rsidRDefault="002A62DB"/>
    <w:p w14:paraId="63582EAB" w14:textId="77777777" w:rsidR="002A62DB" w:rsidRDefault="002A62DB"/>
    <w:p w14:paraId="49033A13" w14:textId="77777777" w:rsidR="002A62DB" w:rsidRDefault="002A62DB"/>
    <w:p w14:paraId="1BD7D095" w14:textId="77777777" w:rsidR="002A62DB" w:rsidRDefault="002A62DB"/>
    <w:p w14:paraId="4169AA43" w14:textId="77777777" w:rsidR="002A62DB" w:rsidRDefault="002A62DB"/>
    <w:p w14:paraId="0DB5A6C8" w14:textId="77777777" w:rsidR="002A62DB" w:rsidRDefault="002A62DB"/>
  </w:endnote>
  <w:endnote w:type="continuationSeparator" w:id="0">
    <w:p w14:paraId="09A94C1F" w14:textId="77777777" w:rsidR="002A62DB" w:rsidRDefault="002A62DB">
      <w:r>
        <w:continuationSeparator/>
      </w:r>
    </w:p>
    <w:p w14:paraId="3ED9EC1F" w14:textId="77777777" w:rsidR="002A62DB" w:rsidRDefault="002A62DB"/>
    <w:p w14:paraId="49443734" w14:textId="77777777" w:rsidR="002A62DB" w:rsidRDefault="002A62DB"/>
    <w:p w14:paraId="5906ACD7" w14:textId="77777777" w:rsidR="002A62DB" w:rsidRDefault="002A62DB"/>
    <w:p w14:paraId="7021A3F9" w14:textId="77777777" w:rsidR="002A62DB" w:rsidRDefault="002A62DB"/>
    <w:p w14:paraId="559C6890" w14:textId="77777777" w:rsidR="002A62DB" w:rsidRDefault="002A62DB"/>
    <w:p w14:paraId="6C6445BC" w14:textId="77777777" w:rsidR="002A62DB" w:rsidRDefault="002A62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BD7E3" w14:textId="77777777" w:rsidR="00A46234" w:rsidRDefault="00A46234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24D5E839" w14:textId="77777777" w:rsidR="00A46234" w:rsidRDefault="00A46234" w:rsidP="006A3DA6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920C" w14:textId="77777777" w:rsidR="00A46234" w:rsidRDefault="00A46234" w:rsidP="006A3DA6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57D85" w14:textId="18DC5505" w:rsidR="00A46234" w:rsidRDefault="00A46234" w:rsidP="00DB64CC">
    <w:pPr>
      <w:ind w:right="327"/>
    </w:pPr>
    <w:r>
      <w:rPr>
        <w:noProof/>
        <w:lang w:val="en-US" w:eastAsia="ja-JP"/>
      </w:rPr>
      <w:drawing>
        <wp:anchor distT="0" distB="0" distL="114300" distR="114300" simplePos="0" relativeHeight="251662336" behindDoc="1" locked="0" layoutInCell="1" allowOverlap="1" wp14:anchorId="45345A08" wp14:editId="3EAD7418">
          <wp:simplePos x="0" y="0"/>
          <wp:positionH relativeFrom="column">
            <wp:posOffset>-1447800</wp:posOffset>
          </wp:positionH>
          <wp:positionV relativeFrom="paragraph">
            <wp:posOffset>-3764209</wp:posOffset>
          </wp:positionV>
          <wp:extent cx="4419600" cy="45770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MKkuviopohja_vari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0494" cy="457793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4F732" w14:textId="77777777" w:rsidR="002A62DB" w:rsidRDefault="002A62DB">
      <w:r>
        <w:separator/>
      </w:r>
    </w:p>
  </w:footnote>
  <w:footnote w:type="continuationSeparator" w:id="0">
    <w:p w14:paraId="60BC86DE" w14:textId="77777777" w:rsidR="002A62DB" w:rsidRDefault="002A62DB">
      <w:r>
        <w:continuationSeparator/>
      </w:r>
    </w:p>
    <w:p w14:paraId="3B8ECF56" w14:textId="77777777" w:rsidR="002A62DB" w:rsidRDefault="002A62DB"/>
    <w:p w14:paraId="70B4E42A" w14:textId="77777777" w:rsidR="002A62DB" w:rsidRDefault="002A62DB"/>
    <w:p w14:paraId="66A21BDD" w14:textId="77777777" w:rsidR="002A62DB" w:rsidRDefault="002A62DB"/>
    <w:p w14:paraId="7413C9D2" w14:textId="77777777" w:rsidR="002A62DB" w:rsidRDefault="002A62DB"/>
    <w:p w14:paraId="363263A4" w14:textId="77777777" w:rsidR="002A62DB" w:rsidRDefault="002A62DB"/>
    <w:p w14:paraId="46256936" w14:textId="77777777" w:rsidR="002A62DB" w:rsidRDefault="002A62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69C4A" w14:textId="77777777" w:rsidR="00A46234" w:rsidRDefault="00A46234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33867E9A" w14:textId="77777777" w:rsidR="00A46234" w:rsidRDefault="00A46234" w:rsidP="006A3DA6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EE716" w14:textId="77777777" w:rsidR="00A46234" w:rsidRDefault="00A46234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CE3E1B4" w14:textId="77777777" w:rsidR="00A46234" w:rsidRDefault="00A46234" w:rsidP="006A3D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16671" w14:textId="73688A40" w:rsidR="00A46234" w:rsidRDefault="00A46234">
    <w:pPr>
      <w:pStyle w:val="Yltunniste"/>
    </w:pPr>
    <w:r>
      <w:rPr>
        <w:noProof/>
        <w:lang w:val="en-US" w:eastAsia="ja-JP"/>
      </w:rPr>
      <w:drawing>
        <wp:anchor distT="0" distB="0" distL="114300" distR="114300" simplePos="0" relativeHeight="251665408" behindDoc="1" locked="0" layoutInCell="1" allowOverlap="1" wp14:anchorId="607FEEA9" wp14:editId="2CE098E6">
          <wp:simplePos x="0" y="0"/>
          <wp:positionH relativeFrom="column">
            <wp:posOffset>1276350</wp:posOffset>
          </wp:positionH>
          <wp:positionV relativeFrom="paragraph">
            <wp:posOffset>135890</wp:posOffset>
          </wp:positionV>
          <wp:extent cx="2133600" cy="11466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mk_fin_pysty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114669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CABBC" w14:textId="77777777" w:rsidR="00A46234" w:rsidRDefault="00A46234" w:rsidP="00AC3A4E">
    <w:pPr>
      <w:pStyle w:val="Yltunnist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2ECD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540A8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E78A2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BD3247"/>
    <w:multiLevelType w:val="hybridMultilevel"/>
    <w:tmpl w:val="0486F5B2"/>
    <w:lvl w:ilvl="0" w:tplc="7D1404CA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DB36096"/>
    <w:multiLevelType w:val="multilevel"/>
    <w:tmpl w:val="31F27452"/>
    <w:lvl w:ilvl="0">
      <w:start w:val="1"/>
      <w:numFmt w:val="decimal"/>
      <w:pStyle w:val="Otsikk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4" w15:restartNumberingAfterBreak="0">
    <w:nsid w:val="314C7343"/>
    <w:multiLevelType w:val="hybridMultilevel"/>
    <w:tmpl w:val="C5E469CC"/>
    <w:lvl w:ilvl="0" w:tplc="20780868">
      <w:start w:val="3"/>
      <w:numFmt w:val="bullet"/>
      <w:lvlText w:val="-"/>
      <w:lvlJc w:val="left"/>
      <w:pPr>
        <w:ind w:left="1665" w:hanging="360"/>
      </w:pPr>
      <w:rPr>
        <w:rFonts w:ascii="Times New Roman" w:eastAsia="Calibri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21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85" w:hanging="420"/>
      </w:pPr>
      <w:rPr>
        <w:rFonts w:ascii="Wingdings" w:hAnsi="Wingdings" w:hint="default"/>
      </w:rPr>
    </w:lvl>
  </w:abstractNum>
  <w:abstractNum w:abstractNumId="15" w15:restartNumberingAfterBreak="0">
    <w:nsid w:val="66AE723D"/>
    <w:multiLevelType w:val="hybridMultilevel"/>
    <w:tmpl w:val="A546021A"/>
    <w:lvl w:ilvl="0" w:tplc="D5549F74">
      <w:start w:val="3"/>
      <w:numFmt w:val="bullet"/>
      <w:lvlText w:val="-"/>
      <w:lvlJc w:val="left"/>
      <w:pPr>
        <w:ind w:left="1664" w:hanging="360"/>
      </w:pPr>
      <w:rPr>
        <w:rFonts w:ascii="Times New Roman" w:eastAsia="Calibri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2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84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  <w:lvlOverride w:ilvl="0">
      <w:lvl w:ilvl="0">
        <w:start w:val="1"/>
        <w:numFmt w:val="decimal"/>
        <w:pStyle w:val="Otsikko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Otsikko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Otsikko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14"/>
  </w:num>
  <w:num w:numId="23">
    <w:abstractNumId w:val="11"/>
  </w:num>
  <w:num w:numId="24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41200"/>
    <w:rsid w:val="00050BCF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752"/>
    <w:rsid w:val="000C7E47"/>
    <w:rsid w:val="000D1274"/>
    <w:rsid w:val="000D20DE"/>
    <w:rsid w:val="000D75EE"/>
    <w:rsid w:val="000D76C6"/>
    <w:rsid w:val="000D78C8"/>
    <w:rsid w:val="000D7F3B"/>
    <w:rsid w:val="000E1B1F"/>
    <w:rsid w:val="000E26E2"/>
    <w:rsid w:val="00110255"/>
    <w:rsid w:val="00114026"/>
    <w:rsid w:val="00115847"/>
    <w:rsid w:val="001223A0"/>
    <w:rsid w:val="00122424"/>
    <w:rsid w:val="00132C00"/>
    <w:rsid w:val="00136776"/>
    <w:rsid w:val="00140906"/>
    <w:rsid w:val="00141BE3"/>
    <w:rsid w:val="0014237B"/>
    <w:rsid w:val="001460E7"/>
    <w:rsid w:val="0015111E"/>
    <w:rsid w:val="00162A7B"/>
    <w:rsid w:val="00171552"/>
    <w:rsid w:val="00173656"/>
    <w:rsid w:val="00173EF6"/>
    <w:rsid w:val="00175C53"/>
    <w:rsid w:val="00196EA9"/>
    <w:rsid w:val="001A33A0"/>
    <w:rsid w:val="001A6981"/>
    <w:rsid w:val="001A70A6"/>
    <w:rsid w:val="001B2ED6"/>
    <w:rsid w:val="001B3509"/>
    <w:rsid w:val="001B63B9"/>
    <w:rsid w:val="001B64BE"/>
    <w:rsid w:val="001B7C5F"/>
    <w:rsid w:val="001C4169"/>
    <w:rsid w:val="001D00C1"/>
    <w:rsid w:val="001D01E2"/>
    <w:rsid w:val="001D3594"/>
    <w:rsid w:val="001E1028"/>
    <w:rsid w:val="001F2A24"/>
    <w:rsid w:val="001F3E88"/>
    <w:rsid w:val="001F4AF5"/>
    <w:rsid w:val="001F50E7"/>
    <w:rsid w:val="001F5197"/>
    <w:rsid w:val="001F54D6"/>
    <w:rsid w:val="001F71D5"/>
    <w:rsid w:val="00200657"/>
    <w:rsid w:val="00205B05"/>
    <w:rsid w:val="00210D70"/>
    <w:rsid w:val="00212003"/>
    <w:rsid w:val="00220902"/>
    <w:rsid w:val="00224721"/>
    <w:rsid w:val="00225D5D"/>
    <w:rsid w:val="00235CCC"/>
    <w:rsid w:val="00240E60"/>
    <w:rsid w:val="00244142"/>
    <w:rsid w:val="00251385"/>
    <w:rsid w:val="00252110"/>
    <w:rsid w:val="0026043C"/>
    <w:rsid w:val="00261923"/>
    <w:rsid w:val="00263C16"/>
    <w:rsid w:val="002654A6"/>
    <w:rsid w:val="002678D9"/>
    <w:rsid w:val="0027742E"/>
    <w:rsid w:val="00277512"/>
    <w:rsid w:val="00283348"/>
    <w:rsid w:val="00284596"/>
    <w:rsid w:val="00286D2B"/>
    <w:rsid w:val="002902A5"/>
    <w:rsid w:val="00296501"/>
    <w:rsid w:val="00296FCE"/>
    <w:rsid w:val="002A62DB"/>
    <w:rsid w:val="002A7C84"/>
    <w:rsid w:val="002B0FDF"/>
    <w:rsid w:val="002C1022"/>
    <w:rsid w:val="002C5451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78F2"/>
    <w:rsid w:val="00301D9C"/>
    <w:rsid w:val="00304614"/>
    <w:rsid w:val="00314ADF"/>
    <w:rsid w:val="00330C04"/>
    <w:rsid w:val="00331FA2"/>
    <w:rsid w:val="00332CBE"/>
    <w:rsid w:val="00337AE0"/>
    <w:rsid w:val="00343A5F"/>
    <w:rsid w:val="00343DB4"/>
    <w:rsid w:val="003447FD"/>
    <w:rsid w:val="003452FE"/>
    <w:rsid w:val="00345F85"/>
    <w:rsid w:val="00352201"/>
    <w:rsid w:val="0035585C"/>
    <w:rsid w:val="003567E1"/>
    <w:rsid w:val="003645A4"/>
    <w:rsid w:val="00364A65"/>
    <w:rsid w:val="00371C52"/>
    <w:rsid w:val="003730B0"/>
    <w:rsid w:val="00376B6D"/>
    <w:rsid w:val="00380267"/>
    <w:rsid w:val="00386DFF"/>
    <w:rsid w:val="00397303"/>
    <w:rsid w:val="003A51FB"/>
    <w:rsid w:val="003A5396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E4913"/>
    <w:rsid w:val="003F0514"/>
    <w:rsid w:val="003F7E4D"/>
    <w:rsid w:val="00402566"/>
    <w:rsid w:val="00403D27"/>
    <w:rsid w:val="004147E8"/>
    <w:rsid w:val="00416046"/>
    <w:rsid w:val="00420B8E"/>
    <w:rsid w:val="004222CD"/>
    <w:rsid w:val="0042267C"/>
    <w:rsid w:val="00430694"/>
    <w:rsid w:val="00435C8A"/>
    <w:rsid w:val="00442F21"/>
    <w:rsid w:val="004515C7"/>
    <w:rsid w:val="00452BA4"/>
    <w:rsid w:val="0046047F"/>
    <w:rsid w:val="00464C7F"/>
    <w:rsid w:val="00465688"/>
    <w:rsid w:val="00473C26"/>
    <w:rsid w:val="0049221E"/>
    <w:rsid w:val="004A069B"/>
    <w:rsid w:val="004A2ECD"/>
    <w:rsid w:val="004A563A"/>
    <w:rsid w:val="004B0C57"/>
    <w:rsid w:val="004B1F7F"/>
    <w:rsid w:val="004B2521"/>
    <w:rsid w:val="004B2AF8"/>
    <w:rsid w:val="004B3202"/>
    <w:rsid w:val="004C7980"/>
    <w:rsid w:val="004D3AD4"/>
    <w:rsid w:val="004D6C50"/>
    <w:rsid w:val="004D7BE5"/>
    <w:rsid w:val="004E26B5"/>
    <w:rsid w:val="004E31CE"/>
    <w:rsid w:val="004E6945"/>
    <w:rsid w:val="004F0247"/>
    <w:rsid w:val="004F2A64"/>
    <w:rsid w:val="00501F68"/>
    <w:rsid w:val="00502D33"/>
    <w:rsid w:val="00507164"/>
    <w:rsid w:val="00511083"/>
    <w:rsid w:val="00515040"/>
    <w:rsid w:val="005178CB"/>
    <w:rsid w:val="005178EA"/>
    <w:rsid w:val="005222DE"/>
    <w:rsid w:val="005269E5"/>
    <w:rsid w:val="00530744"/>
    <w:rsid w:val="005320A3"/>
    <w:rsid w:val="005327F0"/>
    <w:rsid w:val="00533764"/>
    <w:rsid w:val="0053576D"/>
    <w:rsid w:val="00547F02"/>
    <w:rsid w:val="00550CB2"/>
    <w:rsid w:val="00552626"/>
    <w:rsid w:val="0055367C"/>
    <w:rsid w:val="00555217"/>
    <w:rsid w:val="0055546A"/>
    <w:rsid w:val="0055632D"/>
    <w:rsid w:val="00557AEA"/>
    <w:rsid w:val="00565DE0"/>
    <w:rsid w:val="005662DE"/>
    <w:rsid w:val="00570130"/>
    <w:rsid w:val="0057444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7833"/>
    <w:rsid w:val="00601878"/>
    <w:rsid w:val="006018FC"/>
    <w:rsid w:val="006023DA"/>
    <w:rsid w:val="006028C8"/>
    <w:rsid w:val="00605351"/>
    <w:rsid w:val="00610E27"/>
    <w:rsid w:val="00613B8D"/>
    <w:rsid w:val="00617506"/>
    <w:rsid w:val="00620BA2"/>
    <w:rsid w:val="00621CC1"/>
    <w:rsid w:val="006266EA"/>
    <w:rsid w:val="00627A27"/>
    <w:rsid w:val="00631211"/>
    <w:rsid w:val="0065622C"/>
    <w:rsid w:val="006628AA"/>
    <w:rsid w:val="0066354B"/>
    <w:rsid w:val="00664E86"/>
    <w:rsid w:val="006740E3"/>
    <w:rsid w:val="006824EF"/>
    <w:rsid w:val="00697F53"/>
    <w:rsid w:val="006A11C3"/>
    <w:rsid w:val="006A1EAB"/>
    <w:rsid w:val="006A3DA6"/>
    <w:rsid w:val="006A73D3"/>
    <w:rsid w:val="006B173C"/>
    <w:rsid w:val="006B3646"/>
    <w:rsid w:val="006C6C43"/>
    <w:rsid w:val="006C6C6E"/>
    <w:rsid w:val="006D69E8"/>
    <w:rsid w:val="006E6D2B"/>
    <w:rsid w:val="006F1169"/>
    <w:rsid w:val="006F4597"/>
    <w:rsid w:val="006F4C0B"/>
    <w:rsid w:val="007033A7"/>
    <w:rsid w:val="0071114E"/>
    <w:rsid w:val="007205D3"/>
    <w:rsid w:val="00726FEB"/>
    <w:rsid w:val="0073138F"/>
    <w:rsid w:val="00733BBC"/>
    <w:rsid w:val="00735B0F"/>
    <w:rsid w:val="00736526"/>
    <w:rsid w:val="007376E6"/>
    <w:rsid w:val="007447FE"/>
    <w:rsid w:val="00746C6D"/>
    <w:rsid w:val="00747C0B"/>
    <w:rsid w:val="0075017A"/>
    <w:rsid w:val="0075275D"/>
    <w:rsid w:val="00767F1F"/>
    <w:rsid w:val="00770EE7"/>
    <w:rsid w:val="007734FC"/>
    <w:rsid w:val="00780E30"/>
    <w:rsid w:val="0079050F"/>
    <w:rsid w:val="007958E8"/>
    <w:rsid w:val="007A1A7A"/>
    <w:rsid w:val="007A3B11"/>
    <w:rsid w:val="007A4727"/>
    <w:rsid w:val="007A553C"/>
    <w:rsid w:val="007A558E"/>
    <w:rsid w:val="007A5867"/>
    <w:rsid w:val="007A780D"/>
    <w:rsid w:val="007B1D0F"/>
    <w:rsid w:val="007B3EC4"/>
    <w:rsid w:val="007B5699"/>
    <w:rsid w:val="007B6228"/>
    <w:rsid w:val="007B6E27"/>
    <w:rsid w:val="007C55F0"/>
    <w:rsid w:val="007C7A4B"/>
    <w:rsid w:val="007D37FC"/>
    <w:rsid w:val="007E0E4B"/>
    <w:rsid w:val="007E1160"/>
    <w:rsid w:val="007E3A47"/>
    <w:rsid w:val="007E7636"/>
    <w:rsid w:val="007E7D05"/>
    <w:rsid w:val="007F0508"/>
    <w:rsid w:val="007F24D1"/>
    <w:rsid w:val="0081142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574A"/>
    <w:rsid w:val="0085638A"/>
    <w:rsid w:val="00872FEB"/>
    <w:rsid w:val="00877545"/>
    <w:rsid w:val="008775EF"/>
    <w:rsid w:val="00881084"/>
    <w:rsid w:val="008834F2"/>
    <w:rsid w:val="008844C8"/>
    <w:rsid w:val="008935A3"/>
    <w:rsid w:val="00895D30"/>
    <w:rsid w:val="00897316"/>
    <w:rsid w:val="008A4050"/>
    <w:rsid w:val="008B68D2"/>
    <w:rsid w:val="008D0E6A"/>
    <w:rsid w:val="008D61C3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403B0"/>
    <w:rsid w:val="009441AB"/>
    <w:rsid w:val="00947F45"/>
    <w:rsid w:val="009551FF"/>
    <w:rsid w:val="00955E22"/>
    <w:rsid w:val="00955E5E"/>
    <w:rsid w:val="009604F7"/>
    <w:rsid w:val="009610B5"/>
    <w:rsid w:val="009621D7"/>
    <w:rsid w:val="0096477B"/>
    <w:rsid w:val="00967FA1"/>
    <w:rsid w:val="0097019B"/>
    <w:rsid w:val="009721CA"/>
    <w:rsid w:val="00973D6F"/>
    <w:rsid w:val="00981ED1"/>
    <w:rsid w:val="00984293"/>
    <w:rsid w:val="009A2975"/>
    <w:rsid w:val="009A37C5"/>
    <w:rsid w:val="009A47FC"/>
    <w:rsid w:val="009A7ACC"/>
    <w:rsid w:val="009B59C8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377"/>
    <w:rsid w:val="009E3A33"/>
    <w:rsid w:val="009F6504"/>
    <w:rsid w:val="00A046A2"/>
    <w:rsid w:val="00A145A9"/>
    <w:rsid w:val="00A1530C"/>
    <w:rsid w:val="00A15973"/>
    <w:rsid w:val="00A2101C"/>
    <w:rsid w:val="00A3417A"/>
    <w:rsid w:val="00A3501D"/>
    <w:rsid w:val="00A35993"/>
    <w:rsid w:val="00A35B39"/>
    <w:rsid w:val="00A46234"/>
    <w:rsid w:val="00A535E8"/>
    <w:rsid w:val="00A55CDB"/>
    <w:rsid w:val="00A60C56"/>
    <w:rsid w:val="00A61C55"/>
    <w:rsid w:val="00A645EF"/>
    <w:rsid w:val="00A81FEA"/>
    <w:rsid w:val="00A827B4"/>
    <w:rsid w:val="00A8392A"/>
    <w:rsid w:val="00A92017"/>
    <w:rsid w:val="00A94E24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C7919"/>
    <w:rsid w:val="00AD057E"/>
    <w:rsid w:val="00AD6A00"/>
    <w:rsid w:val="00AE6760"/>
    <w:rsid w:val="00B04321"/>
    <w:rsid w:val="00B06501"/>
    <w:rsid w:val="00B07C15"/>
    <w:rsid w:val="00B155D3"/>
    <w:rsid w:val="00B17BF1"/>
    <w:rsid w:val="00B22301"/>
    <w:rsid w:val="00B24BFA"/>
    <w:rsid w:val="00B348E7"/>
    <w:rsid w:val="00B35680"/>
    <w:rsid w:val="00B434F3"/>
    <w:rsid w:val="00B47D4A"/>
    <w:rsid w:val="00B55670"/>
    <w:rsid w:val="00B57B96"/>
    <w:rsid w:val="00B61383"/>
    <w:rsid w:val="00B62E10"/>
    <w:rsid w:val="00B74C3F"/>
    <w:rsid w:val="00B81C05"/>
    <w:rsid w:val="00B825DE"/>
    <w:rsid w:val="00B828B8"/>
    <w:rsid w:val="00B82D30"/>
    <w:rsid w:val="00B85908"/>
    <w:rsid w:val="00B85EE2"/>
    <w:rsid w:val="00B8695A"/>
    <w:rsid w:val="00B87C96"/>
    <w:rsid w:val="00B90F3D"/>
    <w:rsid w:val="00B95690"/>
    <w:rsid w:val="00B960DA"/>
    <w:rsid w:val="00BA5C6B"/>
    <w:rsid w:val="00BB53D6"/>
    <w:rsid w:val="00BB6182"/>
    <w:rsid w:val="00BB7DC4"/>
    <w:rsid w:val="00BE0F5F"/>
    <w:rsid w:val="00BE1814"/>
    <w:rsid w:val="00BE7C15"/>
    <w:rsid w:val="00BF2D7E"/>
    <w:rsid w:val="00C007B7"/>
    <w:rsid w:val="00C03D1E"/>
    <w:rsid w:val="00C04DEC"/>
    <w:rsid w:val="00C101DA"/>
    <w:rsid w:val="00C111AC"/>
    <w:rsid w:val="00C11859"/>
    <w:rsid w:val="00C121C6"/>
    <w:rsid w:val="00C121FA"/>
    <w:rsid w:val="00C16B4B"/>
    <w:rsid w:val="00C16CDF"/>
    <w:rsid w:val="00C314AB"/>
    <w:rsid w:val="00C31BBC"/>
    <w:rsid w:val="00C4117C"/>
    <w:rsid w:val="00C45C15"/>
    <w:rsid w:val="00C55784"/>
    <w:rsid w:val="00C576CF"/>
    <w:rsid w:val="00C60BD2"/>
    <w:rsid w:val="00C6706E"/>
    <w:rsid w:val="00C72D1B"/>
    <w:rsid w:val="00C76337"/>
    <w:rsid w:val="00C769EC"/>
    <w:rsid w:val="00C7793B"/>
    <w:rsid w:val="00C80062"/>
    <w:rsid w:val="00C92988"/>
    <w:rsid w:val="00C96900"/>
    <w:rsid w:val="00CA1EFD"/>
    <w:rsid w:val="00CA417D"/>
    <w:rsid w:val="00CA4914"/>
    <w:rsid w:val="00CA4C33"/>
    <w:rsid w:val="00CB2D51"/>
    <w:rsid w:val="00CB58AD"/>
    <w:rsid w:val="00CB6B25"/>
    <w:rsid w:val="00CC138F"/>
    <w:rsid w:val="00CC1B7D"/>
    <w:rsid w:val="00CD0E04"/>
    <w:rsid w:val="00CD21BE"/>
    <w:rsid w:val="00CD5C3B"/>
    <w:rsid w:val="00CD5CC0"/>
    <w:rsid w:val="00CD794E"/>
    <w:rsid w:val="00CD7A8D"/>
    <w:rsid w:val="00CE1020"/>
    <w:rsid w:val="00CF2211"/>
    <w:rsid w:val="00CF6A84"/>
    <w:rsid w:val="00D00B31"/>
    <w:rsid w:val="00D20FA6"/>
    <w:rsid w:val="00D248DB"/>
    <w:rsid w:val="00D33BD7"/>
    <w:rsid w:val="00D344CF"/>
    <w:rsid w:val="00D35400"/>
    <w:rsid w:val="00D35EB5"/>
    <w:rsid w:val="00D4303C"/>
    <w:rsid w:val="00D438FD"/>
    <w:rsid w:val="00D44A17"/>
    <w:rsid w:val="00D44CD8"/>
    <w:rsid w:val="00D47DFA"/>
    <w:rsid w:val="00D50241"/>
    <w:rsid w:val="00D535AB"/>
    <w:rsid w:val="00D54435"/>
    <w:rsid w:val="00D55842"/>
    <w:rsid w:val="00D564E0"/>
    <w:rsid w:val="00D57E5E"/>
    <w:rsid w:val="00D63285"/>
    <w:rsid w:val="00D66A89"/>
    <w:rsid w:val="00D72153"/>
    <w:rsid w:val="00D76B99"/>
    <w:rsid w:val="00D82E63"/>
    <w:rsid w:val="00D85EAC"/>
    <w:rsid w:val="00D920CF"/>
    <w:rsid w:val="00D92B89"/>
    <w:rsid w:val="00D96A29"/>
    <w:rsid w:val="00DA06B1"/>
    <w:rsid w:val="00DA26A1"/>
    <w:rsid w:val="00DA3369"/>
    <w:rsid w:val="00DA43B9"/>
    <w:rsid w:val="00DB64CC"/>
    <w:rsid w:val="00DB6F91"/>
    <w:rsid w:val="00DB73E3"/>
    <w:rsid w:val="00DC2470"/>
    <w:rsid w:val="00DE1FD8"/>
    <w:rsid w:val="00DE4E15"/>
    <w:rsid w:val="00DE5CCA"/>
    <w:rsid w:val="00DF323B"/>
    <w:rsid w:val="00DF6A01"/>
    <w:rsid w:val="00DF6A0C"/>
    <w:rsid w:val="00E001FF"/>
    <w:rsid w:val="00E0552D"/>
    <w:rsid w:val="00E06C56"/>
    <w:rsid w:val="00E271C6"/>
    <w:rsid w:val="00E32620"/>
    <w:rsid w:val="00E330FA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4DC5"/>
    <w:rsid w:val="00EB775B"/>
    <w:rsid w:val="00EC3563"/>
    <w:rsid w:val="00ED4736"/>
    <w:rsid w:val="00EE2B47"/>
    <w:rsid w:val="00EF034A"/>
    <w:rsid w:val="00EF69B7"/>
    <w:rsid w:val="00EF6B03"/>
    <w:rsid w:val="00EF7E32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3777"/>
    <w:rsid w:val="00F75A11"/>
    <w:rsid w:val="00F76C6E"/>
    <w:rsid w:val="00F821CE"/>
    <w:rsid w:val="00F84807"/>
    <w:rsid w:val="00F87C7E"/>
    <w:rsid w:val="00F94709"/>
    <w:rsid w:val="00F97D69"/>
    <w:rsid w:val="00FA697A"/>
    <w:rsid w:val="00FA7088"/>
    <w:rsid w:val="00FA7E33"/>
    <w:rsid w:val="00FB395B"/>
    <w:rsid w:val="00FB6E79"/>
    <w:rsid w:val="00FC1D85"/>
    <w:rsid w:val="00FC32BB"/>
    <w:rsid w:val="00FC3B71"/>
    <w:rsid w:val="00FC5C9E"/>
    <w:rsid w:val="00FD2691"/>
    <w:rsid w:val="00FD74C9"/>
    <w:rsid w:val="00FE1C73"/>
    <w:rsid w:val="00FE72BB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0EA3CF"/>
  <w15:docId w15:val="{486D3F9F-81E0-4C1E-A85D-B7548650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041200"/>
    <w:pPr>
      <w:spacing w:line="360" w:lineRule="auto"/>
      <w:jc w:val="both"/>
    </w:pPr>
    <w:rPr>
      <w:rFonts w:eastAsia="Calibri" w:cs="Symbol"/>
      <w:sz w:val="24"/>
      <w:szCs w:val="22"/>
      <w:lang w:eastAsia="en-US"/>
    </w:rPr>
  </w:style>
  <w:style w:type="paragraph" w:styleId="Otsikko1">
    <w:name w:val="heading 1"/>
    <w:basedOn w:val="Normaali"/>
    <w:next w:val="Normaali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Otsikko3">
    <w:name w:val="heading 3"/>
    <w:next w:val="Normaali"/>
    <w:link w:val="Otsikko3Char"/>
    <w:qFormat/>
    <w:rsid w:val="006B3646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eastAsia="Calibri" w:cs="Arial"/>
      <w:b/>
      <w:bCs/>
      <w:sz w:val="24"/>
      <w:szCs w:val="26"/>
      <w:lang w:eastAsia="en-US"/>
    </w:rPr>
  </w:style>
  <w:style w:type="paragraph" w:styleId="Otsikko4">
    <w:name w:val="heading 4"/>
    <w:basedOn w:val="Normaali"/>
    <w:next w:val="Normaali"/>
    <w:link w:val="Otsikko4Char"/>
    <w:semiHidden/>
    <w:unhideWhenUsed/>
    <w:rsid w:val="008973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link w:val="Otsikko3"/>
    <w:rsid w:val="006B3646"/>
    <w:rPr>
      <w:rFonts w:eastAsia="Calibri" w:cs="Arial"/>
      <w:b/>
      <w:bCs/>
      <w:sz w:val="24"/>
      <w:szCs w:val="26"/>
      <w:lang w:val="fi-FI" w:eastAsia="en-US" w:bidi="ar-SA"/>
    </w:rPr>
  </w:style>
  <w:style w:type="paragraph" w:customStyle="1" w:styleId="kansitekija214pt">
    <w:name w:val="kansi tekija2 14 pt"/>
    <w:basedOn w:val="Normaali"/>
    <w:qFormat/>
    <w:rsid w:val="00B85EE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ali"/>
    <w:qFormat/>
    <w:rsid w:val="009F6504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ali"/>
    <w:rsid w:val="00570130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ali"/>
    <w:qFormat/>
    <w:rsid w:val="009F6504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B85EE2"/>
    <w:pPr>
      <w:spacing w:before="840"/>
    </w:pPr>
    <w:rPr>
      <w:szCs w:val="28"/>
    </w:rPr>
  </w:style>
  <w:style w:type="paragraph" w:customStyle="1" w:styleId="tiivistelmaotsikko">
    <w:name w:val="tiivistelma otsikko"/>
    <w:basedOn w:val="Normaali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ali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ali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CA4914"/>
    <w:pPr>
      <w:spacing w:after="720"/>
    </w:pPr>
    <w:rPr>
      <w:rFonts w:eastAsia="Calibri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465688"/>
    <w:pPr>
      <w:spacing w:line="360" w:lineRule="auto"/>
      <w:ind w:left="2608" w:hanging="2608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-akronyymi">
    <w:name w:val="HTML Acronym"/>
    <w:basedOn w:val="Kappaleenoletusfontti"/>
    <w:rsid w:val="009031E3"/>
  </w:style>
  <w:style w:type="character" w:styleId="HTML-kirjoituskone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Sisluet1">
    <w:name w:val="toc 1"/>
    <w:basedOn w:val="Normaali"/>
    <w:next w:val="Normaali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Sisluet2">
    <w:name w:val="toc 2"/>
    <w:basedOn w:val="Normaali"/>
    <w:next w:val="Normaali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Sisluet3">
    <w:name w:val="toc 3"/>
    <w:basedOn w:val="Normaali"/>
    <w:next w:val="Normaali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ki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Sisluet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Sisluet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Sisluet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F07C04"/>
    <w:pPr>
      <w:pageBreakBefore/>
      <w:spacing w:after="480" w:line="360" w:lineRule="auto"/>
      <w:outlineLvl w:val="0"/>
    </w:pPr>
    <w:rPr>
      <w:rFonts w:eastAsia="Calibri" w:cs="Symbol"/>
      <w:b/>
      <w:sz w:val="24"/>
      <w:szCs w:val="22"/>
      <w:lang w:eastAsia="en-US"/>
    </w:rPr>
  </w:style>
  <w:style w:type="paragraph" w:customStyle="1" w:styleId="lhteetteksti">
    <w:name w:val="lähteet teksti"/>
    <w:rsid w:val="00171552"/>
    <w:pPr>
      <w:spacing w:after="360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465688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aulukonseloste">
    <w:name w:val="taulukon seloste"/>
    <w:basedOn w:val="Normaali"/>
    <w:rsid w:val="00A2101C"/>
    <w:pPr>
      <w:spacing w:after="240"/>
    </w:pPr>
  </w:style>
  <w:style w:type="table" w:styleId="TaulukkoRuudukko">
    <w:name w:val="Table Grid"/>
    <w:basedOn w:val="Normaalitaulukko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ali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465688"/>
    <w:pPr>
      <w:framePr w:wrap="around" w:vAnchor="page" w:hAnchor="text" w:y="1" w:anchorLock="1"/>
    </w:pPr>
    <w:rPr>
      <w:rFonts w:eastAsia="Calibri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ali"/>
    <w:link w:val="liiteotsikkoCharChar"/>
    <w:qFormat/>
    <w:rsid w:val="007734FC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7734FC"/>
    <w:rPr>
      <w:rFonts w:eastAsia="Calibri" w:cs="Symbol"/>
      <w:sz w:val="24"/>
      <w:szCs w:val="22"/>
      <w:lang w:eastAsia="en-US"/>
    </w:rPr>
  </w:style>
  <w:style w:type="paragraph" w:customStyle="1" w:styleId="Taulukonteksti">
    <w:name w:val="Taulukon teksti"/>
    <w:basedOn w:val="Normaali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ali"/>
    <w:rsid w:val="0079050F"/>
    <w:pPr>
      <w:pageBreakBefore/>
      <w:spacing w:after="240"/>
    </w:pPr>
  </w:style>
  <w:style w:type="paragraph" w:styleId="Seliteteksti">
    <w:name w:val="Balloon Text"/>
    <w:basedOn w:val="Normaali"/>
    <w:link w:val="Seliteteksti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ali"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aliWWW">
    <w:name w:val="Normal (Web)"/>
    <w:basedOn w:val="Normaali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Rivinumero">
    <w:name w:val="line number"/>
    <w:basedOn w:val="Kappaleenoletusfontti"/>
    <w:rsid w:val="00B85EE2"/>
  </w:style>
  <w:style w:type="paragraph" w:styleId="Eivli">
    <w:name w:val="No Spacing"/>
    <w:aliases w:val="Lähteet lista"/>
    <w:uiPriority w:val="1"/>
    <w:qFormat/>
    <w:rsid w:val="00583CEC"/>
    <w:pPr>
      <w:jc w:val="both"/>
    </w:pPr>
    <w:rPr>
      <w:rFonts w:eastAsia="Calibri" w:cs="Symbol"/>
      <w:sz w:val="24"/>
      <w:szCs w:val="22"/>
      <w:lang w:eastAsia="en-US"/>
    </w:rPr>
  </w:style>
  <w:style w:type="paragraph" w:styleId="Yltunniste">
    <w:name w:val="header"/>
    <w:basedOn w:val="Normaali"/>
    <w:link w:val="Yltunniste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Hakemisto1">
    <w:name w:val="index 1"/>
    <w:basedOn w:val="Normaali"/>
    <w:next w:val="Normaali"/>
    <w:rsid w:val="007033A7"/>
    <w:pPr>
      <w:spacing w:line="240" w:lineRule="auto"/>
      <w:ind w:left="240" w:hanging="240"/>
    </w:pPr>
  </w:style>
  <w:style w:type="paragraph" w:styleId="Hakemisto2">
    <w:name w:val="index 2"/>
    <w:basedOn w:val="Normaali"/>
    <w:next w:val="Normaali"/>
    <w:rsid w:val="007033A7"/>
    <w:pPr>
      <w:spacing w:line="240" w:lineRule="auto"/>
      <w:ind w:left="480" w:hanging="240"/>
    </w:pPr>
  </w:style>
  <w:style w:type="paragraph" w:styleId="Hakemisto3">
    <w:name w:val="index 3"/>
    <w:basedOn w:val="Normaali"/>
    <w:next w:val="Normaali"/>
    <w:rsid w:val="007033A7"/>
    <w:pPr>
      <w:spacing w:line="240" w:lineRule="auto"/>
      <w:ind w:left="720" w:hanging="240"/>
    </w:pPr>
  </w:style>
  <w:style w:type="paragraph" w:styleId="Hakemisto4">
    <w:name w:val="index 4"/>
    <w:basedOn w:val="Normaali"/>
    <w:next w:val="Normaali"/>
    <w:rsid w:val="007033A7"/>
    <w:pPr>
      <w:spacing w:line="240" w:lineRule="auto"/>
      <w:ind w:left="960" w:hanging="240"/>
    </w:pPr>
  </w:style>
  <w:style w:type="paragraph" w:styleId="Hakemisto5">
    <w:name w:val="index 5"/>
    <w:basedOn w:val="Normaali"/>
    <w:next w:val="Normaali"/>
    <w:rsid w:val="007033A7"/>
    <w:pPr>
      <w:spacing w:line="240" w:lineRule="auto"/>
      <w:ind w:left="1200" w:hanging="240"/>
    </w:pPr>
  </w:style>
  <w:style w:type="paragraph" w:styleId="Hakemisto6">
    <w:name w:val="index 6"/>
    <w:basedOn w:val="Normaali"/>
    <w:next w:val="Normaali"/>
    <w:rsid w:val="007033A7"/>
    <w:pPr>
      <w:spacing w:line="240" w:lineRule="auto"/>
      <w:ind w:left="1440" w:hanging="240"/>
    </w:pPr>
  </w:style>
  <w:style w:type="paragraph" w:styleId="Hakemisto7">
    <w:name w:val="index 7"/>
    <w:basedOn w:val="Normaali"/>
    <w:next w:val="Normaali"/>
    <w:rsid w:val="007033A7"/>
    <w:pPr>
      <w:spacing w:line="240" w:lineRule="auto"/>
      <w:ind w:left="1680" w:hanging="240"/>
    </w:pPr>
  </w:style>
  <w:style w:type="paragraph" w:styleId="Hakemisto8">
    <w:name w:val="index 8"/>
    <w:basedOn w:val="Normaali"/>
    <w:next w:val="Normaali"/>
    <w:rsid w:val="007033A7"/>
    <w:pPr>
      <w:spacing w:line="240" w:lineRule="auto"/>
      <w:ind w:left="1920" w:hanging="240"/>
    </w:pPr>
  </w:style>
  <w:style w:type="paragraph" w:styleId="Hakemisto9">
    <w:name w:val="index 9"/>
    <w:basedOn w:val="Normaali"/>
    <w:next w:val="Normaali"/>
    <w:rsid w:val="007033A7"/>
    <w:pPr>
      <w:spacing w:line="240" w:lineRule="auto"/>
      <w:ind w:left="2160" w:hanging="240"/>
    </w:pPr>
  </w:style>
  <w:style w:type="paragraph" w:styleId="Kommentinteksti">
    <w:name w:val="annotation text"/>
    <w:basedOn w:val="Normaali"/>
    <w:link w:val="KommentintekstiChar"/>
    <w:rsid w:val="00746C6D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746C6D"/>
    <w:rPr>
      <w:rFonts w:eastAsia="Calibri" w:cs="Symbol"/>
      <w:lang w:eastAsia="en-US"/>
    </w:rPr>
  </w:style>
  <w:style w:type="paragraph" w:styleId="Leipteksti">
    <w:name w:val="Body Text"/>
    <w:basedOn w:val="Normaali"/>
    <w:link w:val="LeiptekstiChar"/>
    <w:rsid w:val="00746C6D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746C6D"/>
    <w:rPr>
      <w:rFonts w:eastAsia="Calibri" w:cs="Symbol"/>
      <w:sz w:val="24"/>
      <w:szCs w:val="22"/>
      <w:lang w:eastAsia="en-US"/>
    </w:rPr>
  </w:style>
  <w:style w:type="paragraph" w:styleId="Sisennettyleipteksti">
    <w:name w:val="Body Text Indent"/>
    <w:basedOn w:val="Normaali"/>
    <w:link w:val="SisennettyleiptekstiChar"/>
    <w:rsid w:val="00746C6D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746C6D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semiHidden/>
    <w:rsid w:val="0089731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paragraph" w:styleId="Sisluet4">
    <w:name w:val="toc 4"/>
    <w:basedOn w:val="Normaali"/>
    <w:next w:val="Normaali"/>
    <w:rsid w:val="00897316"/>
    <w:pPr>
      <w:spacing w:after="100"/>
      <w:ind w:left="720"/>
    </w:pPr>
  </w:style>
  <w:style w:type="paragraph" w:styleId="Sisluet5">
    <w:name w:val="toc 5"/>
    <w:basedOn w:val="Normaali"/>
    <w:next w:val="Normaali"/>
    <w:rsid w:val="00897316"/>
    <w:pPr>
      <w:spacing w:after="100"/>
      <w:ind w:left="960"/>
    </w:pPr>
  </w:style>
  <w:style w:type="paragraph" w:styleId="Sisluet6">
    <w:name w:val="toc 6"/>
    <w:basedOn w:val="Normaali"/>
    <w:next w:val="Normaali"/>
    <w:rsid w:val="00897316"/>
    <w:pPr>
      <w:spacing w:after="100"/>
      <w:ind w:left="1200"/>
    </w:pPr>
  </w:style>
  <w:style w:type="paragraph" w:styleId="Sisluet7">
    <w:name w:val="toc 7"/>
    <w:basedOn w:val="Normaali"/>
    <w:next w:val="Normaali"/>
    <w:rsid w:val="00897316"/>
    <w:pPr>
      <w:spacing w:after="100"/>
      <w:ind w:left="1440"/>
    </w:pPr>
  </w:style>
  <w:style w:type="paragraph" w:styleId="Sisluet8">
    <w:name w:val="toc 8"/>
    <w:basedOn w:val="Normaali"/>
    <w:next w:val="Normaali"/>
    <w:rsid w:val="00897316"/>
    <w:pPr>
      <w:spacing w:after="100"/>
      <w:ind w:left="1680"/>
    </w:pPr>
  </w:style>
  <w:style w:type="paragraph" w:styleId="Sisluet9">
    <w:name w:val="toc 9"/>
    <w:basedOn w:val="Normaali"/>
    <w:next w:val="Normaali"/>
    <w:rsid w:val="00897316"/>
    <w:pPr>
      <w:spacing w:after="100"/>
      <w:ind w:left="1920"/>
    </w:pPr>
  </w:style>
  <w:style w:type="paragraph" w:styleId="Alaviitteenteksti">
    <w:name w:val="footnote text"/>
    <w:basedOn w:val="Normaali"/>
    <w:link w:val="AlaviitteentekstiChar"/>
    <w:rsid w:val="000D1274"/>
    <w:pPr>
      <w:spacing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0D1274"/>
    <w:rPr>
      <w:rFonts w:eastAsia="Calibri" w:cs="Symbol"/>
      <w:lang w:eastAsia="en-US"/>
    </w:rPr>
  </w:style>
  <w:style w:type="character" w:styleId="Alaviitteenviite">
    <w:name w:val="footnote reference"/>
    <w:basedOn w:val="Kappaleenoletusfontti"/>
    <w:rsid w:val="000D1274"/>
    <w:rPr>
      <w:vertAlign w:val="superscript"/>
    </w:rPr>
  </w:style>
  <w:style w:type="paragraph" w:styleId="Luettelokappale">
    <w:name w:val="List Paragraph"/>
    <w:basedOn w:val="Normaali"/>
    <w:uiPriority w:val="34"/>
    <w:rsid w:val="00464C7F"/>
    <w:pPr>
      <w:ind w:leftChars="400" w:left="840"/>
    </w:pPr>
  </w:style>
  <w:style w:type="character" w:customStyle="1" w:styleId="highlight">
    <w:name w:val="highlight"/>
    <w:basedOn w:val="Kappaleenoletusfontti"/>
    <w:rsid w:val="00664E86"/>
  </w:style>
  <w:style w:type="paragraph" w:styleId="Sisllysluettelonotsikko">
    <w:name w:val="TOC Heading"/>
    <w:basedOn w:val="Otsikko1"/>
    <w:next w:val="Normaali"/>
    <w:uiPriority w:val="39"/>
    <w:unhideWhenUsed/>
    <w:qFormat/>
    <w:rsid w:val="004E6945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theseus.fi/bitstream/handle/10024/16169/Huitula_Kristian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intra.tamk.fi/documents/67978/1644670/Kirjallisen_raportoinnin_ohje2015.pdf/1db6c819-2e7c-4590-a849-208dcbc9f53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elsinki.fi/~rkosken/taito_ja_tieto.html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cs.tut.fi/~jkorpela/kielenopas/4.16.html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theseus.fi/bitstream/handle/10024/58967/Liukkonen_Tapio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A2AD1-08A7-4E37-BCB1-668971D3F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1710</Words>
  <Characters>9751</Characters>
  <Application>Microsoft Office Word</Application>
  <DocSecurity>0</DocSecurity>
  <Lines>81</Lines>
  <Paragraphs>22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Etunimi Sukunimi</vt:lpstr>
      <vt:lpstr>Etunimi Sukunimi</vt:lpstr>
    </vt:vector>
  </TitlesOfParts>
  <Company>Pirkanmaan Ammattikorkeakoulu</Company>
  <LinksUpToDate>false</LinksUpToDate>
  <CharactersWithSpaces>11439</CharactersWithSpaces>
  <SharedDoc>false</SharedDoc>
  <HLinks>
    <vt:vector size="222" baseType="variant">
      <vt:variant>
        <vt:i4>655367</vt:i4>
      </vt:variant>
      <vt:variant>
        <vt:i4>213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210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207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_Toc317510170</vt:lpwstr>
      </vt:variant>
      <vt:variant>
        <vt:i4>1376308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_Toc317510169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_Toc317510168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_Toc317510167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_Toc317510166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_Toc317510165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_Toc317510164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_Toc317510163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_Toc317510162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_Toc317510161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_Toc317510160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_Toc317510159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_Toc317510158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_Toc317510157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_Toc317510156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_Toc317510155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_Toc317510154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_Toc317510153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_Toc317510152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_Toc317510151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_Toc317510150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_Toc317510149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_Toc317510148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_Toc317510147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_Toc317510146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_Toc317510145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_Toc317510144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_Toc317510143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_Toc317510142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_Toc317510141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_Toc317510140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_Toc317510139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_Toc317510138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_Toc317510137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Etunimi Sukunimi</dc:title>
  <dc:creator>Tatu</dc:creator>
  <cp:lastModifiedBy>Tatu Kankaanpää</cp:lastModifiedBy>
  <cp:revision>5</cp:revision>
  <cp:lastPrinted>2015-05-27T10:31:00Z</cp:lastPrinted>
  <dcterms:created xsi:type="dcterms:W3CDTF">2015-10-20T19:53:00Z</dcterms:created>
  <dcterms:modified xsi:type="dcterms:W3CDTF">2015-10-20T19:56:00Z</dcterms:modified>
</cp:coreProperties>
</file>