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603A5F">
      <w:pPr>
        <w:rPr>
          <w:b/>
          <w:bCs/>
        </w:rPr>
      </w:pPr>
      <w:r>
        <w:rPr>
          <w:b/>
          <w:bCs/>
        </w:rPr>
        <w:t>FREQUENTLY ASKED QUESTIONS FAQ</w:t>
      </w:r>
    </w:p>
    <w:p w14:paraId="4CAC5528">
      <w:pPr>
        <w:rPr>
          <w:b/>
          <w:bCs/>
        </w:rPr>
      </w:pPr>
      <w:r>
        <w:rPr>
          <w:b/>
          <w:bCs/>
        </w:rPr>
        <w:t>Q1: What is</w:t>
      </w:r>
      <w:r>
        <w:rPr>
          <w:rFonts w:hint="default"/>
          <w:b/>
          <w:bCs/>
          <w:lang w:val="en-US"/>
        </w:rPr>
        <w:t xml:space="preserve"> Hamari</w:t>
      </w:r>
      <w:r>
        <w:rPr>
          <w:b/>
          <w:bCs/>
        </w:rPr>
        <w:t xml:space="preserve"> Virasat?</w:t>
      </w:r>
    </w:p>
    <w:p w14:paraId="0A4BC91C">
      <w:r>
        <w:rPr>
          <w:b/>
          <w:bCs/>
        </w:rPr>
        <w:t>Ans:</w:t>
      </w:r>
      <w:r>
        <w:t xml:space="preserve"> </w:t>
      </w:r>
      <w:r>
        <w:rPr>
          <w:rFonts w:hint="default"/>
          <w:lang w:val="en-US"/>
        </w:rPr>
        <w:t xml:space="preserve">Hamari </w:t>
      </w:r>
      <w:r>
        <w:t>Virasat is a secure digital-first</w:t>
      </w:r>
      <w:r>
        <w:rPr>
          <w:rFonts w:hint="default"/>
          <w:lang w:val="en-US"/>
        </w:rPr>
        <w:t xml:space="preserve"> </w:t>
      </w:r>
      <w:r>
        <w:t>family rituals archiving platform. We help you systematically record your family’s unique traditions, food, recipes,  ritual-specific songs, and document ritual-specific images.  We turn your rituals into a structured, permanent family legacy.</w:t>
      </w:r>
    </w:p>
    <w:p w14:paraId="2460DD0A">
      <w:pPr>
        <w:rPr>
          <w:rFonts w:hint="default"/>
          <w:b/>
          <w:bCs/>
          <w:lang w:val="en-US"/>
        </w:rPr>
      </w:pPr>
      <w:r>
        <w:rPr>
          <w:b/>
          <w:bCs/>
        </w:rPr>
        <w:t>Q</w:t>
      </w:r>
      <w:r>
        <w:rPr>
          <w:rFonts w:hint="default"/>
          <w:b/>
          <w:bCs/>
          <w:lang w:val="en-US"/>
        </w:rPr>
        <w:t>2</w:t>
      </w:r>
      <w:r>
        <w:rPr>
          <w:b/>
          <w:bCs/>
        </w:rPr>
        <w:t>:Can we add our own custom family rituals</w:t>
      </w:r>
      <w:r>
        <w:rPr>
          <w:rFonts w:hint="default"/>
          <w:b/>
          <w:bCs/>
          <w:lang w:val="en-US"/>
        </w:rPr>
        <w:t xml:space="preserve"> which are not listed?</w:t>
      </w:r>
    </w:p>
    <w:p w14:paraId="330C89E5">
      <w:r>
        <w:rPr>
          <w:b/>
          <w:bCs/>
        </w:rPr>
        <w:t xml:space="preserve">Ans: </w:t>
      </w:r>
      <w:r>
        <w:t>Absolutely. Every family has its own unique flavour. While we provide pre-built baseline templates, your family can create custom entries for your traditions.</w:t>
      </w:r>
    </w:p>
    <w:p w14:paraId="0312F80D">
      <w:pPr>
        <w:rPr>
          <w:b/>
          <w:bCs/>
        </w:rPr>
      </w:pPr>
      <w:r>
        <w:rPr>
          <w:b/>
          <w:bCs/>
        </w:rPr>
        <w:t>Q</w:t>
      </w:r>
      <w:r>
        <w:rPr>
          <w:rFonts w:hint="default"/>
          <w:b/>
          <w:bCs/>
          <w:lang w:val="en-US"/>
        </w:rPr>
        <w:t>3</w:t>
      </w:r>
      <w:r>
        <w:rPr>
          <w:b/>
          <w:bCs/>
        </w:rPr>
        <w:t xml:space="preserve">: How do you collect stories from </w:t>
      </w:r>
      <w:r>
        <w:rPr>
          <w:rFonts w:hint="default"/>
          <w:b/>
          <w:bCs/>
          <w:lang w:val="en-US"/>
        </w:rPr>
        <w:t>y</w:t>
      </w:r>
      <w:r>
        <w:rPr>
          <w:b/>
          <w:bCs/>
        </w:rPr>
        <w:t>our elders?</w:t>
      </w:r>
    </w:p>
    <w:p w14:paraId="09C2C6BE">
      <w:pPr>
        <w:rPr>
          <w:rFonts w:hint="default"/>
          <w:lang w:val="en-US"/>
        </w:rPr>
      </w:pPr>
      <w:r>
        <w:rPr>
          <w:b/>
          <w:bCs/>
        </w:rPr>
        <w:t>Ans:</w:t>
      </w:r>
      <w:r>
        <w:t xml:space="preserve"> We make it effortless.</w:t>
      </w:r>
      <w:r>
        <w:rPr>
          <w:rFonts w:hint="default"/>
          <w:lang w:val="en-US"/>
        </w:rPr>
        <w:t>The application has very intuitive and guided template where you can write details from your memory or by asking from elders.</w:t>
      </w:r>
      <w:bookmarkStart w:id="0" w:name="_GoBack"/>
      <w:bookmarkEnd w:id="0"/>
    </w:p>
    <w:p w14:paraId="104F2D76">
      <w:pPr>
        <w:rPr>
          <w:b/>
          <w:bCs/>
        </w:rPr>
      </w:pPr>
      <w:r>
        <w:rPr>
          <w:b/>
          <w:bCs/>
        </w:rPr>
        <w:t>Q</w:t>
      </w:r>
      <w:r>
        <w:rPr>
          <w:rFonts w:hint="default"/>
          <w:b/>
          <w:bCs/>
          <w:lang w:val="en-US"/>
        </w:rPr>
        <w:t>4</w:t>
      </w:r>
      <w:r>
        <w:rPr>
          <w:b/>
          <w:bCs/>
        </w:rPr>
        <w:t>: Do my grandparents need to download a mobile app?</w:t>
      </w:r>
    </w:p>
    <w:p w14:paraId="488FC872">
      <w:r>
        <w:rPr>
          <w:b/>
          <w:bCs/>
        </w:rPr>
        <w:t>Ans:</w:t>
      </w:r>
      <w:r>
        <w:t xml:space="preserve"> Not at all. We know technology can be an obstacle for elders. They can contribute their memories, songs, and stories simply by replying to voice notes or text prompts inside </w:t>
      </w:r>
      <w:r>
        <w:rPr>
          <w:b/>
          <w:bCs/>
        </w:rPr>
        <w:t>WhatsApp</w:t>
      </w:r>
      <w:r>
        <w:t>.</w:t>
      </w:r>
    </w:p>
    <w:p w14:paraId="4F099E09">
      <w:pPr>
        <w:rPr>
          <w:b/>
          <w:bCs/>
        </w:rPr>
      </w:pPr>
      <w:r>
        <w:rPr>
          <w:b/>
          <w:bCs/>
        </w:rPr>
        <w:t>Q</w:t>
      </w:r>
      <w:r>
        <w:rPr>
          <w:rFonts w:hint="default"/>
          <w:b/>
          <w:bCs/>
          <w:lang w:val="en-US"/>
        </w:rPr>
        <w:t>5</w:t>
      </w:r>
      <w:r>
        <w:rPr>
          <w:b/>
          <w:bCs/>
        </w:rPr>
        <w:t>: What if my elders speak a regional language or dialect?</w:t>
      </w:r>
    </w:p>
    <w:p w14:paraId="3F008E8B">
      <w:r>
        <w:rPr>
          <w:b/>
          <w:bCs/>
        </w:rPr>
        <w:t>Ans:</w:t>
      </w:r>
      <w:r>
        <w:t xml:space="preserve"> We embrace it. </w:t>
      </w:r>
      <w:r>
        <w:rPr>
          <w:lang w:val="en-US"/>
        </w:rPr>
        <w:t>Regional</w:t>
      </w:r>
      <w:r>
        <w:rPr>
          <w:rFonts w:hint="default"/>
          <w:lang w:val="en-US"/>
        </w:rPr>
        <w:t xml:space="preserve"> language will be incorporated soon. </w:t>
      </w:r>
      <w:r>
        <w:t xml:space="preserve">Our platform </w:t>
      </w:r>
      <w:r>
        <w:rPr>
          <w:rFonts w:hint="default"/>
          <w:lang w:val="en-US"/>
        </w:rPr>
        <w:t xml:space="preserve">will </w:t>
      </w:r>
      <w:r>
        <w:t>feature an intake pipeline that captures raw regional audio and automatically translates/transcribes the dialect into a clean, written format for your review. After review, it will be logged in the digital guide.</w:t>
      </w:r>
    </w:p>
    <w:p w14:paraId="13694B15">
      <w:pPr>
        <w:rPr>
          <w:b/>
          <w:bCs/>
        </w:rPr>
      </w:pPr>
      <w:r>
        <w:rPr>
          <w:b/>
          <w:bCs/>
        </w:rPr>
        <w:t>Q</w:t>
      </w:r>
      <w:r>
        <w:rPr>
          <w:rFonts w:hint="default"/>
          <w:b/>
          <w:bCs/>
          <w:lang w:val="en-US"/>
        </w:rPr>
        <w:t>6</w:t>
      </w:r>
      <w:r>
        <w:rPr>
          <w:b/>
          <w:bCs/>
        </w:rPr>
        <w:t>: How long does it take to build our family vault?</w:t>
      </w:r>
    </w:p>
    <w:p w14:paraId="1A3D4224">
      <w:pPr>
        <w:rPr>
          <w:b/>
          <w:bCs/>
        </w:rPr>
      </w:pPr>
      <w:r>
        <w:rPr>
          <w:b/>
          <w:bCs/>
        </w:rPr>
        <w:t>Ans:</w:t>
      </w:r>
      <w:r>
        <w:t xml:space="preserve"> The timeline is entirely up to you. A basic digital setup can take just </w:t>
      </w:r>
      <w:r>
        <w:rPr>
          <w:b/>
          <w:bCs/>
        </w:rPr>
        <w:t>[</w:t>
      </w:r>
      <w:r>
        <w:rPr>
          <w:rFonts w:hint="default"/>
          <w:b/>
          <w:bCs/>
          <w:lang w:val="en-US"/>
        </w:rPr>
        <w:t xml:space="preserve">3 </w:t>
      </w:r>
      <w:r>
        <w:rPr>
          <w:b/>
          <w:bCs/>
        </w:rPr>
        <w:t xml:space="preserve">to </w:t>
      </w:r>
      <w:r>
        <w:rPr>
          <w:rFonts w:hint="default"/>
          <w:b/>
          <w:bCs/>
          <w:lang w:val="en-US"/>
        </w:rPr>
        <w:t>4</w:t>
      </w:r>
      <w:r>
        <w:rPr>
          <w:b/>
          <w:bCs/>
        </w:rPr>
        <w:t xml:space="preserve"> weeks]</w:t>
      </w:r>
    </w:p>
    <w:p w14:paraId="39D9EC8F">
      <w:pPr>
        <w:rPr>
          <w:b/>
          <w:bCs/>
        </w:rPr>
      </w:pPr>
      <w:r>
        <w:rPr>
          <w:b/>
          <w:bCs/>
        </w:rPr>
        <w:t>Q</w:t>
      </w:r>
      <w:r>
        <w:rPr>
          <w:rFonts w:hint="default"/>
          <w:b/>
          <w:bCs/>
          <w:lang w:val="en-US"/>
        </w:rPr>
        <w:t>7</w:t>
      </w:r>
      <w:r>
        <w:rPr>
          <w:b/>
          <w:bCs/>
        </w:rPr>
        <w:t>:Are there hidden charges for custom rituals?</w:t>
      </w:r>
    </w:p>
    <w:p w14:paraId="7854F387">
      <w:pPr>
        <w:rPr>
          <w:rFonts w:hint="default"/>
          <w:lang w:val="en-US"/>
        </w:rPr>
      </w:pPr>
      <w:r>
        <w:rPr>
          <w:b/>
          <w:bCs/>
        </w:rPr>
        <w:t>Ans:</w:t>
      </w:r>
      <w:r>
        <w:t xml:space="preserve"> No hidden surprises. The launching plan includes 3 rituals at a discounted rate.</w:t>
      </w:r>
    </w:p>
    <w:p w14:paraId="6E0F6A1E">
      <w:pPr>
        <w:rPr>
          <w:b/>
          <w:bCs/>
        </w:rPr>
      </w:pPr>
      <w:r>
        <w:rPr>
          <w:b/>
          <w:bCs/>
        </w:rPr>
        <w:t>Q</w:t>
      </w:r>
      <w:r>
        <w:rPr>
          <w:rFonts w:hint="default"/>
          <w:b/>
          <w:bCs/>
          <w:lang w:val="en-US"/>
        </w:rPr>
        <w:t>8</w:t>
      </w:r>
      <w:r>
        <w:rPr>
          <w:b/>
          <w:bCs/>
        </w:rPr>
        <w:t>: Who has access to our family's data and media?</w:t>
      </w:r>
    </w:p>
    <w:p w14:paraId="6066E646">
      <w:r>
        <w:rPr>
          <w:b/>
          <w:bCs/>
        </w:rPr>
        <w:t>Ans:</w:t>
      </w:r>
      <w:r>
        <w:t xml:space="preserve"> Your privacy is our highest priority. Your cloud vault is encrypted and entirely private. No external user or search engine can view your stories, photos, or voice clips without your direct invitation.</w:t>
      </w:r>
    </w:p>
    <w:p w14:paraId="669D027D">
      <w:pPr>
        <w:rPr>
          <w:b/>
          <w:bCs/>
        </w:rPr>
      </w:pPr>
      <w:r>
        <w:rPr>
          <w:b/>
          <w:bCs/>
        </w:rPr>
        <w:t>Q9: Can my siblings or cousins contribute to the same vault?</w:t>
      </w:r>
    </w:p>
    <w:p w14:paraId="3075674D">
      <w:r>
        <w:rPr>
          <w:b/>
          <w:bCs/>
        </w:rPr>
        <w:t>Ans:</w:t>
      </w:r>
      <w:r>
        <w:t xml:space="preserve"> Yes,</w:t>
      </w:r>
      <w:r>
        <w:rPr>
          <w:rFonts w:hint="default"/>
          <w:lang w:val="en-US"/>
        </w:rPr>
        <w:t xml:space="preserve">you can </w:t>
      </w:r>
      <w:r>
        <w:t xml:space="preserve"> collaborat</w:t>
      </w:r>
      <w:r>
        <w:rPr>
          <w:rFonts w:hint="default"/>
          <w:lang w:val="en-US"/>
        </w:rPr>
        <w:t xml:space="preserve">e by </w:t>
      </w:r>
      <w:r>
        <w:t xml:space="preserve"> sen</w:t>
      </w:r>
      <w:r>
        <w:rPr>
          <w:rFonts w:hint="default"/>
          <w:lang w:val="en-US"/>
        </w:rPr>
        <w:t>ding the</w:t>
      </w:r>
      <w:r>
        <w:t xml:space="preserve"> secure </w:t>
      </w:r>
      <w:r>
        <w:rPr>
          <w:rFonts w:hint="default"/>
          <w:lang w:val="en-US"/>
        </w:rPr>
        <w:t>link to the family members.</w:t>
      </w:r>
    </w:p>
    <w:p w14:paraId="247CCD07">
      <w:r>
        <w:t xml:space="preserve"> </w:t>
      </w:r>
    </w:p>
    <w:p w14:paraId="62D258F0">
      <w:pPr>
        <w:rPr>
          <w:rFonts w:hint="default"/>
          <w:b/>
          <w:bCs/>
          <w:lang w:val="en-US"/>
        </w:rPr>
      </w:pPr>
      <w:r>
        <w:rPr>
          <w:b/>
          <w:bCs/>
        </w:rPr>
        <w:t>Q1</w:t>
      </w:r>
      <w:r>
        <w:rPr>
          <w:rFonts w:hint="default"/>
          <w:b/>
          <w:bCs/>
          <w:lang w:val="en-US"/>
        </w:rPr>
        <w:t>0</w:t>
      </w:r>
      <w:r>
        <w:rPr>
          <w:b/>
          <w:bCs/>
        </w:rPr>
        <w:t>: How long does it take to compile a complete</w:t>
      </w:r>
      <w:r>
        <w:rPr>
          <w:rFonts w:hint="default"/>
          <w:b/>
          <w:bCs/>
          <w:lang w:val="en-US"/>
        </w:rPr>
        <w:t xml:space="preserve"> .</w:t>
      </w:r>
    </w:p>
    <w:p w14:paraId="3AAACF65">
      <w:r>
        <w:t xml:space="preserve"> It entirely depends on your pace. Self-guided digital templates are set up.</w:t>
      </w:r>
    </w:p>
    <w:p w14:paraId="05AC41FA">
      <w:pPr>
        <w:rPr>
          <w:b/>
          <w:bCs/>
        </w:rPr>
      </w:pPr>
      <w:r>
        <w:rPr>
          <w:b/>
          <w:bCs/>
        </w:rPr>
        <w:t>Q1</w:t>
      </w:r>
      <w:r>
        <w:rPr>
          <w:rFonts w:hint="default"/>
          <w:b/>
          <w:bCs/>
          <w:lang w:val="en-US"/>
        </w:rPr>
        <w:t>1</w:t>
      </w:r>
      <w:r>
        <w:rPr>
          <w:b/>
          <w:bCs/>
        </w:rPr>
        <w:t xml:space="preserve">:How do I get started with the </w:t>
      </w:r>
      <w:r>
        <w:rPr>
          <w:b/>
          <w:bCs/>
          <w:lang w:val="en-US"/>
        </w:rPr>
        <w:t>on-boarding</w:t>
      </w:r>
      <w:r>
        <w:rPr>
          <w:b/>
          <w:bCs/>
        </w:rPr>
        <w:t xml:space="preserve"> process?</w:t>
      </w:r>
    </w:p>
    <w:p w14:paraId="3C6BC0C7">
      <w:r>
        <w:rPr>
          <w:b/>
          <w:bCs/>
        </w:rPr>
        <w:t xml:space="preserve">Ans: </w:t>
      </w:r>
      <w:r>
        <w:t xml:space="preserve">Once you subscribe, you </w:t>
      </w:r>
      <w:r>
        <w:rPr>
          <w:rFonts w:hint="default"/>
          <w:lang w:val="en-US"/>
        </w:rPr>
        <w:t>will receive an email with the link .</w:t>
      </w:r>
      <w:r>
        <w:t xml:space="preserve"> You can complete step-by-step ritual prompts and upload high-definition family media. You can take your time to ask and collect the information from your elders and family members.</w:t>
      </w:r>
    </w:p>
    <w:p w14:paraId="0CCF6B89">
      <w:pPr>
        <w:rPr>
          <w:b/>
          <w:bCs/>
        </w:rPr>
      </w:pPr>
      <w:r>
        <w:rPr>
          <w:b/>
          <w:bCs/>
        </w:rPr>
        <w:t>If your questions are not answered here, do reach out to us at namaste.hamarivirasat@outlook.com</w:t>
      </w:r>
    </w:p>
    <w:p w14:paraId="0C5D2710">
      <w:r>
        <w:t xml:space="preserve"> </w:t>
      </w:r>
    </w:p>
    <w:p w14:paraId="6494E9B2"/>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2364"/>
    <w:rsid w:val="00287099"/>
    <w:rsid w:val="00650255"/>
    <w:rsid w:val="00EC2364"/>
    <w:rsid w:val="00EC5D42"/>
    <w:rsid w:val="00EF236F"/>
    <w:rsid w:val="1C2D49BA"/>
    <w:rsid w:val="68D12B2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60" w:line="256" w:lineRule="auto"/>
    </w:pPr>
    <w:rPr>
      <w:rFonts w:ascii="Calibri" w:hAnsi="Calibri" w:eastAsia="Times New Roman" w:cs="Times New Roman"/>
      <w:sz w:val="22"/>
      <w:szCs w:val="22"/>
      <w:lang w:val="en-IN" w:eastAsia="en-IN" w:bidi="ar-SA"/>
    </w:rPr>
  </w:style>
  <w:style w:type="paragraph" w:styleId="2">
    <w:name w:val="heading 1"/>
    <w:basedOn w:val="1"/>
    <w:next w:val="1"/>
    <w:link w:val="15"/>
    <w:qFormat/>
    <w:uiPriority w:val="9"/>
    <w:pPr>
      <w:keepNext/>
      <w:keepLines/>
      <w:spacing w:before="360" w:beforeAutospacing="0" w:after="80" w:line="259" w:lineRule="auto"/>
      <w:outlineLvl w:val="0"/>
    </w:pPr>
    <w:rPr>
      <w:rFonts w:asciiTheme="majorHAnsi" w:hAnsiTheme="majorHAnsi" w:eastAsiaTheme="majorEastAsia" w:cstheme="majorBidi"/>
      <w:color w:val="2F5597" w:themeColor="accent1" w:themeShade="BF"/>
      <w:sz w:val="40"/>
      <w:szCs w:val="40"/>
      <w:lang w:eastAsia="en-US"/>
    </w:rPr>
  </w:style>
  <w:style w:type="paragraph" w:styleId="3">
    <w:name w:val="heading 2"/>
    <w:basedOn w:val="1"/>
    <w:next w:val="1"/>
    <w:link w:val="16"/>
    <w:semiHidden/>
    <w:unhideWhenUsed/>
    <w:qFormat/>
    <w:uiPriority w:val="9"/>
    <w:pPr>
      <w:keepNext/>
      <w:keepLines/>
      <w:spacing w:before="160" w:beforeAutospacing="0" w:after="80" w:line="259" w:lineRule="auto"/>
      <w:outlineLvl w:val="1"/>
    </w:pPr>
    <w:rPr>
      <w:rFonts w:asciiTheme="majorHAnsi" w:hAnsiTheme="majorHAnsi" w:eastAsiaTheme="majorEastAsia" w:cstheme="majorBidi"/>
      <w:color w:val="2F5597" w:themeColor="accent1" w:themeShade="BF"/>
      <w:sz w:val="32"/>
      <w:szCs w:val="32"/>
      <w:lang w:eastAsia="en-US"/>
    </w:rPr>
  </w:style>
  <w:style w:type="paragraph" w:styleId="4">
    <w:name w:val="heading 3"/>
    <w:basedOn w:val="1"/>
    <w:next w:val="1"/>
    <w:link w:val="17"/>
    <w:semiHidden/>
    <w:unhideWhenUsed/>
    <w:qFormat/>
    <w:uiPriority w:val="9"/>
    <w:pPr>
      <w:keepNext/>
      <w:keepLines/>
      <w:spacing w:before="160" w:beforeAutospacing="0" w:after="80" w:line="259" w:lineRule="auto"/>
      <w:outlineLvl w:val="2"/>
    </w:pPr>
    <w:rPr>
      <w:rFonts w:asciiTheme="minorHAnsi" w:hAnsiTheme="minorHAnsi" w:eastAsiaTheme="majorEastAsia" w:cstheme="majorBidi"/>
      <w:color w:val="2F5597" w:themeColor="accent1" w:themeShade="BF"/>
      <w:sz w:val="28"/>
      <w:szCs w:val="28"/>
      <w:lang w:eastAsia="en-US"/>
    </w:rPr>
  </w:style>
  <w:style w:type="paragraph" w:styleId="5">
    <w:name w:val="heading 4"/>
    <w:basedOn w:val="1"/>
    <w:next w:val="1"/>
    <w:link w:val="18"/>
    <w:semiHidden/>
    <w:unhideWhenUsed/>
    <w:qFormat/>
    <w:uiPriority w:val="9"/>
    <w:pPr>
      <w:keepNext/>
      <w:keepLines/>
      <w:spacing w:before="80" w:beforeAutospacing="0" w:after="40" w:line="259" w:lineRule="auto"/>
      <w:outlineLvl w:val="3"/>
    </w:pPr>
    <w:rPr>
      <w:rFonts w:asciiTheme="minorHAnsi" w:hAnsiTheme="minorHAnsi" w:eastAsiaTheme="majorEastAsia" w:cstheme="majorBidi"/>
      <w:i/>
      <w:iCs/>
      <w:color w:val="2F5597" w:themeColor="accent1" w:themeShade="BF"/>
      <w:lang w:eastAsia="en-US"/>
    </w:rPr>
  </w:style>
  <w:style w:type="paragraph" w:styleId="6">
    <w:name w:val="heading 5"/>
    <w:basedOn w:val="1"/>
    <w:next w:val="1"/>
    <w:link w:val="19"/>
    <w:semiHidden/>
    <w:unhideWhenUsed/>
    <w:qFormat/>
    <w:uiPriority w:val="9"/>
    <w:pPr>
      <w:keepNext/>
      <w:keepLines/>
      <w:spacing w:before="80" w:beforeAutospacing="0" w:after="40" w:line="259" w:lineRule="auto"/>
      <w:outlineLvl w:val="4"/>
    </w:pPr>
    <w:rPr>
      <w:rFonts w:asciiTheme="minorHAnsi" w:hAnsiTheme="minorHAnsi" w:eastAsiaTheme="majorEastAsia" w:cstheme="majorBidi"/>
      <w:color w:val="2F5597" w:themeColor="accent1" w:themeShade="BF"/>
      <w:lang w:eastAsia="en-US"/>
    </w:rPr>
  </w:style>
  <w:style w:type="paragraph" w:styleId="7">
    <w:name w:val="heading 6"/>
    <w:basedOn w:val="1"/>
    <w:next w:val="1"/>
    <w:link w:val="20"/>
    <w:semiHidden/>
    <w:unhideWhenUsed/>
    <w:qFormat/>
    <w:uiPriority w:val="9"/>
    <w:pPr>
      <w:keepNext/>
      <w:keepLines/>
      <w:spacing w:before="40" w:beforeAutospacing="0" w:after="0" w:line="259" w:lineRule="auto"/>
      <w:outlineLvl w:val="5"/>
    </w:pPr>
    <w:rPr>
      <w:rFonts w:asciiTheme="minorHAnsi" w:hAnsiTheme="minorHAnsi" w:eastAsiaTheme="majorEastAsia" w:cstheme="majorBidi"/>
      <w:i/>
      <w:iCs/>
      <w:color w:val="595959" w:themeColor="text1" w:themeTint="A6"/>
      <w:lang w:eastAsia="en-US"/>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beforeAutospacing="0" w:after="0" w:line="259" w:lineRule="auto"/>
      <w:outlineLvl w:val="6"/>
    </w:pPr>
    <w:rPr>
      <w:rFonts w:asciiTheme="minorHAnsi" w:hAnsiTheme="minorHAnsi" w:eastAsiaTheme="majorEastAsia" w:cstheme="majorBidi"/>
      <w:color w:val="595959" w:themeColor="text1" w:themeTint="A6"/>
      <w:lang w:eastAsia="en-US"/>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before="0" w:beforeAutospacing="0" w:after="0" w:line="259" w:lineRule="auto"/>
      <w:outlineLvl w:val="7"/>
    </w:pPr>
    <w:rPr>
      <w:rFonts w:asciiTheme="minorHAnsi" w:hAnsiTheme="minorHAnsi" w:eastAsiaTheme="majorEastAsia" w:cstheme="majorBidi"/>
      <w:i/>
      <w:iCs/>
      <w:color w:val="262626" w:themeColor="text1" w:themeTint="D9"/>
      <w:lang w:eastAsia="en-US"/>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before="0" w:beforeAutospacing="0" w:after="0" w:line="259" w:lineRule="auto"/>
      <w:outlineLvl w:val="8"/>
    </w:pPr>
    <w:rPr>
      <w:rFonts w:asciiTheme="minorHAnsi" w:hAnsiTheme="minorHAnsi" w:eastAsiaTheme="majorEastAsia" w:cstheme="majorBidi"/>
      <w:color w:val="262626" w:themeColor="text1" w:themeTint="D9"/>
      <w:lang w:eastAsia="en-US"/>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pPr>
      <w:spacing w:before="0" w:beforeAutospacing="0" w:line="259" w:lineRule="auto"/>
    </w:pPr>
    <w:rPr>
      <w:rFonts w:asciiTheme="minorHAnsi" w:hAnsiTheme="minorHAnsi" w:eastAsiaTheme="majorEastAsia" w:cstheme="majorBidi"/>
      <w:color w:val="595959" w:themeColor="text1" w:themeTint="A6"/>
      <w:spacing w:val="15"/>
      <w:sz w:val="28"/>
      <w:szCs w:val="28"/>
      <w:lang w:eastAsia="en-US"/>
      <w14:textFill>
        <w14:solidFill>
          <w14:schemeClr w14:val="tx1">
            <w14:lumMod w14:val="65000"/>
            <w14:lumOff w14:val="35000"/>
          </w14:schemeClr>
        </w14:solidFill>
      </w14:textFill>
    </w:rPr>
  </w:style>
  <w:style w:type="paragraph" w:styleId="14">
    <w:name w:val="Title"/>
    <w:basedOn w:val="1"/>
    <w:next w:val="1"/>
    <w:link w:val="24"/>
    <w:qFormat/>
    <w:uiPriority w:val="10"/>
    <w:pPr>
      <w:spacing w:before="0" w:beforeAutospacing="0" w:after="80" w:line="240" w:lineRule="auto"/>
      <w:contextualSpacing/>
    </w:pPr>
    <w:rPr>
      <w:rFonts w:asciiTheme="majorHAnsi" w:hAnsiTheme="majorHAnsi" w:eastAsiaTheme="majorEastAsia" w:cstheme="majorBidi"/>
      <w:spacing w:val="-10"/>
      <w:kern w:val="28"/>
      <w:sz w:val="56"/>
      <w:szCs w:val="56"/>
      <w:lang w:eastAsia="en-US"/>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beforeAutospacing="0" w:line="259" w:lineRule="auto"/>
      <w:jc w:val="center"/>
    </w:pPr>
    <w:rPr>
      <w:rFonts w:asciiTheme="minorHAnsi" w:hAnsiTheme="minorHAnsi" w:eastAsiaTheme="minorHAnsi" w:cstheme="minorBidi"/>
      <w:i/>
      <w:iCs/>
      <w:color w:val="404040" w:themeColor="text1" w:themeTint="BF"/>
      <w:lang w:eastAsia="en-US"/>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spacing w:before="0" w:beforeAutospacing="0" w:line="259" w:lineRule="auto"/>
      <w:ind w:left="720"/>
      <w:contextualSpacing/>
    </w:pPr>
    <w:rPr>
      <w:rFonts w:asciiTheme="minorHAnsi" w:hAnsiTheme="minorHAnsi" w:eastAsiaTheme="minorHAnsi" w:cstheme="minorBidi"/>
      <w:lang w:eastAsia="en-US"/>
    </w:r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beforeAutospacing="0" w:after="360" w:line="259" w:lineRule="auto"/>
      <w:ind w:left="864" w:right="864"/>
      <w:jc w:val="center"/>
    </w:pPr>
    <w:rPr>
      <w:rFonts w:asciiTheme="minorHAnsi" w:hAnsiTheme="minorHAnsi" w:eastAsiaTheme="minorHAnsi" w:cstheme="minorBidi"/>
      <w:i/>
      <w:iCs/>
      <w:color w:val="2F5597" w:themeColor="accent1" w:themeShade="BF"/>
      <w:lang w:eastAsia="en-US"/>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421</Words>
  <Characters>2181</Characters>
  <Lines>27</Lines>
  <Paragraphs>7</Paragraphs>
  <TotalTime>1160</TotalTime>
  <ScaleCrop>false</ScaleCrop>
  <LinksUpToDate>false</LinksUpToDate>
  <CharactersWithSpaces>2585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2026-07-15T08:02:00Z</dcterms:created>
  <dc:creator>Tutul Verma</dc:creator>
  <cp:lastModifiedBy>Areum</cp:lastModifiedBy>
  <dcterms:modified xsi:type="dcterms:W3CDTF">2026-08-17T09:19:46Z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57f6fa2a-79b4-436f-93de-a296961b9443</vt:lpwstr>
  </property>
  <property fmtid="{D5CDD505-2E9C-101B-9397-08002B2CF9AE}" pid="3" name="KSOTemplateDocerSaveRecord">
    <vt:lpwstr>eyJoZGlkIjoiMGI3Mjc2MzdhNTlhODYzYTYxZGE5NTIxNzdiZTU4MTgiLCJ1c2VySWQiOiI1NDk3Njc4MzAyNzgifQ==</vt:lpwstr>
  </property>
  <property fmtid="{D5CDD505-2E9C-101B-9397-08002B2CF9AE}" pid="4" name="KSOProductBuildVer">
    <vt:lpwstr>1033-12.1.0.28032</vt:lpwstr>
  </property>
  <property fmtid="{D5CDD505-2E9C-101B-9397-08002B2CF9AE}" pid="5" name="ICV">
    <vt:lpwstr>39C7420CAC4B45A49995647190E82B5C_13</vt:lpwstr>
  </property>
</Properties>
</file>