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Even without a diagnostic tool, you can do a </w:t>
      </w:r>
      <w:r w:rsidDel="00000000" w:rsidR="00000000" w:rsidRPr="00000000">
        <w:rPr>
          <w:b w:val="1"/>
          <w:bCs w:val="1"/>
          <w:rtl w:val="0"/>
        </w:rPr>
        <w:t xml:space="preserve">fairly good practical battery test using only the M7’s own displays plus the charger’s energy reading</w:t>
      </w:r>
      <w:r w:rsidDel="00000000" w:rsidR="00000000" w:rsidRPr="00000000">
        <w:rPr>
          <w:rtl w:val="0"/>
        </w:rPr>
        <w:t xml:space="preserve">. You just won’t be able to see true cell-level SOH or individual cell voltages.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the current </w:t>
      </w:r>
      <w:r w:rsidDel="00000000" w:rsidR="00000000" w:rsidRPr="00000000">
        <w:rPr>
          <w:b w:val="1"/>
          <w:bCs w:val="1"/>
          <w:rtl w:val="0"/>
        </w:rPr>
        <w:t xml:space="preserve">Geely Galaxy M7 225 km version</w:t>
      </w:r>
      <w:r w:rsidDel="00000000" w:rsidR="00000000" w:rsidRPr="00000000">
        <w:rPr>
          <w:rtl w:val="0"/>
        </w:rPr>
        <w:t xml:space="preserve">, Geely specifies an LFP battery, 225 km CLTC EV range, and 30–80% fast charging in about 15 minutes under test conditions.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Galaxy Geely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test I would do before buying it: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around 95–100% SOC.</w:t>
      </w:r>
      <w:r w:rsidDel="00000000" w:rsidR="00000000" w:rsidRPr="00000000">
        <w:rPr>
          <w:rtl w:val="0"/>
        </w:rPr>
        <w:t xml:space="preserve"> Reset the trip meter and average energy consumption. Take photos of: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battery %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EV range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odometer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kWh/100 km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pure EV mode</w:t>
      </w:r>
      <w:r w:rsidDel="00000000" w:rsidR="00000000" w:rsidRPr="00000000">
        <w:rPr>
          <w:rtl w:val="0"/>
        </w:rPr>
        <w:t xml:space="preserve"> and drive normally. For your kind of city driving, ideally test at least </w:t>
      </w:r>
      <w:r w:rsidDel="00000000" w:rsidR="00000000" w:rsidRPr="00000000">
        <w:rPr>
          <w:b w:val="1"/>
          <w:bCs w:val="1"/>
          <w:rtl w:val="0"/>
        </w:rPr>
        <w:t xml:space="preserve">80–120 km</w:t>
      </w:r>
      <w:r w:rsidDel="00000000" w:rsidR="00000000" w:rsidRPr="00000000">
        <w:rPr>
          <w:rtl w:val="0"/>
        </w:rPr>
        <w:t xml:space="preserve">, and better yet continue until the battery reaches roughly </w:t>
      </w:r>
      <w:r w:rsidDel="00000000" w:rsidR="00000000" w:rsidRPr="00000000">
        <w:rPr>
          <w:b w:val="1"/>
          <w:bCs w:val="1"/>
          <w:rtl w:val="0"/>
        </w:rPr>
        <w:t xml:space="preserve">10–20%</w:t>
      </w:r>
      <w:r w:rsidDel="00000000" w:rsidR="00000000" w:rsidRPr="00000000">
        <w:rPr>
          <w:rtl w:val="0"/>
        </w:rPr>
        <w:t xml:space="preserve">. Keep the gasoline engine from intentionally running unless the vehicle overrides EV mode for protection.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kilometers driven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and ending SOC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kWh/100 km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remaining indicated EV range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suppose you start at 100%, stop at 20%, drive 135 km and the screen says </w:t>
      </w:r>
      <w:r w:rsidDel="00000000" w:rsidR="00000000" w:rsidRPr="00000000">
        <w:rPr>
          <w:b w:val="1"/>
          <w:bCs w:val="1"/>
          <w:rtl w:val="0"/>
        </w:rPr>
        <w:t xml:space="preserve">16 kWh/100 km</w:t>
      </w:r>
      <w:r w:rsidDel="00000000" w:rsidR="00000000" w:rsidRPr="00000000">
        <w:rPr>
          <w:rtl w:val="0"/>
        </w:rPr>
        <w:t xml:space="preserve">. Your approximate electricity consumption was: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135 × 16 / 100 = 21.6 kWh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that used about 80% of the battery's usable SOC window, that would be quite believable for a roughly 30-kWh-class battery.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wve9d3895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very useful charging test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driving it down to around </w:t>
      </w:r>
      <w:r w:rsidDel="00000000" w:rsidR="00000000" w:rsidRPr="00000000">
        <w:rPr>
          <w:b w:val="1"/>
          <w:bCs w:val="1"/>
          <w:rtl w:val="0"/>
        </w:rPr>
        <w:t xml:space="preserve">10–20%</w:t>
      </w:r>
      <w:r w:rsidDel="00000000" w:rsidR="00000000" w:rsidRPr="00000000">
        <w:rPr>
          <w:rtl w:val="0"/>
        </w:rPr>
        <w:t xml:space="preserve">, plug it into a charger that displays </w:t>
      </w:r>
      <w:r w:rsidDel="00000000" w:rsidR="00000000" w:rsidRPr="00000000">
        <w:rPr>
          <w:b w:val="1"/>
          <w:bCs w:val="1"/>
          <w:rtl w:val="0"/>
        </w:rPr>
        <w:t xml:space="preserve">kWh delivered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SOC before charging → SOC after charging → kWh taken from charger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100%</w:t>
        <w:br w:type="textWrapping"/>
        <w:t xml:space="preserve">charger supplied 27 kWh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looks plausible because charger energy includes losses.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something like: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100%</w:t>
        <w:br w:type="textWrapping"/>
        <w:t xml:space="preserve">charger supplied only 14 kWh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an M7 with a ~30-kWh-class battery would deserve investigation.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6e607ro66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whether it loses charge while parked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fully charging, park it overnight without using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leave it at: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100% tonight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tomorrow morning it shows: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98–100%</w:t>
      </w:r>
      <w:r w:rsidDel="00000000" w:rsidR="00000000" w:rsidRPr="00000000">
        <w:rPr>
          <w:rtl w:val="0"/>
        </w:rPr>
        <w:t xml:space="preserve">, that's generally fine.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small few-percent adjustment can occur because SOC estimation changes with battery temperature and balancing.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→ 85% overnight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climate control or other heavy loads would be suspicious.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bgi8a90w2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the battery-range behavior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Don't judge it from the dashboard's </w:t>
      </w:r>
      <w:r w:rsidDel="00000000" w:rsidR="00000000" w:rsidRPr="00000000">
        <w:rPr>
          <w:b w:val="1"/>
          <w:bCs w:val="1"/>
          <w:rtl w:val="0"/>
        </w:rPr>
        <w:t xml:space="preserve">225 km</w:t>
      </w:r>
      <w:r w:rsidDel="00000000" w:rsidR="00000000" w:rsidRPr="00000000">
        <w:rPr>
          <w:rtl w:val="0"/>
        </w:rPr>
        <w:t xml:space="preserve"> alone. That is a CLTC test figure and Geely itself notes that actual range varies with driving conditions, climate and usage.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Galaxy Geely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watch whether the indicated range declines reasonably.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instance: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100% — 225 km displayed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driving 50 real km: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~70–80% SOC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perfectly reasonable depending on AC use and driving.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concern me is something like: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→ 50% after only 40–50 km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moderate city driving, especially if energy consumption isn't unusually high.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m7x8nwyn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full-power acceleration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around </w:t>
      </w:r>
      <w:r w:rsidDel="00000000" w:rsidR="00000000" w:rsidRPr="00000000">
        <w:rPr>
          <w:b w:val="1"/>
          <w:bCs w:val="1"/>
          <w:rtl w:val="0"/>
        </w:rPr>
        <w:t xml:space="preserve">50–80% SOC</w:t>
      </w:r>
      <w:r w:rsidDel="00000000" w:rsidR="00000000" w:rsidRPr="00000000">
        <w:rPr>
          <w:rtl w:val="0"/>
        </w:rPr>
        <w:t xml:space="preserve">, find a safe road and accelerate firmly.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for: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acceleration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power limitation warning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EV-system warning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sudden SOC drop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strange noises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unexpectedly early gasoline-engine intervention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or badly degraded battery can sometimes expose itself under higher load even when normal driving appears okay.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eekwj0gr1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regenerative braking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around 60–80 km/h and decelerate normally.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vehicle's energy-flow display should show power returning toward the battery during regeneration. Geely's hybrid system actively manages electric power flow and energy recovery as part of its hybrid strategy.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Galaxy Geely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see SOC increase by 1% after enough downhill/regenerative driving.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5hdnwaf4m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it after the car becomes hot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concern is that it sat outside at </w:t>
      </w:r>
      <w:r w:rsidDel="00000000" w:rsidR="00000000" w:rsidRPr="00000000">
        <w:rPr>
          <w:b w:val="1"/>
          <w:bCs w:val="1"/>
          <w:rtl w:val="0"/>
        </w:rPr>
        <w:t xml:space="preserve">37–39°C</w:t>
      </w:r>
      <w:r w:rsidDel="00000000" w:rsidR="00000000" w:rsidRPr="00000000">
        <w:rPr>
          <w:rtl w:val="0"/>
        </w:rPr>
        <w:t xml:space="preserve">, I'd specifically test it on a hot day.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30–60 minutes of driving: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 for 10–20 minutes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battery/system warnings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it if possible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charging does not repeatedly stop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whether power becomes severely limited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M7's battery system is designed with thermal protection, and Geely advertises its battery architecture as including cell-, pack-, vehicle- and cloud-level safety management.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Galaxy Geely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4r9eg54e9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simplest pass/fail test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special equipment, I'd be comfortable buying the car if all of these look normal:</w:t>
      </w:r>
    </w:p>
    <w:tbl>
      <w:tblPr>
        <w:tblStyle w:val="Table1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935"/>
        <w:tblGridChange w:id="0">
          <w:tblGrid>
            <w:gridCol w:w="210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I'd like to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Starts at full 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~100% normally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EV driving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Smooth, no warnings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Actual EV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Reasonable for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SOC 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Gradual and predictable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Charging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Completes normally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Charger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Consistent with a ~30-kWh-class pack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Overnight 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Little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Hard acceleration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sudden power/SOC collapse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Works normally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Gasoline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Engine starts and transitions smoothly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best no-tool test is actually the combination of EV range + kWh used to recharge it</w:t>
      </w:r>
      <w:r w:rsidDel="00000000" w:rsidR="00000000" w:rsidRPr="00000000">
        <w:rPr>
          <w:rtl w:val="0"/>
        </w:rPr>
        <w:t xml:space="preserve">. It gives you a rough estimate of usable battery capacity.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test the M7 and send me just four numbers—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starting SOC, ending SOC, kilometers driven, and kWh used to recharge it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calculate an approximate usable battery capacity for you and tell you whether it looks healthy.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alaxy-geely.com/M7?utm_source=chatgpt.com" TargetMode="External"/><Relationship Id="rId10" Type="http://schemas.openxmlformats.org/officeDocument/2006/relationships/hyperlink" Target="https://www.galaxy-geely.com/M7?utm_source=chatgpt.com" TargetMode="External"/><Relationship Id="rId13" Type="http://schemas.openxmlformats.org/officeDocument/2006/relationships/hyperlink" Target="https://www.galaxy-geely.com/M7?utm_source=chatgpt.com" TargetMode="External"/><Relationship Id="rId12" Type="http://schemas.openxmlformats.org/officeDocument/2006/relationships/hyperlink" Target="https://www.galaxy-geely.com/M7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alaxy-geely.com/M7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alaxy-geely.com/M7?utm_source=chatgpt.com" TargetMode="External"/><Relationship Id="rId7" Type="http://schemas.openxmlformats.org/officeDocument/2006/relationships/hyperlink" Target="https://www.galaxy-geely.com/M7?utm_source=chatgpt.com" TargetMode="External"/><Relationship Id="rId8" Type="http://schemas.openxmlformats.org/officeDocument/2006/relationships/hyperlink" Target="https://www.galaxy-geely.com/M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