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HIGH_SCHOOL_PAPER_GUIDE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54c85fb42d5447a8d4d143a1438f81dcc2b24a5"/>
    <w:p>
      <w:pPr>
        <w:pStyle w:val="Heading1"/>
      </w:pPr>
      <w:r>
        <w:t xml:space="preserve">How to Turn This Package Into a Research Paper (High School Guide)</w:t>
      </w:r>
    </w:p>
    <w:p>
      <w:pPr>
        <w:pStyle w:val="FirstParagraph"/>
      </w:pPr>
      <w:r>
        <w:t xml:space="preserve">This folder gives you</w:t>
      </w:r>
      <w:r>
        <w:t xml:space="preserve"> </w:t>
      </w:r>
      <w:r>
        <w:rPr>
          <w:bCs/>
          <w:b/>
        </w:rPr>
        <w:t xml:space="preserve">real data</w:t>
      </w:r>
      <w:r>
        <w:t xml:space="preserve">,</w:t>
      </w:r>
      <w:r>
        <w:t xml:space="preserve"> </w:t>
      </w:r>
      <w:r>
        <w:rPr>
          <w:bCs/>
          <w:b/>
        </w:rPr>
        <w:t xml:space="preserve">sources</w:t>
      </w:r>
      <w:r>
        <w:t xml:space="preserve">, and</w:t>
      </w:r>
      <w:r>
        <w:t xml:space="preserve"> </w:t>
      </w:r>
      <w:r>
        <w:rPr>
          <w:bCs/>
          <w:b/>
        </w:rPr>
        <w:t xml:space="preserve">analysis</w:t>
      </w:r>
      <w:r>
        <w:t xml:space="preserve">. Follow these steps to write a polished research paper for science fair, AP Research, English, or social studies.</w:t>
      </w:r>
    </w:p>
    <w:p>
      <w:r>
        <w:pict>
          <v:rect style="width:0;height:1.5pt" o:hralign="center" o:hrstd="t" o:hr="t"/>
        </w:pict>
      </w:r>
    </w:p>
    <w:bookmarkStart w:id="20" w:name="step-1-pick-your-research-question"/>
    <w:p>
      <w:pPr>
        <w:pStyle w:val="Heading2"/>
      </w:pPr>
      <w:r>
        <w:t xml:space="preserve">Step 1: Pick your research question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Cs/>
          <w:b/>
        </w:rPr>
        <w:t xml:space="preserve">one focused question</w:t>
      </w:r>
      <w:r>
        <w:t xml:space="preserve">. Examples: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Why are Black babies in Charleston County more likely to be born low birthweight than White babies?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Is inadequate prenatal care driving infant mortality trends in Charleston?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How do food insecurity and housing problems in Charleston tracts relate to neonatal health risk?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Why has South Carolina lost a quarter of its birthing hospitals since 2012, and what does that mean for rural mothers?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STATEWIDE_ANALYSIS.md</w:t>
      </w:r>
      <w:r>
        <w:t xml:space="preserve"> </w:t>
      </w:r>
      <w:r>
        <w:t xml:space="preserve">§4)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Is South Carolina’s maternal mortality crisis actually preventable?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STATEWIDE_ANALYSIS.md</w:t>
      </w:r>
      <w:r>
        <w:t xml:space="preserve"> </w:t>
      </w:r>
      <w:r>
        <w:t xml:space="preserve">§5 — 88% of deaths were officially ruled preventable)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Does group prenatal care actually reduce preterm birth in South Carolina?</w:t>
      </w:r>
      <w:r>
        <w:t xml:space="preserve"> </w:t>
      </w:r>
      <w:r>
        <w:t xml:space="preserve">(a great topic for a paper that argues both sides using real, conflicting evidence — see</w:t>
      </w:r>
      <w:r>
        <w:t xml:space="preserve"> </w:t>
      </w:r>
      <w:r>
        <w:rPr>
          <w:rStyle w:val="VerbatimChar"/>
        </w:rPr>
        <w:t xml:space="preserve">LITERATURE_BACKED_SOLUTIONS.md</w:t>
      </w:r>
      <w:r>
        <w:t xml:space="preserve"> </w:t>
      </w:r>
      <w:r>
        <w:t xml:space="preserve">§1)</w:t>
      </w:r>
    </w:p>
    <w:p>
      <w:pPr>
        <w:pStyle w:val="FirstParagraph"/>
      </w:pPr>
      <w:r>
        <w:rPr>
          <w:bCs/>
          <w:b/>
        </w:rPr>
        <w:t xml:space="preserve">Tip:</w:t>
      </w:r>
      <w:r>
        <w:t xml:space="preserve"> </w:t>
      </w:r>
      <w:r>
        <w:t xml:space="preserve">One clear question beats trying to cover everything.</w:t>
      </w:r>
    </w:p>
    <w:p>
      <w:r>
        <w:pict>
          <v:rect style="width:0;height:1.5pt" o:hralign="center" o:hrstd="t" o:hr="t"/>
        </w:pict>
      </w:r>
    </w:p>
    <w:bookmarkEnd w:id="20"/>
    <w:bookmarkStart w:id="21" w:name="X913f18e1f933fa3ea7141b3a6205ef49841b582"/>
    <w:p>
      <w:pPr>
        <w:pStyle w:val="Heading2"/>
      </w:pPr>
      <w:r>
        <w:t xml:space="preserve">Step 2: Gather your evidence (use our files)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you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 with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data/county_neonatal_indicators.csv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DATA_CATALOG.md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Charleston analysis &amp;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RESEARCH_FOUNDATION.md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Statewide (all 46 counties)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STATEWIDE_ANALYSIS.md</w:t>
            </w:r>
            <w:r>
              <w:t xml:space="preserve"> </w:t>
            </w:r>
            <w:r>
              <w:t xml:space="preserve">— county rankings, maternity care deserts, maternal mortality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solutions the evidence actually supports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LITERATURE_BACKED_SOLUTIONS.md</w:t>
            </w:r>
            <w:r>
              <w:t xml:space="preserve"> </w:t>
            </w:r>
            <w:r>
              <w:t xml:space="preserve">— includes honest</w:t>
            </w:r>
            <w:r>
              <w:t xml:space="preserve"> </w:t>
            </w:r>
            <w:r>
              <w:t xml:space="preserve">“</w:t>
            </w:r>
            <w:r>
              <w:t xml:space="preserve">this didn’t work</w:t>
            </w:r>
            <w:r>
              <w:t xml:space="preserve">”</w:t>
            </w:r>
            <w:r>
              <w:t xml:space="preserve"> </w:t>
            </w:r>
            <w:r>
              <w:t xml:space="preserve">findings, not just success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Black–White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results/racial_disparities.csv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 for 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results/maps/index.html</w:t>
            </w:r>
            <w:r>
              <w:t xml:space="preserve"> </w:t>
            </w:r>
            <w:r>
              <w:t xml:space="preserve">(screenshot for appendix)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factor topics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FACTOR_FRAMEWORK.md</w:t>
            </w:r>
            <w:r>
              <w:t xml:space="preserve"> </w:t>
            </w:r>
            <w:r>
              <w:t xml:space="preserve">(15 domains)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changed/was corrected in this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AUDIT.md</w:t>
            </w:r>
            <w:r>
              <w:t xml:space="preserve"> </w:t>
            </w:r>
            <w:r>
              <w:t xml:space="preserve">— good model for how real researchers self-correct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Every number in your paper needs a</w:t>
      </w:r>
      <w:r>
        <w:t xml:space="preserve"> </w:t>
      </w:r>
      <w:r>
        <w:rPr>
          <w:bCs/>
          <w:b/>
        </w:rPr>
        <w:t xml:space="preserve">footnote or in-text citation</w:t>
      </w:r>
      <w:r>
        <w:t xml:space="preserve"> </w:t>
      </w:r>
      <w:r>
        <w:t xml:space="preserve">with the source URL from the CSV.</w:t>
      </w:r>
    </w:p>
    <w:p>
      <w:r>
        <w:pict>
          <v:rect style="width:0;height:1.5pt" o:hralign="center" o:hrstd="t" o:hr="t"/>
        </w:pict>
      </w:r>
    </w:p>
    <w:bookmarkEnd w:id="21"/>
    <w:bookmarkStart w:id="30" w:name="step-3-standard-paper-outline"/>
    <w:p>
      <w:pPr>
        <w:pStyle w:val="Heading2"/>
      </w:pPr>
      <w:r>
        <w:t xml:space="preserve">Step 3: Standard paper outline</w:t>
      </w:r>
    </w:p>
    <w:bookmarkStart w:id="22" w:name="title-page"/>
    <w:p>
      <w:pPr>
        <w:pStyle w:val="Heading3"/>
      </w:pPr>
      <w:r>
        <w:t xml:space="preserve">Title page</w:t>
      </w:r>
    </w:p>
    <w:p>
      <w:pPr>
        <w:numPr>
          <w:ilvl w:val="0"/>
          <w:numId w:val="1002"/>
        </w:numPr>
        <w:pStyle w:val="Compact"/>
      </w:pPr>
      <w:r>
        <w:t xml:space="preserve">Title (specific, not vague)</w:t>
      </w:r>
    </w:p>
    <w:p>
      <w:pPr>
        <w:numPr>
          <w:ilvl w:val="0"/>
          <w:numId w:val="1002"/>
        </w:numPr>
        <w:pStyle w:val="Compact"/>
      </w:pPr>
      <w:r>
        <w:t xml:space="preserve">Your name, school, date</w:t>
      </w:r>
    </w:p>
    <w:p>
      <w:pPr>
        <w:numPr>
          <w:ilvl w:val="0"/>
          <w:numId w:val="1002"/>
        </w:numPr>
        <w:pStyle w:val="Compact"/>
      </w:pPr>
      <w:r>
        <w:t xml:space="preserve">Optional: Charleston County, SC</w:t>
      </w:r>
    </w:p>
    <w:bookmarkEnd w:id="22"/>
    <w:bookmarkStart w:id="23" w:name="abstract-150250-words"/>
    <w:p>
      <w:pPr>
        <w:pStyle w:val="Heading3"/>
      </w:pPr>
      <w:r>
        <w:t xml:space="preserve">Abstract (150–250 words)</w:t>
      </w:r>
    </w:p>
    <w:p>
      <w:pPr>
        <w:pStyle w:val="FirstParagraph"/>
      </w:pPr>
      <w:r>
        <w:t xml:space="preserve">Summarize:</w:t>
      </w:r>
      <w:r>
        <w:t xml:space="preserve"> </w:t>
      </w:r>
      <w:r>
        <w:rPr>
          <w:bCs/>
          <w:b/>
        </w:rPr>
        <w:t xml:space="preserve">problem</w:t>
      </w:r>
      <w:r>
        <w:t xml:space="preserve">,</w:t>
      </w:r>
      <w:r>
        <w:t xml:space="preserve"> </w:t>
      </w:r>
      <w:r>
        <w:rPr>
          <w:bCs/>
          <w:b/>
        </w:rPr>
        <w:t xml:space="preserve">key data</w:t>
      </w:r>
      <w:r>
        <w:t xml:space="preserve">,</w:t>
      </w:r>
      <w:r>
        <w:t xml:space="preserve"> </w:t>
      </w:r>
      <w:r>
        <w:rPr>
          <w:bCs/>
          <w:b/>
        </w:rPr>
        <w:t xml:space="preserve">main finding</w:t>
      </w:r>
      <w:r>
        <w:t xml:space="preserve">,</w:t>
      </w:r>
      <w:r>
        <w:t xml:space="preserve"> </w:t>
      </w:r>
      <w:r>
        <w:rPr>
          <w:bCs/>
          <w:b/>
        </w:rPr>
        <w:t xml:space="preserve">why it matters</w:t>
      </w:r>
      <w:r>
        <w:t xml:space="preserve">.</w:t>
      </w:r>
    </w:p>
    <w:p>
      <w:pPr>
        <w:pStyle w:val="BodyText"/>
      </w:pPr>
      <w:r>
        <w:t xml:space="preserve">Example opening:</w:t>
      </w:r>
      <w:r>
        <w:t xml:space="preserve"> </w:t>
      </w:r>
      <w:r>
        <w:t xml:space="preserve">&gt; In Charleston County, South Carolina, 17.3% of Black infants were born low birthweight in 2023 compared with 6.1% of White infants (SC DPH Vital Metrics Summary, Table C-27)…</w:t>
      </w:r>
    </w:p>
    <w:bookmarkEnd w:id="23"/>
    <w:bookmarkStart w:id="24" w:name="i.-introduction"/>
    <w:p>
      <w:pPr>
        <w:pStyle w:val="Heading3"/>
      </w:pPr>
      <w:r>
        <w:t xml:space="preserve">I. Introduction</w:t>
      </w:r>
    </w:p>
    <w:p>
      <w:pPr>
        <w:numPr>
          <w:ilvl w:val="0"/>
          <w:numId w:val="1003"/>
        </w:numPr>
        <w:pStyle w:val="Compact"/>
      </w:pPr>
      <w:r>
        <w:t xml:space="preserve">Hook: a local story or striking statistic (e.g., 1 in 10 preterm births)</w:t>
      </w:r>
    </w:p>
    <w:p>
      <w:pPr>
        <w:numPr>
          <w:ilvl w:val="0"/>
          <w:numId w:val="1003"/>
        </w:numPr>
        <w:pStyle w:val="Compact"/>
      </w:pPr>
      <w:r>
        <w:t xml:space="preserve">Background on infant/neonatal health</w:t>
      </w:r>
    </w:p>
    <w:p>
      <w:pPr>
        <w:numPr>
          <w:ilvl w:val="0"/>
          <w:numId w:val="1003"/>
        </w:numPr>
        <w:pStyle w:val="Compact"/>
      </w:pPr>
      <w:r>
        <w:t xml:space="preserve">Your research question</w:t>
      </w:r>
    </w:p>
    <w:p>
      <w:pPr>
        <w:numPr>
          <w:ilvl w:val="0"/>
          <w:numId w:val="1003"/>
        </w:numPr>
        <w:pStyle w:val="Compact"/>
      </w:pPr>
      <w:r>
        <w:t xml:space="preserve">Thesis statement (your main argument)</w:t>
      </w:r>
    </w:p>
    <w:bookmarkEnd w:id="24"/>
    <w:bookmarkStart w:id="25" w:name="ii.-methods-short"/>
    <w:p>
      <w:pPr>
        <w:pStyle w:val="Heading3"/>
      </w:pPr>
      <w:r>
        <w:t xml:space="preserve">II. Methods (short)</w:t>
      </w:r>
    </w:p>
    <w:p>
      <w:pPr>
        <w:pStyle w:val="FirstParagraph"/>
      </w:pPr>
      <w:r>
        <w:t xml:space="preserve">Explain where data came from:</w:t>
      </w:r>
      <w:r>
        <w:t xml:space="preserve"> </w:t>
      </w:r>
      <w:r>
        <w:t xml:space="preserve">&gt; This study uses publicly available data from the South Carolina Department of Public Health Vital Metrics Summary 2023 and March of Dimes PeriStats accessed August 2026. Tract-level maps use CDC PLACES 2025 and Social Vulnerability Index 2022 as proxies because infant death counts are not published by census tract.</w:t>
      </w:r>
    </w:p>
    <w:bookmarkEnd w:id="25"/>
    <w:bookmarkStart w:id="26" w:name="iii.-results"/>
    <w:p>
      <w:pPr>
        <w:pStyle w:val="Heading3"/>
      </w:pPr>
      <w:r>
        <w:t xml:space="preserve">III. Results</w:t>
      </w:r>
    </w:p>
    <w:p>
      <w:pPr>
        <w:pStyle w:val="FirstParagraph"/>
      </w:pPr>
      <w:r>
        <w:t xml:space="preserve">Organize by sub-topic. Use</w:t>
      </w:r>
      <w:r>
        <w:t xml:space="preserve"> </w:t>
      </w:r>
      <w:r>
        <w:rPr>
          <w:bCs/>
          <w:b/>
        </w:rPr>
        <w:t xml:space="preserve">tables and figures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Suggested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birthweight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 2023</w:t>
            </w:r>
          </w:p>
        </w:tc>
      </w:tr>
    </w:tbl>
    <w:p>
      <w:pPr>
        <w:pStyle w:val="BodyText"/>
      </w:pPr>
      <w:r>
        <w:rPr>
          <w:bCs/>
          <w:b/>
        </w:rPr>
        <w:t xml:space="preserve">Suggested figures:</w:t>
      </w:r>
      <w:r>
        <w:t xml:space="preserve"> </w:t>
      </w:r>
      <w:r>
        <w:t xml:space="preserve">- Map from</w:t>
      </w:r>
      <w:r>
        <w:t xml:space="preserve"> </w:t>
      </w:r>
      <w:r>
        <w:rPr>
          <w:rStyle w:val="VerbatimChar"/>
        </w:rPr>
        <w:t xml:space="preserve">results/maps/map_neonatal_risk_proxy_score.html</w:t>
      </w:r>
      <w:r>
        <w:t xml:space="preserve"> </w:t>
      </w:r>
      <w:r>
        <w:t xml:space="preserve">- Bar chart comparing Charleston vs SC preterm rates</w:t>
      </w:r>
    </w:p>
    <w:bookmarkEnd w:id="26"/>
    <w:bookmarkStart w:id="27" w:name="iv.-discussion"/>
    <w:p>
      <w:pPr>
        <w:pStyle w:val="Heading3"/>
      </w:pPr>
      <w:r>
        <w:t xml:space="preserve">IV. Discussion</w:t>
      </w:r>
    </w:p>
    <w:p>
      <w:pPr>
        <w:numPr>
          <w:ilvl w:val="0"/>
          <w:numId w:val="1004"/>
        </w:numPr>
        <w:pStyle w:val="Compact"/>
      </w:pPr>
      <w:r>
        <w:t xml:space="preserve">What do the results</w:t>
      </w:r>
      <w:r>
        <w:t xml:space="preserve"> </w:t>
      </w:r>
      <w:r>
        <w:rPr>
          <w:bCs/>
          <w:b/>
        </w:rPr>
        <w:t xml:space="preserve">mean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Why might disparities exist? (access, poverty, racism, environment — cite</w:t>
      </w:r>
      <w:r>
        <w:t xml:space="preserve"> </w:t>
      </w:r>
      <w:r>
        <w:rPr>
          <w:rStyle w:val="VerbatimChar"/>
        </w:rPr>
        <w:t xml:space="preserve">FACTOR_FRAMEWORK.md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Limitations: county vs tract data, small number of deaths per year</w:t>
      </w:r>
    </w:p>
    <w:p>
      <w:pPr>
        <w:numPr>
          <w:ilvl w:val="0"/>
          <w:numId w:val="1004"/>
        </w:numPr>
        <w:pStyle w:val="Compact"/>
      </w:pPr>
      <w:r>
        <w:t xml:space="preserve">What could improve outcomes? (WIC, doulas, Medicaid, prenatal care)</w:t>
      </w:r>
    </w:p>
    <w:bookmarkEnd w:id="27"/>
    <w:bookmarkStart w:id="28" w:name="v.-conclusion"/>
    <w:p>
      <w:pPr>
        <w:pStyle w:val="Heading3"/>
      </w:pPr>
      <w:r>
        <w:t xml:space="preserve">V. Conclusion</w:t>
      </w:r>
    </w:p>
    <w:p>
      <w:pPr>
        <w:pStyle w:val="FirstParagraph"/>
      </w:pPr>
      <w:r>
        <w:t xml:space="preserve">Restate thesis with evidence. End with a</w:t>
      </w:r>
      <w:r>
        <w:t xml:space="preserve"> </w:t>
      </w:r>
      <w:r>
        <w:rPr>
          <w:bCs/>
          <w:b/>
        </w:rPr>
        <w:t xml:space="preserve">call to action</w:t>
      </w:r>
      <w:r>
        <w:t xml:space="preserve"> </w:t>
      </w:r>
      <w:r>
        <w:t xml:space="preserve">(policy, awareness, future research).</w:t>
      </w:r>
    </w:p>
    <w:bookmarkEnd w:id="28"/>
    <w:bookmarkStart w:id="29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APA</w:t>
      </w:r>
      <w:r>
        <w:t xml:space="preserve"> </w:t>
      </w:r>
      <w:r>
        <w:t xml:space="preserve">or your teacher’s format. Example:</w:t>
      </w:r>
    </w:p>
    <w:p>
      <w:pPr>
        <w:pStyle w:val="SourceCode"/>
      </w:pPr>
      <w:r>
        <w:rPr>
          <w:rStyle w:val="VerbatimChar"/>
        </w:rPr>
        <w:t xml:space="preserve">South Carolina Department of Public Health. (2025). Vital metrics summary 2023. </w:t>
      </w:r>
      <w:r>
        <w:br/>
      </w:r>
      <w:r>
        <w:rPr>
          <w:rStyle w:val="VerbatimChar"/>
        </w:rPr>
        <w:t xml:space="preserve">  https://dph.sc.gov/sites/scdph/files/2025-11/VMS-2023.pdf</w:t>
      </w:r>
      <w:r>
        <w:br/>
      </w:r>
      <w:r>
        <w:br/>
      </w:r>
      <w:r>
        <w:rPr>
          <w:rStyle w:val="VerbatimChar"/>
        </w:rPr>
        <w:t xml:space="preserve">March of Dimes. (2026). Preterm birth rate: Charleston, 2017-2024. PeriStats. </w:t>
      </w:r>
      <w:r>
        <w:br/>
      </w:r>
      <w:r>
        <w:rPr>
          <w:rStyle w:val="VerbatimChar"/>
        </w:rPr>
        <w:t xml:space="preserve">  https://www.marchofdimes.org/peristats/data?creg=45019&amp;top=3&amp;stop=60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ep-4-citation-cheat-sheet"/>
    <w:p>
      <w:pPr>
        <w:pStyle w:val="Heading2"/>
      </w:pPr>
      <w:r>
        <w:t xml:space="preserve">Step 4: Citation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include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DPH, year, table number, page if known,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of Dimes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March of Dimes PeriStats,</w:t>
            </w:r>
            <w:r>
              <w:t xml:space="preserve">”</w:t>
            </w:r>
            <w:r>
              <w:t xml:space="preserve"> </w:t>
            </w:r>
            <w:r>
              <w:t xml:space="preserve">indicator name, year,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 PLACES 2025, measure name, URL to data.cdc.gov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 Health Rankings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County name, year, measure, countyhealthrankings.org URL</w:t>
            </w:r>
          </w:p>
        </w:tc>
      </w:tr>
    </w:tbl>
    <w:p>
      <w:pPr>
        <w:pStyle w:val="BodyText"/>
      </w:pPr>
      <w:r>
        <w:t xml:space="preserve">Copy URLs directly from</w:t>
      </w:r>
      <w:r>
        <w:t xml:space="preserve"> </w:t>
      </w:r>
      <w:r>
        <w:rPr>
          <w:rStyle w:val="VerbatimChar"/>
        </w:rPr>
        <w:t xml:space="preserve">data/county_neonatal_indicators.csv</w:t>
      </w:r>
      <w:r>
        <w:t xml:space="preserve"> </w:t>
      </w:r>
      <w:r>
        <w:t xml:space="preserve">column</w:t>
      </w:r>
      <w:r>
        <w:t xml:space="preserve"> </w:t>
      </w:r>
      <w:r>
        <w:rPr>
          <w:rStyle w:val="VerbatimChar"/>
        </w:rPr>
        <w:t xml:space="preserve">source_url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tep-5-strong-thesis-examples"/>
    <w:p>
      <w:pPr>
        <w:pStyle w:val="Heading2"/>
      </w:pPr>
      <w:r>
        <w:t xml:space="preserve">Step 5: Strong thesis examples</w:t>
      </w:r>
    </w:p>
    <w:p>
      <w:pPr>
        <w:pStyle w:val="FirstParagraph"/>
      </w:pPr>
      <w:r>
        <w:rPr>
          <w:bCs/>
          <w:b/>
        </w:rPr>
        <w:t xml:space="preserve">Weak:</w:t>
      </w:r>
      <w:r>
        <w:t xml:space="preserve"> </w:t>
      </w:r>
      <w:r>
        <w:t xml:space="preserve">“</w:t>
      </w:r>
      <w:r>
        <w:t xml:space="preserve">Baby health in Charleston is bad.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Strong:</w:t>
      </w:r>
      <w:r>
        <w:t xml:space="preserve"> </w:t>
      </w:r>
      <w:r>
        <w:t xml:space="preserve">“</w:t>
      </w:r>
      <w:r>
        <w:t xml:space="preserve">Although Charleston County’s infant mortality rate (4.3 per 1,000 in 2023) is lower than South Carolina’s state average (7.0), racial disparities in low birthweight and prenatal care adequacy reveal a two-tier system of perinatal health that disproportionately harms Black families.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step-6-checklist-before-submitting"/>
    <w:p>
      <w:pPr>
        <w:pStyle w:val="Heading2"/>
      </w:pPr>
      <w:r>
        <w:t xml:space="preserve">Step 6: Checklist before submitting</w:t>
      </w:r>
    </w:p>
    <w:p>
      <w:pPr>
        <w:numPr>
          <w:ilvl w:val="0"/>
          <w:numId w:val="1005"/>
        </w:numPr>
        <w:pStyle w:val="Compact"/>
      </w:pPr>
      <w:r>
        <w:t xml:space="preserve">☐ Research question stated in introduction</w:t>
      </w:r>
    </w:p>
    <w:p>
      <w:pPr>
        <w:numPr>
          <w:ilvl w:val="0"/>
          <w:numId w:val="1005"/>
        </w:numPr>
        <w:pStyle w:val="Compact"/>
      </w:pPr>
      <w:r>
        <w:t xml:space="preserve">☐ Thesis in last sentence of introduction</w:t>
      </w:r>
    </w:p>
    <w:p>
      <w:pPr>
        <w:numPr>
          <w:ilvl w:val="0"/>
          <w:numId w:val="1005"/>
        </w:numPr>
        <w:pStyle w:val="Compact"/>
      </w:pPr>
      <w:r>
        <w:t xml:space="preserve">☐ At least</w:t>
      </w:r>
      <w:r>
        <w:t xml:space="preserve"> </w:t>
      </w:r>
      <w:r>
        <w:rPr>
          <w:bCs/>
          <w:b/>
        </w:rPr>
        <w:t xml:space="preserve">8–10 cited statistics</w:t>
      </w:r>
      <w:r>
        <w:t xml:space="preserve"> </w:t>
      </w:r>
      <w:r>
        <w:t xml:space="preserve">from primary sources</w:t>
      </w:r>
    </w:p>
    <w:p>
      <w:pPr>
        <w:numPr>
          <w:ilvl w:val="0"/>
          <w:numId w:val="1005"/>
        </w:numPr>
        <w:pStyle w:val="Compact"/>
      </w:pPr>
      <w:r>
        <w:t xml:space="preserve">☐ At least</w:t>
      </w:r>
      <w:r>
        <w:t xml:space="preserve"> </w:t>
      </w:r>
      <w:r>
        <w:rPr>
          <w:bCs/>
          <w:b/>
        </w:rPr>
        <w:t xml:space="preserve">one table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one figure</w:t>
      </w:r>
    </w:p>
    <w:p>
      <w:pPr>
        <w:numPr>
          <w:ilvl w:val="0"/>
          <w:numId w:val="1005"/>
        </w:numPr>
        <w:pStyle w:val="Compact"/>
      </w:pPr>
      <w:r>
        <w:t xml:space="preserve">☐ Discussion mentions</w:t>
      </w:r>
      <w:r>
        <w:t xml:space="preserve"> </w:t>
      </w:r>
      <w:r>
        <w:rPr>
          <w:bCs/>
          <w:b/>
        </w:rPr>
        <w:t xml:space="preserve">limitations</w:t>
      </w:r>
    </w:p>
    <w:p>
      <w:pPr>
        <w:numPr>
          <w:ilvl w:val="0"/>
          <w:numId w:val="1005"/>
        </w:numPr>
        <w:pStyle w:val="Compact"/>
      </w:pPr>
      <w:r>
        <w:t xml:space="preserve">☐ References page matches in-text citations</w:t>
      </w:r>
    </w:p>
    <w:p>
      <w:pPr>
        <w:numPr>
          <w:ilvl w:val="0"/>
          <w:numId w:val="1005"/>
        </w:numPr>
        <w:pStyle w:val="Compact"/>
      </w:pPr>
      <w:r>
        <w:t xml:space="preserve">☐ No uncited numbers</w:t>
      </w:r>
    </w:p>
    <w:p>
      <w:r>
        <w:pict>
          <v:rect style="width:0;height:1.5pt" o:hralign="center" o:hrstd="t" o:hr="t"/>
        </w:pict>
      </w:r>
    </w:p>
    <w:bookmarkEnd w:id="33"/>
    <w:bookmarkStart w:id="34" w:name="Xedbee6fad3efc80551a59eb7eb423f7b3b5dca9"/>
    <w:p>
      <w:pPr>
        <w:pStyle w:val="Heading2"/>
      </w:pPr>
      <w:r>
        <w:t xml:space="preserve">Step 7: Presentation tips (science fair / class)</w:t>
      </w:r>
    </w:p>
    <w:p>
      <w:pPr>
        <w:numPr>
          <w:ilvl w:val="0"/>
          <w:numId w:val="1006"/>
        </w:numPr>
        <w:pStyle w:val="Compact"/>
      </w:pPr>
      <w:r>
        <w:t xml:space="preserve">Open with: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 in 10 babies in Charleston is born too soon.</w:t>
      </w:r>
      <w:r>
        <w:rPr>
          <w:bCs/>
          <w:b/>
        </w:rPr>
        <w:t xml:space="preserve">”</w:t>
      </w:r>
      <w:r>
        <w:t xml:space="preserve"> </w:t>
      </w:r>
      <w:r>
        <w:t xml:space="preserve">(March of Dimes 2024)</w:t>
      </w:r>
    </w:p>
    <w:p>
      <w:pPr>
        <w:numPr>
          <w:ilvl w:val="0"/>
          <w:numId w:val="1006"/>
        </w:numPr>
        <w:pStyle w:val="Compact"/>
      </w:pPr>
      <w:r>
        <w:t xml:space="preserve">Show the</w:t>
      </w:r>
      <w:r>
        <w:t xml:space="preserve"> </w:t>
      </w:r>
      <w:r>
        <w:rPr>
          <w:bCs/>
          <w:b/>
        </w:rPr>
        <w:t xml:space="preserve">LBW disparity chart</w:t>
      </w:r>
      <w:r>
        <w:t xml:space="preserve"> </w:t>
      </w:r>
      <w:r>
        <w:t xml:space="preserve">(Black vs White)</w:t>
      </w:r>
    </w:p>
    <w:p>
      <w:pPr>
        <w:numPr>
          <w:ilvl w:val="0"/>
          <w:numId w:val="1006"/>
        </w:numPr>
        <w:pStyle w:val="Compact"/>
      </w:pPr>
      <w:r>
        <w:t xml:space="preserve">Show one</w:t>
      </w:r>
      <w:r>
        <w:t xml:space="preserve"> </w:t>
      </w:r>
      <w:r>
        <w:rPr>
          <w:bCs/>
          <w:b/>
        </w:rPr>
        <w:t xml:space="preserve">tract map</w:t>
      </w:r>
      <w:r>
        <w:t xml:space="preserve"> </w:t>
      </w:r>
      <w:r>
        <w:t xml:space="preserve">— explain proxies honestly</w:t>
      </w:r>
    </w:p>
    <w:p>
      <w:pPr>
        <w:numPr>
          <w:ilvl w:val="0"/>
          <w:numId w:val="1006"/>
        </w:numPr>
        <w:pStyle w:val="Compact"/>
      </w:pPr>
      <w:r>
        <w:t xml:space="preserve">Close with</w:t>
      </w:r>
      <w:r>
        <w:t xml:space="preserve"> </w:t>
      </w:r>
      <w:r>
        <w:rPr>
          <w:bCs/>
          <w:b/>
        </w:rPr>
        <w:t xml:space="preserve">action</w:t>
      </w:r>
      <w:r>
        <w:t xml:space="preserve">: expand WIC outreach, doula Medicaid reimbursement, etc.</w:t>
      </w:r>
    </w:p>
    <w:p>
      <w:r>
        <w:pict>
          <v:rect style="width:0;height:1.5pt" o:hralign="center" o:hrstd="t" o:hr="t"/>
        </w:pict>
      </w:r>
    </w:p>
    <w:bookmarkEnd w:id="34"/>
    <w:bookmarkStart w:id="35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07"/>
        </w:numPr>
        <w:pStyle w:val="Compact"/>
      </w:pPr>
      <w:r>
        <w:t xml:space="preserve">All definitions: see Glossary in</w:t>
      </w:r>
      <w:r>
        <w:t xml:space="preserve"> </w:t>
      </w:r>
      <w:r>
        <w:rPr>
          <w:rStyle w:val="VerbatimChar"/>
        </w:rPr>
        <w:t xml:space="preserve">FACTOR_FRAMEWORK.md</w:t>
      </w:r>
    </w:p>
    <w:p>
      <w:pPr>
        <w:numPr>
          <w:ilvl w:val="0"/>
          <w:numId w:val="1007"/>
        </w:numPr>
        <w:pStyle w:val="Compact"/>
      </w:pPr>
      <w:r>
        <w:t xml:space="preserve">Every stat:</w:t>
      </w:r>
      <w:r>
        <w:t xml:space="preserve"> </w:t>
      </w:r>
      <w:r>
        <w:rPr>
          <w:rStyle w:val="VerbatimChar"/>
        </w:rPr>
        <w:t xml:space="preserve">DATA_CATALOG.md</w:t>
      </w:r>
    </w:p>
    <w:p>
      <w:pPr>
        <w:numPr>
          <w:ilvl w:val="0"/>
          <w:numId w:val="1007"/>
        </w:numPr>
        <w:pStyle w:val="Compact"/>
      </w:pPr>
      <w:r>
        <w:t xml:space="preserve">Deep analysis:</w:t>
      </w:r>
      <w:r>
        <w:t xml:space="preserve"> </w:t>
      </w:r>
      <w:r>
        <w:rPr>
          <w:rStyle w:val="VerbatimChar"/>
        </w:rPr>
        <w:t xml:space="preserve">RESEARCH_FOUNDATION.md</w:t>
      </w:r>
      <w:r>
        <w:t xml:space="preserve"> </w:t>
      </w:r>
      <w:r>
        <w:t xml:space="preserve">Sections 2–9</w:t>
      </w:r>
    </w:p>
    <w:p>
      <w:pPr>
        <w:pStyle w:val="FirstParagraph"/>
      </w:pPr>
      <w:r>
        <w:t xml:space="preserve">Good luck — you have the same data sources used in graduate public health research.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HIGH_SCHOOL_PAPER_GUIDE</dc:title>
  <dc:creator/>
  <cp:keywords/>
  <dcterms:created xsi:type="dcterms:W3CDTF">2026-08-10T01:42:10Z</dcterms:created>
  <dcterms:modified xsi:type="dcterms:W3CDTF">2026-08-10T01:42:10Z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