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146" w:rsidRPr="00100146" w:rsidRDefault="00100146" w:rsidP="00100146">
      <w:pPr>
        <w:shd w:val="clear" w:color="auto" w:fill="FFFFFF"/>
        <w:bidi/>
        <w:spacing w:after="300" w:line="336" w:lineRule="atLeast"/>
        <w:jc w:val="center"/>
        <w:textAlignment w:val="baseline"/>
        <w:outlineLvl w:val="0"/>
        <w:rPr>
          <w:rFonts w:ascii="Arial" w:eastAsia="Times New Roman" w:hAnsi="Arial" w:cs="Arial"/>
          <w:b/>
          <w:bCs/>
          <w:color w:val="000000"/>
          <w:kern w:val="36"/>
          <w:sz w:val="48"/>
          <w:szCs w:val="48"/>
        </w:rPr>
      </w:pPr>
      <w:bookmarkStart w:id="0" w:name="_GoBack"/>
      <w:r w:rsidRPr="00100146">
        <w:rPr>
          <w:rFonts w:ascii="Arial" w:eastAsia="Times New Roman" w:hAnsi="Arial" w:cs="Arial"/>
          <w:b/>
          <w:bCs/>
          <w:color w:val="000000"/>
          <w:kern w:val="36"/>
          <w:sz w:val="48"/>
          <w:szCs w:val="48"/>
          <w:rtl/>
        </w:rPr>
        <w:t>قانون التنفيذ الأردني</w:t>
      </w:r>
      <w:bookmarkEnd w:id="0"/>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النص الكامل لقانون التنفيذ الأردني مع كامل التعديلات حتى سنة 2026</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التسمية وبدء العمل</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يسمى هذا القانون قانون التنفيذ لسنة 2007) ويعمل به بعد ستين يوما من تاريخ نشره في الجريدة الرسمية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يتم تنفيذ السندات التنفيذية المنصوص عليها في هذا القانون من قبل دائرة تسمى دائرة التنفيذ) لدى كل محكمة بداية يرأسها قاض يسمى رئيس التنفيذ لا تقل درجته عن الرابعة ويعاونه قاض أو أكثر يقوم اقدمهم مقامه عند غيابه</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يقصد بكلمة الدائرة) والرئيس) والمأمور) حيثما وردت في هذا القانون دائرة التنفيذ) ورئيس التنفيذ) ومأمور التنفيذ) حسب مقتضى الحال</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يباشر قاضي الصلح اختصاصات الرئيس في الأماكن التي ليس فيها محكمة بداية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يباشر المأمور إجراءات التنفيذ يعاونه عدد كاف من الكتبة والمحضرين</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لا يجوز القيام بأي إجراء تنفيذي قبل الساعة السابعة صباحا أو بعد السابعة مساء الا في حالات الضرورة وبأذن من الرئيس</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 </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tl/>
        </w:rPr>
        <w:t>تعديل 2022</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أـ يكون الاختصاص المكاني لدائرة التنفيذ وفقا لما يلي</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 – </w:t>
      </w:r>
      <w:r w:rsidRPr="00100146">
        <w:rPr>
          <w:rFonts w:ascii="Arial" w:eastAsia="Times New Roman" w:hAnsi="Arial" w:cs="Arial"/>
          <w:color w:val="000000"/>
          <w:sz w:val="24"/>
          <w:szCs w:val="24"/>
          <w:rtl/>
        </w:rPr>
        <w:t>الدائرة التي توجـد فـي منطقة المحكمـة التـي أصـدرت الحكم أو موطن المحكوم عليه أو موطن المحكوم له فيما يتعلق بتنفيذ الأحكام</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 </w:t>
      </w:r>
      <w:r w:rsidRPr="00100146">
        <w:rPr>
          <w:rFonts w:ascii="Arial" w:eastAsia="Times New Roman" w:hAnsi="Arial" w:cs="Arial"/>
          <w:color w:val="000000"/>
          <w:sz w:val="24"/>
          <w:szCs w:val="24"/>
          <w:rtl/>
        </w:rPr>
        <w:t>الدائرة التـي تـم إنشـاء السندات التنفيذية الرسمية أو تصديقها في منطقتها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3- </w:t>
      </w:r>
      <w:r w:rsidRPr="00100146">
        <w:rPr>
          <w:rFonts w:ascii="Arial" w:eastAsia="Times New Roman" w:hAnsi="Arial" w:cs="Arial"/>
          <w:color w:val="000000"/>
          <w:sz w:val="24"/>
          <w:szCs w:val="24"/>
          <w:rtl/>
        </w:rPr>
        <w:t>الدائرة التي يكون موطن المدين أو أمواله أو اشتراط الوفاء فيهـا أو تـم إنشـاء السندات العادية أو الأوراق التجارية في منطقتها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إذا اقتضى التنفيذ اتخاذ تدابير خارج منطقة الدائرة فللرئيس إنابة الدائرة التي ستتخذ فيها التدابير التنفيذية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إذا تعددت الدوائر المختصة بتنفيذ السند التنفيذي الواحد فينعقد الاختصاص للدائرة التي قدم إليها الطلب أولا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أ. يختص الرئيس أو من يقوم مقامه بجميع المنازعات التنفيذية بما في ذلك إلقاء الحجز على أموال المدين وفك الحجز وبيع الأموال المحجوزة وتعيين الخبراء وحبس المدين </w:t>
      </w:r>
      <w:hyperlink r:id="rId5" w:history="1">
        <w:r w:rsidRPr="00100146">
          <w:rPr>
            <w:rFonts w:ascii="Arial" w:eastAsia="Times New Roman" w:hAnsi="Arial" w:cs="Arial"/>
            <w:color w:val="0170B9"/>
            <w:sz w:val="24"/>
            <w:szCs w:val="24"/>
            <w:rtl/>
          </w:rPr>
          <w:t>ومنعه من السفر</w:t>
        </w:r>
      </w:hyperlink>
      <w:r w:rsidRPr="00100146">
        <w:rPr>
          <w:rFonts w:ascii="Arial" w:eastAsia="Times New Roman" w:hAnsi="Arial" w:cs="Arial"/>
          <w:color w:val="000000"/>
          <w:sz w:val="24"/>
          <w:szCs w:val="24"/>
        </w:rPr>
        <w:t> </w:t>
      </w:r>
      <w:r w:rsidRPr="00100146">
        <w:rPr>
          <w:rFonts w:ascii="Arial" w:eastAsia="Times New Roman" w:hAnsi="Arial" w:cs="Arial"/>
          <w:color w:val="000000"/>
          <w:sz w:val="24"/>
          <w:szCs w:val="24"/>
          <w:rtl/>
        </w:rPr>
        <w:t>والتفويض باستعمال القوة الجبرية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للرئيس أو من يقوم مقامه الإشراف على جميع أعمال الدائرة والعاملين فيها ويرجعون اليه في أعمالهم ويلتزمون بتوجيهاته</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يختص المأمور بمباشرة الإجراءات التي يقتضيها تنفيذ السندات التنفيذية وتنفيذ قرارات الرئيس وأوامره</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د. يختص الكتبة بتنظيم أوراق الدائرة ومحاضرها وسائر ما يعهد به إليهم الرئيس أو المأمور</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هـ. يختص المحضرون بتبليغ الأوراق المتعلقة بالتنفيذ والالتزام بتنفيذ أوامر الرئيس أو المأمور</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و. يعطي الرئيس أو من يقوم مقامه أمر خطيا للمأمور والكتبة والمحضرين يخولهم فيه حق مراجعة الشرطة لتمكينهم من القيام بما يعهد إليهم به من وظائف تنفيذية، ويجب على كل من يبرز اليه هذا الأمر الخطي ان يساعدهم على القيام بوظائفهم تحت طائلة المسؤولية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 </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لا يجوز التنفيذ الا</w:t>
      </w:r>
      <w:hyperlink r:id="rId6" w:history="1">
        <w:r w:rsidRPr="00100146">
          <w:rPr>
            <w:rFonts w:ascii="Arial" w:eastAsia="Times New Roman" w:hAnsi="Arial" w:cs="Arial"/>
            <w:color w:val="0170B9"/>
            <w:sz w:val="24"/>
            <w:szCs w:val="24"/>
          </w:rPr>
          <w:t> </w:t>
        </w:r>
        <w:r w:rsidRPr="00100146">
          <w:rPr>
            <w:rFonts w:ascii="Arial" w:eastAsia="Times New Roman" w:hAnsi="Arial" w:cs="Arial"/>
            <w:color w:val="0170B9"/>
            <w:sz w:val="24"/>
            <w:szCs w:val="24"/>
            <w:rtl/>
          </w:rPr>
          <w:t>بسند تنفيذي</w:t>
        </w:r>
      </w:hyperlink>
      <w:r w:rsidRPr="00100146">
        <w:rPr>
          <w:rFonts w:ascii="Arial" w:eastAsia="Times New Roman" w:hAnsi="Arial" w:cs="Arial"/>
          <w:color w:val="000000"/>
          <w:sz w:val="24"/>
          <w:szCs w:val="24"/>
        </w:rPr>
        <w:t> </w:t>
      </w:r>
      <w:r w:rsidRPr="00100146">
        <w:rPr>
          <w:rFonts w:ascii="Arial" w:eastAsia="Times New Roman" w:hAnsi="Arial" w:cs="Arial"/>
          <w:color w:val="000000"/>
          <w:sz w:val="24"/>
          <w:szCs w:val="24"/>
          <w:rtl/>
        </w:rPr>
        <w:t>اقتضاء لحق محقق الوجود ومعين المقدار وحال الأداء، وتشمل السندات التنفيذية ما يلي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الأحكام الصادرة عن المحاكم الحقوقية والشرعية والدينية وأحكام المحاكم الجزائية المتعلقة بالحقوق الشخصية والأحكام الإدارية المتعلقة بالالتزامات الشخصية والأحكام والقرارات الصادرة عن اي محكمة أو مجلس أو سلطة أخرى نصت قوانينها الخاصة على ان تتولى الدائرة تنفيذها واي أحكام اجنبيه واجبة التنفيذ بمقتضى اي اتفاقية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السندات الرسمية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السندات العادية والأوراق التجارية القابلة للتداول</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w:t>
      </w:r>
      <w:r w:rsidRPr="00100146">
        <w:rPr>
          <w:rFonts w:ascii="Arial" w:eastAsia="Times New Roman" w:hAnsi="Arial" w:cs="Arial"/>
          <w:b/>
          <w:bCs/>
          <w:color w:val="000000"/>
          <w:sz w:val="24"/>
          <w:szCs w:val="24"/>
        </w:rPr>
        <w:t>    </w:t>
      </w:r>
      <w:hyperlink r:id="rId7" w:history="1">
        <w:r w:rsidRPr="00100146">
          <w:rPr>
            <w:rFonts w:ascii="Arial" w:eastAsia="Times New Roman" w:hAnsi="Arial" w:cs="Arial"/>
            <w:b/>
            <w:bCs/>
            <w:color w:val="0170B9"/>
            <w:sz w:val="24"/>
            <w:szCs w:val="24"/>
            <w:rtl/>
          </w:rPr>
          <w:t>السند التنفيذي</w:t>
        </w:r>
      </w:hyperlink>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يراعى في تنفيذ السندات المنصوص عليها في الفقرتين ب) وج) من المادة 6) من هذا القانون ما يلي</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 </w:t>
      </w:r>
      <w:r w:rsidRPr="00100146">
        <w:rPr>
          <w:rFonts w:ascii="Arial" w:eastAsia="Times New Roman" w:hAnsi="Arial" w:cs="Arial"/>
          <w:color w:val="000000"/>
          <w:sz w:val="24"/>
          <w:szCs w:val="24"/>
          <w:rtl/>
        </w:rPr>
        <w:t>للمدين بعد تبليغه الإخطار بالدفع أن يعترض على مجموع الدّين أو على قسم منه خلال خمسة عشر يوماً تلي تاريخ التبليغ</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w:t>
      </w:r>
      <w:r w:rsidRPr="00100146">
        <w:rPr>
          <w:rFonts w:ascii="Arial" w:eastAsia="Times New Roman" w:hAnsi="Arial" w:cs="Arial"/>
          <w:color w:val="000000"/>
          <w:sz w:val="24"/>
          <w:szCs w:val="24"/>
          <w:rtl/>
        </w:rPr>
        <w:t>يثابر على التنفيذ إذا لم يقدم الاعتراض في الموعد المحدد</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3- </w:t>
      </w:r>
      <w:r w:rsidRPr="00100146">
        <w:rPr>
          <w:rFonts w:ascii="Arial" w:eastAsia="Times New Roman" w:hAnsi="Arial" w:cs="Arial"/>
          <w:color w:val="000000"/>
          <w:sz w:val="24"/>
          <w:szCs w:val="24"/>
          <w:rtl/>
        </w:rPr>
        <w:t>إذا أقر المدين بالدّين أو بقسم منه، فيدون ذلك في محضر التنفيذ، وتقوم الدائرة بتنفيذ ما جرى الإقرار به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4- </w:t>
      </w:r>
      <w:r w:rsidRPr="00100146">
        <w:rPr>
          <w:rFonts w:ascii="Arial" w:eastAsia="Times New Roman" w:hAnsi="Arial" w:cs="Arial"/>
          <w:color w:val="000000"/>
          <w:sz w:val="24"/>
          <w:szCs w:val="24"/>
          <w:rtl/>
        </w:rPr>
        <w:t>إذا اعترض المدين على الدّين، كله أو قسم منه، وثبت عدم صحة هذا الاعتراض أمام المحكمة المختصة، تقضي المحكمة بالزام المدين بغرامة تعادل خمس قيمة الدّين المنازع به تدفع كلها للخزينة، ويثابر على التنفيذ من النقطة التي تم الوصول إليها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5- </w:t>
      </w:r>
      <w:r w:rsidRPr="00100146">
        <w:rPr>
          <w:rFonts w:ascii="Arial" w:eastAsia="Times New Roman" w:hAnsi="Arial" w:cs="Arial"/>
          <w:color w:val="000000"/>
          <w:sz w:val="24"/>
          <w:szCs w:val="24"/>
          <w:rtl/>
        </w:rPr>
        <w:t>في جميع الأحوال، إذا استوفى الدائن دينه، كله أو بعضه، وفق الإجراءات المنصوص عليها في هذه المادة، فيبقى للمدين الحق بإقامة دعوى موضوعية لاسترداد ما استوفي منه بغير حق</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إضافة إلى ما ورد في الفقرة أ) من هذه المادة يراعى في تنفيذ السندات المنصوص عليها في الفقرة ب) من المادة 6) من هذا القانون ما يلي</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lastRenderedPageBreak/>
        <w:t xml:space="preserve">1- </w:t>
      </w:r>
      <w:r w:rsidRPr="00100146">
        <w:rPr>
          <w:rFonts w:ascii="Arial" w:eastAsia="Times New Roman" w:hAnsi="Arial" w:cs="Arial"/>
          <w:color w:val="000000"/>
          <w:sz w:val="24"/>
          <w:szCs w:val="24"/>
          <w:rtl/>
        </w:rPr>
        <w:t>يجوز للدائن أن يطلب من الدائرة تحصيل دينه من الكفلاء</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w:t>
      </w:r>
      <w:r w:rsidRPr="00100146">
        <w:rPr>
          <w:rFonts w:ascii="Arial" w:eastAsia="Times New Roman" w:hAnsi="Arial" w:cs="Arial"/>
          <w:color w:val="000000"/>
          <w:sz w:val="24"/>
          <w:szCs w:val="24"/>
          <w:rtl/>
        </w:rPr>
        <w:t>يكون اعتراض المدين على الدّين إما بادعاء تزوير السند الرسمي أو الادعاء بالوفاء كلياً أو جزئياً، و على المدين مراجعة المحكمة المختصة لإثبات صحة ادعائه، ولا توقف معاملة التنفيذ إلا إذا أصدرت المحكمة المختصة قرارا بوقفها في حدود ما تم الاعتراض عليه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إضافة إلى ما ورد في الفقرة أ) من هذه المادة، يراعى في تنفيذ السندات المنصوص عليها في الفقرة ج) من المادة 6) من هذا القانون ما يلي</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 </w:t>
      </w:r>
      <w:r w:rsidRPr="00100146">
        <w:rPr>
          <w:rFonts w:ascii="Arial" w:eastAsia="Times New Roman" w:hAnsi="Arial" w:cs="Arial"/>
          <w:color w:val="000000"/>
          <w:sz w:val="24"/>
          <w:szCs w:val="24"/>
          <w:rtl/>
        </w:rPr>
        <w:t>يجوز للدائن أن يطلب من الدائرة تحصيل دينه من الملتزمين خـلال خمسة عشر يوما من تاريخ الاحتجاج بعدم الوفاء اذا كان هذا الاحتجاج يتطلبه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w:t>
      </w:r>
      <w:r w:rsidRPr="00100146">
        <w:rPr>
          <w:rFonts w:ascii="Arial" w:eastAsia="Times New Roman" w:hAnsi="Arial" w:cs="Arial"/>
          <w:color w:val="000000"/>
          <w:sz w:val="24"/>
          <w:szCs w:val="24"/>
          <w:rtl/>
        </w:rPr>
        <w:t>يكون اعتراض المدين على الدين اما بإنكار التوقيع أو بالادعاء بالتزوير أو بالادعاء بالوفاء كلياً أو جزئياً، أو بالادعاء بتقادم السند</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3 – </w:t>
      </w:r>
      <w:r w:rsidRPr="00100146">
        <w:rPr>
          <w:rFonts w:ascii="Arial" w:eastAsia="Times New Roman" w:hAnsi="Arial" w:cs="Arial"/>
          <w:color w:val="000000"/>
          <w:sz w:val="24"/>
          <w:szCs w:val="24"/>
          <w:rtl/>
        </w:rPr>
        <w:t>في حالة الادعاء بتقادم السند وتبين للرئيس من ظاهره تقادمه أو إنكار التوقيع أو الادعاء بالتزوير توقف معاملة التنفيذ ويكلف الدائن بمراجعة المحكمة المختصة لإثبات صحة مطالبته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4 – </w:t>
      </w:r>
      <w:r w:rsidRPr="00100146">
        <w:rPr>
          <w:rFonts w:ascii="Arial" w:eastAsia="Times New Roman" w:hAnsi="Arial" w:cs="Arial"/>
          <w:color w:val="000000"/>
          <w:sz w:val="24"/>
          <w:szCs w:val="24"/>
          <w:rtl/>
        </w:rPr>
        <w:t>في حالة الادعاء بالوفاء كلياً أو جزئياً، فعلى المدين مراجعة المحكمة المختصة لإثبات الوفاء، ولا توقف معاملة التنفيذ إلا إذا أصدرت المحكمة المختصة قراراً بوقفها في حدود ما تم الاعتراض عليه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لا تقبل الطلبات المتعلقة بتنفيذ السندات المنصوص عليها في الفقرتين (أ) و(ب) مـن المـادة (6) مـن هـذا القانون إذا مضى عليها أو على آخر إجراء يتعلق بها خمس عشرة سنة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تكون السندات المنصوص عليها في الفقرة (ج) من المادة (6) من هذا القانون قابلة للتنفيذ ما لم تتقادم الدعوى الناشئة عنها وفقا لأحكام القوانين ذات العلاقة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لا يجوز تنفيذ السندات جبرا ما دام الطعن فيها جائزا الا إذا كان التنفيذ المعجل منصوصا عليه في القانون أو محكوما به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المادة 10    إجراءات التنفيذ (تعديل 2022)</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يقدم طلب التنفيذ من المحكوم له أو المحكوم عليه الى الدائرة ورقيـا أو الكترونيـا مشتملا على اسم الدائن ولقبه وموطنه واسم المدين ولقبه وموطنه مشفوعا بالسند التنفيذي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 1 – يجوز تسجيل الدعاوى التنفيذيـة ودفع الرسوم عنها وتقـديم الطلبـات التنفيذيـة وسـائر الأوراق وإجراء التبليغات والمخاطبات والإنابات بالوسائل الإلكترونية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2- </w:t>
      </w:r>
      <w:r w:rsidRPr="00100146">
        <w:rPr>
          <w:rFonts w:ascii="Arial" w:eastAsia="Times New Roman" w:hAnsi="Arial" w:cs="Arial"/>
          <w:color w:val="000000"/>
          <w:sz w:val="24"/>
          <w:szCs w:val="24"/>
          <w:rtl/>
        </w:rPr>
        <w:t>يصدر وزير العدل التعليمات اللازمة لتنفيذ أحكام البنـد (1) من هذه الفقرة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تعتمد التبليغات الإلكترونية في الدعاوى التنفيذية بما فيها الرسائل النصية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أ. إذا توفي الدائن قبل تقديم طلب التنفيذ فلورثته تقديمه مرفقا بالوثائق التي تثبت صفتهم</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إذا وقعت وفاة الدائن أثناء التنفيذ يحل ورثته محله إذا أبرز اي منهم الوثائق التي تثبت صفتهم</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إذا توفي المدين يحق للدائن التنفيذ على أموال التركة أينما وجدت</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إذا أنكر الورثة أيلولة أموال التركة، كلها أو بعضها، إليهم ولم يتمكن الدائن من إثبات ذلك بأوراق رسمية وجب عليه ان يثبت وجود التركة في يد الورثة بدعوى أصلية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عند تنفيذ الحكم لمصلحة التركة لا يقبض الوارث الا نصيبه بعد إثبات صفته وحصته الإرثية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13</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على المأمور ان يذكر في المحضر الوثائق التي سلمت اليه بعد ان يضمها الى الملف الورقي أو الإلكتروني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14 (تعديل 2022)</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يجب تبليغ إخطار الى المدين قبل المباشرة في التنفيذ</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1- </w:t>
      </w:r>
      <w:r w:rsidRPr="00100146">
        <w:rPr>
          <w:rFonts w:ascii="Arial" w:eastAsia="Times New Roman" w:hAnsi="Arial" w:cs="Arial"/>
          <w:color w:val="000000"/>
          <w:sz w:val="24"/>
          <w:szCs w:val="24"/>
          <w:rtl/>
        </w:rPr>
        <w:t>في حالة وفاة المدين بعـد تبلغـه الإخطار التنفيذي يجري التبليغ لواضعي اليد على التركة من الورثة أو من يقوم مقامهم</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w:t>
      </w:r>
      <w:r w:rsidRPr="00100146">
        <w:rPr>
          <w:rFonts w:ascii="Arial" w:eastAsia="Times New Roman" w:hAnsi="Arial" w:cs="Arial"/>
          <w:color w:val="000000"/>
          <w:sz w:val="24"/>
          <w:szCs w:val="24"/>
          <w:rtl/>
        </w:rPr>
        <w:t>ـ وفـي حـال تحقـق الوفـاة قبـل تـاريخ تقديم طلب تنفيـذ السندات المنصوص عليها في الفقرة (ج) من المادة (6) مـن هـذا القانون يـتم إفهـام الـدائن بمراجعة المحكمـة المختصة لإثبات المديونية في ذمة المورث</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3- </w:t>
      </w:r>
      <w:r w:rsidRPr="00100146">
        <w:rPr>
          <w:rFonts w:ascii="Arial" w:eastAsia="Times New Roman" w:hAnsi="Arial" w:cs="Arial"/>
          <w:color w:val="000000"/>
          <w:sz w:val="24"/>
          <w:szCs w:val="24"/>
          <w:rtl/>
        </w:rPr>
        <w:t>يحق للدائن استرداد رسوم التنفيذ المدفوعة اذا تم إفهامـه بمراجعة المحكمة المختصة وفقا لأحكام البنـد (2) مـن هذه الفقرة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15</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يشتمل الإخطار على ملخص الطلبات الواردة في طلب التنفيذ وعنوان طالب التنفيذ وتكليف المدين بالوفاء خلال خمسة عشر يوماً تلي تاريخ التبليغ. اما في حالة التنفيذ الفوري فيتم تبليغ المدين بالإخطار بصورة تشعره بالإجراءات التي اتخذت بهذا الشأن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16</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إذا طلب المحكوم له إلقاء الحجز على أموال المحكوم عليه المنقولة وغير المنقولة ووافق الرئيس على طلبه، فيتعين على المأمور أن يعمم فوراً على الجهات ذات العلاقة جميعها لوضع إشارة الحجز على أموال المحكوم عليه لديها في حدود المبلغ المطروح للتنفيذ</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للرئيس ان يستوضح من المحكمة مصدرة الحكم عما قد يكتنفه من غموض</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يفصل الرئيس في جميع الطلبات التنفيذية تدقيقاً إلا إذا رأى ضرورة لدعوة الخصوم إلى جلسة، ويحق للمتضرر الاعتراض خطياً على أي قرار للرئيس خلال سبعة أيام تلي تاريخ تبلغه به، فإن وجد الرئيس أن اعتراضه جدير بالقبول يلغي قراره المعترض عليه أو يعدله حسبما يراه مناسباً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يفصل الرئيس في المنازعات الوقتية والإشكالات التي تعترض التنفيذ</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يكون القرار الصادر عن الرئيس قابلا للطعن أمام محكمة البداية بصفتها الاستئنافية وذلك خلال سبعة أيام تلي تاريخ تفهيمه أو تبليغه إذا تعلق بأحد الأمور التالية</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 </w:t>
      </w:r>
      <w:r w:rsidRPr="00100146">
        <w:rPr>
          <w:rFonts w:ascii="Arial" w:eastAsia="Times New Roman" w:hAnsi="Arial" w:cs="Arial"/>
          <w:color w:val="000000"/>
          <w:sz w:val="24"/>
          <w:szCs w:val="24"/>
          <w:rtl/>
        </w:rPr>
        <w:t>اختصاص الدائرة في تنفيذ سند تنفيذي ما أو قابليته للتنفيذ</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w:t>
      </w:r>
      <w:r w:rsidRPr="00100146">
        <w:rPr>
          <w:rFonts w:ascii="Arial" w:eastAsia="Times New Roman" w:hAnsi="Arial" w:cs="Arial"/>
          <w:color w:val="000000"/>
          <w:sz w:val="24"/>
          <w:szCs w:val="24"/>
          <w:rtl/>
        </w:rPr>
        <w:t>كون الأموال المحجوزة من الأموال التي يجوز أو لا يجوز حجزها أو بيعها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3- </w:t>
      </w:r>
      <w:r w:rsidRPr="00100146">
        <w:rPr>
          <w:rFonts w:ascii="Arial" w:eastAsia="Times New Roman" w:hAnsi="Arial" w:cs="Arial"/>
          <w:color w:val="000000"/>
          <w:sz w:val="24"/>
          <w:szCs w:val="24"/>
          <w:rtl/>
        </w:rPr>
        <w:t>حق اشتراك أي شخص آخر في الحجز أو عدم اشتراكه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4- </w:t>
      </w:r>
      <w:r w:rsidRPr="00100146">
        <w:rPr>
          <w:rFonts w:ascii="Arial" w:eastAsia="Times New Roman" w:hAnsi="Arial" w:cs="Arial"/>
          <w:color w:val="000000"/>
          <w:sz w:val="24"/>
          <w:szCs w:val="24"/>
          <w:rtl/>
        </w:rPr>
        <w:t>حق الرجحان بين المحكوم لهم</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5- </w:t>
      </w:r>
      <w:r w:rsidRPr="00100146">
        <w:rPr>
          <w:rFonts w:ascii="Arial" w:eastAsia="Times New Roman" w:hAnsi="Arial" w:cs="Arial"/>
          <w:color w:val="000000"/>
          <w:sz w:val="24"/>
          <w:szCs w:val="24"/>
          <w:rtl/>
        </w:rPr>
        <w:t>تأجيل أو تأخير أو وقف إجراء التنفيذ أو رفض أي منهـا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6- </w:t>
      </w:r>
      <w:r w:rsidRPr="00100146">
        <w:rPr>
          <w:rFonts w:ascii="Arial" w:eastAsia="Times New Roman" w:hAnsi="Arial" w:cs="Arial"/>
          <w:color w:val="000000"/>
          <w:sz w:val="24"/>
          <w:szCs w:val="24"/>
          <w:rtl/>
        </w:rPr>
        <w:t>حبس المحكوم عليه أو رفضه أو تأجيله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7- </w:t>
      </w:r>
      <w:r w:rsidRPr="00100146">
        <w:rPr>
          <w:rFonts w:ascii="Arial" w:eastAsia="Times New Roman" w:hAnsi="Arial" w:cs="Arial"/>
          <w:color w:val="000000"/>
          <w:sz w:val="24"/>
          <w:szCs w:val="24"/>
          <w:rtl/>
        </w:rPr>
        <w:t>القرار الصادر وفق أحكام اي من المواد 22) أو 28) أو 97) من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8- </w:t>
      </w:r>
      <w:r w:rsidRPr="00100146">
        <w:rPr>
          <w:rFonts w:ascii="Arial" w:eastAsia="Times New Roman" w:hAnsi="Arial" w:cs="Arial"/>
          <w:color w:val="000000"/>
          <w:sz w:val="24"/>
          <w:szCs w:val="24"/>
          <w:rtl/>
        </w:rPr>
        <w:t>رجوع الرئيس عن أي قرار سبق أن أصدره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9-</w:t>
      </w:r>
      <w:hyperlink r:id="rId8" w:history="1">
        <w:r w:rsidRPr="00100146">
          <w:rPr>
            <w:rFonts w:ascii="Arial" w:eastAsia="Times New Roman" w:hAnsi="Arial" w:cs="Arial"/>
            <w:color w:val="0170B9"/>
            <w:sz w:val="24"/>
            <w:szCs w:val="24"/>
          </w:rPr>
          <w:t> </w:t>
        </w:r>
        <w:r w:rsidRPr="00100146">
          <w:rPr>
            <w:rFonts w:ascii="Arial" w:eastAsia="Times New Roman" w:hAnsi="Arial" w:cs="Arial"/>
            <w:color w:val="0170B9"/>
            <w:sz w:val="24"/>
            <w:szCs w:val="24"/>
            <w:rtl/>
          </w:rPr>
          <w:t>المنع من السفر</w:t>
        </w:r>
        <w:r w:rsidRPr="00100146">
          <w:rPr>
            <w:rFonts w:ascii="Arial" w:eastAsia="Times New Roman" w:hAnsi="Arial" w:cs="Arial"/>
            <w:color w:val="0170B9"/>
            <w:sz w:val="24"/>
            <w:szCs w:val="24"/>
          </w:rPr>
          <w:t>.</w:t>
        </w:r>
      </w:hyperlink>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10- </w:t>
      </w:r>
      <w:r w:rsidRPr="00100146">
        <w:rPr>
          <w:rFonts w:ascii="Arial" w:eastAsia="Times New Roman" w:hAnsi="Arial" w:cs="Arial"/>
          <w:color w:val="000000"/>
          <w:sz w:val="24"/>
          <w:szCs w:val="24"/>
          <w:rtl/>
        </w:rPr>
        <w:t>القرار الصادر بالإحالة القطعية في العقار</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11- </w:t>
      </w:r>
      <w:r w:rsidRPr="00100146">
        <w:rPr>
          <w:rFonts w:ascii="Arial" w:eastAsia="Times New Roman" w:hAnsi="Arial" w:cs="Arial"/>
          <w:color w:val="000000"/>
          <w:sz w:val="24"/>
          <w:szCs w:val="24"/>
          <w:rtl/>
        </w:rPr>
        <w:t>القرار الصادر بنتيجة الاعتراض المقدّم من غير أطراف الدعوى التنفيذية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12- </w:t>
      </w:r>
      <w:r w:rsidRPr="00100146">
        <w:rPr>
          <w:rFonts w:ascii="Arial" w:eastAsia="Times New Roman" w:hAnsi="Arial" w:cs="Arial"/>
          <w:color w:val="000000"/>
          <w:sz w:val="24"/>
          <w:szCs w:val="24"/>
          <w:rtl/>
        </w:rPr>
        <w:t>القرار الصادر برفض طلب إبطال تبليغ المدين الإخطار التنفيذي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تفصل محكمة البداية بصفتها الاستئنافية تدقيقاً في الاستئناف المقدم إليها خلال أربعة عشر يوماً من تاريخ وروده لديوانها ويعتبر قرارها نهائيا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إذا رأت محكمة البداية بصفتها الاستئنافية أن الاستئناف مردود شكلا لأي سبب كان فلها أن تكتفي بتدوين منطوق الحكم على المحضر شاملا سببه ونتيجة الطعن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د- إذا تم استئناف القرار غير القابل للاستئناف أو القرار الذي سبق تأييده من قبل محكمة الاستئناف فلا ترفع أوراق الدعوى التنفيذية في أي من هاتين الحالتين إلى محكمة البداية بصفتها الاستئنافية، ولا يوقف هذا الاستئناف إجراءات التنفيذ</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هـ – إذا كان الاستئناف يتعلق بقرار حبس أو رفض إبطال تبليغ الإخطار التنفيذي فلا يوقف التنفيذ إلا إذا أرفق المحكوم عليه مع استئنافه كفالة من كفيل مليء يوافق عليه الرئيس لضمان الوفاء</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إذا طلب المدين وقف التنفيذ وأرفق بطلبه أوراقاً لتأييد طلبه، فللرئيس أن يقرر وقف السير في معاملات التنفيذ عند المرحلة التي وصلت إليها إلى حين البت في طلب الوقف مع مراعاة ما يلي</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للرئيس تكليف طالب الوقف بتقديم كفالة تضمن الوفاء قبل نفاذ قرار الوقف</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إذا ردّ طلب الوقف، فلا تعاد معاملات التنفيذ التي تمت قبل الوقف</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المادة (21 مكررة): – (تعديل 2022)</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تترك حكمـا معاملـة التنفيذ إذا انقضى عليهـا سـنـة ولـم يتقـدم المحكوم لـه أو الدائن أو ورثة أي منهما بطلب أي إجراء من إجراءات تنفيذها ويتخذ الرئيس قراراً بإلغاء الحبس أو منع السفر</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يثابر على التنفيذ باستدعاء يقـدم مـن أحـد أطراف الدعوى التنفيذية ويتم تبليغ الطرف الآخر بذلك</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22 (تعديل 2022)</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حبس المدين و</w:t>
      </w:r>
      <w:hyperlink r:id="rId9" w:history="1">
        <w:r w:rsidRPr="00100146">
          <w:rPr>
            <w:rFonts w:ascii="Arial" w:eastAsia="Times New Roman" w:hAnsi="Arial" w:cs="Arial"/>
            <w:color w:val="0170B9"/>
            <w:sz w:val="24"/>
            <w:szCs w:val="24"/>
            <w:rtl/>
          </w:rPr>
          <w:t>منعه من السفر</w:t>
        </w:r>
      </w:hyperlink>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يجوز للدائن ان يطلب حبس مدينه إذا لم يسدد الدين أو يعرض تسوية تتناسب ومقدرته المالية خلال مدة الإخطار على ان لا تقل الدفعة الأولى بموجب التسوية عن (15%) من أصل المبلغ المحكوم به فاذا لم يوافق المحكوم له على هذه التسوية فللرئيس ان يأمر بدعوة الطرفين لسماع أقوالهما ويقوم بالتحقق من المدين حول اقتداره على دفع المبلغ، وله سماع أقوال الدائن وبيناته على اقتدار المحكوم عليه وإصدار القرار المناسب</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للدائن ان يطلب حبس مدينه دون حاجة لإثبات اقتداره في الحالات التالية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1. </w:t>
      </w:r>
      <w:r w:rsidRPr="00100146">
        <w:rPr>
          <w:rFonts w:ascii="Arial" w:eastAsia="Times New Roman" w:hAnsi="Arial" w:cs="Arial"/>
          <w:color w:val="000000"/>
          <w:sz w:val="24"/>
          <w:szCs w:val="24"/>
          <w:rtl/>
        </w:rPr>
        <w:t>التعويض عن الأضرار الناشئة عن جرم جزائي</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2. </w:t>
      </w:r>
      <w:r w:rsidRPr="00100146">
        <w:rPr>
          <w:rFonts w:ascii="Arial" w:eastAsia="Times New Roman" w:hAnsi="Arial" w:cs="Arial"/>
          <w:color w:val="000000"/>
          <w:sz w:val="24"/>
          <w:szCs w:val="24"/>
          <w:rtl/>
        </w:rPr>
        <w:t>دين النفقة المحكوم بها ويعتبر كل قسط منها دينا مستقلا</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3. </w:t>
      </w:r>
      <w:r w:rsidRPr="00100146">
        <w:rPr>
          <w:rFonts w:ascii="Arial" w:eastAsia="Times New Roman" w:hAnsi="Arial" w:cs="Arial"/>
          <w:color w:val="000000"/>
          <w:sz w:val="24"/>
          <w:szCs w:val="24"/>
          <w:rtl/>
        </w:rPr>
        <w:t>المهر المحكوم به للزوجة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4. </w:t>
      </w:r>
      <w:r w:rsidRPr="00100146">
        <w:rPr>
          <w:rFonts w:ascii="Arial" w:eastAsia="Times New Roman" w:hAnsi="Arial" w:cs="Arial"/>
          <w:color w:val="000000"/>
          <w:sz w:val="24"/>
          <w:szCs w:val="24"/>
          <w:rtl/>
        </w:rPr>
        <w:t>الامتناع عن تسليم الصغير الذي عهد اليه بحفظه وكذلك عدم الالتزام بتنفيذ حكم المشاهدة ويجدد الحبس تلقائيا لحين الإذعان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يحدد الرئيس مدة الحبس بما يتناسب والمبلغ المطروح للتنفيذ على ألا تتجاوز مدة الحبس ستين يوما في السنة الواحدة عن دين واحد</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د. لا يحول الحبس المنصوص عليه في الفقرة (ج) من هذه المادة دون طلب الحبس مرة أخرى لدين آخر وذلك بنـاء عـلـى طلـب الـدائن نفسـه أو دائـن آخـر علـى ان لا تتجـاوز مـدة الحبس فـي السـنة الواحـدة (120) يوما مهما تعدد الدائنون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هـ. للرئيس تأجيل الحبس إذا اقتنع ان المحكوم عليه مريض بمرض مؤقت لا يتحمل معه الحبس</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و-1 – لا يجوز حبس المدين إذا عجز عن الوفاء بالتزام تعاقدي باستثناء عقود إيجار العقار وعقود العمل</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 </w:t>
      </w:r>
      <w:r w:rsidRPr="00100146">
        <w:rPr>
          <w:rFonts w:ascii="Arial" w:eastAsia="Times New Roman" w:hAnsi="Arial" w:cs="Arial"/>
          <w:color w:val="000000"/>
          <w:sz w:val="24"/>
          <w:szCs w:val="24"/>
          <w:rtl/>
        </w:rPr>
        <w:t>تسري أحكام البنـد (1) من هذه الفقرة بعد مرور ثلاث سنوات على تاريخ نفاذ أحكام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23 (تعديل 2022 )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لا يجوز الحبس لاي من</w:t>
      </w:r>
      <w:r w:rsidRPr="00100146">
        <w:rPr>
          <w:rFonts w:ascii="Arial" w:eastAsia="Times New Roman" w:hAnsi="Arial" w:cs="Arial"/>
          <w:color w:val="000000"/>
          <w:sz w:val="24"/>
          <w:szCs w:val="24"/>
        </w:rPr>
        <w:t>:</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موظفي الدولة</w:t>
      </w:r>
      <w:r w:rsidRPr="00100146">
        <w:rPr>
          <w:rFonts w:ascii="Arial" w:eastAsia="Times New Roman" w:hAnsi="Arial" w:cs="Arial"/>
          <w:color w:val="000000"/>
          <w:sz w:val="24"/>
          <w:szCs w:val="24"/>
        </w:rPr>
        <w:t>.</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من لا يكون مسؤولا بشخصه عن الدين كالوارث من غير واضعي اليد على التركة والولي والوصي</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r w:rsidRPr="00100146">
        <w:rPr>
          <w:rFonts w:ascii="Arial" w:eastAsia="Times New Roman" w:hAnsi="Arial" w:cs="Arial"/>
          <w:color w:val="000000"/>
          <w:sz w:val="24"/>
          <w:szCs w:val="24"/>
          <w:rtl/>
        </w:rPr>
        <w:t>المدين الذين لم يبلغ الثامنة عشرة من عمره والمعتوه والمجنون، والمحجور عليه للسفه والغفلة</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المدين المفلس أثناء معاملات الإفلاس والمدين المعسر وفقا لأحكام قانون الإعسار والمدين المحجور عليه وفقا لأحكام القانون المدني</w:t>
      </w:r>
      <w:r w:rsidRPr="00100146">
        <w:rPr>
          <w:rFonts w:ascii="Arial" w:eastAsia="Times New Roman" w:hAnsi="Arial" w:cs="Arial"/>
          <w:color w:val="000000"/>
          <w:sz w:val="24"/>
          <w:szCs w:val="24"/>
        </w:rPr>
        <w:t>.</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الحامل حتى انقضاء ثلاثة أشهر بعد الوضع وأم المولود حتى إتمامه السنتين من عمره</w:t>
      </w:r>
      <w:r w:rsidRPr="00100146">
        <w:rPr>
          <w:rFonts w:ascii="Arial" w:eastAsia="Times New Roman" w:hAnsi="Arial" w:cs="Arial"/>
          <w:color w:val="000000"/>
          <w:sz w:val="24"/>
          <w:szCs w:val="24"/>
        </w:rPr>
        <w:t>.</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r w:rsidRPr="00100146">
        <w:rPr>
          <w:rFonts w:ascii="Arial" w:eastAsia="Times New Roman" w:hAnsi="Arial" w:cs="Arial"/>
          <w:color w:val="000000"/>
          <w:sz w:val="24"/>
          <w:szCs w:val="24"/>
          <w:rtl/>
        </w:rPr>
        <w:t>الزوجين معا أو إذا كان زوج المدين متوفى أو نزيل أحد مراكز الإصلاح والتأهيل إذا كان لهما ابن يقل عمره عن (15) سنة أو من ذوي الإعاقة</w:t>
      </w:r>
      <w:r w:rsidRPr="00100146">
        <w:rPr>
          <w:rFonts w:ascii="Arial" w:eastAsia="Times New Roman" w:hAnsi="Arial" w:cs="Arial"/>
          <w:color w:val="000000"/>
          <w:sz w:val="24"/>
          <w:szCs w:val="24"/>
        </w:rPr>
        <w:t>.</w:t>
      </w:r>
    </w:p>
    <w:p w:rsidR="00100146" w:rsidRPr="00100146" w:rsidRDefault="00100146" w:rsidP="00100146">
      <w:pPr>
        <w:numPr>
          <w:ilvl w:val="0"/>
          <w:numId w:val="1"/>
        </w:numPr>
        <w:shd w:val="clear" w:color="auto" w:fill="FFFFFF"/>
        <w:bidi/>
        <w:spacing w:after="0" w:line="240" w:lineRule="auto"/>
        <w:ind w:left="0" w:right="720"/>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w:t>
      </w:r>
      <w:r w:rsidRPr="00100146">
        <w:rPr>
          <w:rFonts w:ascii="Arial" w:eastAsia="Times New Roman" w:hAnsi="Arial" w:cs="Arial"/>
          <w:color w:val="000000"/>
          <w:sz w:val="24"/>
          <w:szCs w:val="24"/>
          <w:rtl/>
        </w:rPr>
        <w:t>المدين المريض بمرض لا يرجى شفاؤه ولا يتحمل معه الحبس وذلك استنادا الى تقرير لجنة طبية رسمية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لا يجوز حبس المدين</w:t>
      </w:r>
      <w:r w:rsidRPr="00100146">
        <w:rPr>
          <w:rFonts w:ascii="Arial" w:eastAsia="Times New Roman" w:hAnsi="Arial" w:cs="Arial"/>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 – </w:t>
      </w:r>
      <w:r w:rsidRPr="00100146">
        <w:rPr>
          <w:rFonts w:ascii="Arial" w:eastAsia="Times New Roman" w:hAnsi="Arial" w:cs="Arial"/>
          <w:color w:val="000000"/>
          <w:sz w:val="24"/>
          <w:szCs w:val="24"/>
          <w:rtl/>
        </w:rPr>
        <w:t>إذا كان المحكوم بـه دينـا بين الأزواج أو بين الأصول والفروع أو بين الأخوة ما لم يكن الدين نفقة محكوماً بها</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2 – </w:t>
      </w:r>
      <w:r w:rsidRPr="00100146">
        <w:rPr>
          <w:rFonts w:ascii="Arial" w:eastAsia="Times New Roman" w:hAnsi="Arial" w:cs="Arial"/>
          <w:color w:val="000000"/>
          <w:sz w:val="24"/>
          <w:szCs w:val="24"/>
          <w:rtl/>
        </w:rPr>
        <w:t>اذا كان الدين موثقاً بتأمين عيني</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3 – </w:t>
      </w:r>
      <w:r w:rsidRPr="00100146">
        <w:rPr>
          <w:rFonts w:ascii="Arial" w:eastAsia="Times New Roman" w:hAnsi="Arial" w:cs="Arial"/>
          <w:color w:val="000000"/>
          <w:sz w:val="24"/>
          <w:szCs w:val="24"/>
          <w:rtl/>
        </w:rPr>
        <w:t>إذا قـل مجمـوع الـدين المنفذ أو المبلغ المحكـوم بـه عن خمسة آلاف دينـار مـا لـم يكـن بـدل إيجار عقـار أو حقوق عمالية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t xml:space="preserve">4 – </w:t>
      </w:r>
      <w:r w:rsidRPr="00100146">
        <w:rPr>
          <w:rFonts w:ascii="Arial" w:eastAsia="Times New Roman" w:hAnsi="Arial" w:cs="Arial"/>
          <w:color w:val="000000"/>
          <w:sz w:val="24"/>
          <w:szCs w:val="24"/>
          <w:rtl/>
        </w:rPr>
        <w:t>اذا ثبت وجود أموال للمدين كافية لأداء الدين وقابلة للحجز عليها</w:t>
      </w:r>
      <w:r w:rsidRPr="00100146">
        <w:rPr>
          <w:rFonts w:ascii="Arial" w:eastAsia="Times New Roman" w:hAnsi="Arial" w:cs="Arial"/>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لا يحول عدم حبس المدين وفقا لأحكام هذه المادة دون اتخاذ أي من التدابير الاحتياطية بما فيها منع المحكوم عليه من السفر وفقاً لأحكام المادة (26) من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24 </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tl/>
        </w:rPr>
        <w:t>تعديل 2022</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ينقضي الحبس في الحالات التالية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إذا انقضى التزام المدين لاي سبب</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إذا رضي الدائن بأن يخلى سبيل المدين ويفقد طلبه بالحبس مرة ثانية خلال السنة نفسها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إذا صـرح المـدين بوجـود أموال تعود لـه كـافيـة للوفـاء بالدين يدعو الرئيس الفريقين ويسمع أقوالهما فإذا اقتنع بصحة ادعاء المدين يقرر ما يلي</w:t>
      </w:r>
      <w:r w:rsidRPr="00100146">
        <w:rPr>
          <w:rFonts w:ascii="Arial" w:eastAsia="Times New Roman" w:hAnsi="Arial" w:cs="Arial"/>
          <w:color w:val="000000"/>
          <w:sz w:val="24"/>
          <w:szCs w:val="24"/>
        </w:rPr>
        <w:t>: –</w:t>
      </w:r>
      <w:r w:rsidRPr="00100146">
        <w:rPr>
          <w:rFonts w:ascii="Arial" w:eastAsia="Times New Roman" w:hAnsi="Arial" w:cs="Arial"/>
          <w:color w:val="000000"/>
          <w:sz w:val="24"/>
          <w:szCs w:val="24"/>
        </w:rPr>
        <w:br/>
        <w:t xml:space="preserve">1 – </w:t>
      </w:r>
      <w:r w:rsidRPr="00100146">
        <w:rPr>
          <w:rFonts w:ascii="Arial" w:eastAsia="Times New Roman" w:hAnsi="Arial" w:cs="Arial"/>
          <w:color w:val="000000"/>
          <w:sz w:val="24"/>
          <w:szCs w:val="24"/>
          <w:rtl/>
        </w:rPr>
        <w:t>تأخير الحبس للمدة التي يراها مناسبة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lastRenderedPageBreak/>
        <w:t xml:space="preserve">2 </w:t>
      </w:r>
      <w:r w:rsidRPr="00100146">
        <w:rPr>
          <w:rFonts w:ascii="Arial" w:eastAsia="Times New Roman" w:hAnsi="Arial" w:cs="Arial"/>
          <w:color w:val="000000"/>
          <w:sz w:val="24"/>
          <w:szCs w:val="24"/>
          <w:rtl/>
        </w:rPr>
        <w:t>ـ أمر الـمـدين بـدفـع الـدين المحكـوم بـه أقسـاطـا خـلال مدة لا تتجاوز ثلاث سنوات مع وضع إشارة الحجز على تلك الأموال</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3 </w:t>
      </w:r>
      <w:r w:rsidRPr="00100146">
        <w:rPr>
          <w:rFonts w:ascii="Arial" w:eastAsia="Times New Roman" w:hAnsi="Arial" w:cs="Arial"/>
          <w:color w:val="000000"/>
          <w:sz w:val="24"/>
          <w:szCs w:val="24"/>
          <w:rtl/>
        </w:rPr>
        <w:t>ـ أو اتخاذ أي تدابير احتياطية ومنها منع سفر المدين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د – إذا تم حبس المدين الحد الأقصى المنصوص عليه في المادة (22) من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هــ إذا قـدم المـدين كفالـة مصـرفية كافيـة للوفـاء بـالـدين وملحقاته أو كفيلاً مقتدراً يقبله الرئيس</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لا يسقط الدين بتنفيذ الحبس ولا يحول العفو العام دون حبس المدين ما لم يرد نص مخالف</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26 </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tl/>
        </w:rPr>
        <w:t>تعديل 2022</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للرئيس إذا اقتنع من البينة المقدمة بأن المدين لـيـس لـه إقامـة مستقرة في المملكـة أو قد تصرف في أمواله أو هربها أو انه على وشك مغادرة البلاد رغبة منه في تأخير التنفيذ ان يصدر أمرا بإحضاره للمثول أمامه في الحال لبيان السبب الذي يحول دون تقديمه كفالة مصرفية أو عدلية من كفيل مليء لضمان التنفيذ وإذا تخلف عن ذلك تقرر منعه من السفر لحين انقضاء الدين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إذا اقتنع الرئيس أن المحكوم عليه شرع بتهريب أمواله فيجوز إلقاء الحجز على أمواله المنقولة وغير المنقولة قبل انقضاء المهلة المحددة في المادة 7) من هذا القانون على ألا تتابع إجراءات التنفيذ إلا بعد انقضاء تلك المهلة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لا يجوز التنفيذ على ما يلي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الأموال العامة وأموال الوقف</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أموال السفارات الأجنبية والهيئات الدبلوماسية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الأموال التي تتمتع بالحصانة من إجراءات التنفيذ وفق أحكام الاتفاقيات الدولية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د. الامتيازات والرخص الممنوحة من الدولة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لا يجوز بيع البيت الذي يسكنه المدين ولا حصته الشائعة فيه الا إذا كان البيت أو الحصة الشائعة مرهونة أو موضع تأمين أو كان الدين ناشئا عن ثمنه فيجوز حجز اي جزء منه وبيعه لوفاء بدل الرهن أو التأمين أو الدين</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لا يجوز حجز ما يتصرف فيه المزارع أو ما يملكه من الأراضي والأدوات الزراعية اللازمة لها بالقدر الذي يكفي لمعيشته مع عائلته</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تطبق أحكام الفقرتين أ) وب) من هذه المادة على ورثة المدين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29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لا يجوز الحجز على الأشياء التالية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الألبسة اللازمة والأثاث الضروري للمدين ومن يعيلهم شرعا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أواني الطبخ وحفظه وأدوات الطعام اللازمة للمدين وعائلته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الكتب والآلات والأدوات والأوعية اللازمة لمزاولة المدين مهنته أو حرفته ما لم يكن الدين ناشئا عن ثمنها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د. المؤونة اللازمة للمدين ومن يعيلهم شرعا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هـ. البذور اللازمة لبذر ارض المدين التي اعتاد زراعتها إذا كان زارعا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و. الحيوانات اللازمة لمعيشة المدين وزراعة أرضه إذا كان زارعا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ز. علف الحيوانات المستثناة من الحجز التي تكفيها مدة لا تتعدى موسم البيدر</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ح. اللباس الرسمي لموظفي الحكومة ولوازمهم الرسمية الأخرى</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ط. الأثواب والحلل والأدوات الكنسية التي تستعمل للعبادة</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ي. النفقة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لا يجوز حجز الأموال المبينة أدناه مستقلة عن المال غير المنقول</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التوابع المتصلة به إذا كانت تستعمل فيما خصصت له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الآلات والأدوات التي توضع في المزارع لتكون مستقرة في المحل الذي وضعت فيه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خلايا النحل وسمك البحيرات غير المحرز والمراجل وآلات التقطير والبراميل والمكابس والسماد وغيره من الأشياء اللازمة لاحتياج المزارع والآلات والأدوات اللازمة لإدامة عمل المعامل</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د. حق الارتفاق والحق العيني والتبعي</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للدائن ان يوقع الحجز على ما يكون لمدينه من الأموال المنقولة لدى الغير أو من المبالغ أو الديون ولو كانت مؤجلة أو معلقة على شرط</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لا يجوز الحجز على ما يتقاضاه الموظفون والمستخدمون والمتقاعدون والعمال الا بمقدار ثلث مجموع ما يتقاضونه باستثناء النفقة المقررة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للدائن نفسه ان يوقع الحجز على ما تحت يده بما يكون مدينا به لمدينه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33</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يبلغ قرار الحجز إلى المحجوز لديه بموجب إخطار يبين فيه أصل المبلغ المحجوز من أجله وفوائده وأي نفقات مترتبة لغايات الإجراءات الواردة في هذا القانون، مع بيان أي قرار للرئيس بمنع المحجوز لديه عن الوفاء بما في يده إلى المحجوز عليه وعن تسليمه إياه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34</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يجوز للمحجوز لديه بعد تبليغه الإخطار ان يوفي ما في ذمته بإيداعه في صندوق الدائرة</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يبقى الحجز على المبالغ التي تودع لدى الدائرة وعلى المأمور إخبار الحاجز والمحجوز عليه بحصول الإيداع بمذكرة تبلغ حسب الأصول</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lastRenderedPageBreak/>
        <w:t>ج. ينتهي إثر الحجز بالنسبة للمحجوز لديه من وقت الإيداع ولا يكون للحجوز الجديدة بعد ذلك على المبلغ المودع إثر في حق الحاجز</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اذا لم يحصل الإيداع طبقا للمادة 34) من هذا القانون وجب على المحجوز لديه ان يقدم إقرارا بما في ذمته الى الدائرة خلال سبعة أيام من اليوم التالي لتاريخ تبليغه قرار الحجز</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يذكر المحجوز لديه في الإقرار مقدار الدين وسببه وأسباب انقضائه ان كان قد انقضى ويبين جميع الحجوز الواقعة تحت يديه ويودع الأوراق المؤيدة لإقراره أو صورا مصدقة عنها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اذا كانت تحت يد المحجوز لديه أموال وجب عليه ان يرفق مع الإقرار بيانا مفصلا بها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د. لا يعفى المحجوز لديه من واجب تقديم الإقرار بحجة انه غير مدين للمحجوز عليه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هـ. يقدم الإقرار بمذكرة الى الرئيس أو بمقتضى بيان في محضر التنفيذ</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و. إذا كان الحجز تحت يد اي من الجهات الحكومية وجب عليها ان تعطي الحاجز بناء على طلبه شهادة تقوم مقام الإقرار</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36</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يتناول الحجز كل دين ينشأ للمدين في ذمة المحجوز لديه من تاريخ تقديم الإقرار ما لم يكن واقعا على الدين بعينه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لم يقدم المحجوز لديه إقرارا بما في ذمته على الوجه وفي الموعد المبين في المادة 35) من هذا القانون أصبح ملزما تجاه الحاجز بالمبلغ الذي كان سببا للحجز ما لم يبد عذرا يقبله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يجب على المحجوز لديه ان يحتفظ بالمال المحجوز الى حين طلبه من الدائرة وله ان يودعه الدائرة في اي وقت يشاء قبل ذلك</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39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للمحجوز لديه في جميع الأحوال ان يخصم من مال المدين لديه مقدار ما أنفقه من المصاريف حسب تقديرها من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لم يحصل الوفاء ولا الإيداع كان للحاجز ان ينفذ على أموال المحجوز لديه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كان الحجز على أموال منقولة تتبع الإجراءات المقررة لبيع المنقول المحجوز لدى المدين</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لا يجوز بيع الثمار المتصلة ولا المزروعات القائمة قبل نضجها غير انه يجوز وضعها تحت الحراسة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المادة 43</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لا يجوز للمأمور كسر الأبواب أو فض الأقفال بالقوة لغايات تنفيذ الحجز الا بناء على قرار من الرئيس وبحضور أفراد الشرطة أو شخصين من الجوار مع وجوب التوقيع على المحضر والا كان إجراء الحجز باطلا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44</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لا يستدعي الحجز نقل الأشياء المحجوزة من موضعها ويجب ان يحرر محضر الحجز في مكان وقوعه ما لم تقض الضرورة غير ذلك</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يجب ان يشتمل محضر الحجز على ذكر السند التنفيذي ومكان الحجز وما قام به المأمور من الإجراءات وما لقيه من العقبات والاعتراضات أثناء الحجز وما اتخذه بشأنها ويجب ان تبين فيه بالتفصيل مفردات الأشياء المحجوزة مع ذكر نوعها وأوصافها ومقدارها أو وزنها أو مقاييسها ان كان مما يكال أو يوزن وبيان قيمتها بالتقريب</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يجب ان يوقع المأمور والمدين ان كان حاضرا محضر الحجز وفي حال رفض المدين التوقيع يدون ذلك في المحضر</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لا يعتبر مجرد توقيع المدين رضاء منه بالحجز</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46</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كان الحجز على ثمار متصلة أو مزروعات قائمة وجب ان يبين في المحضر وبدقة رقم قطعة الأرض وموقعها ومساحتها وحدودها مع نوع المزروعات والأشجار وما ينتظر ان يحصد أو يجنى أو ينتج منها وقيمته على وجه التقريب</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إذا كان الحجز على مصوغات أو سبائك ذهب أو فضة أو اي معدن آخر أو على مجوهرات أو أحجار كريمة فيتم وزنها وتبين أوصافها بدقة في محضر الحجز وتقيم هذه الأشياء بمعرفة خبير يعينه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يجوز ان تقيم الأشياء النفيسة الأخرى بالطريقة المبينة في الفقرة أ) من هذه المادة بناء على طلب الحاجز أو المحجوز عليه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يضم تقرير الخبير الى محضر الحجز في جميع الأحوال التي يجري فيها تقييم الأشياء المحجوزة</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د. إذا اقتضت الحالة نقل الأشياء المحجوزة لوزنها أو تقييمها وجب على المأمور ان يضع هذه الأشياء في حرز مختوم وان يذكر ذلك في المحضر مع وصف الأختام</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وقع الحجز على نقود أو عملة ورقية وجب على المأمور ان يبين أوصافها ومقدارها في المحضر ويودعها خزانة الدائرة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49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لم يتم الحجز في يوم واحد جاز إتمامه في أيام متتابعة وعلى المأمور ان يتخذ ما يلزم للمحافظة على الأشياء المحجوزة أو المطلوب حجزها الى ان يتم الحجز عليها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تعتبر الأشياء محجوزة بمجرد ذكرها في محضر الحجز ولو لم يعين عليها حارس ويصبح المنقول الذي يخضع للتسجيل محجوزا بعد تسجيله في السجل المخصص لذلك</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على المأمور تحديد قيمة الأشياء التي يلقي الحجز عليها بمعرفة خبير أو أكثر يتم تعيينه من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يعين الرئيس حارسا يختاره للأشياء المحجوزة كلما اقتضت الضرورة ذلك ويجوز له اختيار الحاجز أو المحجوز عليه ليكون حارسا إذا رأى ذلك مناسبا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53</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تسلم الأشياء المحجوزة للحارس في مكان حجزها وينظم محضر بذلك يوقعه المأمور والحارس ويستحق الحارس غير الحاجز أو المحجوز عليه أجرأ عن حراسته يقدره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54</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لا يجوز ان يستعمل الحارس الأشياء المحجوزة ولا ان يستغلها أو يعيرها والا حرم من أجرة الحراسة فضلا عن إلزامه بالتأمينات، ويجوز للرئيس ان يسمح باستعمالها فيما خصصت له إذا كان مالكها أو صاحب الحق في الانتفاع بها يستعملها فيما خصصت له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وإذا وقع الحجز على ماشية، أو عروض، أو أدوات، أو الآلات لازمة لإدارة، أو استغلال ارض، أو مصنع، أو مشغل، أو مؤسسة جاز للرئيس بناء على طلب احد ذوي الشأن ان يكلف الحارس بالإدارة أو الاستغلال، أو يستبدل به حارسا آخر يقوم بذلك</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لا يجوز للحارس ان يطلب إعفاءه من الحراسة قبل سبعة أيام من اليوم المحدد للبيع ولأسباب يقدرها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56</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للحارس أو لاي من ذوي الشأن ان يطلب من الرئيس الأذن بالجنى أو الحصاد</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وجد المأمور ان الأشياء المطلوب حجزها محجوزة لحساب جهة أخرى فلا يوقع الحجز عليها ثانية وإنما يحجز ما يجده غير داخل في محضر الحجز الأول ويعلم الدائرة التي وضعت الحجز الأول والحارس باشتراك الحاجز الجديد وعندئذ تصبح جميع الأشياء المذكورة محجوزة لمصلحة الدينين معا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 xml:space="preserve">على المأمور ان يحجز أموال المدين أينما وجدت بعد التحقق من ملكيته لها بما يعادل قيمة الدين وفائدته والنفقات ولو ظهر ان المحل المطلوب حجز الأشياء فيه ليس بمحل إقامة المدين أو تبين له ان آخرين من غير عياله يقيمون فيه، وإذا </w:t>
      </w:r>
      <w:r w:rsidRPr="00100146">
        <w:rPr>
          <w:rFonts w:ascii="Arial" w:eastAsia="Times New Roman" w:hAnsi="Arial" w:cs="Arial"/>
          <w:b/>
          <w:bCs/>
          <w:color w:val="000000"/>
          <w:sz w:val="24"/>
          <w:szCs w:val="24"/>
          <w:rtl/>
        </w:rPr>
        <w:lastRenderedPageBreak/>
        <w:t>ظهر للمأمور ان تلك الأشياء هي لشخص غير المدين فيمتنع عن حجزها وعليه ان ينظم محضرا بواقع الحال يقدمه للرئيس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59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يقرر الرئيس بيع الأشياء المحجوزة بناء على طلب اي من ذوي الشأن أو المحكوم عليه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على المأمور ان يشرع بإجراءات البيع فور صدور القرار</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كانت الأشياء المحجوزة عرضة للتلف أو بضائع عرضة لتقلب الأسعار أو كانت قيمتها لا تتحمل نفقات المحافظة عليها فللرئيس ان يقرر البيع في الحال بناء على تقرير يقدم من اي من ذوي الشأن أو المحكوم عليه أو الحارس وبالطريقة التي يراها مناسبة ودون التقيد بالإجراءات المنصوص عليها في بيع المنقول</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61 </w:t>
      </w:r>
      <w:r w:rsidRPr="00100146">
        <w:rPr>
          <w:rFonts w:ascii="Arial" w:eastAsia="Times New Roman" w:hAnsi="Arial" w:cs="Arial"/>
          <w:b/>
          <w:bCs/>
          <w:color w:val="000000"/>
          <w:sz w:val="24"/>
          <w:szCs w:val="24"/>
        </w:rPr>
        <w:t>0 (</w:t>
      </w:r>
      <w:r w:rsidRPr="00100146">
        <w:rPr>
          <w:rFonts w:ascii="Arial" w:eastAsia="Times New Roman" w:hAnsi="Arial" w:cs="Arial"/>
          <w:b/>
          <w:bCs/>
          <w:color w:val="000000"/>
          <w:sz w:val="24"/>
          <w:szCs w:val="24"/>
          <w:rtl/>
        </w:rPr>
        <w:t>تعديل 2022</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على المأمور جرد الأشياء المحجوزة في محضر خطي قبل الإعلان عن بيعها ومع بيان أي نقص فيها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يعلن عن البيع بالنشر في إحدى الصحف اليومية المحلية من الصحف الثلاث الأوسع انتشاراً على أن يتضمن الإعلان وصف الأشياء محل البيع ومكان وجودها، وإذا كانت قيمة الأشياء المحجوزة لا تتحمل نفقات النشر فيكتفى عندئذ إما باختصار الإعلان أو بتعليقه على لوحة إعلانات الدائرة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ج- يجري البيع بواسطة المزاد الإلكتروني أو في المكان الذي توجد فيه الأشياء المحجوزة أو في أقرب سوق، وللرئيس أن يقرر البيع في مكان آخر بناء على اقتراح المأمور أو استدعاء يقدّمه أي من ذوي الشأن</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د </w:t>
      </w:r>
      <w:r w:rsidRPr="00100146">
        <w:rPr>
          <w:rFonts w:ascii="Arial" w:eastAsia="Times New Roman" w:hAnsi="Arial" w:cs="Arial"/>
          <w:b/>
          <w:bCs/>
          <w:color w:val="000000"/>
          <w:sz w:val="24"/>
          <w:szCs w:val="24"/>
        </w:rPr>
        <w:t>– </w:t>
      </w:r>
      <w:r w:rsidRPr="00100146">
        <w:rPr>
          <w:rFonts w:ascii="Arial" w:eastAsia="Times New Roman" w:hAnsi="Arial" w:cs="Arial"/>
          <w:b/>
          <w:bCs/>
          <w:color w:val="000000"/>
          <w:sz w:val="24"/>
          <w:szCs w:val="24"/>
          <w:rtl/>
        </w:rPr>
        <w:t>يصدر وزير العدل التعليمـات الناظمـة للبيـع بـالمزاد الإلكتروني</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ملغاة</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63</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يجري البيع بالمزاد العلني بالمناداة في الوقت المعين في الإعلان بحضور المأمور ثم ينظم محضرا بواقع الحال يرفع للرئيس ليقرر الإحالة أو إعادة إجراءات البيع حسب مقتضى الحال</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يؤخذ من كل مشارك في المزايدة عربون بنسبة عشرة بالمئة من القيمة المقدرة للأشياء المحجوزة المراد بيعها وللرئيس إعفاء الدائن من دفع العربون إذا كان مزايداً وكان دينه يزيد على القيمة المقدرة لتلك الأشياء</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64</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كانت الأشياء المراد بيعها متعددة وبيع منها ما يكفي لسداد الدين وفوائده والنفقات توقف المزايدة ويرد باقي الأشياء الى صاحبها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أ. على المحال عليه ان يودع الثمن لدى الدائرة فورا ما لم يكن دائنا قد أعفاه قرار الإحالة من إيداع الثمن، كله أو بعضه، مراعاة لمقدار دينه ومرتبته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يتم تسجيل الأموال المنقولة الخاضعة للتسجيل لدى الدائرة المختصة بعد إيداع الثمن المقرر</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ج. إذا استنكف المشتري عن اخذ الأشياء التي رسا مزادها عليه تعاد المزايدة عليها وفي حالة نقصان المزايدة الثانية عن الأولى تحصل الدائرة الفرق من المستنكف</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66</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يشتمل محضر البيع على ذكر جميع إجراءات البيع وما لقيه المأمور من الاعتراضات والعقبات وما اتخذه بشأنها وحضور المحجوز عليه أو غيابه والثمن الذي رسا به المزاد وإيداعه وعلى اسم من رسا عليه وتوقيعه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لم يطلب الدائن المباشرة بإجراءات بيع الأشياء المحجوزة، فيجوز لأي من الحاجزين الآخرين أو للمدين المحجوز عليه طلب البيع مع مراعاة إجراءات الإعلان المنصوص عليها في هذا القانون</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يترتب على تسجيل قرار الإحالة في بيع الأموال المنقولة تطهيرها من حقوق الامتياز والتأمين والرهن وتنتقل هذه الحقوق الى الثمن مع مراعاة أحكام القوانين الخاصة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69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تحجز الأسهم والسندات إذا كانت لحاملها أو قابلة للتظهير وتباع وفقا للأصول المقررة لحجز وبيع المنقول وفق الأصول المتبعة في بيع الأسهم أو السندات</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ينفذ الحجز على العقار بتسجيل الحجز في سجل الأموال غير المنقولة في دائرة تسجيل الأراضي</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يجوز حجز أموال المحكوم عليه غير المنقولة الجائز حجزها قانونا وبيعها وفاء لدين محكوم به أو مربوط بسند واجب التنفيذ ولو لم تكن مسجلة في دوائر التسجيل على ان تراعى الشروط التالية</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t>1. </w:t>
      </w:r>
      <w:r w:rsidRPr="00100146">
        <w:rPr>
          <w:rFonts w:ascii="Arial" w:eastAsia="Times New Roman" w:hAnsi="Arial" w:cs="Arial"/>
          <w:b/>
          <w:bCs/>
          <w:color w:val="000000"/>
          <w:sz w:val="24"/>
          <w:szCs w:val="24"/>
          <w:rtl/>
        </w:rPr>
        <w:t>أن يطلب الرئيس، بناء على استدعاء يقدّمه له المحكوم له، من دائرة تسجيل الأراضي، تسجيل تلك الأموال باسم المحكوم عليه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t>2. </w:t>
      </w:r>
      <w:r w:rsidRPr="00100146">
        <w:rPr>
          <w:rFonts w:ascii="Arial" w:eastAsia="Times New Roman" w:hAnsi="Arial" w:cs="Arial"/>
          <w:b/>
          <w:bCs/>
          <w:color w:val="000000"/>
          <w:sz w:val="24"/>
          <w:szCs w:val="24"/>
          <w:rtl/>
        </w:rPr>
        <w:t>ان يقيد مدير تسجيل الأراضي الطلب في سجل خاص بشرط ان يبرز المحكوم له صورة مصدقة عن الحكم الذي بيده أو السند أو اي بينة أخرى قد يطلبها مدير تسجيل الأراضي مع دفع جميع الرسوم المترتبة على ذلك</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t>3. </w:t>
      </w:r>
      <w:r w:rsidRPr="00100146">
        <w:rPr>
          <w:rFonts w:ascii="Arial" w:eastAsia="Times New Roman" w:hAnsi="Arial" w:cs="Arial"/>
          <w:b/>
          <w:bCs/>
          <w:color w:val="000000"/>
          <w:sz w:val="24"/>
          <w:szCs w:val="24"/>
          <w:rtl/>
        </w:rPr>
        <w:t>ان يجري التحقيق في تصرف المحكوم عليه بالصورة المعينة في القوانين والأنظمة المتعلقة بمعاملات التسجيل الجديدة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71</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يقرر الرئيس وبناء على طلب اي من ذوي الشأن أو المحكوم عليه طرح العقار بالمزاد العلني ويقوم المأمور بوضع اليد على العقار مستعينا بخبير أو أكثر يسميه الرئيس</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المادة 72</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ينتقل المأمور مع الخبير الى مكان العقار لتقدير قيمته ووضع اليد عليه وتنظيم محضر بذلك وللرئيس التفويض باستعمال القوة الجبرية عند الضرورة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يجب ان يشتمل المحضر على رقم العقار ومساحته وحدوده وأوصافه وقيمته المقدرة وبيان ما إذا كان المدين ساكنا فيه أو انه مشغول من الغير واسمه ومستنده في الأشغال</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73</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يترتب على معاملة وضع اليد اعتبار المدين حارسا للعقار الى ان يتم البيع ما لم يقرر الرئيس عزله من الحراسة أو تحديد سلطته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74</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يجوز لكل دائن ان يطلب من الرئيس تعيين حارس قضائي وان يفوضه في حصاد المحصولات وجني الثمار وبيعها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تباع المحصولات والثمار بالمزاد العلني أو بأي طريقة أخرى يأذن بها الرئيس ويودع الثمن في صندوق الدائرة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75</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كان العقار مؤجرا فعلى المستأجر بعد تبليغه الإخطار بحجز ما تحت يده من أجور أن يمتنع عن دفع الأجرة إلى المدين، وان يقوم بإيداعها في صندوق الدائرة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76</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على المأمور بعد إجراء معاملة وضع اليد ان ينظم بناء على طلب اي من ذوي الشأن أو المحكوم عليه قائمة بشروط البيع ويضمها الى ملف القضية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يجب أن تشتمل قائمة شروط بيع العقار على ما يلي</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Pr>
        <w:t>1- </w:t>
      </w:r>
      <w:r w:rsidRPr="00100146">
        <w:rPr>
          <w:rFonts w:ascii="Arial" w:eastAsia="Times New Roman" w:hAnsi="Arial" w:cs="Arial"/>
          <w:b/>
          <w:bCs/>
          <w:color w:val="000000"/>
          <w:sz w:val="24"/>
          <w:szCs w:val="24"/>
          <w:rtl/>
        </w:rPr>
        <w:t>بيان السند التنفيذي الذي يجري التنفيذ بمقتضاه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Pr>
        <w:t>2- </w:t>
      </w:r>
      <w:r w:rsidRPr="00100146">
        <w:rPr>
          <w:rFonts w:ascii="Arial" w:eastAsia="Times New Roman" w:hAnsi="Arial" w:cs="Arial"/>
          <w:b/>
          <w:bCs/>
          <w:color w:val="000000"/>
          <w:sz w:val="24"/>
          <w:szCs w:val="24"/>
          <w:rtl/>
        </w:rPr>
        <w:t>تعيين العقار من خلال بيان رقمه وموقعه و حدوده ومساحته وأوصافه والقيمة المقدّرة له أو غير ذلك مما يقتضى تدوينه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Pr>
        <w:t>3- </w:t>
      </w:r>
      <w:r w:rsidRPr="00100146">
        <w:rPr>
          <w:rFonts w:ascii="Arial" w:eastAsia="Times New Roman" w:hAnsi="Arial" w:cs="Arial"/>
          <w:b/>
          <w:bCs/>
          <w:color w:val="000000"/>
          <w:sz w:val="24"/>
          <w:szCs w:val="24"/>
          <w:rtl/>
        </w:rPr>
        <w:t>بيان جواز تجزئة بيع العقار المحجوز إن أمكن ذلك ومع بيان القيمة المقدّرة لكل جزء منه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Pr>
        <w:t>4- </w:t>
      </w:r>
      <w:r w:rsidRPr="00100146">
        <w:rPr>
          <w:rFonts w:ascii="Arial" w:eastAsia="Times New Roman" w:hAnsi="Arial" w:cs="Arial"/>
          <w:b/>
          <w:bCs/>
          <w:color w:val="000000"/>
          <w:sz w:val="24"/>
          <w:szCs w:val="24"/>
          <w:rtl/>
        </w:rPr>
        <w:t>شهادة لبيان الضرائب المستحقة على العقار المحجوز وأي تكاليف أخرى عليه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Pr>
        <w:t>5- </w:t>
      </w:r>
      <w:r w:rsidRPr="00100146">
        <w:rPr>
          <w:rFonts w:ascii="Arial" w:eastAsia="Times New Roman" w:hAnsi="Arial" w:cs="Arial"/>
          <w:b/>
          <w:bCs/>
          <w:color w:val="000000"/>
          <w:sz w:val="24"/>
          <w:szCs w:val="24"/>
          <w:rtl/>
        </w:rPr>
        <w:t>نسخة عن صحيفة السجل العقاري بتاريخ إلقاء الحجز</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77</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ترفق بقائمة شروط البيع ما يلي</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أ. شهادة بيان الضرائب المستحقة على العقار المحجوز وما عليه من تكاليف</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السند الذي يباشر التنفيذ بمقتضاه</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قيد السجل العقاري في تاريخ الفاء الحجز</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78</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يقوم المأمور بإخطار الدائنين الذين سجلوا حجزا لمصلحتهم والدائنين أصحاب الرهون والتأمينات والامتياز الذين قيدت حقوقهم قبل الحجز بما تم من إجراءات</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79</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اذا كان صافي الحاصلات السنوية لأموال المدين غير المنقولة كافيا لوفاء الدين المحكوم به أو لوفاء القسم الباقي منه وفوض للدائن أمر الاستيلاء على هذه الحاصلات يؤخر بيعها على انه اذا حجز عليها لقاء دين ممتاز تعذر على الدائن ان يستوفي دينه منها بصورة منظمة أو طرأ بعد هذا التفويض اي حادث منع الدائن من الوصول الى حقوقه فيجوز له ان يطلب مجددا بيع تلك الأموال غير المنقولة مع العلم ان تأخير البيع على الصورة المذكورة آنفا لا يستدعي رفع الحجز عن الأموال بل يجب ان تبقى محجوزة الى ان يتم وفاء الدين كاملا </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اذا ادعى المدين ان لديه إمكانية لدفع الدين اذا امهل وان بيع أمواله غير المنقولة مع مراعاة جميع الظروف يوقعه في ضيق غير مناسب فعلى الرئيس ان يدعو الفريقين ويسمع أقوالهما فاذا اقتنع بصحة ادعاء المدين قرر تأخير البيع لمدة معقولة أو أمر بدفع الدين المحكوم به أقساطا خلال مدة لا تتجاوز سنة مع بقاء الحجز على تلك الأموال الى ان يتم وفاء الدين وملحقاته </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80</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يتم تحديد موعد للبيع بعد صدور قرار من الرئيس للمباشرة فيه على ان يدون في المحضر بأن جميع الإجراءات القانونية التي تسبق البيع قد تمت بشكل صحيح</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81</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تتولى الدائرة التي يوجد المال غير المنقول في منطقة اختصاصها أمر المزايدة عليه فان كانت الدائرة التي أوقعت الحجز غير تلك الدائرة فيترتب عليها ان تنيب دائرة المحل الذي يوجد فيه المال غير المنقول وتستكمل الدائرة المنابة معاملة المزايدة إلى ان تتم</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82</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يمتنع على أي من القضاة أو موظفي الدائرة أو وكلاء أي من الفريقين تحت طائلة بطلان الإجراءات، المشاركة في المزايدة ولو باسم شخص آخر وسواء لحسابه أو لحساب الغير ما لم يكن شريكاً في ذلك العقار</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83</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يعلن عن وضع العقار للبيع بالمزاد العلني في احدى الصحف اليومية المحلية من الصحف الثلاث الأوسع انتشاراً، وللمدين، وعلى نفقته الخاصة، أن ينشر الإعلان بأي طريقة أخرى يراها مناسبة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يجب ان يشمل الإعلان جميع أوصاف المال غير المنقول المحققة عند وضع اليد مع أسماء الطرفين والوقت المحدد للمزايدة وشروط البيع والاشتراك فيها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المادة 84 (تعديل 2022)</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يعتبر افتتاح المزايدة من اليوم التالي لتاريخ الإعلان ولمدة ثلاثين يوما وعلى الراغبين في المشاركة في الدخول في المزايدة ان يراجعوا الدائرة بعد دفع عربونا بواقع عشرة بالمئة من القيمة المقدرة عند وضع اليد</w:t>
      </w:r>
      <w:r w:rsidRPr="00100146">
        <w:rPr>
          <w:rFonts w:ascii="Arial" w:eastAsia="Times New Roman" w:hAnsi="Arial" w:cs="Arial"/>
          <w:b/>
          <w:bCs/>
          <w:color w:val="000000"/>
          <w:sz w:val="24"/>
          <w:szCs w:val="24"/>
        </w:rPr>
        <w:t>. </w:t>
      </w:r>
      <w:r w:rsidRPr="00100146">
        <w:rPr>
          <w:rFonts w:ascii="Arial" w:eastAsia="Times New Roman" w:hAnsi="Arial" w:cs="Arial"/>
          <w:b/>
          <w:bCs/>
          <w:color w:val="000000"/>
          <w:sz w:val="24"/>
          <w:szCs w:val="24"/>
          <w:rtl/>
        </w:rPr>
        <w:t>ولا يجوز أن تبدأ المزايدة بأقل من </w:t>
      </w:r>
      <w:r w:rsidRPr="00100146">
        <w:rPr>
          <w:rFonts w:ascii="Arial" w:eastAsia="Times New Roman" w:hAnsi="Arial" w:cs="Arial"/>
          <w:b/>
          <w:bCs/>
          <w:color w:val="000000"/>
          <w:sz w:val="24"/>
          <w:szCs w:val="24"/>
        </w:rPr>
        <w:t>(50%) </w:t>
      </w:r>
      <w:r w:rsidRPr="00100146">
        <w:rPr>
          <w:rFonts w:ascii="Arial" w:eastAsia="Times New Roman" w:hAnsi="Arial" w:cs="Arial"/>
          <w:b/>
          <w:bCs/>
          <w:color w:val="000000"/>
          <w:sz w:val="24"/>
          <w:szCs w:val="24"/>
          <w:rtl/>
        </w:rPr>
        <w:t>من القيمـة المقدرة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بانقضاء الثلاثين يوما المشار اليها في الفقرة أ) من هذه المادة يحال المبيع إحالة مؤقتة على الطالب من المزايدين بالبدل الأعلى ويدرج ذلك في قائمة المزايدة ويصادق عليه المأمور ويعرض بعد ذلك على الرئيس وللرئيس إعفاء الدائن من دفع العربون إذا كان مزايداً وكان دينه يزيد على القيمة المقدّرة للعقار</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85</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بعد الإحالة المؤقتة يعلن عن طرح العقار بالمزاد العلني لمرة ثانية ولمدة خمسة عشر يوما من اليوم التالي لتاريخ الإعلان متضمّنا بدل المزاد في الإحالة المؤقتة والجهة التي أحيل عليها العقار ويعتبر افتتاح المزايدة من تاريخ اليوم التالي للإعلان ويترتب على من يرغب في الدخول فيها ان يدفع عربون بواقع عشرة بالمئة من القيمة المقدرة عند وضع اليد</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بعد انقضاء المدة المنصوص عليها في الفقرة أ) من هذه المادة تجري المزايدة العلنية بين الطالبين الموجودين ثم يقرر الرئيس الإحالة القطعية للمشتري الذي تقدم بالبدل الأعلى</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86</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إذا ظهر ان بدل مزاد الأموال غير المنقولة المعروضة للبيع ينقص بمقدار 25%) فأكثر من قيمتها المقدرة وجب على الرئيس ان يعيد طرح هذه الأموال في المزاد لمدة ثلاثين يوما ولمرة واحدة ثم يقرر الإحالة القطعية للمزايد الأخير بالبدل الأعلى</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ينشر المأمور قرار الإحالة القطعية فور صدوره في إحدى الصحف اليومية المحلية من الصحف الثلاث الأوسع انتشاراً، على أن يتضمن الإعلان بيانات العقار الذي تم إحالته والثمن الذي أحيل به</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88</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لكل شخص غير ممنوع من المزايدة ان يزيد على الثمن خلال الأيام العشرة التالية لنشر الإحالة بشرط ان لا تقل هذه الزيادة عن عشرة بالمائة من الثمن</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يودع المزايد في صندوق الدائرة 10%) من الثمن الجديد ويعين في المحضر موعد جديد للمزايدة على ان لا يتجاوز الخمسة عشر يوما</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ج. إذا قدمت عروض عدة بالزيادة يؤخذ بالعرض المشتمل على اعلى ثمن أو بالعرض الأول عند تساوي العروض</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د. يكون عرض الزيادة باطلا إذا لم تراع فيه أحكام هذا القانون</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89</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يتولى المأمور الإعلان عن البيع على ان يشتمل هذا الإعلان على اسم من عرض الزيادة ولقبه ومهنته وموطنه ومقدار الثمن المعروض بالإضافة الى البيانات التي ذكرت في إعلان البيع الأول</w:t>
      </w:r>
      <w:r w:rsidRPr="00100146">
        <w:rPr>
          <w:rFonts w:ascii="Arial" w:eastAsia="Times New Roman" w:hAnsi="Arial" w:cs="Arial"/>
          <w:b/>
          <w:bCs/>
          <w:color w:val="000000"/>
          <w:sz w:val="24"/>
          <w:szCs w:val="24"/>
        </w:rPr>
        <w:t>.</w:t>
      </w:r>
      <w:r w:rsidRPr="00100146">
        <w:rPr>
          <w:rFonts w:ascii="Arial" w:eastAsia="Times New Roman" w:hAnsi="Arial" w:cs="Arial"/>
          <w:b/>
          <w:bCs/>
          <w:color w:val="000000"/>
          <w:sz w:val="24"/>
          <w:szCs w:val="24"/>
        </w:rPr>
        <w:br/>
      </w:r>
      <w:r w:rsidRPr="00100146">
        <w:rPr>
          <w:rFonts w:ascii="Arial" w:eastAsia="Times New Roman" w:hAnsi="Arial" w:cs="Arial"/>
          <w:b/>
          <w:bCs/>
          <w:color w:val="000000"/>
          <w:sz w:val="24"/>
          <w:szCs w:val="24"/>
          <w:rtl/>
        </w:rPr>
        <w:t>ب. تطبق بشأن الإعلان عن هذا البيع أحكام البيع الواردة في هذا القانون دون التقيد بالموعد الوارد فيها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المادة 90</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تجري المزايدة الجديدة وتقرر الإحالة القطعية طبقا للأحكام المقررة في شأن البيع الأول</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91 إذا انقضى الموعد المنصوص عليه في المادة 85) من هذا القانون ولم يتقدم اي شخص بعرض العشرة بالمائة ينفذ الرئيس قرار الإحالة القطعية على من تمت الإحالة الأولى عليه وبالشروط ذاتها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92 للمدين وخلال ثلاثين يوما من اليوم التالي لتاريخ الإحالة القطعية المشار اليها في هذا القانون ان يودع في صندوق الدائرة مبلغا يكفي لوفاء الديون والفوائد والنفقات التي للدائن طالب التنفيذ والدائنين الذين اشتركوا في الحجز والدائنين المقيدة حقوقهم وللمبلغ الذي صرفه المزايد بالعشر في إجراءات المزايدة وفي هذه الحالة يقرر الرئيس إلغاء الإحالة أو اي إجراءات تمت بشأنها</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93</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تدون الإحالة الأولى والإحالة القطعية في ذيل ورقة المزايدة وفي محضر الملف</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94</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على المحال عليه ان يودع الثمن في الدائرة خلال عشرة أيام من تاريخ الإحالة القطعية ما لم يكن دائنا أعفاه قرار الإحالة من إيداع الثمن، كله أو بعضه، مراعاة لمقدار دينه ومرتبته وتسلم صورة قرار الإحالة القطعية إليه بعد ذلك</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95</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يطلب المأمور تسجيل قرار الإحالة القطعية بعد دفع الثمن والنفقات</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96 يترتب على تسجيل قرار الإحالة القطعية تطهير العقار المبيع من حقوق الامتياز والتأمين والرهن والحجز وتنتقل هذه الحقوق الى الثمن مع مراعاة أحكام القوانين الخاصة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97</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إذا استنكف المزايد المحال عليه المال غير المنقول إحالة قطعية عن تأدية بدل المزايدة كاملا خلال ثلاثة أيام من تاريخ إخطاره بالدفع يعرض العقار على المزايد الذي يليه بالبدل الذي قدمه، وفي حال موافقته خلال ثلاثة أيام من تاريخ إخطاره، فيُحال عليه المال غير المنقول على أن يتحمل المزايد المستنكف الفرق بين البدلين ويُحْسم من العربون، فإذا لم يكف تنفذ الدائرة على أمواله الأخرى بقرار من الرئيس دون الحاجة للحصول على حكم قضائي</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في حال عدم موافقة المزايد التالي على الشراء خلال ثلاثة أيام من تاريخ إخطاره بذلك، فيقرر الرئيس إعادة المزايدة لمدة خمسة عشر يوماً وتجري إحالته قطعياً على المزايد الأخير بالبدل الأعلى، ويضمّن المستنكف الأول الفرق وفق أحكام الفقرة أ) من هذه المادة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98</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يقوم المأمور بتبليغ قرار الرئيس بإعادة البيع فوراً إلى كل من المدين والمشتري المستنكف والدائنين الذين أصبحوا طرفاً في الإجراءات والمزايدين في المزاد الأول</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ب. يتولى المأمور الإعلان عن البيع الثاني</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ج. يجب ان يشتمل الإعلان عن البيع الثاني على البيانات التي ذكرت في إعلان البيع الأول</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99</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أ. تجري المزايدة بعد التحقق من حصول التبليغ بإعادة البيع</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ب. تجري المزايدة الجديدة والإحالة القطعية وفق الأحكام المقررة بشأن المعاملة الأولى ولا تقبل المزايدة من المشتري المستنكف ولو قدّم كفالة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100</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تجري المزايدة الجديدة ويقع البيع طبقا للأحكام المقررة بشأن البيع الأول ولا تقبل المزايدة من المشتري المستنكف ولو قدم كفالة</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101</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يلزم المشتري المستنكف بما ينقص من ثمن العقار وبالفوائد ويشمل قرار الإحالة القطعية إلزامه بفرق الثمن ان وجد ولا حق له في الزيادة التي تصبح حقا للمدين والدائن</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102</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لا يقبل عرض بزيادة عشرة بالمائة بعد إعادة البيع على مسؤولية المشتري المستنكف إذا كانت الإحالة قد سبقها عرض آخر بما يزيد على ذلك</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103</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تطبق الأحكام الواردة في هذا القانون على بيع حصة المدين أو الشريك في العقار غير القابل للقسمة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المادة 104</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لا يجوز لمن أحيل عليه المال غير المنقول ان يتصرف في ذلك المال بالبيع أو الرهن أو المبادلة أو الهبة أو الإفراز خلال سنة من تاريخ تسجيل المال باسمه ، إذ يحق خلال هذه المدة استرداد هذا المال اذا قام المدين أو ورثته بدفع بدل المزايدة مع الرسوم والنفقات</w:t>
      </w:r>
      <w:r w:rsidRPr="00100146">
        <w:rPr>
          <w:rFonts w:ascii="Arial" w:eastAsia="Times New Roman" w:hAnsi="Arial" w:cs="Arial"/>
          <w:color w:val="000000"/>
          <w:sz w:val="24"/>
          <w:szCs w:val="24"/>
        </w:rPr>
        <w:t xml:space="preserve"> .</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على الرغم مما ورد في قانون وضع الأموال غير المنقولة تأمينا للدين المعمول به أو اي قانون آخر ذي علاقة لا يجري التنفيذ على العقار استيفاء لحقوق امتياز تأمين أو رهن أو اي حق آخر بعد نفاذ أحكام هذا القانون الا عن طريق الدائرة ووفقا للأحكام المقررة فيه</w:t>
      </w:r>
      <w:r w:rsidRPr="00100146">
        <w:rPr>
          <w:rFonts w:ascii="Arial" w:eastAsia="Times New Roman" w:hAnsi="Arial" w:cs="Arial"/>
          <w:color w:val="000000"/>
          <w:sz w:val="24"/>
          <w:szCs w:val="24"/>
        </w:rPr>
        <w:t xml:space="preserve"> .</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تستمر مديريات تسجيل الأراضي المختصة بنظر جميع معاملات التنفيذ التي باشرت بها قبل نفاذ أحكام هذا القانون</w:t>
      </w:r>
      <w:r w:rsidRPr="00100146">
        <w:rPr>
          <w:rFonts w:ascii="Arial" w:eastAsia="Times New Roman" w:hAnsi="Arial" w:cs="Arial"/>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105</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إذا تعذر إتمام معاملة البيع والفراغ خلال ثلاثين يوما من تاريخ الإحالة القطعية بسبب لا يد للمشتري فيه جاز له الطلب من الرئيس فسخ المزايدة واستعادة ما دفعه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lastRenderedPageBreak/>
        <w:t>المادة 106</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لا يسمع اي ادعاء بفسخ بيع أو فراغ اي أموال غير منقولة تم بواسطة الدائرة بالمزاد العلني بعد مرور سنة على هذا البيع أو الفراغ بحجة وقوع أخطاء شكلية في إجراءات التنفيذ ولا يشمل حكم هذه المادة القاصر والغائب وفاقد الأهلية ولا يعتبر وقوع الاحتيال أو التزوير في التبليغات التنفيذية من الأخطاء الشكلية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بعد أن تتم معاملة البيع والفراغ، تُخطر الدائرة الأشخاص الذين يشغلون المال غير المنقول بلزوم، إخلائه وتسليمه إلى المشتري خلال ثلاثين يوما، فإذا انقضت هذه المدة ولم يعملوا على تنفيذ ما أخطروا به تتولى الدائرة معاملة الإخلاء والتسليم شريطة مراعاة حقوق الشاغلين المقررة وفق أحكام التشريعات النافذة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107</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إذا تقرر فسخ البيع الناجم عن المزايدة من المحكمة المختصة يبقى العقار مسجلا باسم المحال عليه الى ان يستوفي ما دفعه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يدفع المأمور من المبالغ التي تم تحصيلها بالتنفيذ النفقات التنفيذية التي صرفها الدائن في سبيل تحصيل تلك المبالغ</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مع مراعاة ما يترتب لأصحاب حقوق الامتياز تقسم المبالغ التي جرى تحصيلها بين الدائنين الذين تقدموا بالسندات التنفيذية المنصوص عليها في المادة 6) من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109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يتخذ الرئيس قرارا بوجوب أعداد قائمة توزيع مؤقتة يتم تنظيمها وفق أحكام المادة 108) من هذا القانون وتبليغها للأطراف ذوي العلاقة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للأطراف حق الاعتراض على القائمة المؤقتة خلال سبعة أيام تلي تاريخ التبليغ بمذكرة تقدم للدائرة ويفصل الرئيس في الاعتراضات على وجه السرعة</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في حال عدم تقديم اعتراض يصدر الرئيس القائمة النهائية بالتقسيم يبين فيها نصيب كل من الدائنين</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د. لا يكون لاي حجز يوقع بعد مضي الموعد المنصوص عليه في الفقرة ب) من هذه المادة إثر على ما تم من إجراءات ويقتصر أثره على ما زاد من مبالغ بعد تسديد قيمة اي حجز سابق</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110</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يدفع المأمور حصيلة التنفيذ للدائنين ثم يسلم الباقي للمدين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111</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إذا كانت حصيلة التنفيذ غير كافية لتسديد الديون بكاملها فتوزع على الدائنين وفق الترتيب التالي</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أ. أصحاب الديون الممتازة حسب ترتيبهم في الامتياز</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ب. وإذا كان أصحاب الديون في مرتبة واحدة من الامتياز وكانت الأموال الموجودة غير كافية لتسديد هذه الديون بكاملها تقسم بينهم قسمة غرماء</w:t>
      </w:r>
      <w:r w:rsidRPr="00100146">
        <w:rPr>
          <w:rFonts w:ascii="Arial" w:eastAsia="Times New Roman" w:hAnsi="Arial" w:cs="Arial"/>
          <w:color w:val="000000"/>
          <w:sz w:val="24"/>
          <w:szCs w:val="24"/>
        </w:rPr>
        <w:t>.</w:t>
      </w:r>
      <w:r w:rsidRPr="00100146">
        <w:rPr>
          <w:rFonts w:ascii="Arial" w:eastAsia="Times New Roman" w:hAnsi="Arial" w:cs="Arial"/>
          <w:color w:val="000000"/>
          <w:sz w:val="24"/>
          <w:szCs w:val="24"/>
        </w:rPr>
        <w:br/>
      </w:r>
      <w:r w:rsidRPr="00100146">
        <w:rPr>
          <w:rFonts w:ascii="Arial" w:eastAsia="Times New Roman" w:hAnsi="Arial" w:cs="Arial"/>
          <w:color w:val="000000"/>
          <w:sz w:val="24"/>
          <w:szCs w:val="24"/>
          <w:rtl/>
        </w:rPr>
        <w:t>ج. وإذا زادت الأموال الموجودة على الديون الممتازة يقسم ما زاد منها بين أصحاب الديون العادية قسمة غرماء</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112</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إذا تبين للدائرة أنها استوفت من المدين أي مبلغ يزيد على مقدار الدين ودفعته إلى الدائن أو أنها استوفت أي مبلغ دون وجه حق فعليها أن تتولى أمر استرداده ودفعه إلى المدين أو إلى من استوفي منه، دون حاجة لاستصدار حكم قضائي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113</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لا تعطي الأسبقية في الحجز صاحبها اي امتياز في مواجهة الحاجزين الآخرين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لا تقبل مشاركة الحاجز اللاحق بموجب أي حجز سبق توقيعه إذا كان هذا السند قد صدر بناء على إقرار شفهي أو خطي أو نكول عن اليمين أو بناء على إقرار خطي ثابت التاريخ لاحق لتاريخ الأسباب القانونية التي استند إليها في السند التنفيذي الأول</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ج- على الدائرة قيد المبالغ التي تحصل من المدين بالاستناد إلى سند تنفيذي في محضر التنفيذ ودفتر اليومية لحساب الدائن، وبعد إجراء معاملة القيد على هذا الوجه لا يجوز حجز هذه المبالغ لأي دين يطلب من المدين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114</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أ- للدائرة تخزين المعلومات والبيانات والوثائق المحفوظة في ملفات الدعاوى التنفيذية بالوسائل الإلكترونية، ويكون للنسخ المستخرجة مما تم حفظه إلكترونياً بعد ختمها بخاتم الدائرة وتوقيعها من الموظف المختص قوة السند الأصلي</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في حال فقدان ملف دعوى تنفيذية أو تلفه كلياً أو جزئياً يحقق الرئيس بالأمر، وتعتمد النسخة المستخرجة مما تم حفظه إلكترونياً والموقعة من الموظف المختص لغايات متابعة التنفيذ، إلا إذا قرر الرئيس خلاف ذلك</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115</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تنظم الأمور المتعلقة بالمركبات التي يتم حجزها وفقاً لأحكام هذا القانون وسائر الشؤون المتعلقة بها، بما في ذلك الأماكن المخصصة لحفظها والبدلات التي تستوفى مقابل حفظها، بمقتضى نظام يصدر لهذه الغاية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116</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1 </w:t>
      </w:r>
      <w:r w:rsidRPr="00100146">
        <w:rPr>
          <w:rFonts w:ascii="Arial" w:eastAsia="Times New Roman" w:hAnsi="Arial" w:cs="Arial"/>
          <w:color w:val="000000"/>
          <w:sz w:val="24"/>
          <w:szCs w:val="24"/>
          <w:rtl/>
        </w:rPr>
        <w:t>أ- ينشر وزير العدل في الشهر الأول من كل عام إعلاناً في الجريدة الرسمية لتحديد الصحف اليومية المحلية الثلاث الأوسع انتشاراً لغايات تنفيذ أحكام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ب- يتعين نشر جميع الإعلانات المقرر نشرها في الصحف اليومية المحلية وفق أحكام هذا القانون على أي موقع إلكتروني تخصصه وزارة العدل لهذه الغاية، وذلك في الدوائر التي تعلن وزارة العدل عن إتاحة هذه الخدمة فيها</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Pr>
        <w:t xml:space="preserve">2- </w:t>
      </w:r>
      <w:r w:rsidRPr="00100146">
        <w:rPr>
          <w:rFonts w:ascii="Arial" w:eastAsia="Times New Roman" w:hAnsi="Arial" w:cs="Arial"/>
          <w:color w:val="000000"/>
          <w:sz w:val="24"/>
          <w:szCs w:val="24"/>
          <w:rtl/>
        </w:rPr>
        <w:t>تحدد أسس ومعايير وآليات اختيار الصحف اليومية المحلية الأوسع انتشاراً وسائر الأمور المتعلقة بذلك بمقتضى تعليمات يصدرها وزير العدل لهذه الغاية</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117</w:t>
      </w:r>
      <w:r w:rsidRPr="00100146">
        <w:rPr>
          <w:rFonts w:ascii="Arial" w:eastAsia="Times New Roman" w:hAnsi="Arial" w:cs="Arial"/>
          <w:b/>
          <w:bCs/>
          <w:color w:val="000000"/>
          <w:sz w:val="24"/>
          <w:szCs w:val="24"/>
        </w:rPr>
        <w:t xml:space="preserve">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يطبق قانون أصول المحاكمات المدنية فيما لم يرد عليه نص في هذا القانون</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w:t>
      </w:r>
      <w:r w:rsidRPr="00100146">
        <w:rPr>
          <w:rFonts w:ascii="Arial" w:eastAsia="Times New Roman" w:hAnsi="Arial" w:cs="Arial"/>
          <w:b/>
          <w:bCs/>
          <w:color w:val="000000"/>
          <w:sz w:val="24"/>
          <w:szCs w:val="24"/>
        </w:rPr>
        <w:t>(117 </w:t>
      </w:r>
      <w:r w:rsidRPr="00100146">
        <w:rPr>
          <w:rFonts w:ascii="Arial" w:eastAsia="Times New Roman" w:hAnsi="Arial" w:cs="Arial"/>
          <w:b/>
          <w:bCs/>
          <w:color w:val="000000"/>
          <w:sz w:val="24"/>
          <w:szCs w:val="24"/>
          <w:rtl/>
        </w:rPr>
        <w:t>مكررة): – (تعديل 2022</w:t>
      </w:r>
      <w:r w:rsidRPr="00100146">
        <w:rPr>
          <w:rFonts w:ascii="Arial" w:eastAsia="Times New Roman" w:hAnsi="Arial" w:cs="Arial"/>
          <w:b/>
          <w:bCs/>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lastRenderedPageBreak/>
        <w:t>تسري أحكام هذا القانون المعدل على المحكوم عليهم الذين صدرت بحقهـم قـرارات حبس تنفيـذي قبـل نـفـاذه وعلى رؤساء التنفيذ المباشرة بتطبيقه على القضايا قيد التنفيذ وإلغاء قرارات الحبس الصادرة قبل نفاذ أحكامه</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118</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يلغى قانون الإجراء) رقم 31) لسنة 1952 وقانون ذيل لقانون الإجراء) رقم 25) لسنة 1965</w:t>
      </w:r>
      <w:r w:rsidRPr="00100146">
        <w:rPr>
          <w:rFonts w:ascii="Arial" w:eastAsia="Times New Roman" w:hAnsi="Arial" w:cs="Arial"/>
          <w:color w:val="000000"/>
          <w:sz w:val="24"/>
          <w:szCs w:val="24"/>
        </w:rPr>
        <w:t>.</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b/>
          <w:bCs/>
          <w:color w:val="000000"/>
          <w:sz w:val="24"/>
          <w:szCs w:val="24"/>
          <w:rtl/>
        </w:rPr>
        <w:t>المادة 119</w:t>
      </w:r>
      <w:r w:rsidRPr="00100146">
        <w:rPr>
          <w:rFonts w:ascii="Arial" w:eastAsia="Times New Roman" w:hAnsi="Arial" w:cs="Arial"/>
          <w:b/>
          <w:bCs/>
          <w:color w:val="000000"/>
          <w:sz w:val="24"/>
          <w:szCs w:val="24"/>
        </w:rPr>
        <w:t>   </w:t>
      </w:r>
    </w:p>
    <w:p w:rsidR="00100146" w:rsidRPr="00100146" w:rsidRDefault="00100146" w:rsidP="00100146">
      <w:pPr>
        <w:shd w:val="clear" w:color="auto" w:fill="FFFFFF"/>
        <w:bidi/>
        <w:spacing w:after="312" w:line="240" w:lineRule="auto"/>
        <w:textAlignment w:val="baseline"/>
        <w:rPr>
          <w:rFonts w:ascii="Arial" w:eastAsia="Times New Roman" w:hAnsi="Arial" w:cs="Arial"/>
          <w:color w:val="000000"/>
          <w:sz w:val="24"/>
          <w:szCs w:val="24"/>
        </w:rPr>
      </w:pPr>
      <w:r w:rsidRPr="00100146">
        <w:rPr>
          <w:rFonts w:ascii="Arial" w:eastAsia="Times New Roman" w:hAnsi="Arial" w:cs="Arial"/>
          <w:color w:val="000000"/>
          <w:sz w:val="24"/>
          <w:szCs w:val="24"/>
          <w:rtl/>
        </w:rPr>
        <w:t>رئيس الوزراء والوزراء مكلفون بتنفيذ أحكام هذا القانون. 14/3/2007</w:t>
      </w:r>
    </w:p>
    <w:p w:rsidR="004564DF" w:rsidRDefault="004564DF" w:rsidP="00100146">
      <w:pPr>
        <w:bidi/>
      </w:pPr>
    </w:p>
    <w:sectPr w:rsidR="0045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67558"/>
    <w:multiLevelType w:val="multilevel"/>
    <w:tmpl w:val="FA6C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146"/>
    <w:rsid w:val="00100146"/>
    <w:rsid w:val="004564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61DD64-C138-4351-A14D-3A3A6D570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01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146"/>
    <w:rPr>
      <w:rFonts w:ascii="Times New Roman" w:eastAsia="Times New Roman" w:hAnsi="Times New Roman" w:cs="Times New Roman"/>
      <w:b/>
      <w:bCs/>
      <w:kern w:val="36"/>
      <w:sz w:val="48"/>
      <w:szCs w:val="48"/>
    </w:rPr>
  </w:style>
  <w:style w:type="paragraph" w:customStyle="1" w:styleId="msonormal0">
    <w:name w:val="msonormal"/>
    <w:basedOn w:val="Normal"/>
    <w:rsid w:val="001001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0146"/>
    <w:rPr>
      <w:b/>
      <w:bCs/>
    </w:rPr>
  </w:style>
  <w:style w:type="paragraph" w:styleId="NormalWeb">
    <w:name w:val="Normal (Web)"/>
    <w:basedOn w:val="Normal"/>
    <w:uiPriority w:val="99"/>
    <w:semiHidden/>
    <w:unhideWhenUsed/>
    <w:rsid w:val="001001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00146"/>
    <w:rPr>
      <w:color w:val="0000FF"/>
      <w:u w:val="single"/>
    </w:rPr>
  </w:style>
  <w:style w:type="character" w:styleId="FollowedHyperlink">
    <w:name w:val="FollowedHyperlink"/>
    <w:basedOn w:val="DefaultParagraphFont"/>
    <w:uiPriority w:val="99"/>
    <w:semiHidden/>
    <w:unhideWhenUsed/>
    <w:rsid w:val="0010014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249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rdan-lawyer.com/2020/05/15/%d8%b7%d9%84%d8%a8-%d8%a7%d9%84%d9%85%d9%86%d8%b9-%d9%85%d9%86-%d8%a7%d9%84%d8%b3%d9%81%d8%b1/" TargetMode="External"/><Relationship Id="rId3" Type="http://schemas.openxmlformats.org/officeDocument/2006/relationships/settings" Target="settings.xml"/><Relationship Id="rId7" Type="http://schemas.openxmlformats.org/officeDocument/2006/relationships/hyperlink" Target="https://jordan-lawyer.com/2011/10/24/%d8%b3%d9%86%d8%af%d8%a7%d8%aa-%d8%a7%d9%84%d8%aa%d9%86%d9%81%d9%8a%d8%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rdan-lawyer.com/2011/10/24/%d8%b3%d9%86%d8%af%d8%a7%d8%aa-%d8%a7%d9%84%d8%aa%d9%86%d9%81%d9%8a%d8%b0/" TargetMode="External"/><Relationship Id="rId11" Type="http://schemas.openxmlformats.org/officeDocument/2006/relationships/theme" Target="theme/theme1.xml"/><Relationship Id="rId5" Type="http://schemas.openxmlformats.org/officeDocument/2006/relationships/hyperlink" Target="https://jordan-lawyer.com/2020/05/15/%d8%b7%d9%84%d8%a8-%d8%a7%d9%84%d9%85%d9%86%d8%b9-%d9%85%d9%86-%d8%a7%d9%84%d8%b3%d9%81%d8%b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rdan-lawyer.com/2020/05/15/%d8%b7%d9%84%d8%a8-%d8%a7%d9%84%d9%85%d9%86%d8%b9-%d9%85%d9%86-%d8%a7%d9%84%d8%b3%d9%81%d8%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6026</Words>
  <Characters>34354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2026-03-28T21:28:00Z</dcterms:created>
  <dcterms:modified xsi:type="dcterms:W3CDTF">2026-03-28T21:28:00Z</dcterms:modified>
</cp:coreProperties>
</file>