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A5B7" w14:textId="630F1C0B" w:rsidR="00371466" w:rsidRDefault="00371466" w:rsidP="00371466">
      <w:pPr>
        <w:pStyle w:val="Title"/>
        <w:rPr>
          <w:color w:val="009999"/>
          <w:sz w:val="48"/>
          <w:szCs w:val="48"/>
          <w:lang w:val="en-AU"/>
        </w:rPr>
      </w:pPr>
      <w:bookmarkStart w:id="0" w:name="_Hlk140591270"/>
      <w:r w:rsidRPr="00B74145">
        <w:rPr>
          <w:color w:val="009999"/>
          <w:sz w:val="48"/>
          <w:szCs w:val="48"/>
          <w:lang w:val="en-AU"/>
        </w:rPr>
        <w:t xml:space="preserve">Medicines Australia submission to </w:t>
      </w:r>
      <w:r>
        <w:rPr>
          <w:color w:val="009999"/>
          <w:sz w:val="48"/>
          <w:szCs w:val="48"/>
          <w:lang w:val="en-AU"/>
        </w:rPr>
        <w:t xml:space="preserve">the </w:t>
      </w:r>
      <w:r w:rsidRPr="00371466">
        <w:rPr>
          <w:color w:val="009999"/>
          <w:sz w:val="48"/>
          <w:szCs w:val="48"/>
          <w:lang w:val="en-AU"/>
        </w:rPr>
        <w:t xml:space="preserve">Department of Industry, Science and Resources’ consultation on </w:t>
      </w:r>
      <w:r>
        <w:rPr>
          <w:color w:val="009999"/>
          <w:sz w:val="48"/>
          <w:szCs w:val="48"/>
          <w:lang w:val="en-AU"/>
        </w:rPr>
        <w:t>Supporting Responsible AI</w:t>
      </w:r>
    </w:p>
    <w:p w14:paraId="5F4E45B4" w14:textId="172F7BC9" w:rsidR="00371466" w:rsidRPr="00FC6F2C" w:rsidRDefault="00371466" w:rsidP="00371466">
      <w:pPr>
        <w:pStyle w:val="Subtitle"/>
        <w:rPr>
          <w:sz w:val="28"/>
          <w:szCs w:val="28"/>
          <w:lang w:val="en-AU"/>
        </w:rPr>
      </w:pPr>
      <w:r>
        <w:rPr>
          <w:sz w:val="28"/>
          <w:szCs w:val="28"/>
          <w:lang w:val="en-AU"/>
        </w:rPr>
        <w:t>26 July 2023</w:t>
      </w:r>
    </w:p>
    <w:p w14:paraId="65144671" w14:textId="34229877" w:rsidR="0027322D" w:rsidRDefault="0027322D" w:rsidP="0027322D">
      <w:r>
        <w:t>Medicines Australia welcomes the opportunity to respond to the Department of Industry, Science and Resources’ consultation on artificial intelligence (AI). As the peak body representing the innovative pharmaceutical industry in Australia, our response will focus primarily on AI in healthcare.</w:t>
      </w:r>
    </w:p>
    <w:p w14:paraId="55DF3E9B" w14:textId="77777777" w:rsidR="0027322D" w:rsidRDefault="0027322D" w:rsidP="0027322D">
      <w:r>
        <w:t xml:space="preserve">AI has the potential to significantly improve the lives of Australians in many ways, not the least of which is in the diagnosis, </w:t>
      </w:r>
      <w:proofErr w:type="gramStart"/>
      <w:r>
        <w:t>treatment</w:t>
      </w:r>
      <w:proofErr w:type="gramEnd"/>
      <w:r>
        <w:t xml:space="preserve"> and management of health conditions. However, as with all technologies used to improve or maintain health, AI not only has the potential for great benefit but also the risk of harm, which needs to be mitigated. In addition to the already-identified risks associated with AI more generally, AI use in healthcare carries with it additional risks. For example, an algorithm designed to help diagnose or </w:t>
      </w:r>
      <w:proofErr w:type="spellStart"/>
      <w:r>
        <w:t>categorise</w:t>
      </w:r>
      <w:proofErr w:type="spellEnd"/>
      <w:r>
        <w:t xml:space="preserve"> a health condition and thereby direct treatment decisions, has the benefit of being able to </w:t>
      </w:r>
      <w:proofErr w:type="spellStart"/>
      <w:r>
        <w:t>synthesise</w:t>
      </w:r>
      <w:proofErr w:type="spellEnd"/>
      <w:r>
        <w:t xml:space="preserve"> significant amounts of information quickly to accurately treat more people than doctors alone, but also to have significant negative consequences if the algorithm is incorrect and subsequently results in incorrect treatment decisions. For this reason, Medicines Australia supports the appropriate use of AI in healthcare, but also advocates for appropriate checks and balances for any AI technologies used in the healthcare setting, including human oversight and regular checks and updates as the diagnosis and treatment landscape evolves.</w:t>
      </w:r>
    </w:p>
    <w:p w14:paraId="7071AD2D" w14:textId="77777777" w:rsidR="0027322D" w:rsidRDefault="0027322D" w:rsidP="0027322D">
      <w:r>
        <w:t>As a set of overarching principles, we support those outlined on page 14 (‘Box 3’, replicated below) of the ‘Safe and responsible AI in Australia’ discussion paper provided as part of this consultation. We also draw the Department’s attention to the International Federation of Pharmaceutical Manufacturers and Associations (IFPMA) Artificial Intelligence Ethics Principles (2022),</w:t>
      </w:r>
      <w:r>
        <w:rPr>
          <w:rStyle w:val="FootnoteReference"/>
        </w:rPr>
        <w:footnoteReference w:id="1"/>
      </w:r>
      <w:r>
        <w:t xml:space="preserve"> which, as an IFPMA member, Medicines Australia supports, and which also reflect the principles outlined in Box 3 below.</w:t>
      </w:r>
    </w:p>
    <w:p w14:paraId="540D94A0" w14:textId="77777777" w:rsidR="0027322D" w:rsidRDefault="0027322D" w:rsidP="0027322D">
      <w:r>
        <w:t xml:space="preserve">These principles should guide the development, governance and implementation of any AI technology used in Australia, including those employed in the diagnosis, </w:t>
      </w:r>
      <w:proofErr w:type="gramStart"/>
      <w:r>
        <w:t>management</w:t>
      </w:r>
      <w:proofErr w:type="gramEnd"/>
      <w:r>
        <w:t xml:space="preserve"> and treatment of Australians’ health. Factored into these principles and any resulting governance of AI in the healthcare setting should be:</w:t>
      </w:r>
    </w:p>
    <w:p w14:paraId="280BB2F1" w14:textId="77777777" w:rsidR="0027322D" w:rsidRDefault="0027322D" w:rsidP="0027322D">
      <w:pPr>
        <w:pStyle w:val="ListParagraph"/>
        <w:numPr>
          <w:ilvl w:val="0"/>
          <w:numId w:val="7"/>
        </w:numPr>
        <w:spacing w:before="0" w:after="160" w:line="259" w:lineRule="auto"/>
      </w:pPr>
      <w:r>
        <w:t>quality assurance of AI technologies</w:t>
      </w:r>
    </w:p>
    <w:p w14:paraId="63DC81D8" w14:textId="77777777" w:rsidR="0027322D" w:rsidRDefault="0027322D" w:rsidP="0027322D">
      <w:pPr>
        <w:pStyle w:val="ListParagraph"/>
        <w:numPr>
          <w:ilvl w:val="0"/>
          <w:numId w:val="7"/>
        </w:numPr>
        <w:spacing w:before="0" w:after="160" w:line="259" w:lineRule="auto"/>
      </w:pPr>
      <w:r>
        <w:t>consideration of the benefits as well as the risks of AI as part of a risk–benefit analysis</w:t>
      </w:r>
    </w:p>
    <w:p w14:paraId="1D6E2173" w14:textId="77777777" w:rsidR="0027322D" w:rsidRDefault="0027322D" w:rsidP="0027322D">
      <w:pPr>
        <w:pStyle w:val="ListParagraph"/>
        <w:numPr>
          <w:ilvl w:val="0"/>
          <w:numId w:val="7"/>
        </w:numPr>
        <w:spacing w:before="0" w:after="160" w:line="259" w:lineRule="auto"/>
      </w:pPr>
      <w:r>
        <w:t>sufficient support for timely access to new, innovative AI technologies that will benefit Australians.</w:t>
      </w:r>
      <w:bookmarkEnd w:id="0"/>
      <w:r>
        <w:t xml:space="preserve"> </w:t>
      </w:r>
    </w:p>
    <w:p w14:paraId="2505F46C" w14:textId="77777777" w:rsidR="0027322D" w:rsidRDefault="0027322D" w:rsidP="0027322D">
      <w:bookmarkStart w:id="1" w:name="_Hlk140591379"/>
      <w:r>
        <w:t xml:space="preserve">It should be noted that this consultation comes at a time when access to new healthcare options is under evaluation more generally as part of a review of the health technology assessment system in </w:t>
      </w:r>
      <w:r>
        <w:lastRenderedPageBreak/>
        <w:t>Australia, under the Strategic Agreement between Medicines Australia and the Commonwealth.</w:t>
      </w:r>
      <w:r>
        <w:rPr>
          <w:rStyle w:val="FootnoteReference"/>
        </w:rPr>
        <w:footnoteReference w:id="2"/>
      </w:r>
      <w:r>
        <w:t xml:space="preserve"> A shared goal of the Strategic Agreement is ‘reducing time to access for Australian patients so that they can access new health technologies as early as possible’. Any governance implemented relating to AI used in healthcare, particularly as it relates to access to medicines and other technologies for the treatment of medical conditions, should take this goal into account and ensure that timely access to new health technologies is not impeded. </w:t>
      </w:r>
    </w:p>
    <w:bookmarkEnd w:id="1"/>
    <w:p w14:paraId="707E9D30" w14:textId="77777777" w:rsidR="0027322D" w:rsidRDefault="0027322D" w:rsidP="0027322D"/>
    <w:p w14:paraId="44611EFE" w14:textId="77777777" w:rsidR="0027322D" w:rsidRDefault="0027322D" w:rsidP="0027322D">
      <w:r>
        <w:rPr>
          <w:noProof/>
        </w:rPr>
        <mc:AlternateContent>
          <mc:Choice Requires="wps">
            <w:drawing>
              <wp:inline distT="0" distB="0" distL="0" distR="0" wp14:anchorId="1701DFA3" wp14:editId="3DED1F0C">
                <wp:extent cx="5884697" cy="3354670"/>
                <wp:effectExtent l="0" t="0" r="1905" b="0"/>
                <wp:docPr id="92893789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697" cy="3354670"/>
                        </a:xfrm>
                        <a:prstGeom prst="rect">
                          <a:avLst/>
                        </a:prstGeom>
                        <a:solidFill>
                          <a:srgbClr val="EFF8F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5D53A" w14:textId="77777777" w:rsidR="0027322D" w:rsidRDefault="0027322D" w:rsidP="0027322D">
                            <w:pPr>
                              <w:spacing w:after="80" w:line="240" w:lineRule="auto"/>
                              <w:ind w:left="107"/>
                              <w:rPr>
                                <w:sz w:val="24"/>
                              </w:rPr>
                            </w:pPr>
                            <w:r>
                              <w:rPr>
                                <w:color w:val="001B35"/>
                                <w:sz w:val="24"/>
                              </w:rPr>
                              <w:t>Box 3: Australia’s AI Ethics Principles</w:t>
                            </w:r>
                          </w:p>
                          <w:p w14:paraId="00D1DAFB" w14:textId="77777777" w:rsidR="0027322D" w:rsidRDefault="0027322D" w:rsidP="0027322D">
                            <w:pPr>
                              <w:pStyle w:val="ListParagraph"/>
                              <w:widowControl w:val="0"/>
                              <w:numPr>
                                <w:ilvl w:val="0"/>
                                <w:numId w:val="6"/>
                              </w:numPr>
                              <w:tabs>
                                <w:tab w:val="left" w:pos="466"/>
                              </w:tabs>
                              <w:autoSpaceDE w:val="0"/>
                              <w:autoSpaceDN w:val="0"/>
                              <w:spacing w:before="0" w:after="80" w:line="240" w:lineRule="auto"/>
                              <w:ind w:right="241"/>
                              <w:contextualSpacing w:val="0"/>
                              <w:rPr>
                                <w:sz w:val="20"/>
                              </w:rPr>
                            </w:pPr>
                            <w:r>
                              <w:rPr>
                                <w:b/>
                                <w:sz w:val="20"/>
                              </w:rPr>
                              <w:t>Human,</w:t>
                            </w:r>
                            <w:r>
                              <w:rPr>
                                <w:b/>
                                <w:spacing w:val="-6"/>
                                <w:sz w:val="20"/>
                              </w:rPr>
                              <w:t xml:space="preserve"> </w:t>
                            </w:r>
                            <w:proofErr w:type="gramStart"/>
                            <w:r>
                              <w:rPr>
                                <w:b/>
                                <w:sz w:val="20"/>
                              </w:rPr>
                              <w:t>societal</w:t>
                            </w:r>
                            <w:proofErr w:type="gramEnd"/>
                            <w:r>
                              <w:rPr>
                                <w:b/>
                                <w:spacing w:val="-4"/>
                                <w:sz w:val="20"/>
                              </w:rPr>
                              <w:t xml:space="preserve"> </w:t>
                            </w:r>
                            <w:r>
                              <w:rPr>
                                <w:b/>
                                <w:sz w:val="20"/>
                              </w:rPr>
                              <w:t>and</w:t>
                            </w:r>
                            <w:r>
                              <w:rPr>
                                <w:b/>
                                <w:spacing w:val="-5"/>
                                <w:sz w:val="20"/>
                              </w:rPr>
                              <w:t xml:space="preserve"> </w:t>
                            </w:r>
                            <w:r>
                              <w:rPr>
                                <w:b/>
                                <w:sz w:val="20"/>
                              </w:rPr>
                              <w:t>environmental</w:t>
                            </w:r>
                            <w:r>
                              <w:rPr>
                                <w:b/>
                                <w:spacing w:val="-6"/>
                                <w:sz w:val="20"/>
                              </w:rPr>
                              <w:t xml:space="preserve"> </w:t>
                            </w:r>
                            <w:r>
                              <w:rPr>
                                <w:b/>
                                <w:sz w:val="20"/>
                              </w:rPr>
                              <w:t>wellbeing:</w:t>
                            </w:r>
                            <w:r>
                              <w:rPr>
                                <w:b/>
                                <w:spacing w:val="-4"/>
                                <w:sz w:val="20"/>
                              </w:rPr>
                              <w:t xml:space="preserve"> </w:t>
                            </w:r>
                            <w:r>
                              <w:rPr>
                                <w:sz w:val="20"/>
                              </w:rPr>
                              <w:t>AI</w:t>
                            </w:r>
                            <w:r>
                              <w:rPr>
                                <w:spacing w:val="-4"/>
                                <w:sz w:val="20"/>
                              </w:rPr>
                              <w:t xml:space="preserve"> </w:t>
                            </w:r>
                            <w:r>
                              <w:rPr>
                                <w:sz w:val="20"/>
                              </w:rPr>
                              <w:t>systems</w:t>
                            </w:r>
                            <w:r>
                              <w:rPr>
                                <w:spacing w:val="-5"/>
                                <w:sz w:val="20"/>
                              </w:rPr>
                              <w:t xml:space="preserve"> </w:t>
                            </w:r>
                            <w:r>
                              <w:rPr>
                                <w:sz w:val="20"/>
                              </w:rPr>
                              <w:t>should</w:t>
                            </w:r>
                            <w:r>
                              <w:rPr>
                                <w:spacing w:val="-6"/>
                                <w:sz w:val="20"/>
                              </w:rPr>
                              <w:t xml:space="preserve"> </w:t>
                            </w:r>
                            <w:r>
                              <w:rPr>
                                <w:sz w:val="20"/>
                              </w:rPr>
                              <w:t>benefit</w:t>
                            </w:r>
                            <w:r>
                              <w:rPr>
                                <w:spacing w:val="-4"/>
                                <w:sz w:val="20"/>
                              </w:rPr>
                              <w:t xml:space="preserve"> </w:t>
                            </w:r>
                            <w:r>
                              <w:rPr>
                                <w:sz w:val="20"/>
                              </w:rPr>
                              <w:t>individuals,</w:t>
                            </w:r>
                            <w:r>
                              <w:rPr>
                                <w:spacing w:val="-6"/>
                                <w:sz w:val="20"/>
                              </w:rPr>
                              <w:t xml:space="preserve"> </w:t>
                            </w:r>
                            <w:r>
                              <w:rPr>
                                <w:sz w:val="20"/>
                              </w:rPr>
                              <w:t>society and the</w:t>
                            </w:r>
                            <w:r>
                              <w:rPr>
                                <w:spacing w:val="-13"/>
                                <w:sz w:val="20"/>
                              </w:rPr>
                              <w:t xml:space="preserve"> </w:t>
                            </w:r>
                            <w:r>
                              <w:rPr>
                                <w:sz w:val="20"/>
                              </w:rPr>
                              <w:t>environment.</w:t>
                            </w:r>
                          </w:p>
                          <w:p w14:paraId="0DCA788C" w14:textId="77777777" w:rsidR="0027322D" w:rsidRDefault="0027322D" w:rsidP="0027322D">
                            <w:pPr>
                              <w:pStyle w:val="ListParagraph"/>
                              <w:widowControl w:val="0"/>
                              <w:numPr>
                                <w:ilvl w:val="0"/>
                                <w:numId w:val="6"/>
                              </w:numPr>
                              <w:tabs>
                                <w:tab w:val="left" w:pos="466"/>
                              </w:tabs>
                              <w:autoSpaceDE w:val="0"/>
                              <w:autoSpaceDN w:val="0"/>
                              <w:spacing w:before="0" w:after="80" w:line="240" w:lineRule="auto"/>
                              <w:ind w:right="328"/>
                              <w:contextualSpacing w:val="0"/>
                              <w:rPr>
                                <w:sz w:val="20"/>
                              </w:rPr>
                            </w:pPr>
                            <w:r>
                              <w:rPr>
                                <w:b/>
                                <w:sz w:val="20"/>
                              </w:rPr>
                              <w:t>Human-</w:t>
                            </w:r>
                            <w:proofErr w:type="spellStart"/>
                            <w:r>
                              <w:rPr>
                                <w:b/>
                                <w:sz w:val="20"/>
                              </w:rPr>
                              <w:t>centred</w:t>
                            </w:r>
                            <w:proofErr w:type="spellEnd"/>
                            <w:r>
                              <w:rPr>
                                <w:b/>
                                <w:spacing w:val="-2"/>
                                <w:sz w:val="20"/>
                              </w:rPr>
                              <w:t xml:space="preserve"> </w:t>
                            </w:r>
                            <w:r>
                              <w:rPr>
                                <w:b/>
                                <w:sz w:val="20"/>
                              </w:rPr>
                              <w:t>values:</w:t>
                            </w:r>
                            <w:r>
                              <w:rPr>
                                <w:b/>
                                <w:spacing w:val="-4"/>
                                <w:sz w:val="20"/>
                              </w:rPr>
                              <w:t xml:space="preserve"> </w:t>
                            </w:r>
                            <w:r>
                              <w:rPr>
                                <w:sz w:val="20"/>
                              </w:rPr>
                              <w:t>AI</w:t>
                            </w:r>
                            <w:r>
                              <w:rPr>
                                <w:spacing w:val="-5"/>
                                <w:sz w:val="20"/>
                              </w:rPr>
                              <w:t xml:space="preserve"> </w:t>
                            </w:r>
                            <w:r>
                              <w:rPr>
                                <w:sz w:val="20"/>
                              </w:rPr>
                              <w:t>systems</w:t>
                            </w:r>
                            <w:r>
                              <w:rPr>
                                <w:spacing w:val="-4"/>
                                <w:sz w:val="20"/>
                              </w:rPr>
                              <w:t xml:space="preserve"> </w:t>
                            </w:r>
                            <w:r>
                              <w:rPr>
                                <w:sz w:val="20"/>
                              </w:rPr>
                              <w:t>should</w:t>
                            </w:r>
                            <w:r>
                              <w:rPr>
                                <w:spacing w:val="-5"/>
                                <w:sz w:val="20"/>
                              </w:rPr>
                              <w:t xml:space="preserve"> </w:t>
                            </w:r>
                            <w:r>
                              <w:rPr>
                                <w:sz w:val="20"/>
                              </w:rPr>
                              <w:t>respect</w:t>
                            </w:r>
                            <w:r>
                              <w:rPr>
                                <w:spacing w:val="-3"/>
                                <w:sz w:val="20"/>
                              </w:rPr>
                              <w:t xml:space="preserve"> </w:t>
                            </w:r>
                            <w:r>
                              <w:rPr>
                                <w:sz w:val="20"/>
                              </w:rPr>
                              <w:t>human</w:t>
                            </w:r>
                            <w:r>
                              <w:rPr>
                                <w:spacing w:val="-3"/>
                                <w:sz w:val="20"/>
                              </w:rPr>
                              <w:t xml:space="preserve"> </w:t>
                            </w:r>
                            <w:r>
                              <w:rPr>
                                <w:sz w:val="20"/>
                              </w:rPr>
                              <w:t>rights,</w:t>
                            </w:r>
                            <w:r>
                              <w:rPr>
                                <w:spacing w:val="-5"/>
                                <w:sz w:val="20"/>
                              </w:rPr>
                              <w:t xml:space="preserve"> </w:t>
                            </w:r>
                            <w:r>
                              <w:rPr>
                                <w:sz w:val="20"/>
                              </w:rPr>
                              <w:t>diversity,</w:t>
                            </w:r>
                            <w:r>
                              <w:rPr>
                                <w:spacing w:val="-5"/>
                                <w:sz w:val="20"/>
                              </w:rPr>
                              <w:t xml:space="preserve"> </w:t>
                            </w:r>
                            <w:r>
                              <w:rPr>
                                <w:sz w:val="20"/>
                              </w:rPr>
                              <w:t>and</w:t>
                            </w:r>
                            <w:r>
                              <w:rPr>
                                <w:spacing w:val="-5"/>
                                <w:sz w:val="20"/>
                              </w:rPr>
                              <w:t xml:space="preserve"> </w:t>
                            </w:r>
                            <w:r>
                              <w:rPr>
                                <w:sz w:val="20"/>
                              </w:rPr>
                              <w:t>the</w:t>
                            </w:r>
                            <w:r>
                              <w:rPr>
                                <w:spacing w:val="-5"/>
                                <w:sz w:val="20"/>
                              </w:rPr>
                              <w:t xml:space="preserve"> </w:t>
                            </w:r>
                            <w:r>
                              <w:rPr>
                                <w:sz w:val="20"/>
                              </w:rPr>
                              <w:t>autonomy of</w:t>
                            </w:r>
                            <w:r>
                              <w:rPr>
                                <w:spacing w:val="-10"/>
                                <w:sz w:val="20"/>
                              </w:rPr>
                              <w:t xml:space="preserve"> </w:t>
                            </w:r>
                            <w:r>
                              <w:rPr>
                                <w:sz w:val="20"/>
                              </w:rPr>
                              <w:t>individuals.</w:t>
                            </w:r>
                          </w:p>
                          <w:p w14:paraId="2B7F5087" w14:textId="77777777" w:rsidR="0027322D" w:rsidRDefault="0027322D" w:rsidP="0027322D">
                            <w:pPr>
                              <w:pStyle w:val="ListParagraph"/>
                              <w:widowControl w:val="0"/>
                              <w:numPr>
                                <w:ilvl w:val="0"/>
                                <w:numId w:val="6"/>
                              </w:numPr>
                              <w:tabs>
                                <w:tab w:val="left" w:pos="466"/>
                              </w:tabs>
                              <w:autoSpaceDE w:val="0"/>
                              <w:autoSpaceDN w:val="0"/>
                              <w:spacing w:before="0" w:after="80" w:line="240" w:lineRule="auto"/>
                              <w:ind w:right="560"/>
                              <w:contextualSpacing w:val="0"/>
                              <w:rPr>
                                <w:sz w:val="20"/>
                              </w:rPr>
                            </w:pPr>
                            <w:r>
                              <w:rPr>
                                <w:b/>
                                <w:sz w:val="20"/>
                              </w:rPr>
                              <w:t xml:space="preserve">Fairness: </w:t>
                            </w:r>
                            <w:r>
                              <w:rPr>
                                <w:sz w:val="20"/>
                              </w:rPr>
                              <w:t xml:space="preserve">AI systems should be inclusive and </w:t>
                            </w:r>
                            <w:proofErr w:type="gramStart"/>
                            <w:r>
                              <w:rPr>
                                <w:sz w:val="20"/>
                              </w:rPr>
                              <w:t>accessible, and</w:t>
                            </w:r>
                            <w:proofErr w:type="gramEnd"/>
                            <w:r>
                              <w:rPr>
                                <w:sz w:val="20"/>
                              </w:rPr>
                              <w:t xml:space="preserve"> should not involve or result in unfair discrimination against individuals, communities or</w:t>
                            </w:r>
                            <w:r>
                              <w:rPr>
                                <w:spacing w:val="-36"/>
                                <w:sz w:val="20"/>
                              </w:rPr>
                              <w:t xml:space="preserve"> </w:t>
                            </w:r>
                            <w:r>
                              <w:rPr>
                                <w:sz w:val="20"/>
                              </w:rPr>
                              <w:t>groups.</w:t>
                            </w:r>
                          </w:p>
                          <w:p w14:paraId="4E411CD4" w14:textId="77777777" w:rsidR="0027322D" w:rsidRDefault="0027322D" w:rsidP="0027322D">
                            <w:pPr>
                              <w:pStyle w:val="ListParagraph"/>
                              <w:widowControl w:val="0"/>
                              <w:numPr>
                                <w:ilvl w:val="0"/>
                                <w:numId w:val="6"/>
                              </w:numPr>
                              <w:tabs>
                                <w:tab w:val="left" w:pos="466"/>
                              </w:tabs>
                              <w:autoSpaceDE w:val="0"/>
                              <w:autoSpaceDN w:val="0"/>
                              <w:spacing w:before="0" w:after="80" w:line="240" w:lineRule="auto"/>
                              <w:ind w:right="149"/>
                              <w:contextualSpacing w:val="0"/>
                              <w:rPr>
                                <w:sz w:val="20"/>
                              </w:rPr>
                            </w:pPr>
                            <w:r>
                              <w:rPr>
                                <w:b/>
                                <w:sz w:val="20"/>
                              </w:rPr>
                              <w:t xml:space="preserve">Privacy protection and security: </w:t>
                            </w:r>
                            <w:r>
                              <w:rPr>
                                <w:sz w:val="20"/>
                              </w:rPr>
                              <w:t xml:space="preserve">AI systems should respect and uphold privacy rights and data </w:t>
                            </w:r>
                            <w:proofErr w:type="gramStart"/>
                            <w:r>
                              <w:rPr>
                                <w:sz w:val="20"/>
                              </w:rPr>
                              <w:t>protection, and</w:t>
                            </w:r>
                            <w:proofErr w:type="gramEnd"/>
                            <w:r>
                              <w:rPr>
                                <w:sz w:val="20"/>
                              </w:rPr>
                              <w:t xml:space="preserve"> ensure the security of</w:t>
                            </w:r>
                            <w:r>
                              <w:rPr>
                                <w:spacing w:val="-26"/>
                                <w:sz w:val="20"/>
                              </w:rPr>
                              <w:t xml:space="preserve"> </w:t>
                            </w:r>
                            <w:r>
                              <w:rPr>
                                <w:sz w:val="20"/>
                              </w:rPr>
                              <w:t>data.</w:t>
                            </w:r>
                          </w:p>
                          <w:p w14:paraId="32FBC1AD" w14:textId="77777777" w:rsidR="0027322D" w:rsidRDefault="0027322D" w:rsidP="0027322D">
                            <w:pPr>
                              <w:pStyle w:val="ListParagraph"/>
                              <w:widowControl w:val="0"/>
                              <w:numPr>
                                <w:ilvl w:val="0"/>
                                <w:numId w:val="6"/>
                              </w:numPr>
                              <w:tabs>
                                <w:tab w:val="left" w:pos="466"/>
                              </w:tabs>
                              <w:autoSpaceDE w:val="0"/>
                              <w:autoSpaceDN w:val="0"/>
                              <w:spacing w:before="0" w:after="80" w:line="240" w:lineRule="auto"/>
                              <w:ind w:right="560"/>
                              <w:contextualSpacing w:val="0"/>
                              <w:rPr>
                                <w:sz w:val="20"/>
                              </w:rPr>
                            </w:pPr>
                            <w:r>
                              <w:rPr>
                                <w:b/>
                                <w:sz w:val="20"/>
                              </w:rPr>
                              <w:t>Reliability</w:t>
                            </w:r>
                            <w:r>
                              <w:rPr>
                                <w:b/>
                                <w:spacing w:val="-5"/>
                                <w:sz w:val="20"/>
                              </w:rPr>
                              <w:t xml:space="preserve"> </w:t>
                            </w:r>
                            <w:r>
                              <w:rPr>
                                <w:b/>
                                <w:sz w:val="20"/>
                              </w:rPr>
                              <w:t>and</w:t>
                            </w:r>
                            <w:r>
                              <w:rPr>
                                <w:b/>
                                <w:spacing w:val="-4"/>
                                <w:sz w:val="20"/>
                              </w:rPr>
                              <w:t xml:space="preserve"> </w:t>
                            </w:r>
                            <w:r>
                              <w:rPr>
                                <w:b/>
                                <w:sz w:val="20"/>
                              </w:rPr>
                              <w:t>safety:</w:t>
                            </w:r>
                            <w:r>
                              <w:rPr>
                                <w:b/>
                                <w:spacing w:val="-2"/>
                                <w:sz w:val="20"/>
                              </w:rPr>
                              <w:t xml:space="preserve"> </w:t>
                            </w:r>
                            <w:r>
                              <w:rPr>
                                <w:sz w:val="20"/>
                              </w:rPr>
                              <w:t>AI</w:t>
                            </w:r>
                            <w:r>
                              <w:rPr>
                                <w:spacing w:val="-3"/>
                                <w:sz w:val="20"/>
                              </w:rPr>
                              <w:t xml:space="preserve"> </w:t>
                            </w:r>
                            <w:r>
                              <w:rPr>
                                <w:sz w:val="20"/>
                              </w:rPr>
                              <w:t>systems</w:t>
                            </w:r>
                            <w:r>
                              <w:rPr>
                                <w:spacing w:val="-4"/>
                                <w:sz w:val="20"/>
                              </w:rPr>
                              <w:t xml:space="preserve"> </w:t>
                            </w:r>
                            <w:r>
                              <w:rPr>
                                <w:sz w:val="20"/>
                              </w:rPr>
                              <w:t>should</w:t>
                            </w:r>
                            <w:r>
                              <w:rPr>
                                <w:spacing w:val="-5"/>
                                <w:sz w:val="20"/>
                              </w:rPr>
                              <w:t xml:space="preserve"> </w:t>
                            </w:r>
                            <w:r>
                              <w:rPr>
                                <w:sz w:val="20"/>
                              </w:rPr>
                              <w:t>reliably</w:t>
                            </w:r>
                            <w:r>
                              <w:rPr>
                                <w:spacing w:val="-4"/>
                                <w:sz w:val="20"/>
                              </w:rPr>
                              <w:t xml:space="preserve"> </w:t>
                            </w:r>
                            <w:r>
                              <w:rPr>
                                <w:sz w:val="20"/>
                              </w:rPr>
                              <w:t>operate</w:t>
                            </w:r>
                            <w:r>
                              <w:rPr>
                                <w:spacing w:val="-3"/>
                                <w:sz w:val="20"/>
                              </w:rPr>
                              <w:t xml:space="preserve"> </w:t>
                            </w:r>
                            <w:r>
                              <w:rPr>
                                <w:sz w:val="20"/>
                              </w:rPr>
                              <w:t>in</w:t>
                            </w:r>
                            <w:r>
                              <w:rPr>
                                <w:spacing w:val="-5"/>
                                <w:sz w:val="20"/>
                              </w:rPr>
                              <w:t xml:space="preserve"> </w:t>
                            </w:r>
                            <w:r>
                              <w:rPr>
                                <w:sz w:val="20"/>
                              </w:rPr>
                              <w:t>accordance</w:t>
                            </w:r>
                            <w:r>
                              <w:rPr>
                                <w:spacing w:val="-5"/>
                                <w:sz w:val="20"/>
                              </w:rPr>
                              <w:t xml:space="preserve"> </w:t>
                            </w:r>
                            <w:r>
                              <w:rPr>
                                <w:sz w:val="20"/>
                              </w:rPr>
                              <w:t>with</w:t>
                            </w:r>
                            <w:r>
                              <w:rPr>
                                <w:spacing w:val="-3"/>
                                <w:sz w:val="20"/>
                              </w:rPr>
                              <w:t xml:space="preserve"> </w:t>
                            </w:r>
                            <w:r>
                              <w:rPr>
                                <w:sz w:val="20"/>
                              </w:rPr>
                              <w:t>their</w:t>
                            </w:r>
                            <w:r>
                              <w:rPr>
                                <w:spacing w:val="-4"/>
                                <w:sz w:val="20"/>
                              </w:rPr>
                              <w:t xml:space="preserve"> </w:t>
                            </w:r>
                            <w:r>
                              <w:rPr>
                                <w:sz w:val="20"/>
                              </w:rPr>
                              <w:t>intended purpose.</w:t>
                            </w:r>
                          </w:p>
                          <w:p w14:paraId="7F41E51B" w14:textId="77777777" w:rsidR="0027322D" w:rsidRDefault="0027322D" w:rsidP="0027322D">
                            <w:pPr>
                              <w:pStyle w:val="ListParagraph"/>
                              <w:widowControl w:val="0"/>
                              <w:numPr>
                                <w:ilvl w:val="0"/>
                                <w:numId w:val="6"/>
                              </w:numPr>
                              <w:tabs>
                                <w:tab w:val="left" w:pos="466"/>
                              </w:tabs>
                              <w:autoSpaceDE w:val="0"/>
                              <w:autoSpaceDN w:val="0"/>
                              <w:spacing w:before="0" w:after="80" w:line="240" w:lineRule="auto"/>
                              <w:ind w:right="182"/>
                              <w:contextualSpacing w:val="0"/>
                              <w:rPr>
                                <w:sz w:val="20"/>
                              </w:rPr>
                            </w:pPr>
                            <w:r>
                              <w:rPr>
                                <w:b/>
                                <w:sz w:val="20"/>
                              </w:rPr>
                              <w:t>Transparency</w:t>
                            </w:r>
                            <w:r>
                              <w:rPr>
                                <w:b/>
                                <w:spacing w:val="-5"/>
                                <w:sz w:val="20"/>
                              </w:rPr>
                              <w:t xml:space="preserve"> </w:t>
                            </w:r>
                            <w:r>
                              <w:rPr>
                                <w:b/>
                                <w:sz w:val="20"/>
                              </w:rPr>
                              <w:t>and</w:t>
                            </w:r>
                            <w:r>
                              <w:rPr>
                                <w:b/>
                                <w:spacing w:val="-4"/>
                                <w:sz w:val="20"/>
                              </w:rPr>
                              <w:t xml:space="preserve"> </w:t>
                            </w:r>
                            <w:proofErr w:type="spellStart"/>
                            <w:r>
                              <w:rPr>
                                <w:b/>
                                <w:sz w:val="20"/>
                              </w:rPr>
                              <w:t>explainability</w:t>
                            </w:r>
                            <w:proofErr w:type="spellEnd"/>
                            <w:r>
                              <w:rPr>
                                <w:b/>
                                <w:sz w:val="20"/>
                              </w:rPr>
                              <w:t>:</w:t>
                            </w:r>
                            <w:r>
                              <w:rPr>
                                <w:b/>
                                <w:spacing w:val="-4"/>
                                <w:sz w:val="20"/>
                              </w:rPr>
                              <w:t xml:space="preserve"> </w:t>
                            </w:r>
                            <w:r>
                              <w:rPr>
                                <w:sz w:val="20"/>
                              </w:rPr>
                              <w:t>There</w:t>
                            </w:r>
                            <w:r>
                              <w:rPr>
                                <w:spacing w:val="-3"/>
                                <w:sz w:val="20"/>
                              </w:rPr>
                              <w:t xml:space="preserve"> </w:t>
                            </w:r>
                            <w:r>
                              <w:rPr>
                                <w:sz w:val="20"/>
                              </w:rPr>
                              <w:t>should</w:t>
                            </w:r>
                            <w:r>
                              <w:rPr>
                                <w:spacing w:val="-3"/>
                                <w:sz w:val="20"/>
                              </w:rPr>
                              <w:t xml:space="preserve"> </w:t>
                            </w:r>
                            <w:r>
                              <w:rPr>
                                <w:sz w:val="20"/>
                              </w:rPr>
                              <w:t>be</w:t>
                            </w:r>
                            <w:r>
                              <w:rPr>
                                <w:spacing w:val="-5"/>
                                <w:sz w:val="20"/>
                              </w:rPr>
                              <w:t xml:space="preserve"> </w:t>
                            </w:r>
                            <w:r>
                              <w:rPr>
                                <w:sz w:val="20"/>
                              </w:rPr>
                              <w:t>transparency</w:t>
                            </w:r>
                            <w:r>
                              <w:rPr>
                                <w:spacing w:val="-4"/>
                                <w:sz w:val="20"/>
                              </w:rPr>
                              <w:t xml:space="preserve"> </w:t>
                            </w:r>
                            <w:r>
                              <w:rPr>
                                <w:sz w:val="20"/>
                              </w:rPr>
                              <w:t>and</w:t>
                            </w:r>
                            <w:r>
                              <w:rPr>
                                <w:spacing w:val="-5"/>
                                <w:sz w:val="20"/>
                              </w:rPr>
                              <w:t xml:space="preserve"> </w:t>
                            </w:r>
                            <w:r>
                              <w:rPr>
                                <w:sz w:val="20"/>
                              </w:rPr>
                              <w:t>responsible</w:t>
                            </w:r>
                            <w:r>
                              <w:rPr>
                                <w:spacing w:val="-5"/>
                                <w:sz w:val="20"/>
                              </w:rPr>
                              <w:t xml:space="preserve"> </w:t>
                            </w:r>
                            <w:r>
                              <w:rPr>
                                <w:sz w:val="20"/>
                              </w:rPr>
                              <w:t>disclosure</w:t>
                            </w:r>
                            <w:r>
                              <w:rPr>
                                <w:spacing w:val="-5"/>
                                <w:sz w:val="20"/>
                              </w:rPr>
                              <w:t xml:space="preserve"> </w:t>
                            </w:r>
                            <w:r>
                              <w:rPr>
                                <w:sz w:val="20"/>
                              </w:rPr>
                              <w:t xml:space="preserve">so people can understand when they are being significantly impacted by </w:t>
                            </w:r>
                            <w:proofErr w:type="gramStart"/>
                            <w:r>
                              <w:rPr>
                                <w:sz w:val="20"/>
                              </w:rPr>
                              <w:t>AI, and</w:t>
                            </w:r>
                            <w:proofErr w:type="gramEnd"/>
                            <w:r>
                              <w:rPr>
                                <w:sz w:val="20"/>
                              </w:rPr>
                              <w:t xml:space="preserve"> can find out when an AI system is engaging with</w:t>
                            </w:r>
                            <w:r>
                              <w:rPr>
                                <w:spacing w:val="-16"/>
                                <w:sz w:val="20"/>
                              </w:rPr>
                              <w:t xml:space="preserve"> </w:t>
                            </w:r>
                            <w:r>
                              <w:rPr>
                                <w:sz w:val="20"/>
                              </w:rPr>
                              <w:t>them.</w:t>
                            </w:r>
                          </w:p>
                          <w:p w14:paraId="1DFF4628" w14:textId="77777777" w:rsidR="0027322D" w:rsidRDefault="0027322D" w:rsidP="0027322D">
                            <w:pPr>
                              <w:pStyle w:val="ListParagraph"/>
                              <w:widowControl w:val="0"/>
                              <w:numPr>
                                <w:ilvl w:val="0"/>
                                <w:numId w:val="6"/>
                              </w:numPr>
                              <w:tabs>
                                <w:tab w:val="left" w:pos="466"/>
                              </w:tabs>
                              <w:autoSpaceDE w:val="0"/>
                              <w:autoSpaceDN w:val="0"/>
                              <w:spacing w:before="0" w:after="80" w:line="240" w:lineRule="auto"/>
                              <w:ind w:right="216"/>
                              <w:contextualSpacing w:val="0"/>
                              <w:rPr>
                                <w:sz w:val="20"/>
                              </w:rPr>
                            </w:pPr>
                            <w:r>
                              <w:rPr>
                                <w:b/>
                                <w:sz w:val="20"/>
                              </w:rPr>
                              <w:t xml:space="preserve">Contestability: </w:t>
                            </w:r>
                            <w:r>
                              <w:rPr>
                                <w:sz w:val="20"/>
                              </w:rPr>
                              <w:t>When an AI system significantly impacts a person, community, group or environment,</w:t>
                            </w:r>
                            <w:r>
                              <w:rPr>
                                <w:spacing w:val="-4"/>
                                <w:sz w:val="20"/>
                              </w:rPr>
                              <w:t xml:space="preserve"> </w:t>
                            </w:r>
                            <w:r>
                              <w:rPr>
                                <w:sz w:val="20"/>
                              </w:rPr>
                              <w:t>there</w:t>
                            </w:r>
                            <w:r>
                              <w:rPr>
                                <w:spacing w:val="-4"/>
                                <w:sz w:val="20"/>
                              </w:rPr>
                              <w:t xml:space="preserve"> </w:t>
                            </w:r>
                            <w:r>
                              <w:rPr>
                                <w:sz w:val="20"/>
                              </w:rPr>
                              <w:t>should</w:t>
                            </w:r>
                            <w:r>
                              <w:rPr>
                                <w:spacing w:val="-2"/>
                                <w:sz w:val="20"/>
                              </w:rPr>
                              <w:t xml:space="preserve"> </w:t>
                            </w:r>
                            <w:r>
                              <w:rPr>
                                <w:sz w:val="20"/>
                              </w:rPr>
                              <w:t>be</w:t>
                            </w:r>
                            <w:r>
                              <w:rPr>
                                <w:spacing w:val="-4"/>
                                <w:sz w:val="20"/>
                              </w:rPr>
                              <w:t xml:space="preserve"> </w:t>
                            </w:r>
                            <w:r>
                              <w:rPr>
                                <w:sz w:val="20"/>
                              </w:rPr>
                              <w:t>a</w:t>
                            </w:r>
                            <w:r>
                              <w:rPr>
                                <w:spacing w:val="-2"/>
                                <w:sz w:val="20"/>
                              </w:rPr>
                              <w:t xml:space="preserve"> </w:t>
                            </w:r>
                            <w:r>
                              <w:rPr>
                                <w:sz w:val="20"/>
                              </w:rPr>
                              <w:t>timely</w:t>
                            </w:r>
                            <w:r>
                              <w:rPr>
                                <w:spacing w:val="-3"/>
                                <w:sz w:val="20"/>
                              </w:rPr>
                              <w:t xml:space="preserve"> </w:t>
                            </w:r>
                            <w:r>
                              <w:rPr>
                                <w:sz w:val="20"/>
                              </w:rPr>
                              <w:t>process</w:t>
                            </w:r>
                            <w:r>
                              <w:rPr>
                                <w:spacing w:val="-2"/>
                                <w:sz w:val="20"/>
                              </w:rPr>
                              <w:t xml:space="preserve"> </w:t>
                            </w:r>
                            <w:r>
                              <w:rPr>
                                <w:sz w:val="20"/>
                              </w:rPr>
                              <w:t>to</w:t>
                            </w:r>
                            <w:r>
                              <w:rPr>
                                <w:spacing w:val="-4"/>
                                <w:sz w:val="20"/>
                              </w:rPr>
                              <w:t xml:space="preserve"> </w:t>
                            </w:r>
                            <w:r>
                              <w:rPr>
                                <w:sz w:val="20"/>
                              </w:rPr>
                              <w:t>allow</w:t>
                            </w:r>
                            <w:r>
                              <w:rPr>
                                <w:spacing w:val="-4"/>
                                <w:sz w:val="20"/>
                              </w:rPr>
                              <w:t xml:space="preserve"> </w:t>
                            </w:r>
                            <w:r>
                              <w:rPr>
                                <w:sz w:val="20"/>
                              </w:rPr>
                              <w:t>people</w:t>
                            </w:r>
                            <w:r>
                              <w:rPr>
                                <w:spacing w:val="-4"/>
                                <w:sz w:val="20"/>
                              </w:rPr>
                              <w:t xml:space="preserve"> </w:t>
                            </w:r>
                            <w:r>
                              <w:rPr>
                                <w:sz w:val="20"/>
                              </w:rPr>
                              <w:t>to</w:t>
                            </w:r>
                            <w:r>
                              <w:rPr>
                                <w:spacing w:val="-5"/>
                                <w:sz w:val="20"/>
                              </w:rPr>
                              <w:t xml:space="preserve"> </w:t>
                            </w:r>
                            <w:r>
                              <w:rPr>
                                <w:sz w:val="20"/>
                              </w:rPr>
                              <w:t>challenge</w:t>
                            </w:r>
                            <w:r>
                              <w:rPr>
                                <w:spacing w:val="-2"/>
                                <w:sz w:val="20"/>
                              </w:rPr>
                              <w:t xml:space="preserve"> </w:t>
                            </w:r>
                            <w:r>
                              <w:rPr>
                                <w:sz w:val="20"/>
                              </w:rPr>
                              <w:t>the</w:t>
                            </w:r>
                            <w:r>
                              <w:rPr>
                                <w:spacing w:val="-2"/>
                                <w:sz w:val="20"/>
                              </w:rPr>
                              <w:t xml:space="preserve"> </w:t>
                            </w:r>
                            <w:r>
                              <w:rPr>
                                <w:sz w:val="20"/>
                              </w:rPr>
                              <w:t>use</w:t>
                            </w:r>
                            <w:r>
                              <w:rPr>
                                <w:spacing w:val="-4"/>
                                <w:sz w:val="20"/>
                              </w:rPr>
                              <w:t xml:space="preserve"> </w:t>
                            </w:r>
                            <w:r>
                              <w:rPr>
                                <w:sz w:val="20"/>
                              </w:rPr>
                              <w:t>or</w:t>
                            </w:r>
                            <w:r>
                              <w:rPr>
                                <w:spacing w:val="-4"/>
                                <w:sz w:val="20"/>
                              </w:rPr>
                              <w:t xml:space="preserve"> </w:t>
                            </w:r>
                            <w:r>
                              <w:rPr>
                                <w:sz w:val="20"/>
                              </w:rPr>
                              <w:t>outcomes of the AI</w:t>
                            </w:r>
                            <w:r>
                              <w:rPr>
                                <w:spacing w:val="-7"/>
                                <w:sz w:val="20"/>
                              </w:rPr>
                              <w:t xml:space="preserve"> </w:t>
                            </w:r>
                            <w:r>
                              <w:rPr>
                                <w:sz w:val="20"/>
                              </w:rPr>
                              <w:t>system.</w:t>
                            </w:r>
                          </w:p>
                          <w:p w14:paraId="65331E0F" w14:textId="77777777" w:rsidR="0027322D" w:rsidRDefault="0027322D" w:rsidP="0027322D">
                            <w:pPr>
                              <w:pStyle w:val="ListParagraph"/>
                              <w:widowControl w:val="0"/>
                              <w:numPr>
                                <w:ilvl w:val="0"/>
                                <w:numId w:val="6"/>
                              </w:numPr>
                              <w:tabs>
                                <w:tab w:val="left" w:pos="466"/>
                              </w:tabs>
                              <w:autoSpaceDE w:val="0"/>
                              <w:autoSpaceDN w:val="0"/>
                              <w:spacing w:before="0" w:after="80" w:line="240" w:lineRule="auto"/>
                              <w:ind w:right="216"/>
                              <w:contextualSpacing w:val="0"/>
                              <w:rPr>
                                <w:sz w:val="20"/>
                              </w:rPr>
                            </w:pPr>
                            <w:r>
                              <w:rPr>
                                <w:b/>
                                <w:sz w:val="20"/>
                              </w:rPr>
                              <w:t>Accountability:</w:t>
                            </w:r>
                            <w:r>
                              <w:rPr>
                                <w:b/>
                                <w:spacing w:val="-1"/>
                                <w:sz w:val="20"/>
                              </w:rPr>
                              <w:t xml:space="preserve"> </w:t>
                            </w:r>
                            <w:r>
                              <w:rPr>
                                <w:sz w:val="20"/>
                              </w:rPr>
                              <w:t>People</w:t>
                            </w:r>
                            <w:r>
                              <w:rPr>
                                <w:spacing w:val="-4"/>
                                <w:sz w:val="20"/>
                              </w:rPr>
                              <w:t xml:space="preserve"> </w:t>
                            </w:r>
                            <w:r>
                              <w:rPr>
                                <w:sz w:val="20"/>
                              </w:rPr>
                              <w:t>responsible</w:t>
                            </w:r>
                            <w:r>
                              <w:rPr>
                                <w:spacing w:val="-4"/>
                                <w:sz w:val="20"/>
                              </w:rPr>
                              <w:t xml:space="preserve"> </w:t>
                            </w:r>
                            <w:r>
                              <w:rPr>
                                <w:sz w:val="20"/>
                              </w:rPr>
                              <w:t>for</w:t>
                            </w:r>
                            <w:r>
                              <w:rPr>
                                <w:spacing w:val="-3"/>
                                <w:sz w:val="20"/>
                              </w:rPr>
                              <w:t xml:space="preserve"> </w:t>
                            </w:r>
                            <w:r>
                              <w:rPr>
                                <w:sz w:val="20"/>
                              </w:rPr>
                              <w:t>the</w:t>
                            </w:r>
                            <w:r>
                              <w:rPr>
                                <w:spacing w:val="-4"/>
                                <w:sz w:val="20"/>
                              </w:rPr>
                              <w:t xml:space="preserve"> </w:t>
                            </w:r>
                            <w:r>
                              <w:rPr>
                                <w:sz w:val="20"/>
                              </w:rPr>
                              <w:t>different</w:t>
                            </w:r>
                            <w:r>
                              <w:rPr>
                                <w:spacing w:val="-4"/>
                                <w:sz w:val="20"/>
                              </w:rPr>
                              <w:t xml:space="preserve"> </w:t>
                            </w:r>
                            <w:r>
                              <w:rPr>
                                <w:sz w:val="20"/>
                              </w:rPr>
                              <w:t>phases</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z w:val="20"/>
                              </w:rPr>
                              <w:t>AI</w:t>
                            </w:r>
                            <w:r>
                              <w:rPr>
                                <w:spacing w:val="-4"/>
                                <w:sz w:val="20"/>
                              </w:rPr>
                              <w:t xml:space="preserve"> </w:t>
                            </w:r>
                            <w:r>
                              <w:rPr>
                                <w:sz w:val="20"/>
                              </w:rPr>
                              <w:t>system</w:t>
                            </w:r>
                            <w:r>
                              <w:rPr>
                                <w:spacing w:val="-3"/>
                                <w:sz w:val="20"/>
                              </w:rPr>
                              <w:t xml:space="preserve"> </w:t>
                            </w:r>
                            <w:r>
                              <w:rPr>
                                <w:sz w:val="20"/>
                              </w:rPr>
                              <w:t>lifecycle</w:t>
                            </w:r>
                            <w:r>
                              <w:rPr>
                                <w:spacing w:val="-4"/>
                                <w:sz w:val="20"/>
                              </w:rPr>
                              <w:t xml:space="preserve"> </w:t>
                            </w:r>
                            <w:r>
                              <w:rPr>
                                <w:sz w:val="20"/>
                              </w:rPr>
                              <w:t>should</w:t>
                            </w:r>
                            <w:r>
                              <w:rPr>
                                <w:spacing w:val="-4"/>
                                <w:sz w:val="20"/>
                              </w:rPr>
                              <w:t xml:space="preserve"> </w:t>
                            </w:r>
                            <w:r>
                              <w:rPr>
                                <w:sz w:val="20"/>
                              </w:rPr>
                              <w:t>be identifiable and accountable for the outcomes of the AI systems, and human oversight of AI systems should be</w:t>
                            </w:r>
                            <w:r>
                              <w:rPr>
                                <w:spacing w:val="-11"/>
                                <w:sz w:val="20"/>
                              </w:rPr>
                              <w:t xml:space="preserve"> </w:t>
                            </w:r>
                            <w:r>
                              <w:rPr>
                                <w:sz w:val="20"/>
                              </w:rPr>
                              <w:t>enabled.</w:t>
                            </w:r>
                          </w:p>
                        </w:txbxContent>
                      </wps:txbx>
                      <wps:bodyPr rot="0" vert="horz" wrap="square" lIns="0" tIns="0" rIns="0" bIns="0" anchor="t" anchorCtr="0" upright="1">
                        <a:noAutofit/>
                      </wps:bodyPr>
                    </wps:wsp>
                  </a:graphicData>
                </a:graphic>
              </wp:inline>
            </w:drawing>
          </mc:Choice>
          <mc:Fallback>
            <w:pict>
              <v:shapetype w14:anchorId="1701DFA3" id="_x0000_t202" coordsize="21600,21600" o:spt="202" path="m,l,21600r21600,l21600,xe">
                <v:stroke joinstyle="miter"/>
                <v:path gradientshapeok="t" o:connecttype="rect"/>
              </v:shapetype>
              <v:shape id="Text Box 1" o:spid="_x0000_s1026" type="#_x0000_t202" style="width:463.35pt;height:26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9ii7wEAALsDAAAOAAAAZHJzL2Uyb0RvYy54bWysU8tu2zAQvBfoPxC817LzcFzBcpA6VVEg&#10;fQBpP4CiKIkoxWWXtCX367ukbCdIbkUvxJK7HO7MDte3Y2/YXqHXYAu+mM05U1ZCrW1b8J8/yncr&#10;znwQthYGrCr4QXl+u3n7Zj24XF1AB6ZWyAjE+nxwBe9CcHmWedmpXvgZOGUp2QD2ItAW26xGMRB6&#10;b7KL+XyZDYC1Q5DKezq9n5J8k/CbRsnwrWm8CswUnHoLacW0VnHNNmuRtyhcp+WxDfEPXfRCW3r0&#10;DHUvgmA71K+gei0RPDRhJqHPoGm0VIkDsVnMX7B57IRTiQuJ491ZJv//YOXX/aP7jiyMH2CkASYS&#10;3j2A/OWZhW0nbKvuEGHolKjp4UWULBucz49Xo9Q+9xGkGr5ATUMWuwAJaGywj6oQT0boNIDDWXQ1&#10;Bibp8Hq1ulq+v+FMUu7y8vpqeZPGkon8dN2hD58U9CwGBUeaaoIX+wcfYjsiP5XE1zwYXZfamLTB&#10;ttoaZHtBDvhYlqtymxi8KDM2FluI1ybEeJJ4RmoTyTBWIyUj3wrqAzFGmBxFP4CCDvAPZwO5qeD+&#10;906g4sx8tqRatN4pwFNQnQJhJV0teOBsCrdhsujOoW47Qp7mYuGOlG104vzUxbFPckiS4ujmaMHn&#10;+1T19Oc2fwEAAP//AwBQSwMEFAAGAAgAAAAhANv6ZzjcAAAABQEAAA8AAABkcnMvZG93bnJldi54&#10;bWxMj8FOwzAQRO9I/IO1SFxQ6zSItoQ4VYWEqh4prbg68RKHxmsrdlrz9zVcymWl0Yxm3paraHp2&#10;wsF3lgTMphkwpMaqjloB+4+3yRKYD5KU7C2hgB/0sKpub0pZKHumdzztQstSCflCCtAhuIJz32g0&#10;0k+tQ0relx2MDEkOLVeDPKdy0/M8y+bcyI7SgpYOXzU2x91oBBxqd2xn42fcPOjsO64325BHJ8T9&#10;XVy/AAsYwzUMv/gJHarEVNuRlGe9gPRI+LvJe87nC2C1gKd8+Qi8Kvl/+uoCAAD//wMAUEsBAi0A&#10;FAAGAAgAAAAhALaDOJL+AAAA4QEAABMAAAAAAAAAAAAAAAAAAAAAAFtDb250ZW50X1R5cGVzXS54&#10;bWxQSwECLQAUAAYACAAAACEAOP0h/9YAAACUAQAACwAAAAAAAAAAAAAAAAAvAQAAX3JlbHMvLnJl&#10;bHNQSwECLQAUAAYACAAAACEAfdPYou8BAAC7AwAADgAAAAAAAAAAAAAAAAAuAgAAZHJzL2Uyb0Rv&#10;Yy54bWxQSwECLQAUAAYACAAAACEA2/pnONwAAAAFAQAADwAAAAAAAAAAAAAAAABJBAAAZHJzL2Rv&#10;d25yZXYueG1sUEsFBgAAAAAEAAQA8wAAAFIFAAAAAA==&#10;" fillcolor="#eff8fc" stroked="f">
                <v:textbox inset="0,0,0,0">
                  <w:txbxContent>
                    <w:p w14:paraId="3E05D53A" w14:textId="77777777" w:rsidR="0027322D" w:rsidRDefault="0027322D" w:rsidP="0027322D">
                      <w:pPr>
                        <w:spacing w:after="80" w:line="240" w:lineRule="auto"/>
                        <w:ind w:left="107"/>
                        <w:rPr>
                          <w:sz w:val="24"/>
                        </w:rPr>
                      </w:pPr>
                      <w:r>
                        <w:rPr>
                          <w:color w:val="001B35"/>
                          <w:sz w:val="24"/>
                        </w:rPr>
                        <w:t>Box 3: Australia’s AI Ethics Principles</w:t>
                      </w:r>
                    </w:p>
                    <w:p w14:paraId="00D1DAFB" w14:textId="77777777" w:rsidR="0027322D" w:rsidRDefault="0027322D" w:rsidP="0027322D">
                      <w:pPr>
                        <w:pStyle w:val="ListParagraph"/>
                        <w:widowControl w:val="0"/>
                        <w:numPr>
                          <w:ilvl w:val="0"/>
                          <w:numId w:val="6"/>
                        </w:numPr>
                        <w:tabs>
                          <w:tab w:val="left" w:pos="466"/>
                        </w:tabs>
                        <w:autoSpaceDE w:val="0"/>
                        <w:autoSpaceDN w:val="0"/>
                        <w:spacing w:before="0" w:after="80" w:line="240" w:lineRule="auto"/>
                        <w:ind w:right="241"/>
                        <w:contextualSpacing w:val="0"/>
                        <w:rPr>
                          <w:sz w:val="20"/>
                        </w:rPr>
                      </w:pPr>
                      <w:r>
                        <w:rPr>
                          <w:b/>
                          <w:sz w:val="20"/>
                        </w:rPr>
                        <w:t>Human,</w:t>
                      </w:r>
                      <w:r>
                        <w:rPr>
                          <w:b/>
                          <w:spacing w:val="-6"/>
                          <w:sz w:val="20"/>
                        </w:rPr>
                        <w:t xml:space="preserve"> </w:t>
                      </w:r>
                      <w:proofErr w:type="gramStart"/>
                      <w:r>
                        <w:rPr>
                          <w:b/>
                          <w:sz w:val="20"/>
                        </w:rPr>
                        <w:t>societal</w:t>
                      </w:r>
                      <w:proofErr w:type="gramEnd"/>
                      <w:r>
                        <w:rPr>
                          <w:b/>
                          <w:spacing w:val="-4"/>
                          <w:sz w:val="20"/>
                        </w:rPr>
                        <w:t xml:space="preserve"> </w:t>
                      </w:r>
                      <w:r>
                        <w:rPr>
                          <w:b/>
                          <w:sz w:val="20"/>
                        </w:rPr>
                        <w:t>and</w:t>
                      </w:r>
                      <w:r>
                        <w:rPr>
                          <w:b/>
                          <w:spacing w:val="-5"/>
                          <w:sz w:val="20"/>
                        </w:rPr>
                        <w:t xml:space="preserve"> </w:t>
                      </w:r>
                      <w:r>
                        <w:rPr>
                          <w:b/>
                          <w:sz w:val="20"/>
                        </w:rPr>
                        <w:t>environmental</w:t>
                      </w:r>
                      <w:r>
                        <w:rPr>
                          <w:b/>
                          <w:spacing w:val="-6"/>
                          <w:sz w:val="20"/>
                        </w:rPr>
                        <w:t xml:space="preserve"> </w:t>
                      </w:r>
                      <w:r>
                        <w:rPr>
                          <w:b/>
                          <w:sz w:val="20"/>
                        </w:rPr>
                        <w:t>wellbeing:</w:t>
                      </w:r>
                      <w:r>
                        <w:rPr>
                          <w:b/>
                          <w:spacing w:val="-4"/>
                          <w:sz w:val="20"/>
                        </w:rPr>
                        <w:t xml:space="preserve"> </w:t>
                      </w:r>
                      <w:r>
                        <w:rPr>
                          <w:sz w:val="20"/>
                        </w:rPr>
                        <w:t>AI</w:t>
                      </w:r>
                      <w:r>
                        <w:rPr>
                          <w:spacing w:val="-4"/>
                          <w:sz w:val="20"/>
                        </w:rPr>
                        <w:t xml:space="preserve"> </w:t>
                      </w:r>
                      <w:r>
                        <w:rPr>
                          <w:sz w:val="20"/>
                        </w:rPr>
                        <w:t>systems</w:t>
                      </w:r>
                      <w:r>
                        <w:rPr>
                          <w:spacing w:val="-5"/>
                          <w:sz w:val="20"/>
                        </w:rPr>
                        <w:t xml:space="preserve"> </w:t>
                      </w:r>
                      <w:r>
                        <w:rPr>
                          <w:sz w:val="20"/>
                        </w:rPr>
                        <w:t>should</w:t>
                      </w:r>
                      <w:r>
                        <w:rPr>
                          <w:spacing w:val="-6"/>
                          <w:sz w:val="20"/>
                        </w:rPr>
                        <w:t xml:space="preserve"> </w:t>
                      </w:r>
                      <w:r>
                        <w:rPr>
                          <w:sz w:val="20"/>
                        </w:rPr>
                        <w:t>benefit</w:t>
                      </w:r>
                      <w:r>
                        <w:rPr>
                          <w:spacing w:val="-4"/>
                          <w:sz w:val="20"/>
                        </w:rPr>
                        <w:t xml:space="preserve"> </w:t>
                      </w:r>
                      <w:r>
                        <w:rPr>
                          <w:sz w:val="20"/>
                        </w:rPr>
                        <w:t>individuals,</w:t>
                      </w:r>
                      <w:r>
                        <w:rPr>
                          <w:spacing w:val="-6"/>
                          <w:sz w:val="20"/>
                        </w:rPr>
                        <w:t xml:space="preserve"> </w:t>
                      </w:r>
                      <w:r>
                        <w:rPr>
                          <w:sz w:val="20"/>
                        </w:rPr>
                        <w:t>society and the</w:t>
                      </w:r>
                      <w:r>
                        <w:rPr>
                          <w:spacing w:val="-13"/>
                          <w:sz w:val="20"/>
                        </w:rPr>
                        <w:t xml:space="preserve"> </w:t>
                      </w:r>
                      <w:r>
                        <w:rPr>
                          <w:sz w:val="20"/>
                        </w:rPr>
                        <w:t>environment.</w:t>
                      </w:r>
                    </w:p>
                    <w:p w14:paraId="0DCA788C" w14:textId="77777777" w:rsidR="0027322D" w:rsidRDefault="0027322D" w:rsidP="0027322D">
                      <w:pPr>
                        <w:pStyle w:val="ListParagraph"/>
                        <w:widowControl w:val="0"/>
                        <w:numPr>
                          <w:ilvl w:val="0"/>
                          <w:numId w:val="6"/>
                        </w:numPr>
                        <w:tabs>
                          <w:tab w:val="left" w:pos="466"/>
                        </w:tabs>
                        <w:autoSpaceDE w:val="0"/>
                        <w:autoSpaceDN w:val="0"/>
                        <w:spacing w:before="0" w:after="80" w:line="240" w:lineRule="auto"/>
                        <w:ind w:right="328"/>
                        <w:contextualSpacing w:val="0"/>
                        <w:rPr>
                          <w:sz w:val="20"/>
                        </w:rPr>
                      </w:pPr>
                      <w:r>
                        <w:rPr>
                          <w:b/>
                          <w:sz w:val="20"/>
                        </w:rPr>
                        <w:t>Human-</w:t>
                      </w:r>
                      <w:proofErr w:type="spellStart"/>
                      <w:r>
                        <w:rPr>
                          <w:b/>
                          <w:sz w:val="20"/>
                        </w:rPr>
                        <w:t>centred</w:t>
                      </w:r>
                      <w:proofErr w:type="spellEnd"/>
                      <w:r>
                        <w:rPr>
                          <w:b/>
                          <w:spacing w:val="-2"/>
                          <w:sz w:val="20"/>
                        </w:rPr>
                        <w:t xml:space="preserve"> </w:t>
                      </w:r>
                      <w:r>
                        <w:rPr>
                          <w:b/>
                          <w:sz w:val="20"/>
                        </w:rPr>
                        <w:t>values:</w:t>
                      </w:r>
                      <w:r>
                        <w:rPr>
                          <w:b/>
                          <w:spacing w:val="-4"/>
                          <w:sz w:val="20"/>
                        </w:rPr>
                        <w:t xml:space="preserve"> </w:t>
                      </w:r>
                      <w:r>
                        <w:rPr>
                          <w:sz w:val="20"/>
                        </w:rPr>
                        <w:t>AI</w:t>
                      </w:r>
                      <w:r>
                        <w:rPr>
                          <w:spacing w:val="-5"/>
                          <w:sz w:val="20"/>
                        </w:rPr>
                        <w:t xml:space="preserve"> </w:t>
                      </w:r>
                      <w:r>
                        <w:rPr>
                          <w:sz w:val="20"/>
                        </w:rPr>
                        <w:t>systems</w:t>
                      </w:r>
                      <w:r>
                        <w:rPr>
                          <w:spacing w:val="-4"/>
                          <w:sz w:val="20"/>
                        </w:rPr>
                        <w:t xml:space="preserve"> </w:t>
                      </w:r>
                      <w:r>
                        <w:rPr>
                          <w:sz w:val="20"/>
                        </w:rPr>
                        <w:t>should</w:t>
                      </w:r>
                      <w:r>
                        <w:rPr>
                          <w:spacing w:val="-5"/>
                          <w:sz w:val="20"/>
                        </w:rPr>
                        <w:t xml:space="preserve"> </w:t>
                      </w:r>
                      <w:r>
                        <w:rPr>
                          <w:sz w:val="20"/>
                        </w:rPr>
                        <w:t>respect</w:t>
                      </w:r>
                      <w:r>
                        <w:rPr>
                          <w:spacing w:val="-3"/>
                          <w:sz w:val="20"/>
                        </w:rPr>
                        <w:t xml:space="preserve"> </w:t>
                      </w:r>
                      <w:r>
                        <w:rPr>
                          <w:sz w:val="20"/>
                        </w:rPr>
                        <w:t>human</w:t>
                      </w:r>
                      <w:r>
                        <w:rPr>
                          <w:spacing w:val="-3"/>
                          <w:sz w:val="20"/>
                        </w:rPr>
                        <w:t xml:space="preserve"> </w:t>
                      </w:r>
                      <w:r>
                        <w:rPr>
                          <w:sz w:val="20"/>
                        </w:rPr>
                        <w:t>rights,</w:t>
                      </w:r>
                      <w:r>
                        <w:rPr>
                          <w:spacing w:val="-5"/>
                          <w:sz w:val="20"/>
                        </w:rPr>
                        <w:t xml:space="preserve"> </w:t>
                      </w:r>
                      <w:r>
                        <w:rPr>
                          <w:sz w:val="20"/>
                        </w:rPr>
                        <w:t>diversity,</w:t>
                      </w:r>
                      <w:r>
                        <w:rPr>
                          <w:spacing w:val="-5"/>
                          <w:sz w:val="20"/>
                        </w:rPr>
                        <w:t xml:space="preserve"> </w:t>
                      </w:r>
                      <w:r>
                        <w:rPr>
                          <w:sz w:val="20"/>
                        </w:rPr>
                        <w:t>and</w:t>
                      </w:r>
                      <w:r>
                        <w:rPr>
                          <w:spacing w:val="-5"/>
                          <w:sz w:val="20"/>
                        </w:rPr>
                        <w:t xml:space="preserve"> </w:t>
                      </w:r>
                      <w:r>
                        <w:rPr>
                          <w:sz w:val="20"/>
                        </w:rPr>
                        <w:t>the</w:t>
                      </w:r>
                      <w:r>
                        <w:rPr>
                          <w:spacing w:val="-5"/>
                          <w:sz w:val="20"/>
                        </w:rPr>
                        <w:t xml:space="preserve"> </w:t>
                      </w:r>
                      <w:r>
                        <w:rPr>
                          <w:sz w:val="20"/>
                        </w:rPr>
                        <w:t>autonomy of</w:t>
                      </w:r>
                      <w:r>
                        <w:rPr>
                          <w:spacing w:val="-10"/>
                          <w:sz w:val="20"/>
                        </w:rPr>
                        <w:t xml:space="preserve"> </w:t>
                      </w:r>
                      <w:r>
                        <w:rPr>
                          <w:sz w:val="20"/>
                        </w:rPr>
                        <w:t>individuals.</w:t>
                      </w:r>
                    </w:p>
                    <w:p w14:paraId="2B7F5087" w14:textId="77777777" w:rsidR="0027322D" w:rsidRDefault="0027322D" w:rsidP="0027322D">
                      <w:pPr>
                        <w:pStyle w:val="ListParagraph"/>
                        <w:widowControl w:val="0"/>
                        <w:numPr>
                          <w:ilvl w:val="0"/>
                          <w:numId w:val="6"/>
                        </w:numPr>
                        <w:tabs>
                          <w:tab w:val="left" w:pos="466"/>
                        </w:tabs>
                        <w:autoSpaceDE w:val="0"/>
                        <w:autoSpaceDN w:val="0"/>
                        <w:spacing w:before="0" w:after="80" w:line="240" w:lineRule="auto"/>
                        <w:ind w:right="560"/>
                        <w:contextualSpacing w:val="0"/>
                        <w:rPr>
                          <w:sz w:val="20"/>
                        </w:rPr>
                      </w:pPr>
                      <w:r>
                        <w:rPr>
                          <w:b/>
                          <w:sz w:val="20"/>
                        </w:rPr>
                        <w:t xml:space="preserve">Fairness: </w:t>
                      </w:r>
                      <w:r>
                        <w:rPr>
                          <w:sz w:val="20"/>
                        </w:rPr>
                        <w:t xml:space="preserve">AI systems should be inclusive and </w:t>
                      </w:r>
                      <w:proofErr w:type="gramStart"/>
                      <w:r>
                        <w:rPr>
                          <w:sz w:val="20"/>
                        </w:rPr>
                        <w:t>accessible, and</w:t>
                      </w:r>
                      <w:proofErr w:type="gramEnd"/>
                      <w:r>
                        <w:rPr>
                          <w:sz w:val="20"/>
                        </w:rPr>
                        <w:t xml:space="preserve"> should not involve or result in unfair discrimination against individuals, communities or</w:t>
                      </w:r>
                      <w:r>
                        <w:rPr>
                          <w:spacing w:val="-36"/>
                          <w:sz w:val="20"/>
                        </w:rPr>
                        <w:t xml:space="preserve"> </w:t>
                      </w:r>
                      <w:r>
                        <w:rPr>
                          <w:sz w:val="20"/>
                        </w:rPr>
                        <w:t>groups.</w:t>
                      </w:r>
                    </w:p>
                    <w:p w14:paraId="4E411CD4" w14:textId="77777777" w:rsidR="0027322D" w:rsidRDefault="0027322D" w:rsidP="0027322D">
                      <w:pPr>
                        <w:pStyle w:val="ListParagraph"/>
                        <w:widowControl w:val="0"/>
                        <w:numPr>
                          <w:ilvl w:val="0"/>
                          <w:numId w:val="6"/>
                        </w:numPr>
                        <w:tabs>
                          <w:tab w:val="left" w:pos="466"/>
                        </w:tabs>
                        <w:autoSpaceDE w:val="0"/>
                        <w:autoSpaceDN w:val="0"/>
                        <w:spacing w:before="0" w:after="80" w:line="240" w:lineRule="auto"/>
                        <w:ind w:right="149"/>
                        <w:contextualSpacing w:val="0"/>
                        <w:rPr>
                          <w:sz w:val="20"/>
                        </w:rPr>
                      </w:pPr>
                      <w:r>
                        <w:rPr>
                          <w:b/>
                          <w:sz w:val="20"/>
                        </w:rPr>
                        <w:t xml:space="preserve">Privacy protection and security: </w:t>
                      </w:r>
                      <w:r>
                        <w:rPr>
                          <w:sz w:val="20"/>
                        </w:rPr>
                        <w:t xml:space="preserve">AI systems should respect and uphold privacy rights and data </w:t>
                      </w:r>
                      <w:proofErr w:type="gramStart"/>
                      <w:r>
                        <w:rPr>
                          <w:sz w:val="20"/>
                        </w:rPr>
                        <w:t>protection, and</w:t>
                      </w:r>
                      <w:proofErr w:type="gramEnd"/>
                      <w:r>
                        <w:rPr>
                          <w:sz w:val="20"/>
                        </w:rPr>
                        <w:t xml:space="preserve"> ensure the security of</w:t>
                      </w:r>
                      <w:r>
                        <w:rPr>
                          <w:spacing w:val="-26"/>
                          <w:sz w:val="20"/>
                        </w:rPr>
                        <w:t xml:space="preserve"> </w:t>
                      </w:r>
                      <w:r>
                        <w:rPr>
                          <w:sz w:val="20"/>
                        </w:rPr>
                        <w:t>data.</w:t>
                      </w:r>
                    </w:p>
                    <w:p w14:paraId="32FBC1AD" w14:textId="77777777" w:rsidR="0027322D" w:rsidRDefault="0027322D" w:rsidP="0027322D">
                      <w:pPr>
                        <w:pStyle w:val="ListParagraph"/>
                        <w:widowControl w:val="0"/>
                        <w:numPr>
                          <w:ilvl w:val="0"/>
                          <w:numId w:val="6"/>
                        </w:numPr>
                        <w:tabs>
                          <w:tab w:val="left" w:pos="466"/>
                        </w:tabs>
                        <w:autoSpaceDE w:val="0"/>
                        <w:autoSpaceDN w:val="0"/>
                        <w:spacing w:before="0" w:after="80" w:line="240" w:lineRule="auto"/>
                        <w:ind w:right="560"/>
                        <w:contextualSpacing w:val="0"/>
                        <w:rPr>
                          <w:sz w:val="20"/>
                        </w:rPr>
                      </w:pPr>
                      <w:r>
                        <w:rPr>
                          <w:b/>
                          <w:sz w:val="20"/>
                        </w:rPr>
                        <w:t>Reliability</w:t>
                      </w:r>
                      <w:r>
                        <w:rPr>
                          <w:b/>
                          <w:spacing w:val="-5"/>
                          <w:sz w:val="20"/>
                        </w:rPr>
                        <w:t xml:space="preserve"> </w:t>
                      </w:r>
                      <w:r>
                        <w:rPr>
                          <w:b/>
                          <w:sz w:val="20"/>
                        </w:rPr>
                        <w:t>and</w:t>
                      </w:r>
                      <w:r>
                        <w:rPr>
                          <w:b/>
                          <w:spacing w:val="-4"/>
                          <w:sz w:val="20"/>
                        </w:rPr>
                        <w:t xml:space="preserve"> </w:t>
                      </w:r>
                      <w:r>
                        <w:rPr>
                          <w:b/>
                          <w:sz w:val="20"/>
                        </w:rPr>
                        <w:t>safety:</w:t>
                      </w:r>
                      <w:r>
                        <w:rPr>
                          <w:b/>
                          <w:spacing w:val="-2"/>
                          <w:sz w:val="20"/>
                        </w:rPr>
                        <w:t xml:space="preserve"> </w:t>
                      </w:r>
                      <w:r>
                        <w:rPr>
                          <w:sz w:val="20"/>
                        </w:rPr>
                        <w:t>AI</w:t>
                      </w:r>
                      <w:r>
                        <w:rPr>
                          <w:spacing w:val="-3"/>
                          <w:sz w:val="20"/>
                        </w:rPr>
                        <w:t xml:space="preserve"> </w:t>
                      </w:r>
                      <w:r>
                        <w:rPr>
                          <w:sz w:val="20"/>
                        </w:rPr>
                        <w:t>systems</w:t>
                      </w:r>
                      <w:r>
                        <w:rPr>
                          <w:spacing w:val="-4"/>
                          <w:sz w:val="20"/>
                        </w:rPr>
                        <w:t xml:space="preserve"> </w:t>
                      </w:r>
                      <w:r>
                        <w:rPr>
                          <w:sz w:val="20"/>
                        </w:rPr>
                        <w:t>should</w:t>
                      </w:r>
                      <w:r>
                        <w:rPr>
                          <w:spacing w:val="-5"/>
                          <w:sz w:val="20"/>
                        </w:rPr>
                        <w:t xml:space="preserve"> </w:t>
                      </w:r>
                      <w:r>
                        <w:rPr>
                          <w:sz w:val="20"/>
                        </w:rPr>
                        <w:t>reliably</w:t>
                      </w:r>
                      <w:r>
                        <w:rPr>
                          <w:spacing w:val="-4"/>
                          <w:sz w:val="20"/>
                        </w:rPr>
                        <w:t xml:space="preserve"> </w:t>
                      </w:r>
                      <w:r>
                        <w:rPr>
                          <w:sz w:val="20"/>
                        </w:rPr>
                        <w:t>operate</w:t>
                      </w:r>
                      <w:r>
                        <w:rPr>
                          <w:spacing w:val="-3"/>
                          <w:sz w:val="20"/>
                        </w:rPr>
                        <w:t xml:space="preserve"> </w:t>
                      </w:r>
                      <w:r>
                        <w:rPr>
                          <w:sz w:val="20"/>
                        </w:rPr>
                        <w:t>in</w:t>
                      </w:r>
                      <w:r>
                        <w:rPr>
                          <w:spacing w:val="-5"/>
                          <w:sz w:val="20"/>
                        </w:rPr>
                        <w:t xml:space="preserve"> </w:t>
                      </w:r>
                      <w:r>
                        <w:rPr>
                          <w:sz w:val="20"/>
                        </w:rPr>
                        <w:t>accordance</w:t>
                      </w:r>
                      <w:r>
                        <w:rPr>
                          <w:spacing w:val="-5"/>
                          <w:sz w:val="20"/>
                        </w:rPr>
                        <w:t xml:space="preserve"> </w:t>
                      </w:r>
                      <w:r>
                        <w:rPr>
                          <w:sz w:val="20"/>
                        </w:rPr>
                        <w:t>with</w:t>
                      </w:r>
                      <w:r>
                        <w:rPr>
                          <w:spacing w:val="-3"/>
                          <w:sz w:val="20"/>
                        </w:rPr>
                        <w:t xml:space="preserve"> </w:t>
                      </w:r>
                      <w:r>
                        <w:rPr>
                          <w:sz w:val="20"/>
                        </w:rPr>
                        <w:t>their</w:t>
                      </w:r>
                      <w:r>
                        <w:rPr>
                          <w:spacing w:val="-4"/>
                          <w:sz w:val="20"/>
                        </w:rPr>
                        <w:t xml:space="preserve"> </w:t>
                      </w:r>
                      <w:r>
                        <w:rPr>
                          <w:sz w:val="20"/>
                        </w:rPr>
                        <w:t>intended purpose.</w:t>
                      </w:r>
                    </w:p>
                    <w:p w14:paraId="7F41E51B" w14:textId="77777777" w:rsidR="0027322D" w:rsidRDefault="0027322D" w:rsidP="0027322D">
                      <w:pPr>
                        <w:pStyle w:val="ListParagraph"/>
                        <w:widowControl w:val="0"/>
                        <w:numPr>
                          <w:ilvl w:val="0"/>
                          <w:numId w:val="6"/>
                        </w:numPr>
                        <w:tabs>
                          <w:tab w:val="left" w:pos="466"/>
                        </w:tabs>
                        <w:autoSpaceDE w:val="0"/>
                        <w:autoSpaceDN w:val="0"/>
                        <w:spacing w:before="0" w:after="80" w:line="240" w:lineRule="auto"/>
                        <w:ind w:right="182"/>
                        <w:contextualSpacing w:val="0"/>
                        <w:rPr>
                          <w:sz w:val="20"/>
                        </w:rPr>
                      </w:pPr>
                      <w:r>
                        <w:rPr>
                          <w:b/>
                          <w:sz w:val="20"/>
                        </w:rPr>
                        <w:t>Transparency</w:t>
                      </w:r>
                      <w:r>
                        <w:rPr>
                          <w:b/>
                          <w:spacing w:val="-5"/>
                          <w:sz w:val="20"/>
                        </w:rPr>
                        <w:t xml:space="preserve"> </w:t>
                      </w:r>
                      <w:r>
                        <w:rPr>
                          <w:b/>
                          <w:sz w:val="20"/>
                        </w:rPr>
                        <w:t>and</w:t>
                      </w:r>
                      <w:r>
                        <w:rPr>
                          <w:b/>
                          <w:spacing w:val="-4"/>
                          <w:sz w:val="20"/>
                        </w:rPr>
                        <w:t xml:space="preserve"> </w:t>
                      </w:r>
                      <w:proofErr w:type="spellStart"/>
                      <w:r>
                        <w:rPr>
                          <w:b/>
                          <w:sz w:val="20"/>
                        </w:rPr>
                        <w:t>explainability</w:t>
                      </w:r>
                      <w:proofErr w:type="spellEnd"/>
                      <w:r>
                        <w:rPr>
                          <w:b/>
                          <w:sz w:val="20"/>
                        </w:rPr>
                        <w:t>:</w:t>
                      </w:r>
                      <w:r>
                        <w:rPr>
                          <w:b/>
                          <w:spacing w:val="-4"/>
                          <w:sz w:val="20"/>
                        </w:rPr>
                        <w:t xml:space="preserve"> </w:t>
                      </w:r>
                      <w:r>
                        <w:rPr>
                          <w:sz w:val="20"/>
                        </w:rPr>
                        <w:t>There</w:t>
                      </w:r>
                      <w:r>
                        <w:rPr>
                          <w:spacing w:val="-3"/>
                          <w:sz w:val="20"/>
                        </w:rPr>
                        <w:t xml:space="preserve"> </w:t>
                      </w:r>
                      <w:r>
                        <w:rPr>
                          <w:sz w:val="20"/>
                        </w:rPr>
                        <w:t>should</w:t>
                      </w:r>
                      <w:r>
                        <w:rPr>
                          <w:spacing w:val="-3"/>
                          <w:sz w:val="20"/>
                        </w:rPr>
                        <w:t xml:space="preserve"> </w:t>
                      </w:r>
                      <w:r>
                        <w:rPr>
                          <w:sz w:val="20"/>
                        </w:rPr>
                        <w:t>be</w:t>
                      </w:r>
                      <w:r>
                        <w:rPr>
                          <w:spacing w:val="-5"/>
                          <w:sz w:val="20"/>
                        </w:rPr>
                        <w:t xml:space="preserve"> </w:t>
                      </w:r>
                      <w:r>
                        <w:rPr>
                          <w:sz w:val="20"/>
                        </w:rPr>
                        <w:t>transparency</w:t>
                      </w:r>
                      <w:r>
                        <w:rPr>
                          <w:spacing w:val="-4"/>
                          <w:sz w:val="20"/>
                        </w:rPr>
                        <w:t xml:space="preserve"> </w:t>
                      </w:r>
                      <w:r>
                        <w:rPr>
                          <w:sz w:val="20"/>
                        </w:rPr>
                        <w:t>and</w:t>
                      </w:r>
                      <w:r>
                        <w:rPr>
                          <w:spacing w:val="-5"/>
                          <w:sz w:val="20"/>
                        </w:rPr>
                        <w:t xml:space="preserve"> </w:t>
                      </w:r>
                      <w:r>
                        <w:rPr>
                          <w:sz w:val="20"/>
                        </w:rPr>
                        <w:t>responsible</w:t>
                      </w:r>
                      <w:r>
                        <w:rPr>
                          <w:spacing w:val="-5"/>
                          <w:sz w:val="20"/>
                        </w:rPr>
                        <w:t xml:space="preserve"> </w:t>
                      </w:r>
                      <w:r>
                        <w:rPr>
                          <w:sz w:val="20"/>
                        </w:rPr>
                        <w:t>disclosure</w:t>
                      </w:r>
                      <w:r>
                        <w:rPr>
                          <w:spacing w:val="-5"/>
                          <w:sz w:val="20"/>
                        </w:rPr>
                        <w:t xml:space="preserve"> </w:t>
                      </w:r>
                      <w:r>
                        <w:rPr>
                          <w:sz w:val="20"/>
                        </w:rPr>
                        <w:t xml:space="preserve">so people can understand when they are being significantly impacted by </w:t>
                      </w:r>
                      <w:proofErr w:type="gramStart"/>
                      <w:r>
                        <w:rPr>
                          <w:sz w:val="20"/>
                        </w:rPr>
                        <w:t>AI, and</w:t>
                      </w:r>
                      <w:proofErr w:type="gramEnd"/>
                      <w:r>
                        <w:rPr>
                          <w:sz w:val="20"/>
                        </w:rPr>
                        <w:t xml:space="preserve"> can find out when an AI system is engaging with</w:t>
                      </w:r>
                      <w:r>
                        <w:rPr>
                          <w:spacing w:val="-16"/>
                          <w:sz w:val="20"/>
                        </w:rPr>
                        <w:t xml:space="preserve"> </w:t>
                      </w:r>
                      <w:r>
                        <w:rPr>
                          <w:sz w:val="20"/>
                        </w:rPr>
                        <w:t>them.</w:t>
                      </w:r>
                    </w:p>
                    <w:p w14:paraId="1DFF4628" w14:textId="77777777" w:rsidR="0027322D" w:rsidRDefault="0027322D" w:rsidP="0027322D">
                      <w:pPr>
                        <w:pStyle w:val="ListParagraph"/>
                        <w:widowControl w:val="0"/>
                        <w:numPr>
                          <w:ilvl w:val="0"/>
                          <w:numId w:val="6"/>
                        </w:numPr>
                        <w:tabs>
                          <w:tab w:val="left" w:pos="466"/>
                        </w:tabs>
                        <w:autoSpaceDE w:val="0"/>
                        <w:autoSpaceDN w:val="0"/>
                        <w:spacing w:before="0" w:after="80" w:line="240" w:lineRule="auto"/>
                        <w:ind w:right="216"/>
                        <w:contextualSpacing w:val="0"/>
                        <w:rPr>
                          <w:sz w:val="20"/>
                        </w:rPr>
                      </w:pPr>
                      <w:r>
                        <w:rPr>
                          <w:b/>
                          <w:sz w:val="20"/>
                        </w:rPr>
                        <w:t xml:space="preserve">Contestability: </w:t>
                      </w:r>
                      <w:r>
                        <w:rPr>
                          <w:sz w:val="20"/>
                        </w:rPr>
                        <w:t>When an AI system significantly impacts a person, community, group or environment,</w:t>
                      </w:r>
                      <w:r>
                        <w:rPr>
                          <w:spacing w:val="-4"/>
                          <w:sz w:val="20"/>
                        </w:rPr>
                        <w:t xml:space="preserve"> </w:t>
                      </w:r>
                      <w:r>
                        <w:rPr>
                          <w:sz w:val="20"/>
                        </w:rPr>
                        <w:t>there</w:t>
                      </w:r>
                      <w:r>
                        <w:rPr>
                          <w:spacing w:val="-4"/>
                          <w:sz w:val="20"/>
                        </w:rPr>
                        <w:t xml:space="preserve"> </w:t>
                      </w:r>
                      <w:r>
                        <w:rPr>
                          <w:sz w:val="20"/>
                        </w:rPr>
                        <w:t>should</w:t>
                      </w:r>
                      <w:r>
                        <w:rPr>
                          <w:spacing w:val="-2"/>
                          <w:sz w:val="20"/>
                        </w:rPr>
                        <w:t xml:space="preserve"> </w:t>
                      </w:r>
                      <w:r>
                        <w:rPr>
                          <w:sz w:val="20"/>
                        </w:rPr>
                        <w:t>be</w:t>
                      </w:r>
                      <w:r>
                        <w:rPr>
                          <w:spacing w:val="-4"/>
                          <w:sz w:val="20"/>
                        </w:rPr>
                        <w:t xml:space="preserve"> </w:t>
                      </w:r>
                      <w:r>
                        <w:rPr>
                          <w:sz w:val="20"/>
                        </w:rPr>
                        <w:t>a</w:t>
                      </w:r>
                      <w:r>
                        <w:rPr>
                          <w:spacing w:val="-2"/>
                          <w:sz w:val="20"/>
                        </w:rPr>
                        <w:t xml:space="preserve"> </w:t>
                      </w:r>
                      <w:r>
                        <w:rPr>
                          <w:sz w:val="20"/>
                        </w:rPr>
                        <w:t>timely</w:t>
                      </w:r>
                      <w:r>
                        <w:rPr>
                          <w:spacing w:val="-3"/>
                          <w:sz w:val="20"/>
                        </w:rPr>
                        <w:t xml:space="preserve"> </w:t>
                      </w:r>
                      <w:r>
                        <w:rPr>
                          <w:sz w:val="20"/>
                        </w:rPr>
                        <w:t>process</w:t>
                      </w:r>
                      <w:r>
                        <w:rPr>
                          <w:spacing w:val="-2"/>
                          <w:sz w:val="20"/>
                        </w:rPr>
                        <w:t xml:space="preserve"> </w:t>
                      </w:r>
                      <w:r>
                        <w:rPr>
                          <w:sz w:val="20"/>
                        </w:rPr>
                        <w:t>to</w:t>
                      </w:r>
                      <w:r>
                        <w:rPr>
                          <w:spacing w:val="-4"/>
                          <w:sz w:val="20"/>
                        </w:rPr>
                        <w:t xml:space="preserve"> </w:t>
                      </w:r>
                      <w:r>
                        <w:rPr>
                          <w:sz w:val="20"/>
                        </w:rPr>
                        <w:t>allow</w:t>
                      </w:r>
                      <w:r>
                        <w:rPr>
                          <w:spacing w:val="-4"/>
                          <w:sz w:val="20"/>
                        </w:rPr>
                        <w:t xml:space="preserve"> </w:t>
                      </w:r>
                      <w:r>
                        <w:rPr>
                          <w:sz w:val="20"/>
                        </w:rPr>
                        <w:t>people</w:t>
                      </w:r>
                      <w:r>
                        <w:rPr>
                          <w:spacing w:val="-4"/>
                          <w:sz w:val="20"/>
                        </w:rPr>
                        <w:t xml:space="preserve"> </w:t>
                      </w:r>
                      <w:r>
                        <w:rPr>
                          <w:sz w:val="20"/>
                        </w:rPr>
                        <w:t>to</w:t>
                      </w:r>
                      <w:r>
                        <w:rPr>
                          <w:spacing w:val="-5"/>
                          <w:sz w:val="20"/>
                        </w:rPr>
                        <w:t xml:space="preserve"> </w:t>
                      </w:r>
                      <w:r>
                        <w:rPr>
                          <w:sz w:val="20"/>
                        </w:rPr>
                        <w:t>challenge</w:t>
                      </w:r>
                      <w:r>
                        <w:rPr>
                          <w:spacing w:val="-2"/>
                          <w:sz w:val="20"/>
                        </w:rPr>
                        <w:t xml:space="preserve"> </w:t>
                      </w:r>
                      <w:r>
                        <w:rPr>
                          <w:sz w:val="20"/>
                        </w:rPr>
                        <w:t>the</w:t>
                      </w:r>
                      <w:r>
                        <w:rPr>
                          <w:spacing w:val="-2"/>
                          <w:sz w:val="20"/>
                        </w:rPr>
                        <w:t xml:space="preserve"> </w:t>
                      </w:r>
                      <w:r>
                        <w:rPr>
                          <w:sz w:val="20"/>
                        </w:rPr>
                        <w:t>use</w:t>
                      </w:r>
                      <w:r>
                        <w:rPr>
                          <w:spacing w:val="-4"/>
                          <w:sz w:val="20"/>
                        </w:rPr>
                        <w:t xml:space="preserve"> </w:t>
                      </w:r>
                      <w:r>
                        <w:rPr>
                          <w:sz w:val="20"/>
                        </w:rPr>
                        <w:t>or</w:t>
                      </w:r>
                      <w:r>
                        <w:rPr>
                          <w:spacing w:val="-4"/>
                          <w:sz w:val="20"/>
                        </w:rPr>
                        <w:t xml:space="preserve"> </w:t>
                      </w:r>
                      <w:r>
                        <w:rPr>
                          <w:sz w:val="20"/>
                        </w:rPr>
                        <w:t>outcomes of the AI</w:t>
                      </w:r>
                      <w:r>
                        <w:rPr>
                          <w:spacing w:val="-7"/>
                          <w:sz w:val="20"/>
                        </w:rPr>
                        <w:t xml:space="preserve"> </w:t>
                      </w:r>
                      <w:r>
                        <w:rPr>
                          <w:sz w:val="20"/>
                        </w:rPr>
                        <w:t>system.</w:t>
                      </w:r>
                    </w:p>
                    <w:p w14:paraId="65331E0F" w14:textId="77777777" w:rsidR="0027322D" w:rsidRDefault="0027322D" w:rsidP="0027322D">
                      <w:pPr>
                        <w:pStyle w:val="ListParagraph"/>
                        <w:widowControl w:val="0"/>
                        <w:numPr>
                          <w:ilvl w:val="0"/>
                          <w:numId w:val="6"/>
                        </w:numPr>
                        <w:tabs>
                          <w:tab w:val="left" w:pos="466"/>
                        </w:tabs>
                        <w:autoSpaceDE w:val="0"/>
                        <w:autoSpaceDN w:val="0"/>
                        <w:spacing w:before="0" w:after="80" w:line="240" w:lineRule="auto"/>
                        <w:ind w:right="216"/>
                        <w:contextualSpacing w:val="0"/>
                        <w:rPr>
                          <w:sz w:val="20"/>
                        </w:rPr>
                      </w:pPr>
                      <w:r>
                        <w:rPr>
                          <w:b/>
                          <w:sz w:val="20"/>
                        </w:rPr>
                        <w:t>Accountability:</w:t>
                      </w:r>
                      <w:r>
                        <w:rPr>
                          <w:b/>
                          <w:spacing w:val="-1"/>
                          <w:sz w:val="20"/>
                        </w:rPr>
                        <w:t xml:space="preserve"> </w:t>
                      </w:r>
                      <w:r>
                        <w:rPr>
                          <w:sz w:val="20"/>
                        </w:rPr>
                        <w:t>People</w:t>
                      </w:r>
                      <w:r>
                        <w:rPr>
                          <w:spacing w:val="-4"/>
                          <w:sz w:val="20"/>
                        </w:rPr>
                        <w:t xml:space="preserve"> </w:t>
                      </w:r>
                      <w:r>
                        <w:rPr>
                          <w:sz w:val="20"/>
                        </w:rPr>
                        <w:t>responsible</w:t>
                      </w:r>
                      <w:r>
                        <w:rPr>
                          <w:spacing w:val="-4"/>
                          <w:sz w:val="20"/>
                        </w:rPr>
                        <w:t xml:space="preserve"> </w:t>
                      </w:r>
                      <w:r>
                        <w:rPr>
                          <w:sz w:val="20"/>
                        </w:rPr>
                        <w:t>for</w:t>
                      </w:r>
                      <w:r>
                        <w:rPr>
                          <w:spacing w:val="-3"/>
                          <w:sz w:val="20"/>
                        </w:rPr>
                        <w:t xml:space="preserve"> </w:t>
                      </w:r>
                      <w:r>
                        <w:rPr>
                          <w:sz w:val="20"/>
                        </w:rPr>
                        <w:t>the</w:t>
                      </w:r>
                      <w:r>
                        <w:rPr>
                          <w:spacing w:val="-4"/>
                          <w:sz w:val="20"/>
                        </w:rPr>
                        <w:t xml:space="preserve"> </w:t>
                      </w:r>
                      <w:r>
                        <w:rPr>
                          <w:sz w:val="20"/>
                        </w:rPr>
                        <w:t>different</w:t>
                      </w:r>
                      <w:r>
                        <w:rPr>
                          <w:spacing w:val="-4"/>
                          <w:sz w:val="20"/>
                        </w:rPr>
                        <w:t xml:space="preserve"> </w:t>
                      </w:r>
                      <w:r>
                        <w:rPr>
                          <w:sz w:val="20"/>
                        </w:rPr>
                        <w:t>phases</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z w:val="20"/>
                        </w:rPr>
                        <w:t>AI</w:t>
                      </w:r>
                      <w:r>
                        <w:rPr>
                          <w:spacing w:val="-4"/>
                          <w:sz w:val="20"/>
                        </w:rPr>
                        <w:t xml:space="preserve"> </w:t>
                      </w:r>
                      <w:r>
                        <w:rPr>
                          <w:sz w:val="20"/>
                        </w:rPr>
                        <w:t>system</w:t>
                      </w:r>
                      <w:r>
                        <w:rPr>
                          <w:spacing w:val="-3"/>
                          <w:sz w:val="20"/>
                        </w:rPr>
                        <w:t xml:space="preserve"> </w:t>
                      </w:r>
                      <w:r>
                        <w:rPr>
                          <w:sz w:val="20"/>
                        </w:rPr>
                        <w:t>lifecycle</w:t>
                      </w:r>
                      <w:r>
                        <w:rPr>
                          <w:spacing w:val="-4"/>
                          <w:sz w:val="20"/>
                        </w:rPr>
                        <w:t xml:space="preserve"> </w:t>
                      </w:r>
                      <w:r>
                        <w:rPr>
                          <w:sz w:val="20"/>
                        </w:rPr>
                        <w:t>should</w:t>
                      </w:r>
                      <w:r>
                        <w:rPr>
                          <w:spacing w:val="-4"/>
                          <w:sz w:val="20"/>
                        </w:rPr>
                        <w:t xml:space="preserve"> </w:t>
                      </w:r>
                      <w:r>
                        <w:rPr>
                          <w:sz w:val="20"/>
                        </w:rPr>
                        <w:t>be identifiable and accountable for the outcomes of the AI systems, and human oversight of AI systems should be</w:t>
                      </w:r>
                      <w:r>
                        <w:rPr>
                          <w:spacing w:val="-11"/>
                          <w:sz w:val="20"/>
                        </w:rPr>
                        <w:t xml:space="preserve"> </w:t>
                      </w:r>
                      <w:r>
                        <w:rPr>
                          <w:sz w:val="20"/>
                        </w:rPr>
                        <w:t>enabled.</w:t>
                      </w:r>
                    </w:p>
                  </w:txbxContent>
                </v:textbox>
                <w10:anchorlock/>
              </v:shape>
            </w:pict>
          </mc:Fallback>
        </mc:AlternateContent>
      </w:r>
    </w:p>
    <w:p w14:paraId="5CEEC71F" w14:textId="77777777" w:rsidR="0027322D" w:rsidRDefault="0027322D" w:rsidP="0027322D">
      <w:pPr>
        <w:rPr>
          <w:i/>
          <w:iCs/>
          <w:sz w:val="16"/>
          <w:szCs w:val="16"/>
        </w:rPr>
      </w:pPr>
      <w:r w:rsidRPr="003037B2">
        <w:rPr>
          <w:i/>
          <w:iCs/>
          <w:sz w:val="16"/>
          <w:szCs w:val="16"/>
        </w:rPr>
        <w:t xml:space="preserve">Source: ‘Safe and responsible AI in Australia’ discussion paper. Available at </w:t>
      </w:r>
      <w:hyperlink r:id="rId8" w:history="1">
        <w:r w:rsidRPr="003037B2">
          <w:rPr>
            <w:rStyle w:val="Hyperlink"/>
            <w:i/>
            <w:iCs/>
            <w:sz w:val="16"/>
            <w:szCs w:val="16"/>
          </w:rPr>
          <w:t>https://storage.googleapis.com/converlens-au-industry/industry/p/prj2452c8e24d7a400c72429/public_assets/Safe-and-responsible-AI-in-Australia-discussion-paper.pdf</w:t>
        </w:r>
      </w:hyperlink>
      <w:r w:rsidRPr="003037B2">
        <w:rPr>
          <w:i/>
          <w:iCs/>
          <w:sz w:val="16"/>
          <w:szCs w:val="16"/>
        </w:rPr>
        <w:t>. Accessed 18 July 20</w:t>
      </w:r>
    </w:p>
    <w:p w14:paraId="4F59C9BA" w14:textId="77777777" w:rsidR="0027322D" w:rsidRDefault="0027322D" w:rsidP="0027322D">
      <w:r>
        <w:t>Responses are provided to select questions below.</w:t>
      </w:r>
    </w:p>
    <w:p w14:paraId="429CB9C4" w14:textId="77777777" w:rsidR="0027322D" w:rsidRPr="008C07F3" w:rsidRDefault="0027322D" w:rsidP="0027322D">
      <w:pPr>
        <w:rPr>
          <w:b/>
          <w:bCs/>
          <w:i/>
          <w:iCs/>
        </w:rPr>
      </w:pPr>
      <w:r>
        <w:rPr>
          <w:b/>
          <w:bCs/>
          <w:i/>
          <w:iCs/>
        </w:rPr>
        <w:t>D</w:t>
      </w:r>
      <w:r w:rsidRPr="008C07F3">
        <w:rPr>
          <w:b/>
          <w:bCs/>
          <w:i/>
          <w:iCs/>
        </w:rPr>
        <w:t xml:space="preserve">efinitions </w:t>
      </w:r>
    </w:p>
    <w:p w14:paraId="118F5BD6" w14:textId="77777777" w:rsidR="0027322D" w:rsidRPr="0027322D" w:rsidRDefault="0027322D" w:rsidP="0027322D">
      <w:pPr>
        <w:pStyle w:val="ListParagraph"/>
        <w:numPr>
          <w:ilvl w:val="0"/>
          <w:numId w:val="5"/>
        </w:numPr>
        <w:spacing w:before="0" w:after="160" w:line="259" w:lineRule="auto"/>
        <w:ind w:left="284" w:hanging="284"/>
        <w:rPr>
          <w:b/>
          <w:bCs/>
        </w:rPr>
      </w:pPr>
      <w:r w:rsidRPr="0027322D">
        <w:rPr>
          <w:b/>
          <w:bCs/>
        </w:rPr>
        <w:t xml:space="preserve">Do you agree with the definitions in this discussion paper? If not, what definitions do you prefer and why? </w:t>
      </w:r>
    </w:p>
    <w:p w14:paraId="43C2ED18" w14:textId="77777777" w:rsidR="0027322D" w:rsidRPr="0088459A" w:rsidRDefault="0027322D" w:rsidP="0027322D">
      <w:pPr>
        <w:ind w:left="284"/>
      </w:pPr>
      <w:r w:rsidRPr="0088459A">
        <w:t>Medicines Australia supports the definitions outlined in the consultation.</w:t>
      </w:r>
    </w:p>
    <w:p w14:paraId="280E8F15" w14:textId="77777777" w:rsidR="0027322D" w:rsidRPr="00FF1CBF" w:rsidRDefault="0027322D" w:rsidP="0027322D">
      <w:pPr>
        <w:rPr>
          <w:b/>
          <w:bCs/>
          <w:i/>
          <w:iCs/>
        </w:rPr>
      </w:pPr>
      <w:r w:rsidRPr="00FF1CBF">
        <w:rPr>
          <w:b/>
          <w:bCs/>
          <w:i/>
          <w:iCs/>
        </w:rPr>
        <w:t>Potential gaps in approaches</w:t>
      </w:r>
    </w:p>
    <w:p w14:paraId="5193D88B" w14:textId="77777777" w:rsidR="0027322D" w:rsidRPr="0027322D" w:rsidRDefault="0027322D" w:rsidP="0027322D">
      <w:pPr>
        <w:pStyle w:val="ListParagraph"/>
        <w:numPr>
          <w:ilvl w:val="0"/>
          <w:numId w:val="5"/>
        </w:numPr>
        <w:spacing w:before="0" w:after="160" w:line="259" w:lineRule="auto"/>
        <w:ind w:left="284" w:hanging="284"/>
        <w:rPr>
          <w:b/>
          <w:bCs/>
        </w:rPr>
      </w:pPr>
      <w:r w:rsidRPr="0027322D">
        <w:rPr>
          <w:b/>
          <w:bCs/>
        </w:rPr>
        <w:t xml:space="preserve">What potential risks from AI are not covered by Australia’s existing regulatory approaches? Do you have suggestions for possible regulatory action to mitigate these risks? </w:t>
      </w:r>
    </w:p>
    <w:p w14:paraId="2FE72403" w14:textId="77777777" w:rsidR="0027322D" w:rsidRPr="0088459A" w:rsidRDefault="0027322D" w:rsidP="0027322D">
      <w:pPr>
        <w:ind w:left="284"/>
      </w:pPr>
      <w:r w:rsidRPr="0088459A">
        <w:t xml:space="preserve">Medical diagnosis and management are only as good as the data inputted. For example, the risk of misdiagnosis due to limited understanding of non-traditional presentations of diseases is significant. </w:t>
      </w:r>
      <w:r w:rsidRPr="0088459A">
        <w:lastRenderedPageBreak/>
        <w:t xml:space="preserve">MA supports AI used to oversee the diagnosis and management of patients being overseen by humans. </w:t>
      </w:r>
    </w:p>
    <w:p w14:paraId="515D66EC" w14:textId="77777777" w:rsidR="0027322D" w:rsidRPr="0088459A" w:rsidRDefault="0027322D" w:rsidP="0027322D">
      <w:pPr>
        <w:ind w:left="284"/>
      </w:pPr>
      <w:r w:rsidRPr="0088459A">
        <w:t>Further, TGA regulations</w:t>
      </w:r>
      <w:r w:rsidRPr="0088459A">
        <w:rPr>
          <w:rStyle w:val="FootnoteReference"/>
        </w:rPr>
        <w:footnoteReference w:id="3"/>
      </w:r>
      <w:r w:rsidRPr="0088459A">
        <w:t xml:space="preserve"> cover regulation of software and apps that are defined as medical devices, but do not cover other medical technologies that employ AI, such as those that can </w:t>
      </w:r>
      <w:proofErr w:type="spellStart"/>
      <w:r w:rsidRPr="0088459A">
        <w:t>synthesise</w:t>
      </w:r>
      <w:proofErr w:type="spellEnd"/>
      <w:r w:rsidRPr="0088459A">
        <w:t xml:space="preserve"> large amounts of data to determine patterns, scan images to assist diagnosis and subsequently guide treatment decisions. Any governance of AI in Australia, whether general or specific to healthcare, should be robust enough to ensure that the quality of AI used in the healthcare setting is safe, that quality assurance is </w:t>
      </w:r>
      <w:proofErr w:type="gramStart"/>
      <w:r w:rsidRPr="0088459A">
        <w:t>maintained</w:t>
      </w:r>
      <w:proofErr w:type="gramEnd"/>
      <w:r w:rsidRPr="0088459A">
        <w:t xml:space="preserve"> and that bias is eliminated to ensure that risks to patients are minimised.</w:t>
      </w:r>
    </w:p>
    <w:p w14:paraId="074251CA" w14:textId="77777777" w:rsidR="0027322D" w:rsidRPr="0027322D" w:rsidRDefault="0027322D" w:rsidP="0027322D">
      <w:pPr>
        <w:pStyle w:val="ListParagraph"/>
        <w:numPr>
          <w:ilvl w:val="0"/>
          <w:numId w:val="5"/>
        </w:numPr>
        <w:spacing w:before="0" w:after="160" w:line="259" w:lineRule="auto"/>
        <w:ind w:left="284" w:hanging="284"/>
        <w:rPr>
          <w:b/>
          <w:bCs/>
        </w:rPr>
      </w:pPr>
      <w:r w:rsidRPr="0027322D">
        <w:rPr>
          <w:b/>
          <w:bCs/>
        </w:rPr>
        <w:t xml:space="preserve">Are there any further non-regulatory initiatives the Australian Government could implement to support responsible AI practices in Australia? Please describe these and their benefits or impacts. </w:t>
      </w:r>
    </w:p>
    <w:p w14:paraId="164874FF" w14:textId="77777777" w:rsidR="0027322D" w:rsidRPr="0088459A" w:rsidRDefault="0027322D" w:rsidP="0027322D">
      <w:pPr>
        <w:ind w:left="284"/>
      </w:pPr>
      <w:r w:rsidRPr="0088459A">
        <w:t xml:space="preserve">Education and training of AI technology operators is imperative to ensure that these technologies are used as intended and should be guided by the Government with support from private industry. </w:t>
      </w:r>
    </w:p>
    <w:p w14:paraId="74BD2078" w14:textId="77777777" w:rsidR="0027322D" w:rsidRPr="0088459A" w:rsidRDefault="0027322D" w:rsidP="0027322D">
      <w:pPr>
        <w:ind w:left="284"/>
      </w:pPr>
      <w:proofErr w:type="gramStart"/>
      <w:r w:rsidRPr="0088459A">
        <w:t>Education</w:t>
      </w:r>
      <w:proofErr w:type="gramEnd"/>
      <w:r w:rsidRPr="0088459A">
        <w:t xml:space="preserve"> of the </w:t>
      </w:r>
      <w:proofErr w:type="gramStart"/>
      <w:r w:rsidRPr="0088459A">
        <w:t>general public</w:t>
      </w:r>
      <w:proofErr w:type="gramEnd"/>
      <w:r w:rsidRPr="0088459A">
        <w:t xml:space="preserve"> in data literacy and understanding of the benefits as well as the risks of AI could also assist with uptake and governance.</w:t>
      </w:r>
    </w:p>
    <w:p w14:paraId="16938086" w14:textId="77777777" w:rsidR="0027322D" w:rsidRPr="0027322D" w:rsidRDefault="0027322D" w:rsidP="0027322D">
      <w:pPr>
        <w:ind w:left="284" w:hanging="284"/>
        <w:rPr>
          <w:b/>
          <w:bCs/>
        </w:rPr>
      </w:pPr>
      <w:r w:rsidRPr="0027322D">
        <w:rPr>
          <w:b/>
          <w:bCs/>
        </w:rPr>
        <w:t xml:space="preserve">4. Do you have suggestions on coordination of AI governance across government? Please outline the goals that any coordination mechanisms could achieve and how they could influence the development and uptake of AI in Australia.  </w:t>
      </w:r>
    </w:p>
    <w:p w14:paraId="33B661EF" w14:textId="77777777" w:rsidR="0027322D" w:rsidRPr="008C07F3" w:rsidRDefault="0027322D" w:rsidP="0027322D">
      <w:pPr>
        <w:rPr>
          <w:b/>
          <w:bCs/>
          <w:i/>
          <w:iCs/>
        </w:rPr>
      </w:pPr>
      <w:r w:rsidRPr="008C07F3">
        <w:rPr>
          <w:b/>
          <w:bCs/>
          <w:i/>
          <w:iCs/>
        </w:rPr>
        <w:t xml:space="preserve">Responses suitable for Australia </w:t>
      </w:r>
    </w:p>
    <w:p w14:paraId="76D7CBB6" w14:textId="77777777" w:rsidR="0027322D" w:rsidRDefault="0027322D" w:rsidP="0027322D">
      <w:pPr>
        <w:ind w:left="284" w:hanging="284"/>
      </w:pPr>
      <w:r w:rsidRPr="008C07F3">
        <w:t xml:space="preserve">5. Are there any governance measures being taken or considered by other countries (including any not discussed in this paper) that are relevant, </w:t>
      </w:r>
      <w:proofErr w:type="gramStart"/>
      <w:r w:rsidRPr="008C07F3">
        <w:t>adaptable</w:t>
      </w:r>
      <w:proofErr w:type="gramEnd"/>
      <w:r w:rsidRPr="008C07F3">
        <w:t xml:space="preserve"> and desirable for Australia?  </w:t>
      </w:r>
    </w:p>
    <w:p w14:paraId="4FAF06AB" w14:textId="77777777" w:rsidR="0027322D" w:rsidRPr="008C07F3" w:rsidRDefault="0027322D" w:rsidP="0027322D">
      <w:pPr>
        <w:keepNext/>
        <w:rPr>
          <w:b/>
          <w:bCs/>
          <w:i/>
          <w:iCs/>
        </w:rPr>
      </w:pPr>
      <w:r w:rsidRPr="008C07F3">
        <w:rPr>
          <w:b/>
          <w:bCs/>
          <w:i/>
          <w:iCs/>
        </w:rPr>
        <w:t xml:space="preserve">Target areas </w:t>
      </w:r>
    </w:p>
    <w:p w14:paraId="089FAA36" w14:textId="77777777" w:rsidR="0027322D" w:rsidRPr="0027322D" w:rsidRDefault="0027322D" w:rsidP="0027322D">
      <w:pPr>
        <w:ind w:left="284" w:hanging="284"/>
        <w:rPr>
          <w:b/>
          <w:bCs/>
        </w:rPr>
      </w:pPr>
      <w:r w:rsidRPr="0027322D">
        <w:rPr>
          <w:b/>
          <w:bCs/>
        </w:rPr>
        <w:t xml:space="preserve">6. Should different approaches apply to public and private sector use of AI technologies? If so, how should the approaches differ? </w:t>
      </w:r>
    </w:p>
    <w:p w14:paraId="70519628" w14:textId="77777777" w:rsidR="0027322D" w:rsidRPr="0088459A" w:rsidRDefault="0027322D" w:rsidP="0027322D">
      <w:pPr>
        <w:ind w:left="284"/>
      </w:pPr>
      <w:r w:rsidRPr="0088459A">
        <w:t>Both public and private sector use of AI should be transparent to allow people interacting with these technologies to understand how they work and what will happen to any information gathered by the technology. However, additional considerations should be given to private use of AI with respect to commercially confidential information about the technology itself. Any restrictions on the use or implementation of these technologies should not stifle innovation.</w:t>
      </w:r>
    </w:p>
    <w:p w14:paraId="04FA73BF" w14:textId="77777777" w:rsidR="0027322D" w:rsidRPr="0027322D" w:rsidRDefault="0027322D" w:rsidP="0027322D">
      <w:pPr>
        <w:ind w:left="284" w:hanging="284"/>
        <w:rPr>
          <w:b/>
          <w:bCs/>
        </w:rPr>
      </w:pPr>
      <w:r w:rsidRPr="0027322D">
        <w:rPr>
          <w:b/>
          <w:bCs/>
        </w:rPr>
        <w:t xml:space="preserve">7. How can the Australian Government further support responsible AI practices in its own agencies?  </w:t>
      </w:r>
    </w:p>
    <w:p w14:paraId="17371991" w14:textId="77777777" w:rsidR="0027322D" w:rsidRPr="0027322D" w:rsidRDefault="0027322D" w:rsidP="0027322D">
      <w:pPr>
        <w:ind w:left="284" w:hanging="284"/>
        <w:rPr>
          <w:b/>
          <w:bCs/>
        </w:rPr>
      </w:pPr>
      <w:r w:rsidRPr="0027322D">
        <w:rPr>
          <w:b/>
          <w:bCs/>
        </w:rPr>
        <w:t xml:space="preserve">8. In what circumstances are generic solutions to the risks of AI most valuable? And in what circumstances are technology-specific solutions better? Please provide some examples. </w:t>
      </w:r>
    </w:p>
    <w:p w14:paraId="37DC857A" w14:textId="77777777" w:rsidR="0027322D" w:rsidRPr="0027322D" w:rsidRDefault="0027322D" w:rsidP="0027322D">
      <w:pPr>
        <w:ind w:left="284" w:hanging="284"/>
        <w:rPr>
          <w:b/>
          <w:bCs/>
        </w:rPr>
      </w:pPr>
      <w:r w:rsidRPr="0027322D">
        <w:rPr>
          <w:b/>
          <w:bCs/>
        </w:rPr>
        <w:t xml:space="preserve">9. Given the importance of transparency across the AI lifecycle, please share your thoughts on: </w:t>
      </w:r>
    </w:p>
    <w:p w14:paraId="21F95CD5" w14:textId="77777777" w:rsidR="0027322D" w:rsidRDefault="0027322D" w:rsidP="0027322D">
      <w:pPr>
        <w:ind w:left="284"/>
      </w:pPr>
      <w:r w:rsidRPr="008C07F3">
        <w:lastRenderedPageBreak/>
        <w:t xml:space="preserve">a. where and when transparency will be most critical and valuable to mitigate potential AI risks and to improve public trust and confidence in AI? </w:t>
      </w:r>
    </w:p>
    <w:p w14:paraId="766B241A" w14:textId="77777777" w:rsidR="0027322D" w:rsidRPr="0088459A" w:rsidRDefault="0027322D" w:rsidP="0027322D">
      <w:pPr>
        <w:ind w:left="284"/>
      </w:pPr>
      <w:r w:rsidRPr="0088459A">
        <w:t>Transparency will be critical at all stages of the process to ensure that recipients of these technologies are informed, consenting, and aware of the risks and benefits of these technologies, particularly in the healthcare setting.</w:t>
      </w:r>
    </w:p>
    <w:p w14:paraId="0754F9A7" w14:textId="77777777" w:rsidR="0027322D" w:rsidRDefault="0027322D" w:rsidP="0027322D">
      <w:pPr>
        <w:ind w:left="284"/>
      </w:pPr>
      <w:r w:rsidRPr="008C07F3">
        <w:t xml:space="preserve">b. mandating transparency requirements across the private and public sectors, including how these requirements could be implemented. </w:t>
      </w:r>
    </w:p>
    <w:p w14:paraId="61FA270D" w14:textId="77777777" w:rsidR="0027322D" w:rsidRPr="0088459A" w:rsidRDefault="0027322D" w:rsidP="0027322D">
      <w:pPr>
        <w:ind w:left="284"/>
      </w:pPr>
      <w:r w:rsidRPr="0088459A">
        <w:t>Transparency is paramount in ensuring that people are aware of the risks and benefits of AI technologies. Transparency could be mandated across both private and public sectors, providing that the transparency does not extend to commercially confidential information that could restrain innovation. For example, the details of the algorithm employed by an AI technology such as coding could remain confidential, while still making transparent the impact and outcomes of that algorithm.</w:t>
      </w:r>
    </w:p>
    <w:p w14:paraId="54B8FE14" w14:textId="77777777" w:rsidR="0027322D" w:rsidRPr="0027322D" w:rsidRDefault="0027322D" w:rsidP="0027322D">
      <w:pPr>
        <w:ind w:left="284" w:hanging="284"/>
        <w:rPr>
          <w:b/>
          <w:bCs/>
        </w:rPr>
      </w:pPr>
      <w:r w:rsidRPr="0027322D">
        <w:rPr>
          <w:b/>
          <w:bCs/>
        </w:rPr>
        <w:t xml:space="preserve">10. Do you have suggestions for: </w:t>
      </w:r>
    </w:p>
    <w:p w14:paraId="57F835BB" w14:textId="77777777" w:rsidR="0027322D" w:rsidRPr="0027322D" w:rsidRDefault="0027322D" w:rsidP="0027322D">
      <w:pPr>
        <w:ind w:left="720"/>
        <w:rPr>
          <w:b/>
          <w:bCs/>
        </w:rPr>
      </w:pPr>
      <w:r w:rsidRPr="0027322D">
        <w:rPr>
          <w:b/>
          <w:bCs/>
        </w:rPr>
        <w:t xml:space="preserve">a. Whether any high-risk AI applications or technologies should be banned completely? </w:t>
      </w:r>
    </w:p>
    <w:p w14:paraId="6832396C" w14:textId="77777777" w:rsidR="0027322D" w:rsidRPr="0027322D" w:rsidRDefault="0027322D" w:rsidP="0027322D">
      <w:pPr>
        <w:ind w:left="720"/>
        <w:rPr>
          <w:b/>
          <w:bCs/>
        </w:rPr>
      </w:pPr>
      <w:r w:rsidRPr="0027322D">
        <w:rPr>
          <w:b/>
          <w:bCs/>
        </w:rPr>
        <w:t xml:space="preserve">b. Criteria or requirements to identify AI applications or technologies that should be banned, and in which contexts? </w:t>
      </w:r>
    </w:p>
    <w:p w14:paraId="69D1D30D" w14:textId="77777777" w:rsidR="0027322D" w:rsidRPr="0027322D" w:rsidRDefault="0027322D" w:rsidP="0027322D">
      <w:pPr>
        <w:ind w:left="284" w:hanging="284"/>
        <w:rPr>
          <w:b/>
          <w:bCs/>
        </w:rPr>
      </w:pPr>
      <w:r w:rsidRPr="0027322D">
        <w:rPr>
          <w:b/>
          <w:bCs/>
        </w:rPr>
        <w:t>11. What initiatives or government action can increase public trust in AI deployment to encourage more people to use AI?</w:t>
      </w:r>
    </w:p>
    <w:p w14:paraId="319A8C5D" w14:textId="77777777" w:rsidR="0027322D" w:rsidRPr="0088459A" w:rsidRDefault="0027322D" w:rsidP="0027322D">
      <w:pPr>
        <w:pStyle w:val="ListParagraph"/>
        <w:numPr>
          <w:ilvl w:val="0"/>
          <w:numId w:val="8"/>
        </w:numPr>
        <w:spacing w:before="0" w:after="160" w:line="259" w:lineRule="auto"/>
      </w:pPr>
      <w:r w:rsidRPr="0088459A">
        <w:t>Education</w:t>
      </w:r>
    </w:p>
    <w:p w14:paraId="1107A22E" w14:textId="77777777" w:rsidR="0027322D" w:rsidRPr="0088459A" w:rsidRDefault="0027322D" w:rsidP="0027322D">
      <w:pPr>
        <w:pStyle w:val="ListParagraph"/>
        <w:numPr>
          <w:ilvl w:val="0"/>
          <w:numId w:val="8"/>
        </w:numPr>
        <w:spacing w:before="0" w:after="160" w:line="259" w:lineRule="auto"/>
      </w:pPr>
      <w:r w:rsidRPr="0088459A">
        <w:t>Transparency</w:t>
      </w:r>
    </w:p>
    <w:p w14:paraId="6CE582BE" w14:textId="77777777" w:rsidR="0027322D" w:rsidRPr="0088459A" w:rsidRDefault="0027322D" w:rsidP="0027322D">
      <w:pPr>
        <w:pStyle w:val="ListParagraph"/>
        <w:numPr>
          <w:ilvl w:val="0"/>
          <w:numId w:val="8"/>
        </w:numPr>
        <w:spacing w:before="0" w:after="160" w:line="259" w:lineRule="auto"/>
      </w:pPr>
      <w:r w:rsidRPr="0088459A">
        <w:t>Clarity on governance</w:t>
      </w:r>
    </w:p>
    <w:p w14:paraId="3BD5B087" w14:textId="77777777" w:rsidR="0027322D" w:rsidRPr="0088459A" w:rsidRDefault="0027322D" w:rsidP="0027322D">
      <w:pPr>
        <w:pStyle w:val="ListParagraph"/>
        <w:numPr>
          <w:ilvl w:val="1"/>
          <w:numId w:val="8"/>
        </w:numPr>
        <w:spacing w:before="0" w:after="160" w:line="259" w:lineRule="auto"/>
      </w:pPr>
      <w:r w:rsidRPr="0088459A">
        <w:t>how privacy concerns relating to these technologies have been addressed</w:t>
      </w:r>
    </w:p>
    <w:p w14:paraId="0FE20E7A" w14:textId="77777777" w:rsidR="0027322D" w:rsidRPr="0088459A" w:rsidRDefault="0027322D" w:rsidP="0027322D">
      <w:pPr>
        <w:pStyle w:val="ListParagraph"/>
        <w:numPr>
          <w:ilvl w:val="1"/>
          <w:numId w:val="8"/>
        </w:numPr>
        <w:spacing w:before="0" w:after="160" w:line="259" w:lineRule="auto"/>
      </w:pPr>
      <w:r w:rsidRPr="0088459A">
        <w:t xml:space="preserve">assurance that information held by or generated by AI will not result in discrimination, </w:t>
      </w:r>
      <w:proofErr w:type="gramStart"/>
      <w:r w:rsidRPr="0088459A">
        <w:t>inequities</w:t>
      </w:r>
      <w:proofErr w:type="gramEnd"/>
      <w:r w:rsidRPr="0088459A">
        <w:t xml:space="preserve"> or harms.</w:t>
      </w:r>
    </w:p>
    <w:p w14:paraId="6E521338" w14:textId="77777777" w:rsidR="0027322D" w:rsidRPr="008C07F3" w:rsidRDefault="0027322D" w:rsidP="0027322D">
      <w:pPr>
        <w:rPr>
          <w:b/>
          <w:bCs/>
          <w:i/>
          <w:iCs/>
        </w:rPr>
      </w:pPr>
      <w:r w:rsidRPr="008C07F3">
        <w:rPr>
          <w:b/>
          <w:bCs/>
          <w:i/>
          <w:iCs/>
        </w:rPr>
        <w:t xml:space="preserve">Implications and infrastructure  </w:t>
      </w:r>
    </w:p>
    <w:p w14:paraId="5DB82E53" w14:textId="77777777" w:rsidR="0027322D" w:rsidRPr="0027322D" w:rsidRDefault="0027322D" w:rsidP="0027322D">
      <w:pPr>
        <w:ind w:left="284" w:hanging="284"/>
        <w:rPr>
          <w:b/>
          <w:bCs/>
        </w:rPr>
      </w:pPr>
      <w:r w:rsidRPr="0027322D">
        <w:rPr>
          <w:b/>
          <w:bCs/>
        </w:rPr>
        <w:t xml:space="preserve">12. How would banning high-risk activities (like social scoring or facial recognition technology in certain circumstances) impact Australia’s tech sector and our trade and exports with other countries? </w:t>
      </w:r>
    </w:p>
    <w:p w14:paraId="7DD5FE0A" w14:textId="77777777" w:rsidR="0027322D" w:rsidRPr="0027322D" w:rsidRDefault="0027322D" w:rsidP="0027322D">
      <w:pPr>
        <w:ind w:left="284" w:hanging="284"/>
        <w:rPr>
          <w:b/>
          <w:bCs/>
        </w:rPr>
      </w:pPr>
      <w:r w:rsidRPr="0027322D">
        <w:rPr>
          <w:b/>
          <w:bCs/>
        </w:rPr>
        <w:t xml:space="preserve">13. What changes (if any) to Australian conformity infrastructure might be required to support assurance processes to mitigate against potential AI risks? </w:t>
      </w:r>
    </w:p>
    <w:p w14:paraId="157FC850" w14:textId="77777777" w:rsidR="0027322D" w:rsidRPr="00166559" w:rsidRDefault="0027322D" w:rsidP="0027322D">
      <w:pPr>
        <w:rPr>
          <w:b/>
          <w:bCs/>
          <w:i/>
          <w:iCs/>
        </w:rPr>
      </w:pPr>
      <w:r w:rsidRPr="00166559">
        <w:rPr>
          <w:b/>
          <w:bCs/>
          <w:i/>
          <w:iCs/>
        </w:rPr>
        <w:t xml:space="preserve">Risk-based approaches </w:t>
      </w:r>
    </w:p>
    <w:p w14:paraId="62345025" w14:textId="77777777" w:rsidR="0027322D" w:rsidRPr="0027322D" w:rsidRDefault="0027322D" w:rsidP="0027322D">
      <w:pPr>
        <w:ind w:left="284" w:hanging="284"/>
        <w:rPr>
          <w:b/>
          <w:bCs/>
        </w:rPr>
      </w:pPr>
      <w:r w:rsidRPr="0027322D">
        <w:rPr>
          <w:b/>
          <w:bCs/>
        </w:rPr>
        <w:t xml:space="preserve">14. Do you support a risk-based approach for addressing potential AI risks? If not, is there a better approach? </w:t>
      </w:r>
    </w:p>
    <w:p w14:paraId="0BF3864B" w14:textId="77777777" w:rsidR="0027322D" w:rsidRPr="0088459A" w:rsidRDefault="0027322D" w:rsidP="0027322D">
      <w:pPr>
        <w:ind w:left="284"/>
      </w:pPr>
      <w:r w:rsidRPr="0088459A">
        <w:t>Yes, provided that the risk matrix also considers the potential benefits as part of a risk–benefit analysis. This sort of approach is already used in assessing new treatment technologies via health technology assessment and could also be applied to AI used in healthcare.</w:t>
      </w:r>
    </w:p>
    <w:p w14:paraId="18739F79" w14:textId="77777777" w:rsidR="0027322D" w:rsidRPr="0027322D" w:rsidRDefault="0027322D" w:rsidP="0027322D">
      <w:pPr>
        <w:ind w:left="284" w:hanging="284"/>
        <w:rPr>
          <w:b/>
          <w:bCs/>
        </w:rPr>
      </w:pPr>
      <w:r w:rsidRPr="0027322D">
        <w:rPr>
          <w:b/>
          <w:bCs/>
        </w:rPr>
        <w:t xml:space="preserve">15. What do you see as the main benefits or limitations of a risk-based approach? How can any limitations be overcome? </w:t>
      </w:r>
    </w:p>
    <w:p w14:paraId="26B9AF96" w14:textId="77777777" w:rsidR="0027322D" w:rsidRPr="0088459A" w:rsidRDefault="0027322D" w:rsidP="0027322D">
      <w:pPr>
        <w:ind w:left="284"/>
      </w:pPr>
      <w:r w:rsidRPr="0088459A">
        <w:lastRenderedPageBreak/>
        <w:t xml:space="preserve">A risk-based approach is beneficial in that it aims to protect recipients from harms associated with AI-based technologies. However, it is limited in that it doesn’t consider the potential benefits of a new technology. This should also be considered, particularly for AI technologies used in healthcare. Ensuring that a full risk–benefit analysis is considered for each new technology will help to prevent potentially beneficial uses of AI from being banned or limited. A risk-based approach should also consider whether the risks can be overcome through education, informed consent by recipients, human </w:t>
      </w:r>
      <w:proofErr w:type="gramStart"/>
      <w:r w:rsidRPr="0088459A">
        <w:t>oversight</w:t>
      </w:r>
      <w:proofErr w:type="gramEnd"/>
      <w:r w:rsidRPr="0088459A">
        <w:t xml:space="preserve"> or other means.</w:t>
      </w:r>
    </w:p>
    <w:p w14:paraId="3C91E409" w14:textId="77777777" w:rsidR="0027322D" w:rsidRPr="0027322D" w:rsidRDefault="0027322D" w:rsidP="0027322D">
      <w:pPr>
        <w:ind w:left="284" w:hanging="284"/>
        <w:rPr>
          <w:b/>
          <w:bCs/>
        </w:rPr>
      </w:pPr>
      <w:r w:rsidRPr="0027322D">
        <w:rPr>
          <w:b/>
          <w:bCs/>
        </w:rPr>
        <w:t xml:space="preserve">16. Is a risk-based approach better suited to some sectors, AI applications or </w:t>
      </w:r>
      <w:proofErr w:type="spellStart"/>
      <w:r w:rsidRPr="0027322D">
        <w:rPr>
          <w:b/>
          <w:bCs/>
        </w:rPr>
        <w:t>organisations</w:t>
      </w:r>
      <w:proofErr w:type="spellEnd"/>
      <w:r w:rsidRPr="0027322D">
        <w:rPr>
          <w:b/>
          <w:bCs/>
        </w:rPr>
        <w:t xml:space="preserve"> than others based on </w:t>
      </w:r>
      <w:proofErr w:type="spellStart"/>
      <w:r w:rsidRPr="0027322D">
        <w:rPr>
          <w:b/>
          <w:bCs/>
        </w:rPr>
        <w:t>organisation</w:t>
      </w:r>
      <w:proofErr w:type="spellEnd"/>
      <w:r w:rsidRPr="0027322D">
        <w:rPr>
          <w:b/>
          <w:bCs/>
        </w:rPr>
        <w:t xml:space="preserve"> size, AI maturity and resources?  </w:t>
      </w:r>
    </w:p>
    <w:p w14:paraId="43E5FF3E" w14:textId="77777777" w:rsidR="0027322D" w:rsidRPr="0027322D" w:rsidRDefault="0027322D" w:rsidP="0027322D">
      <w:pPr>
        <w:ind w:left="284" w:hanging="284"/>
        <w:rPr>
          <w:b/>
          <w:bCs/>
        </w:rPr>
      </w:pPr>
      <w:r w:rsidRPr="0027322D">
        <w:rPr>
          <w:b/>
          <w:bCs/>
        </w:rPr>
        <w:t xml:space="preserve">17. What elements should be in a risk-based approach for addressing potential AI risks? Do you support the elements presented in Attachment C? </w:t>
      </w:r>
    </w:p>
    <w:p w14:paraId="697DBC6C" w14:textId="77777777" w:rsidR="0027322D" w:rsidRPr="0088459A" w:rsidRDefault="0027322D" w:rsidP="0027322D">
      <w:pPr>
        <w:ind w:left="284"/>
      </w:pPr>
      <w:r w:rsidRPr="0088459A">
        <w:t>We support the measures outlined in Attachment C. However, there does not appear to be any consideration of oversight of quality control for AI technologies as a means of risk mitigation. Whether this should be through self-assessment, guidance or regulation should be discussed, but assessment of the quality of the technology should be added to any risk-based approach.</w:t>
      </w:r>
    </w:p>
    <w:p w14:paraId="17B25F57" w14:textId="77777777" w:rsidR="0027322D" w:rsidRPr="0027322D" w:rsidRDefault="0027322D" w:rsidP="0027322D">
      <w:pPr>
        <w:ind w:left="284" w:hanging="284"/>
        <w:rPr>
          <w:b/>
          <w:bCs/>
        </w:rPr>
      </w:pPr>
      <w:r w:rsidRPr="0027322D">
        <w:rPr>
          <w:b/>
          <w:bCs/>
        </w:rPr>
        <w:t xml:space="preserve">18. How can an AI risk-based approach be incorporated into existing assessment frameworks (like privacy) or risk management processes to streamline and reduce potential duplication? </w:t>
      </w:r>
    </w:p>
    <w:p w14:paraId="310059DC" w14:textId="77777777" w:rsidR="0027322D" w:rsidRPr="0088459A" w:rsidRDefault="0027322D" w:rsidP="0027322D">
      <w:pPr>
        <w:ind w:left="284"/>
      </w:pPr>
      <w:r w:rsidRPr="0088459A">
        <w:t>AI use in healthcare could be incorporated into the existing TGA, PBAC and MSAC processes to ensure that it is evaluated for quality, safety, efficacy, and value in alignment with more traditional healthcare technologies.</w:t>
      </w:r>
    </w:p>
    <w:p w14:paraId="75840ACF" w14:textId="77777777" w:rsidR="0027322D" w:rsidRPr="0027322D" w:rsidRDefault="0027322D" w:rsidP="0027322D">
      <w:pPr>
        <w:ind w:left="284" w:hanging="284"/>
        <w:rPr>
          <w:b/>
          <w:bCs/>
        </w:rPr>
      </w:pPr>
      <w:r w:rsidRPr="0027322D">
        <w:rPr>
          <w:b/>
          <w:bCs/>
        </w:rPr>
        <w:t xml:space="preserve">19. How might a risk-based approach apply to general purpose AI systems, such as large language models (LLMs) or multimodal foundation models (MFMs)? </w:t>
      </w:r>
    </w:p>
    <w:p w14:paraId="659FA8C0" w14:textId="77777777" w:rsidR="0027322D" w:rsidRPr="0027322D" w:rsidRDefault="0027322D" w:rsidP="0027322D">
      <w:pPr>
        <w:ind w:left="284" w:hanging="284"/>
        <w:rPr>
          <w:b/>
          <w:bCs/>
        </w:rPr>
      </w:pPr>
      <w:r w:rsidRPr="0027322D">
        <w:rPr>
          <w:b/>
          <w:bCs/>
        </w:rPr>
        <w:t xml:space="preserve">20. Should a risk-based approach for responsible AI be a voluntary or self-regulation tool or be mandated through regulation? And should it apply to: </w:t>
      </w:r>
    </w:p>
    <w:p w14:paraId="3919A9D6" w14:textId="77777777" w:rsidR="0027322D" w:rsidRPr="0027322D" w:rsidRDefault="0027322D" w:rsidP="0027322D">
      <w:pPr>
        <w:ind w:left="720"/>
        <w:rPr>
          <w:b/>
          <w:bCs/>
        </w:rPr>
      </w:pPr>
      <w:r w:rsidRPr="0027322D">
        <w:rPr>
          <w:b/>
          <w:bCs/>
        </w:rPr>
        <w:t xml:space="preserve">a. public or private </w:t>
      </w:r>
      <w:proofErr w:type="spellStart"/>
      <w:r w:rsidRPr="0027322D">
        <w:rPr>
          <w:b/>
          <w:bCs/>
        </w:rPr>
        <w:t>organisations</w:t>
      </w:r>
      <w:proofErr w:type="spellEnd"/>
      <w:r w:rsidRPr="0027322D">
        <w:rPr>
          <w:b/>
          <w:bCs/>
        </w:rPr>
        <w:t xml:space="preserve"> or both? </w:t>
      </w:r>
    </w:p>
    <w:p w14:paraId="289559A6" w14:textId="77777777" w:rsidR="0027322D" w:rsidRPr="0027322D" w:rsidRDefault="0027322D" w:rsidP="0027322D">
      <w:pPr>
        <w:ind w:left="720"/>
        <w:rPr>
          <w:b/>
          <w:bCs/>
        </w:rPr>
      </w:pPr>
      <w:r w:rsidRPr="0027322D">
        <w:rPr>
          <w:b/>
          <w:bCs/>
        </w:rPr>
        <w:t>b. developers or deployers or both?</w:t>
      </w:r>
    </w:p>
    <w:p w14:paraId="049D0628" w14:textId="77777777" w:rsidR="0027322D" w:rsidRDefault="0027322D" w:rsidP="0027322D"/>
    <w:p w14:paraId="6D19C45F" w14:textId="06A45DB8" w:rsidR="00915517" w:rsidRPr="00542D0E" w:rsidRDefault="00915517" w:rsidP="00542D0E">
      <w:pPr>
        <w:rPr>
          <w:szCs w:val="22"/>
        </w:rPr>
      </w:pPr>
      <w:r>
        <w:rPr>
          <w:szCs w:val="22"/>
        </w:rPr>
        <w:t xml:space="preserve"> </w:t>
      </w:r>
    </w:p>
    <w:sectPr w:rsidR="00915517" w:rsidRPr="00542D0E" w:rsidSect="00C85DB9">
      <w:headerReference w:type="default" r:id="rId9"/>
      <w:footerReference w:type="default" r:id="rId10"/>
      <w:headerReference w:type="first" r:id="rId11"/>
      <w:footerReference w:type="first" r:id="rId12"/>
      <w:pgSz w:w="11900" w:h="16840" w:code="9"/>
      <w:pgMar w:top="1695" w:right="1134" w:bottom="1440" w:left="1418" w:header="283" w:footer="6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700FB" w14:textId="77777777" w:rsidR="006B14F7" w:rsidRDefault="006B14F7" w:rsidP="009D2167">
      <w:r>
        <w:separator/>
      </w:r>
    </w:p>
  </w:endnote>
  <w:endnote w:type="continuationSeparator" w:id="0">
    <w:p w14:paraId="0EA5E23F" w14:textId="77777777" w:rsidR="006B14F7" w:rsidRDefault="006B14F7" w:rsidP="009D2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swiss"/>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uli">
    <w:panose1 w:val="00000500000000000000"/>
    <w:charset w:val="00"/>
    <w:family w:val="auto"/>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0D0A8" w14:textId="77777777" w:rsidR="00035AD6" w:rsidRDefault="00035AD6" w:rsidP="00035AD6">
    <w:pPr>
      <w:pStyle w:val="BasicParagraph"/>
      <w:jc w:val="center"/>
      <w:rPr>
        <w:rFonts w:asciiTheme="majorHAnsi" w:hAnsiTheme="majorHAnsi" w:cstheme="majorHAnsi"/>
        <w:sz w:val="28"/>
      </w:rPr>
    </w:pPr>
    <w:r>
      <w:rPr>
        <w:rFonts w:asciiTheme="majorHAnsi" w:hAnsiTheme="majorHAnsi" w:cstheme="majorHAnsi"/>
        <w:sz w:val="18"/>
        <w:szCs w:val="17"/>
      </w:rPr>
      <w:t xml:space="preserve">17 Denison Street, Deakin ACT 2600   </w:t>
    </w:r>
    <w:r>
      <w:rPr>
        <w:rFonts w:asciiTheme="majorHAnsi" w:hAnsiTheme="majorHAnsi" w:cstheme="majorHAnsi"/>
        <w:bCs/>
        <w:color w:val="139BAB"/>
        <w:sz w:val="18"/>
        <w:szCs w:val="17"/>
      </w:rPr>
      <w:t>P</w:t>
    </w:r>
    <w:r>
      <w:rPr>
        <w:rFonts w:asciiTheme="majorHAnsi" w:hAnsiTheme="majorHAnsi" w:cstheme="majorHAnsi"/>
        <w:sz w:val="18"/>
        <w:szCs w:val="17"/>
      </w:rPr>
      <w:t xml:space="preserve"> (02) 6147 </w:t>
    </w:r>
    <w:proofErr w:type="gramStart"/>
    <w:r>
      <w:rPr>
        <w:rFonts w:asciiTheme="majorHAnsi" w:hAnsiTheme="majorHAnsi" w:cstheme="majorHAnsi"/>
        <w:sz w:val="18"/>
        <w:szCs w:val="17"/>
      </w:rPr>
      <w:t xml:space="preserve">6500  </w:t>
    </w:r>
    <w:r>
      <w:rPr>
        <w:rFonts w:asciiTheme="majorHAnsi" w:hAnsiTheme="majorHAnsi" w:cstheme="majorHAnsi"/>
        <w:b/>
        <w:bCs/>
        <w:sz w:val="18"/>
        <w:szCs w:val="17"/>
      </w:rPr>
      <w:t>www.medicinesaustralia.com.au</w:t>
    </w:r>
    <w:proofErr w:type="gramEnd"/>
  </w:p>
  <w:sdt>
    <w:sdtPr>
      <w:rPr>
        <w:rFonts w:cstheme="majorHAnsi"/>
      </w:rPr>
      <w:id w:val="941880462"/>
      <w:docPartObj>
        <w:docPartGallery w:val="Page Numbers (Bottom of Page)"/>
        <w:docPartUnique/>
      </w:docPartObj>
    </w:sdtPr>
    <w:sdtEndPr>
      <w:rPr>
        <w:noProof/>
      </w:rPr>
    </w:sdtEndPr>
    <w:sdtContent>
      <w:p w14:paraId="120193A7" w14:textId="77777777" w:rsidR="00542D0E" w:rsidRPr="00E903B2" w:rsidRDefault="00542D0E" w:rsidP="00542D0E">
        <w:pPr>
          <w:pStyle w:val="Footer"/>
          <w:jc w:val="right"/>
          <w:rPr>
            <w:rFonts w:cstheme="majorHAnsi"/>
          </w:rPr>
        </w:pPr>
        <w:r w:rsidRPr="00E903B2">
          <w:rPr>
            <w:rFonts w:cstheme="majorHAnsi"/>
          </w:rPr>
          <w:fldChar w:fldCharType="begin"/>
        </w:r>
        <w:r w:rsidRPr="00E903B2">
          <w:rPr>
            <w:rFonts w:cstheme="majorHAnsi"/>
          </w:rPr>
          <w:instrText xml:space="preserve"> PAGE   \* MERGEFORMAT </w:instrText>
        </w:r>
        <w:r w:rsidRPr="00E903B2">
          <w:rPr>
            <w:rFonts w:cstheme="majorHAnsi"/>
          </w:rPr>
          <w:fldChar w:fldCharType="separate"/>
        </w:r>
        <w:r w:rsidR="004E51A3">
          <w:rPr>
            <w:rFonts w:cstheme="majorHAnsi"/>
            <w:noProof/>
          </w:rPr>
          <w:t>2</w:t>
        </w:r>
        <w:r w:rsidRPr="00E903B2">
          <w:rPr>
            <w:rFonts w:cstheme="majorHAnsi"/>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5287A" w14:textId="3BF47651" w:rsidR="00FC33C7" w:rsidRPr="00C85DB9" w:rsidRDefault="00035AD6" w:rsidP="00C85DB9">
    <w:pPr>
      <w:pStyle w:val="BasicParagraph"/>
      <w:jc w:val="center"/>
      <w:rPr>
        <w:rFonts w:asciiTheme="majorHAnsi" w:hAnsiTheme="majorHAnsi" w:cstheme="majorHAnsi"/>
        <w:sz w:val="28"/>
      </w:rPr>
    </w:pPr>
    <w:r>
      <w:rPr>
        <w:rFonts w:asciiTheme="majorHAnsi" w:hAnsiTheme="majorHAnsi" w:cstheme="majorHAnsi"/>
        <w:sz w:val="18"/>
        <w:szCs w:val="17"/>
      </w:rPr>
      <w:t xml:space="preserve">17 Denison Street, Deakin ACT 2600   </w:t>
    </w:r>
    <w:r>
      <w:rPr>
        <w:rFonts w:asciiTheme="majorHAnsi" w:hAnsiTheme="majorHAnsi" w:cstheme="majorHAnsi"/>
        <w:bCs/>
        <w:color w:val="139BAB"/>
        <w:sz w:val="18"/>
        <w:szCs w:val="17"/>
      </w:rPr>
      <w:t>P</w:t>
    </w:r>
    <w:r>
      <w:rPr>
        <w:rFonts w:asciiTheme="majorHAnsi" w:hAnsiTheme="majorHAnsi" w:cstheme="majorHAnsi"/>
        <w:sz w:val="18"/>
        <w:szCs w:val="17"/>
      </w:rPr>
      <w:t xml:space="preserve"> (02) 6147 </w:t>
    </w:r>
    <w:proofErr w:type="gramStart"/>
    <w:r>
      <w:rPr>
        <w:rFonts w:asciiTheme="majorHAnsi" w:hAnsiTheme="majorHAnsi" w:cstheme="majorHAnsi"/>
        <w:sz w:val="18"/>
        <w:szCs w:val="17"/>
      </w:rPr>
      <w:t xml:space="preserve">6500  </w:t>
    </w:r>
    <w:r>
      <w:rPr>
        <w:rFonts w:asciiTheme="majorHAnsi" w:hAnsiTheme="majorHAnsi" w:cstheme="majorHAnsi"/>
        <w:b/>
        <w:bCs/>
        <w:sz w:val="18"/>
        <w:szCs w:val="17"/>
      </w:rPr>
      <w:t>www.medicinesaustralia.com.au</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27361" w14:textId="77777777" w:rsidR="006B14F7" w:rsidRDefault="006B14F7" w:rsidP="009D2167">
      <w:r>
        <w:separator/>
      </w:r>
    </w:p>
  </w:footnote>
  <w:footnote w:type="continuationSeparator" w:id="0">
    <w:p w14:paraId="050FA964" w14:textId="77777777" w:rsidR="006B14F7" w:rsidRDefault="006B14F7" w:rsidP="009D2167">
      <w:r>
        <w:continuationSeparator/>
      </w:r>
    </w:p>
  </w:footnote>
  <w:footnote w:id="1">
    <w:p w14:paraId="4CCCD6FE" w14:textId="77777777" w:rsidR="0027322D" w:rsidRPr="0027322D" w:rsidRDefault="0027322D" w:rsidP="0027322D">
      <w:pPr>
        <w:pStyle w:val="FootnoteText"/>
        <w:rPr>
          <w:rFonts w:asciiTheme="majorHAnsi" w:hAnsiTheme="majorHAnsi" w:cstheme="majorHAnsi"/>
          <w:sz w:val="16"/>
          <w:szCs w:val="16"/>
        </w:rPr>
      </w:pPr>
      <w:r w:rsidRPr="0027322D">
        <w:rPr>
          <w:rStyle w:val="FootnoteReference"/>
          <w:rFonts w:asciiTheme="majorHAnsi" w:hAnsiTheme="majorHAnsi" w:cstheme="majorHAnsi"/>
          <w:sz w:val="16"/>
          <w:szCs w:val="16"/>
        </w:rPr>
        <w:footnoteRef/>
      </w:r>
      <w:r w:rsidRPr="0027322D">
        <w:rPr>
          <w:rFonts w:asciiTheme="majorHAnsi" w:hAnsiTheme="majorHAnsi" w:cstheme="majorHAnsi"/>
          <w:sz w:val="16"/>
          <w:szCs w:val="16"/>
        </w:rPr>
        <w:t xml:space="preserve"> IFPMA Artificial Intelligence Principles 2022. Available at </w:t>
      </w:r>
      <w:hyperlink r:id="rId1" w:history="1">
        <w:r w:rsidRPr="0027322D">
          <w:rPr>
            <w:rStyle w:val="Hyperlink"/>
            <w:rFonts w:asciiTheme="majorHAnsi" w:hAnsiTheme="majorHAnsi" w:cstheme="majorHAnsi"/>
            <w:sz w:val="16"/>
            <w:szCs w:val="16"/>
          </w:rPr>
          <w:t>https://www.ifpma.org/publications/ifpma-artificial-intelligence-principles/</w:t>
        </w:r>
      </w:hyperlink>
      <w:r w:rsidRPr="0027322D">
        <w:rPr>
          <w:rFonts w:asciiTheme="majorHAnsi" w:hAnsiTheme="majorHAnsi" w:cstheme="majorHAnsi"/>
          <w:sz w:val="16"/>
          <w:szCs w:val="16"/>
        </w:rPr>
        <w:t>. Accessed 20 July 2023.</w:t>
      </w:r>
    </w:p>
  </w:footnote>
  <w:footnote w:id="2">
    <w:p w14:paraId="69609AA0" w14:textId="77777777" w:rsidR="0027322D" w:rsidRPr="0027322D" w:rsidRDefault="0027322D" w:rsidP="0027322D">
      <w:pPr>
        <w:pStyle w:val="FootnoteText"/>
        <w:rPr>
          <w:rFonts w:asciiTheme="majorHAnsi" w:hAnsiTheme="majorHAnsi" w:cstheme="majorHAnsi"/>
          <w:sz w:val="16"/>
          <w:szCs w:val="16"/>
        </w:rPr>
      </w:pPr>
      <w:r w:rsidRPr="0027322D">
        <w:rPr>
          <w:rStyle w:val="FootnoteReference"/>
          <w:rFonts w:asciiTheme="majorHAnsi" w:hAnsiTheme="majorHAnsi" w:cstheme="majorHAnsi"/>
          <w:sz w:val="16"/>
          <w:szCs w:val="16"/>
        </w:rPr>
        <w:footnoteRef/>
      </w:r>
      <w:r w:rsidRPr="0027322D">
        <w:rPr>
          <w:rFonts w:asciiTheme="majorHAnsi" w:hAnsiTheme="majorHAnsi" w:cstheme="majorHAnsi"/>
          <w:sz w:val="16"/>
          <w:szCs w:val="16"/>
        </w:rPr>
        <w:t xml:space="preserve"> Commonwealth of Australia and Medicines Australia. Strategic Agreement in relation to reimbursement, health technology assessment and other matters. Available at </w:t>
      </w:r>
      <w:hyperlink r:id="rId2" w:history="1">
        <w:r w:rsidRPr="0027322D">
          <w:rPr>
            <w:rStyle w:val="Hyperlink"/>
            <w:rFonts w:asciiTheme="majorHAnsi" w:hAnsiTheme="majorHAnsi" w:cstheme="majorHAnsi"/>
            <w:sz w:val="16"/>
            <w:szCs w:val="16"/>
          </w:rPr>
          <w:t>https://www.pbs.gov.au/general/medicines-industry-strategic-agreement-files/MA-Strategic-Agreement-Signed.pdf</w:t>
        </w:r>
      </w:hyperlink>
      <w:r w:rsidRPr="0027322D">
        <w:rPr>
          <w:rFonts w:asciiTheme="majorHAnsi" w:hAnsiTheme="majorHAnsi" w:cstheme="majorHAnsi"/>
          <w:sz w:val="16"/>
          <w:szCs w:val="16"/>
        </w:rPr>
        <w:t>. Accessed 18 July 2023.</w:t>
      </w:r>
    </w:p>
  </w:footnote>
  <w:footnote w:id="3">
    <w:p w14:paraId="3A18C97D" w14:textId="77777777" w:rsidR="0027322D" w:rsidRPr="0027322D" w:rsidRDefault="0027322D" w:rsidP="0027322D">
      <w:pPr>
        <w:pStyle w:val="FootnoteText"/>
        <w:rPr>
          <w:rFonts w:asciiTheme="majorHAnsi" w:hAnsiTheme="majorHAnsi" w:cstheme="majorHAnsi"/>
          <w:sz w:val="16"/>
          <w:szCs w:val="16"/>
        </w:rPr>
      </w:pPr>
      <w:r w:rsidRPr="0027322D">
        <w:rPr>
          <w:rStyle w:val="FootnoteReference"/>
          <w:rFonts w:asciiTheme="majorHAnsi" w:hAnsiTheme="majorHAnsi" w:cstheme="majorHAnsi"/>
          <w:sz w:val="16"/>
          <w:szCs w:val="16"/>
        </w:rPr>
        <w:footnoteRef/>
      </w:r>
      <w:r w:rsidRPr="0027322D">
        <w:rPr>
          <w:rFonts w:asciiTheme="majorHAnsi" w:hAnsiTheme="majorHAnsi" w:cstheme="majorHAnsi"/>
          <w:sz w:val="16"/>
          <w:szCs w:val="16"/>
        </w:rPr>
        <w:t xml:space="preserve"> Therapeutic goods Administration. Medical devices reforms: Medical device software regulation  </w:t>
      </w:r>
      <w:hyperlink r:id="rId3" w:history="1">
        <w:r w:rsidRPr="0027322D">
          <w:rPr>
            <w:rStyle w:val="Hyperlink"/>
            <w:rFonts w:asciiTheme="majorHAnsi" w:hAnsiTheme="majorHAnsi" w:cstheme="majorHAnsi"/>
            <w:sz w:val="16"/>
            <w:szCs w:val="16"/>
          </w:rPr>
          <w:t>https://www.tga.gov.au/how-we-regulate/supply-therapeutic-good/supply-medical-device/medical-devices-reforms/medical-devices-reforms-medical-device-software-regulation</w:t>
        </w:r>
      </w:hyperlink>
      <w:r w:rsidRPr="0027322D">
        <w:rPr>
          <w:rFonts w:asciiTheme="majorHAnsi" w:hAnsiTheme="majorHAnsi" w:cstheme="majorHAnsi"/>
          <w:sz w:val="16"/>
          <w:szCs w:val="16"/>
        </w:rPr>
        <w:t>. Accessed 18 July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64D42" w14:textId="314CF6F4" w:rsidR="00FC33C7" w:rsidRPr="00E903B2" w:rsidRDefault="00C85DB9" w:rsidP="00FC33C7">
    <w:pPr>
      <w:pStyle w:val="Header"/>
      <w:tabs>
        <w:tab w:val="clear" w:pos="4320"/>
        <w:tab w:val="clear" w:pos="8640"/>
        <w:tab w:val="center" w:pos="4536"/>
      </w:tabs>
      <w:spacing w:before="360"/>
      <w:rPr>
        <w:rFonts w:cstheme="majorHAnsi"/>
      </w:rPr>
    </w:pPr>
    <w:r>
      <w:rPr>
        <w:noProof/>
      </w:rPr>
      <w:drawing>
        <wp:anchor distT="0" distB="0" distL="114300" distR="114300" simplePos="0" relativeHeight="251660288" behindDoc="1" locked="0" layoutInCell="1" allowOverlap="1" wp14:anchorId="70AACB79" wp14:editId="43029902">
          <wp:simplePos x="0" y="0"/>
          <wp:positionH relativeFrom="column">
            <wp:posOffset>4162425</wp:posOffset>
          </wp:positionH>
          <wp:positionV relativeFrom="paragraph">
            <wp:posOffset>104140</wp:posOffset>
          </wp:positionV>
          <wp:extent cx="2190115" cy="352425"/>
          <wp:effectExtent l="0" t="0" r="635" b="9525"/>
          <wp:wrapTight wrapText="bothSides">
            <wp:wrapPolygon edited="0">
              <wp:start x="0" y="0"/>
              <wp:lineTo x="0" y="21016"/>
              <wp:lineTo x="21418" y="21016"/>
              <wp:lineTo x="21418" y="0"/>
              <wp:lineTo x="0" y="0"/>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2190115" cy="35242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3DBAB" w14:textId="77777777" w:rsidR="00FC33C7" w:rsidRDefault="00B3122B" w:rsidP="00FC33C7">
    <w:pPr>
      <w:pStyle w:val="Header"/>
      <w:tabs>
        <w:tab w:val="clear" w:pos="8640"/>
      </w:tabs>
      <w:jc w:val="right"/>
    </w:pPr>
    <w:r>
      <w:rPr>
        <w:noProof/>
      </w:rPr>
      <w:drawing>
        <wp:anchor distT="0" distB="0" distL="114300" distR="114300" simplePos="0" relativeHeight="251658240" behindDoc="1" locked="0" layoutInCell="1" allowOverlap="1" wp14:anchorId="2947E61D" wp14:editId="56E12457">
          <wp:simplePos x="0" y="0"/>
          <wp:positionH relativeFrom="column">
            <wp:posOffset>4166870</wp:posOffset>
          </wp:positionH>
          <wp:positionV relativeFrom="paragraph">
            <wp:posOffset>125095</wp:posOffset>
          </wp:positionV>
          <wp:extent cx="2190115" cy="352425"/>
          <wp:effectExtent l="0" t="0" r="635" b="9525"/>
          <wp:wrapTight wrapText="bothSides">
            <wp:wrapPolygon edited="0">
              <wp:start x="0" y="0"/>
              <wp:lineTo x="0" y="21016"/>
              <wp:lineTo x="21418" y="21016"/>
              <wp:lineTo x="21418"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2190115" cy="3524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46DF"/>
    <w:multiLevelType w:val="hybridMultilevel"/>
    <w:tmpl w:val="CCC41652"/>
    <w:lvl w:ilvl="0" w:tplc="FF32D28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592048"/>
    <w:multiLevelType w:val="hybridMultilevel"/>
    <w:tmpl w:val="2F6218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E76476A"/>
    <w:multiLevelType w:val="hybridMultilevel"/>
    <w:tmpl w:val="E75442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575211"/>
    <w:multiLevelType w:val="hybridMultilevel"/>
    <w:tmpl w:val="4BEC292E"/>
    <w:lvl w:ilvl="0" w:tplc="FF32D28C">
      <w:numFmt w:val="bullet"/>
      <w:lvlText w:val=""/>
      <w:lvlJc w:val="left"/>
      <w:pPr>
        <w:ind w:left="1004" w:hanging="360"/>
      </w:pPr>
      <w:rPr>
        <w:rFonts w:ascii="Symbol" w:eastAsiaTheme="minorHAnsi" w:hAnsi="Symbol" w:cstheme="minorBidi"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 w15:restartNumberingAfterBreak="0">
    <w:nsid w:val="3FF90331"/>
    <w:multiLevelType w:val="hybridMultilevel"/>
    <w:tmpl w:val="9B34A8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BFE1455"/>
    <w:multiLevelType w:val="hybridMultilevel"/>
    <w:tmpl w:val="6C7C29B2"/>
    <w:lvl w:ilvl="0" w:tplc="16E0F408">
      <w:start w:val="1"/>
      <w:numFmt w:val="decimal"/>
      <w:lvlText w:val="%1."/>
      <w:lvlJc w:val="left"/>
      <w:pPr>
        <w:ind w:left="465" w:hanging="358"/>
      </w:pPr>
      <w:rPr>
        <w:rFonts w:ascii="Arial" w:eastAsia="Arial" w:hAnsi="Arial" w:cs="Arial" w:hint="default"/>
        <w:spacing w:val="-1"/>
        <w:w w:val="99"/>
        <w:sz w:val="20"/>
        <w:szCs w:val="20"/>
      </w:rPr>
    </w:lvl>
    <w:lvl w:ilvl="1" w:tplc="77684B06">
      <w:numFmt w:val="bullet"/>
      <w:lvlText w:val="•"/>
      <w:lvlJc w:val="left"/>
      <w:pPr>
        <w:ind w:left="1330" w:hanging="358"/>
      </w:pPr>
      <w:rPr>
        <w:rFonts w:hint="default"/>
      </w:rPr>
    </w:lvl>
    <w:lvl w:ilvl="2" w:tplc="94D2A71C">
      <w:numFmt w:val="bullet"/>
      <w:lvlText w:val="•"/>
      <w:lvlJc w:val="left"/>
      <w:pPr>
        <w:ind w:left="2200" w:hanging="358"/>
      </w:pPr>
      <w:rPr>
        <w:rFonts w:hint="default"/>
      </w:rPr>
    </w:lvl>
    <w:lvl w:ilvl="3" w:tplc="8DBCEF22">
      <w:numFmt w:val="bullet"/>
      <w:lvlText w:val="•"/>
      <w:lvlJc w:val="left"/>
      <w:pPr>
        <w:ind w:left="3070" w:hanging="358"/>
      </w:pPr>
      <w:rPr>
        <w:rFonts w:hint="default"/>
      </w:rPr>
    </w:lvl>
    <w:lvl w:ilvl="4" w:tplc="9E4EC622">
      <w:numFmt w:val="bullet"/>
      <w:lvlText w:val="•"/>
      <w:lvlJc w:val="left"/>
      <w:pPr>
        <w:ind w:left="3941" w:hanging="358"/>
      </w:pPr>
      <w:rPr>
        <w:rFonts w:hint="default"/>
      </w:rPr>
    </w:lvl>
    <w:lvl w:ilvl="5" w:tplc="A586825E">
      <w:numFmt w:val="bullet"/>
      <w:lvlText w:val="•"/>
      <w:lvlJc w:val="left"/>
      <w:pPr>
        <w:ind w:left="4811" w:hanging="358"/>
      </w:pPr>
      <w:rPr>
        <w:rFonts w:hint="default"/>
      </w:rPr>
    </w:lvl>
    <w:lvl w:ilvl="6" w:tplc="E54AE618">
      <w:numFmt w:val="bullet"/>
      <w:lvlText w:val="•"/>
      <w:lvlJc w:val="left"/>
      <w:pPr>
        <w:ind w:left="5681" w:hanging="358"/>
      </w:pPr>
      <w:rPr>
        <w:rFonts w:hint="default"/>
      </w:rPr>
    </w:lvl>
    <w:lvl w:ilvl="7" w:tplc="C9323110">
      <w:numFmt w:val="bullet"/>
      <w:lvlText w:val="•"/>
      <w:lvlJc w:val="left"/>
      <w:pPr>
        <w:ind w:left="6552" w:hanging="358"/>
      </w:pPr>
      <w:rPr>
        <w:rFonts w:hint="default"/>
      </w:rPr>
    </w:lvl>
    <w:lvl w:ilvl="8" w:tplc="887472A2">
      <w:numFmt w:val="bullet"/>
      <w:lvlText w:val="•"/>
      <w:lvlJc w:val="left"/>
      <w:pPr>
        <w:ind w:left="7422" w:hanging="358"/>
      </w:pPr>
      <w:rPr>
        <w:rFonts w:hint="default"/>
      </w:rPr>
    </w:lvl>
  </w:abstractNum>
  <w:abstractNum w:abstractNumId="6" w15:restartNumberingAfterBreak="0">
    <w:nsid w:val="528A4049"/>
    <w:multiLevelType w:val="hybridMultilevel"/>
    <w:tmpl w:val="DC6471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2B808A1"/>
    <w:multiLevelType w:val="hybridMultilevel"/>
    <w:tmpl w:val="7F685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739486">
    <w:abstractNumId w:val="2"/>
  </w:num>
  <w:num w:numId="2" w16cid:durableId="1862090016">
    <w:abstractNumId w:val="4"/>
  </w:num>
  <w:num w:numId="3" w16cid:durableId="1682777585">
    <w:abstractNumId w:val="6"/>
  </w:num>
  <w:num w:numId="4" w16cid:durableId="1782800863">
    <w:abstractNumId w:val="7"/>
  </w:num>
  <w:num w:numId="5" w16cid:durableId="2090272042">
    <w:abstractNumId w:val="1"/>
  </w:num>
  <w:num w:numId="6" w16cid:durableId="1537307302">
    <w:abstractNumId w:val="5"/>
  </w:num>
  <w:num w:numId="7" w16cid:durableId="520708707">
    <w:abstractNumId w:val="0"/>
  </w:num>
  <w:num w:numId="8" w16cid:durableId="1071973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9"/>
    <w:rsid w:val="00035AD6"/>
    <w:rsid w:val="000F6BAD"/>
    <w:rsid w:val="00154614"/>
    <w:rsid w:val="00173E40"/>
    <w:rsid w:val="00197223"/>
    <w:rsid w:val="00235E29"/>
    <w:rsid w:val="0027322D"/>
    <w:rsid w:val="002B29F5"/>
    <w:rsid w:val="002F75B0"/>
    <w:rsid w:val="002F7F3D"/>
    <w:rsid w:val="00371466"/>
    <w:rsid w:val="003B1D2D"/>
    <w:rsid w:val="003D6A10"/>
    <w:rsid w:val="003F0976"/>
    <w:rsid w:val="004A0FB6"/>
    <w:rsid w:val="004E51A3"/>
    <w:rsid w:val="00542D0E"/>
    <w:rsid w:val="00574DF6"/>
    <w:rsid w:val="0059516B"/>
    <w:rsid w:val="006A48BD"/>
    <w:rsid w:val="006B14F7"/>
    <w:rsid w:val="0070475F"/>
    <w:rsid w:val="00724B69"/>
    <w:rsid w:val="007854DF"/>
    <w:rsid w:val="007B4861"/>
    <w:rsid w:val="008F731C"/>
    <w:rsid w:val="009007F3"/>
    <w:rsid w:val="00915517"/>
    <w:rsid w:val="00931F01"/>
    <w:rsid w:val="00946B6B"/>
    <w:rsid w:val="009B6C6D"/>
    <w:rsid w:val="009D2167"/>
    <w:rsid w:val="009F136D"/>
    <w:rsid w:val="00A1761A"/>
    <w:rsid w:val="00A6594B"/>
    <w:rsid w:val="00A935B7"/>
    <w:rsid w:val="00AA5CFE"/>
    <w:rsid w:val="00B3122B"/>
    <w:rsid w:val="00B613FC"/>
    <w:rsid w:val="00B73FD1"/>
    <w:rsid w:val="00BB4B48"/>
    <w:rsid w:val="00C46911"/>
    <w:rsid w:val="00C65DE5"/>
    <w:rsid w:val="00C743BB"/>
    <w:rsid w:val="00C764BD"/>
    <w:rsid w:val="00C85DB9"/>
    <w:rsid w:val="00CF41B6"/>
    <w:rsid w:val="00D07BF5"/>
    <w:rsid w:val="00D81272"/>
    <w:rsid w:val="00D87E0F"/>
    <w:rsid w:val="00DE44E4"/>
    <w:rsid w:val="00E04DC3"/>
    <w:rsid w:val="00E2153E"/>
    <w:rsid w:val="00E30615"/>
    <w:rsid w:val="00E47D49"/>
    <w:rsid w:val="00E549A8"/>
    <w:rsid w:val="00E903B2"/>
    <w:rsid w:val="00EF5EA8"/>
    <w:rsid w:val="00F83160"/>
    <w:rsid w:val="00FB247C"/>
    <w:rsid w:val="00FC3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7525AB"/>
  <w14:defaultImageDpi w14:val="300"/>
  <w15:docId w15:val="{9D932B22-9D20-4700-9E2C-37EF5747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AD"/>
    <w:pPr>
      <w:spacing w:before="120" w:after="120" w:line="276" w:lineRule="auto"/>
    </w:pPr>
    <w:rPr>
      <w:rFonts w:ascii="Calibri" w:hAnsi="Calibri"/>
      <w:sz w:val="22"/>
    </w:rPr>
  </w:style>
  <w:style w:type="paragraph" w:styleId="Heading1">
    <w:name w:val="heading 1"/>
    <w:basedOn w:val="Normal"/>
    <w:next w:val="Normal"/>
    <w:link w:val="Heading1Char"/>
    <w:uiPriority w:val="9"/>
    <w:qFormat/>
    <w:rsid w:val="00AA5CFE"/>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A5CFE"/>
    <w:pPr>
      <w:keepNext/>
      <w:keepLines/>
      <w:spacing w:before="40" w:after="0"/>
      <w:outlineLvl w:val="1"/>
    </w:pPr>
    <w:rPr>
      <w:rFonts w:eastAsiaTheme="majorEastAsia"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167"/>
    <w:pPr>
      <w:tabs>
        <w:tab w:val="center" w:pos="4320"/>
        <w:tab w:val="right" w:pos="8640"/>
      </w:tabs>
    </w:pPr>
  </w:style>
  <w:style w:type="character" w:customStyle="1" w:styleId="HeaderChar">
    <w:name w:val="Header Char"/>
    <w:basedOn w:val="DefaultParagraphFont"/>
    <w:link w:val="Header"/>
    <w:uiPriority w:val="99"/>
    <w:rsid w:val="009D2167"/>
  </w:style>
  <w:style w:type="paragraph" w:styleId="Footer">
    <w:name w:val="footer"/>
    <w:basedOn w:val="Normal"/>
    <w:link w:val="FooterChar"/>
    <w:uiPriority w:val="99"/>
    <w:unhideWhenUsed/>
    <w:rsid w:val="009D2167"/>
    <w:pPr>
      <w:tabs>
        <w:tab w:val="center" w:pos="4320"/>
        <w:tab w:val="right" w:pos="8640"/>
      </w:tabs>
    </w:pPr>
  </w:style>
  <w:style w:type="character" w:customStyle="1" w:styleId="FooterChar">
    <w:name w:val="Footer Char"/>
    <w:basedOn w:val="DefaultParagraphFont"/>
    <w:link w:val="Footer"/>
    <w:uiPriority w:val="99"/>
    <w:rsid w:val="009D2167"/>
  </w:style>
  <w:style w:type="paragraph" w:styleId="BalloonText">
    <w:name w:val="Balloon Text"/>
    <w:basedOn w:val="Normal"/>
    <w:link w:val="BalloonTextChar"/>
    <w:uiPriority w:val="99"/>
    <w:semiHidden/>
    <w:unhideWhenUsed/>
    <w:rsid w:val="009D21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167"/>
    <w:rPr>
      <w:rFonts w:ascii="Lucida Grande" w:hAnsi="Lucida Grande" w:cs="Lucida Grande"/>
      <w:sz w:val="18"/>
      <w:szCs w:val="18"/>
    </w:rPr>
  </w:style>
  <w:style w:type="paragraph" w:customStyle="1" w:styleId="BasicParagraph">
    <w:name w:val="[Basic Paragraph]"/>
    <w:basedOn w:val="Normal"/>
    <w:uiPriority w:val="99"/>
    <w:rsid w:val="009D2167"/>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NormalWeb">
    <w:name w:val="Normal (Web)"/>
    <w:basedOn w:val="Normal"/>
    <w:uiPriority w:val="99"/>
    <w:unhideWhenUsed/>
    <w:rsid w:val="009D2167"/>
    <w:pPr>
      <w:spacing w:before="100" w:beforeAutospacing="1" w:after="100" w:afterAutospacing="1"/>
    </w:pPr>
    <w:rPr>
      <w:rFonts w:ascii="Times" w:hAnsi="Times" w:cs="Times New Roman"/>
      <w:sz w:val="20"/>
      <w:szCs w:val="20"/>
      <w:lang w:val="en-AU"/>
    </w:rPr>
  </w:style>
  <w:style w:type="character" w:styleId="Strong">
    <w:name w:val="Strong"/>
    <w:basedOn w:val="DefaultParagraphFont"/>
    <w:uiPriority w:val="22"/>
    <w:qFormat/>
    <w:rsid w:val="009D2167"/>
    <w:rPr>
      <w:b/>
      <w:bCs/>
    </w:rPr>
  </w:style>
  <w:style w:type="character" w:styleId="Hyperlink">
    <w:name w:val="Hyperlink"/>
    <w:basedOn w:val="DefaultParagraphFont"/>
    <w:uiPriority w:val="99"/>
    <w:unhideWhenUsed/>
    <w:rsid w:val="009D2167"/>
    <w:rPr>
      <w:color w:val="0000FF"/>
      <w:u w:val="single"/>
    </w:rPr>
  </w:style>
  <w:style w:type="paragraph" w:customStyle="1" w:styleId="Default">
    <w:name w:val="Default"/>
    <w:rsid w:val="00E30615"/>
    <w:pPr>
      <w:widowControl w:val="0"/>
      <w:autoSpaceDE w:val="0"/>
      <w:autoSpaceDN w:val="0"/>
      <w:adjustRightInd w:val="0"/>
    </w:pPr>
    <w:rPr>
      <w:rFonts w:ascii="Arial" w:eastAsia="PMingLiU" w:hAnsi="Arial" w:cs="Arial"/>
      <w:color w:val="000000"/>
      <w:lang w:eastAsia="zh-CN"/>
    </w:rPr>
  </w:style>
  <w:style w:type="character" w:customStyle="1" w:styleId="st1">
    <w:name w:val="st1"/>
    <w:basedOn w:val="DefaultParagraphFont"/>
    <w:rsid w:val="00E30615"/>
  </w:style>
  <w:style w:type="paragraph" w:styleId="NoSpacing">
    <w:name w:val="No Spacing"/>
    <w:uiPriority w:val="1"/>
    <w:qFormat/>
    <w:rsid w:val="000F6BAD"/>
    <w:rPr>
      <w:rFonts w:ascii="Calibri" w:hAnsi="Calibri"/>
      <w:sz w:val="22"/>
    </w:rPr>
  </w:style>
  <w:style w:type="character" w:customStyle="1" w:styleId="Heading1Char">
    <w:name w:val="Heading 1 Char"/>
    <w:basedOn w:val="DefaultParagraphFont"/>
    <w:link w:val="Heading1"/>
    <w:uiPriority w:val="9"/>
    <w:rsid w:val="00AA5CFE"/>
    <w:rPr>
      <w:rFonts w:ascii="Muli" w:eastAsiaTheme="majorEastAsia" w:hAnsi="Mul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AA5CFE"/>
    <w:rPr>
      <w:rFonts w:ascii="Muli" w:eastAsiaTheme="majorEastAsia" w:hAnsi="Muli" w:cstheme="majorBidi"/>
      <w:color w:val="365F91" w:themeColor="accent1" w:themeShade="BF"/>
      <w:sz w:val="26"/>
      <w:szCs w:val="26"/>
    </w:rPr>
  </w:style>
  <w:style w:type="paragraph" w:styleId="Title">
    <w:name w:val="Title"/>
    <w:basedOn w:val="Normal"/>
    <w:next w:val="Normal"/>
    <w:link w:val="TitleChar"/>
    <w:uiPriority w:val="10"/>
    <w:qFormat/>
    <w:rsid w:val="00AA5CFE"/>
    <w:pPr>
      <w:spacing w:before="0"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A5CFE"/>
    <w:rPr>
      <w:rFonts w:ascii="Muli" w:eastAsiaTheme="majorEastAsia" w:hAnsi="Muli" w:cstheme="majorBidi"/>
      <w:spacing w:val="-10"/>
      <w:kern w:val="28"/>
      <w:sz w:val="56"/>
      <w:szCs w:val="56"/>
    </w:rPr>
  </w:style>
  <w:style w:type="paragraph" w:styleId="Subtitle">
    <w:name w:val="Subtitle"/>
    <w:basedOn w:val="Normal"/>
    <w:next w:val="Normal"/>
    <w:link w:val="SubtitleChar"/>
    <w:uiPriority w:val="11"/>
    <w:qFormat/>
    <w:rsid w:val="000F6BAD"/>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rsid w:val="000F6BAD"/>
    <w:rPr>
      <w:rFonts w:ascii="Calibri" w:hAnsi="Calibri"/>
      <w:color w:val="5A5A5A" w:themeColor="text1" w:themeTint="A5"/>
      <w:spacing w:val="15"/>
      <w:sz w:val="22"/>
      <w:szCs w:val="22"/>
    </w:rPr>
  </w:style>
  <w:style w:type="character" w:styleId="SubtleEmphasis">
    <w:name w:val="Subtle Emphasis"/>
    <w:basedOn w:val="DefaultParagraphFont"/>
    <w:uiPriority w:val="19"/>
    <w:qFormat/>
    <w:rsid w:val="000F6BAD"/>
    <w:rPr>
      <w:rFonts w:ascii="Calibri" w:hAnsi="Calibri"/>
      <w:i/>
      <w:iCs/>
      <w:color w:val="404040" w:themeColor="text1" w:themeTint="BF"/>
      <w:sz w:val="22"/>
    </w:rPr>
  </w:style>
  <w:style w:type="character" w:styleId="Emphasis">
    <w:name w:val="Emphasis"/>
    <w:basedOn w:val="DefaultParagraphFont"/>
    <w:uiPriority w:val="20"/>
    <w:qFormat/>
    <w:rsid w:val="000F6BAD"/>
    <w:rPr>
      <w:rFonts w:ascii="Calibri" w:hAnsi="Calibri"/>
      <w:i/>
      <w:iCs/>
      <w:sz w:val="22"/>
    </w:rPr>
  </w:style>
  <w:style w:type="character" w:styleId="IntenseEmphasis">
    <w:name w:val="Intense Emphasis"/>
    <w:basedOn w:val="DefaultParagraphFont"/>
    <w:uiPriority w:val="21"/>
    <w:qFormat/>
    <w:rsid w:val="000F6BAD"/>
    <w:rPr>
      <w:rFonts w:ascii="Calibri" w:hAnsi="Calibri"/>
      <w:i/>
      <w:iCs/>
      <w:color w:val="4F81BD" w:themeColor="accent1"/>
      <w:sz w:val="22"/>
    </w:rPr>
  </w:style>
  <w:style w:type="paragraph" w:styleId="ListParagraph">
    <w:name w:val="List Paragraph"/>
    <w:basedOn w:val="Normal"/>
    <w:uiPriority w:val="1"/>
    <w:qFormat/>
    <w:rsid w:val="002B29F5"/>
    <w:pPr>
      <w:ind w:left="720"/>
      <w:contextualSpacing/>
    </w:pPr>
  </w:style>
  <w:style w:type="character" w:styleId="UnresolvedMention">
    <w:name w:val="Unresolved Mention"/>
    <w:basedOn w:val="DefaultParagraphFont"/>
    <w:uiPriority w:val="99"/>
    <w:semiHidden/>
    <w:unhideWhenUsed/>
    <w:rsid w:val="00B613FC"/>
    <w:rPr>
      <w:color w:val="605E5C"/>
      <w:shd w:val="clear" w:color="auto" w:fill="E1DFDD"/>
    </w:rPr>
  </w:style>
  <w:style w:type="paragraph" w:styleId="FootnoteText">
    <w:name w:val="footnote text"/>
    <w:basedOn w:val="Normal"/>
    <w:link w:val="FootnoteTextChar"/>
    <w:uiPriority w:val="99"/>
    <w:semiHidden/>
    <w:unhideWhenUsed/>
    <w:rsid w:val="0027322D"/>
    <w:pPr>
      <w:spacing w:before="0" w:after="0" w:line="240" w:lineRule="auto"/>
    </w:pPr>
    <w:rPr>
      <w:rFonts w:asciiTheme="minorHAnsi" w:eastAsiaTheme="minorHAnsi" w:hAnsiTheme="minorHAnsi"/>
      <w:kern w:val="2"/>
      <w:sz w:val="20"/>
      <w:szCs w:val="20"/>
      <w:lang w:val="en-AU"/>
      <w14:ligatures w14:val="standardContextual"/>
    </w:rPr>
  </w:style>
  <w:style w:type="character" w:customStyle="1" w:styleId="FootnoteTextChar">
    <w:name w:val="Footnote Text Char"/>
    <w:basedOn w:val="DefaultParagraphFont"/>
    <w:link w:val="FootnoteText"/>
    <w:uiPriority w:val="99"/>
    <w:semiHidden/>
    <w:rsid w:val="0027322D"/>
    <w:rPr>
      <w:rFonts w:eastAsiaTheme="minorHAnsi"/>
      <w:kern w:val="2"/>
      <w:sz w:val="20"/>
      <w:szCs w:val="20"/>
      <w:lang w:val="en-AU"/>
      <w14:ligatures w14:val="standardContextual"/>
    </w:rPr>
  </w:style>
  <w:style w:type="character" w:styleId="FootnoteReference">
    <w:name w:val="footnote reference"/>
    <w:basedOn w:val="DefaultParagraphFont"/>
    <w:uiPriority w:val="99"/>
    <w:semiHidden/>
    <w:unhideWhenUsed/>
    <w:rsid w:val="002732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783922">
      <w:bodyDiv w:val="1"/>
      <w:marLeft w:val="0"/>
      <w:marRight w:val="0"/>
      <w:marTop w:val="0"/>
      <w:marBottom w:val="0"/>
      <w:divBdr>
        <w:top w:val="none" w:sz="0" w:space="0" w:color="auto"/>
        <w:left w:val="none" w:sz="0" w:space="0" w:color="auto"/>
        <w:bottom w:val="none" w:sz="0" w:space="0" w:color="auto"/>
        <w:right w:val="none" w:sz="0" w:space="0" w:color="auto"/>
      </w:divBdr>
    </w:div>
    <w:div w:id="1661158203">
      <w:bodyDiv w:val="1"/>
      <w:marLeft w:val="0"/>
      <w:marRight w:val="0"/>
      <w:marTop w:val="0"/>
      <w:marBottom w:val="0"/>
      <w:divBdr>
        <w:top w:val="none" w:sz="0" w:space="0" w:color="auto"/>
        <w:left w:val="none" w:sz="0" w:space="0" w:color="auto"/>
        <w:bottom w:val="none" w:sz="0" w:space="0" w:color="auto"/>
        <w:right w:val="none" w:sz="0" w:space="0" w:color="auto"/>
      </w:divBdr>
    </w:div>
    <w:div w:id="1770853616">
      <w:bodyDiv w:val="1"/>
      <w:marLeft w:val="0"/>
      <w:marRight w:val="0"/>
      <w:marTop w:val="0"/>
      <w:marBottom w:val="0"/>
      <w:divBdr>
        <w:top w:val="none" w:sz="0" w:space="0" w:color="auto"/>
        <w:left w:val="none" w:sz="0" w:space="0" w:color="auto"/>
        <w:bottom w:val="none" w:sz="0" w:space="0" w:color="auto"/>
        <w:right w:val="none" w:sz="0" w:space="0" w:color="auto"/>
      </w:divBdr>
    </w:div>
    <w:div w:id="18550686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converlens-au-industry/industry/p/prj2452c8e24d7a400c72429/public_assets/Safe-and-responsible-AI-in-Australia-discussion-paper.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tga.gov.au/how-we-regulate/supply-therapeutic-good/supply-medical-device/medical-devices-reforms/medical-devices-reforms-medical-device-software-regulation" TargetMode="External"/><Relationship Id="rId2" Type="http://schemas.openxmlformats.org/officeDocument/2006/relationships/hyperlink" Target="https://www.pbs.gov.au/general/medicines-industry-strategic-agreement-files/MA-Strategic-Agreement-Signed.pdf" TargetMode="External"/><Relationship Id="rId1" Type="http://schemas.openxmlformats.org/officeDocument/2006/relationships/hyperlink" Target="https://www.ifpma.org/publications/ifpma-artificial-intelligence-princip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ity.Harris\Downloads\20210318-tpl-MA-letterhead-tpl-2-pager%2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9723E-5ED3-4E47-B424-04DA3900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20210318-tpl-MA-letterhead-tpl-2-pager (4)</Template>
  <TotalTime>6</TotalTime>
  <Pages>5</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Kaity Harris</dc:creator>
  <cp:keywords/>
  <dc:description/>
  <cp:lastModifiedBy>Author</cp:lastModifiedBy>
  <cp:revision>3</cp:revision>
  <dcterms:created xsi:type="dcterms:W3CDTF">2023-07-26T02:07:00Z</dcterms:created>
  <dcterms:modified xsi:type="dcterms:W3CDTF">2023-07-26T02:14:00Z</dcterms:modified>
</cp:coreProperties>
</file>