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1.0 Policy Overview</w:t>
      </w:r>
    </w:p>
    <w:p w:rsidR="00000000" w:rsidDel="00000000" w:rsidP="00000000" w:rsidRDefault="00000000" w:rsidRPr="00000000" w14:paraId="000000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1.1 Purpose</w:t>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protect the confidentiality, integrity, and availability of [Company Name]'s information assets by establishing strict requirements for the secure use of USB devices and all forms of removable media, thereby mitigating the risks of data loss, data exfiltration, and malware introduction.</w:t>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1.2 Scope</w:t>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policy applies to all employees, contractors, interns, vendors, and any other individuals with access to [Company Name]'s information systems, networks, and data. It covers all forms of removable storage media, including but not limited to:</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USB flash drives / thumb drives</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External USB hard drives and SSDs</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SD, microSD, and other memory cards</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USB-connected smartphones and tablets (when used as storage)</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CDs, DVDs, and Blu-ray discs</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Any other externally connected storage device.</w:t>
      </w:r>
    </w:p>
    <w:p w:rsidR="00000000" w:rsidDel="00000000" w:rsidP="00000000" w:rsidRDefault="00000000" w:rsidRPr="00000000" w14:paraId="0000000C">
      <w:pPr>
        <w:rPr/>
      </w:pPr>
      <w:r w:rsidDel="00000000" w:rsidR="00000000" w:rsidRPr="00000000">
        <w:rPr>
          <w:rtl w:val="0"/>
        </w:rPr>
        <w:t xml:space="preserve">1.3 Authority &amp; Compliance</w:t>
        <w:br w:type="textWrapping"/>
        <w:t xml:space="preserve">This policy is issued under the authority of the Chief Information Security Officer (CISO). Violations may result in disciplinary action, up to and including termination of employment, and may also lead to legal or civil penalties.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rPr/>
      </w:pPr>
      <w:bookmarkStart w:colFirst="0" w:colLast="0" w:name="_atvtns2w931o" w:id="0"/>
      <w:bookmarkEnd w:id="0"/>
      <w:r w:rsidDel="00000000" w:rsidR="00000000" w:rsidRPr="00000000">
        <w:rPr>
          <w:rtl w:val="0"/>
        </w:rPr>
        <w:t xml:space="preserve">2.0 Security Risks &amp; Attack Vectors (Background)</w:t>
      </w:r>
    </w:p>
    <w:p w:rsidR="00000000" w:rsidDel="00000000" w:rsidP="00000000" w:rsidRDefault="00000000" w:rsidRPr="00000000" w14:paraId="0000000F">
      <w:pPr>
        <w:rPr/>
      </w:pPr>
      <w:r w:rsidDel="00000000" w:rsidR="00000000" w:rsidRPr="00000000">
        <w:rPr>
          <w:rtl w:val="0"/>
        </w:rPr>
        <w:t xml:space="preserve">Understanding the threat landscape is crucial for compliance. Key risks include:</w:t>
      </w:r>
    </w:p>
    <w:p w:rsidR="00000000" w:rsidDel="00000000" w:rsidP="00000000" w:rsidRDefault="00000000" w:rsidRPr="00000000" w14:paraId="00000010">
      <w:pPr>
        <w:numPr>
          <w:ilvl w:val="0"/>
          <w:numId w:val="14"/>
        </w:numPr>
        <w:ind w:left="720" w:hanging="360"/>
      </w:pPr>
      <w:r w:rsidDel="00000000" w:rsidR="00000000" w:rsidRPr="00000000">
        <w:rPr>
          <w:rtl w:val="0"/>
        </w:rPr>
        <w:t xml:space="preserve">Data Exfiltration: Malicious insiders or malware can easily copy sensitive data to a small, concealable device.</w:t>
      </w:r>
    </w:p>
    <w:p w:rsidR="00000000" w:rsidDel="00000000" w:rsidP="00000000" w:rsidRDefault="00000000" w:rsidRPr="00000000" w14:paraId="00000011">
      <w:pPr>
        <w:numPr>
          <w:ilvl w:val="0"/>
          <w:numId w:val="14"/>
        </w:numPr>
        <w:ind w:left="720" w:hanging="360"/>
      </w:pPr>
      <w:r w:rsidDel="00000000" w:rsidR="00000000" w:rsidRPr="00000000">
        <w:rPr>
          <w:rtl w:val="0"/>
        </w:rPr>
        <w:t xml:space="preserve">Malware Introduction: USB devices can be infected with malware, ransomware, or keystroke loggers and automatically execute upon connection (using exploits like BadUSB or USB Drop Attacks).</w:t>
      </w:r>
    </w:p>
    <w:p w:rsidR="00000000" w:rsidDel="00000000" w:rsidP="00000000" w:rsidRDefault="00000000" w:rsidRPr="00000000" w14:paraId="00000012">
      <w:pPr>
        <w:numPr>
          <w:ilvl w:val="0"/>
          <w:numId w:val="14"/>
        </w:numPr>
        <w:ind w:left="720" w:hanging="360"/>
      </w:pPr>
      <w:r w:rsidDel="00000000" w:rsidR="00000000" w:rsidRPr="00000000">
        <w:rPr>
          <w:rtl w:val="0"/>
        </w:rPr>
        <w:t xml:space="preserve">Data Loss: Loss or theft of an unencrypted device containing sensitive company or customer data.</w:t>
      </w:r>
    </w:p>
    <w:p w:rsidR="00000000" w:rsidDel="00000000" w:rsidP="00000000" w:rsidRDefault="00000000" w:rsidRPr="00000000" w14:paraId="00000013">
      <w:pPr>
        <w:numPr>
          <w:ilvl w:val="0"/>
          <w:numId w:val="14"/>
        </w:numPr>
        <w:ind w:left="720" w:hanging="360"/>
      </w:pPr>
      <w:r w:rsidDel="00000000" w:rsidR="00000000" w:rsidRPr="00000000">
        <w:rPr>
          <w:rtl w:val="0"/>
        </w:rPr>
        <w:t xml:space="preserve">Compliance Violations: Exposure of data regulated by GDPR, HIPAA, PCI-DSS, etc., due to improper handling on removable media.</w:t>
      </w:r>
    </w:p>
    <w:p w:rsidR="00000000" w:rsidDel="00000000" w:rsidP="00000000" w:rsidRDefault="00000000" w:rsidRPr="00000000" w14:paraId="00000014">
      <w:pPr>
        <w:pStyle w:val="Heading3"/>
        <w:rPr/>
      </w:pPr>
      <w:bookmarkStart w:colFirst="0" w:colLast="0" w:name="_udlkebdkck9o" w:id="1"/>
      <w:bookmarkEnd w:id="1"/>
      <w:r w:rsidDel="00000000" w:rsidR="00000000" w:rsidRPr="00000000">
        <w:rPr>
          <w:rtl w:val="0"/>
        </w:rPr>
        <w:t xml:space="preserve">2.1 Technical Implementation Details</w:t>
      </w:r>
    </w:p>
    <w:p w:rsidR="00000000" w:rsidDel="00000000" w:rsidP="00000000" w:rsidRDefault="00000000" w:rsidRPr="00000000" w14:paraId="00000015">
      <w:pPr>
        <w:rPr/>
      </w:pPr>
      <w:r w:rsidDel="00000000" w:rsidR="00000000" w:rsidRPr="00000000">
        <w:rPr>
          <w:rtl w:val="0"/>
        </w:rPr>
        <w:t xml:space="preserve">2.2 Device Control Mandate</w:t>
        <w:br w:type="textWrapping"/>
        <w:t xml:space="preserve">All endpoint systems (laptops, desktops, servers) must have a centralized device control solution deployed and configured to enforce this policy. Approved solutions include Microsoft Intune/Endpoint Manager, third-party EDR capabilities, or dedicated device control software.</w:t>
      </w:r>
    </w:p>
    <w:p w:rsidR="00000000" w:rsidDel="00000000" w:rsidP="00000000" w:rsidRDefault="00000000" w:rsidRPr="00000000" w14:paraId="00000016">
      <w:pPr>
        <w:rPr/>
      </w:pPr>
      <w:r w:rsidDel="00000000" w:rsidR="00000000" w:rsidRPr="00000000">
        <w:rPr>
          <w:rtl w:val="0"/>
        </w:rPr>
        <w:t xml:space="preserve">2.3 Target Configuration</w:t>
        <w:br w:type="textWrapping"/>
        <w:t xml:space="preserve">The device control solution will be configured to achieve the following within [90] days of this policy's effective date:</w:t>
      </w:r>
    </w:p>
    <w:p w:rsidR="00000000" w:rsidDel="00000000" w:rsidP="00000000" w:rsidRDefault="00000000" w:rsidRPr="00000000" w14:paraId="00000017">
      <w:pPr>
        <w:rPr/>
      </w:pPr>
      <w:r w:rsidDel="00000000" w:rsidR="00000000" w:rsidRPr="00000000">
        <w:rPr>
          <w:rtl w:val="0"/>
        </w:rPr>
        <w:t xml:space="preserve">Group Policy Object (GPO) / Configuration Profile:</w:t>
      </w:r>
    </w:p>
    <w:p w:rsidR="00000000" w:rsidDel="00000000" w:rsidP="00000000" w:rsidRDefault="00000000" w:rsidRPr="00000000" w14:paraId="00000018">
      <w:pPr>
        <w:rPr/>
      </w:pPr>
      <w:r w:rsidDel="00000000" w:rsidR="00000000" w:rsidRPr="00000000">
        <w:rPr>
          <w:rtl w:val="0"/>
        </w:rPr>
        <w:t xml:space="preserve">Computer Configuration &gt; Policies &gt; Administrative Templates &gt; System &gt; Removable Storage Access: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"Removable Disks: Deny execute access" = Enabled</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"Removable Disks: Deny read access" = Enabled</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"Removable Disks: Deny write access" = Enabled</w:t>
      </w:r>
    </w:p>
    <w:p w:rsidR="00000000" w:rsidDel="00000000" w:rsidP="00000000" w:rsidRDefault="00000000" w:rsidRPr="00000000" w14:paraId="0000001C">
      <w:pPr>
        <w:rPr>
          <w:b w:val="1"/>
        </w:rPr>
      </w:pPr>
      <w:r w:rsidDel="00000000" w:rsidR="00000000" w:rsidRPr="00000000">
        <w:rPr>
          <w:rtl w:val="0"/>
        </w:rPr>
        <w:t xml:space="preserve">      </w:t>
      </w:r>
      <w:r w:rsidDel="00000000" w:rsidR="00000000" w:rsidRPr="00000000">
        <w:rPr>
          <w:b w:val="1"/>
          <w:rtl w:val="0"/>
        </w:rPr>
        <w:t xml:space="preserve">  Whitelisting Procedure:</w:t>
      </w:r>
    </w:p>
    <w:p w:rsidR="00000000" w:rsidDel="00000000" w:rsidP="00000000" w:rsidRDefault="00000000" w:rsidRPr="00000000" w14:paraId="0000001D">
      <w:pPr>
        <w:numPr>
          <w:ilvl w:val="0"/>
          <w:numId w:val="18"/>
        </w:numPr>
        <w:ind w:left="720" w:hanging="360"/>
      </w:pPr>
      <w:r w:rsidDel="00000000" w:rsidR="00000000" w:rsidRPr="00000000">
        <w:rPr>
          <w:rtl w:val="0"/>
        </w:rPr>
        <w:t xml:space="preserve">IT Security will maintain a master list of approved encrypted USB devices by their Vendor ID (VID) and Product ID (PID).</w:t>
      </w:r>
    </w:p>
    <w:p w:rsidR="00000000" w:rsidDel="00000000" w:rsidP="00000000" w:rsidRDefault="00000000" w:rsidRPr="00000000" w14:paraId="0000001E">
      <w:pPr>
        <w:numPr>
          <w:ilvl w:val="0"/>
          <w:numId w:val="18"/>
        </w:numPr>
        <w:ind w:left="720" w:hanging="360"/>
      </w:pPr>
      <w:r w:rsidDel="00000000" w:rsidR="00000000" w:rsidRPr="00000000">
        <w:rPr>
          <w:rtl w:val="0"/>
        </w:rPr>
        <w:t xml:space="preserve">This list will be imported into the device control software.</w:t>
      </w:r>
    </w:p>
    <w:p w:rsidR="00000000" w:rsidDel="00000000" w:rsidP="00000000" w:rsidRDefault="00000000" w:rsidRPr="00000000" w14:paraId="0000001F">
      <w:pPr>
        <w:numPr>
          <w:ilvl w:val="0"/>
          <w:numId w:val="18"/>
        </w:numPr>
        <w:ind w:left="720" w:hanging="360"/>
      </w:pPr>
      <w:r w:rsidDel="00000000" w:rsidR="00000000" w:rsidRPr="00000000">
        <w:rPr>
          <w:rtl w:val="0"/>
        </w:rPr>
        <w:t xml:space="preserve">The software will be configured to allow read/write access only to devices on the whitelist.</w:t>
      </w:r>
    </w:p>
    <w:p w:rsidR="00000000" w:rsidDel="00000000" w:rsidP="00000000" w:rsidRDefault="00000000" w:rsidRPr="00000000" w14:paraId="00000020">
      <w:pPr>
        <w:numPr>
          <w:ilvl w:val="0"/>
          <w:numId w:val="18"/>
        </w:numPr>
        <w:ind w:left="720" w:hanging="360"/>
      </w:pPr>
      <w:r w:rsidDel="00000000" w:rsidR="00000000" w:rsidRPr="00000000">
        <w:rPr>
          <w:rtl w:val="0"/>
        </w:rPr>
        <w:t xml:space="preserve">All other USB storage devices will have read/write access denied.</w:t>
      </w:r>
    </w:p>
    <w:p w:rsidR="00000000" w:rsidDel="00000000" w:rsidP="00000000" w:rsidRDefault="00000000" w:rsidRPr="00000000" w14:paraId="00000021">
      <w:pPr>
        <w:rPr/>
      </w:pPr>
      <w:r w:rsidDel="00000000" w:rsidR="00000000" w:rsidRPr="00000000">
        <w:rPr>
          <w:rtl w:val="0"/>
        </w:rPr>
        <w:t xml:space="preserve">Logging and Alerting:</w:t>
      </w:r>
    </w:p>
    <w:p w:rsidR="00000000" w:rsidDel="00000000" w:rsidP="00000000" w:rsidRDefault="00000000" w:rsidRPr="00000000" w14:paraId="00000022">
      <w:pPr>
        <w:numPr>
          <w:ilvl w:val="0"/>
          <w:numId w:val="8"/>
        </w:numPr>
        <w:ind w:left="720" w:hanging="360"/>
      </w:pPr>
      <w:r w:rsidDel="00000000" w:rsidR="00000000" w:rsidRPr="00000000">
        <w:rPr>
          <w:rtl w:val="0"/>
        </w:rPr>
        <w:t xml:space="preserve">All connection attempts (allowed and blocked) must be logged and forwarded to the central SIEM.</w:t>
      </w:r>
    </w:p>
    <w:p w:rsidR="00000000" w:rsidDel="00000000" w:rsidP="00000000" w:rsidRDefault="00000000" w:rsidRPr="00000000" w14:paraId="00000023">
      <w:pPr>
        <w:numPr>
          <w:ilvl w:val="0"/>
          <w:numId w:val="8"/>
        </w:numPr>
        <w:ind w:left="720" w:hanging="360"/>
      </w:pPr>
      <w:r w:rsidDel="00000000" w:rsidR="00000000" w:rsidRPr="00000000">
        <w:rPr>
          <w:rtl w:val="0"/>
        </w:rPr>
        <w:t xml:space="preserve">Alerts must be generated for multiple failed attempts to connect unauthorized devices from a single host.</w:t>
      </w:r>
    </w:p>
    <w:p w:rsidR="00000000" w:rsidDel="00000000" w:rsidP="00000000" w:rsidRDefault="00000000" w:rsidRPr="00000000" w14:paraId="0000002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pPr>
      <w:bookmarkStart w:colFirst="0" w:colLast="0" w:name="_h094usl24hc5" w:id="2"/>
      <w:bookmarkEnd w:id="2"/>
      <w:r w:rsidDel="00000000" w:rsidR="00000000" w:rsidRPr="00000000">
        <w:rPr>
          <w:rtl w:val="0"/>
        </w:rPr>
        <w:t xml:space="preserve">3.0 Clear User Guidance</w:t>
      </w:r>
    </w:p>
    <w:p w:rsidR="00000000" w:rsidDel="00000000" w:rsidP="00000000" w:rsidRDefault="00000000" w:rsidRPr="00000000" w14:paraId="00000026">
      <w:pPr>
        <w:rPr/>
      </w:pPr>
      <w:r w:rsidDel="00000000" w:rsidR="00000000" w:rsidRPr="00000000">
        <w:rPr>
          <w:rtl w:val="0"/>
        </w:rPr>
        <w:t xml:space="preserve">3.1 What Can I Use?</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 DO use the encrypted USB drive provided to you by the IT department.</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 DO not use USB drives you bought yourself, received from a conference, or found lying around.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3.2 What Can I Use It For?</w:t>
      </w:r>
    </w:p>
    <w:p w:rsidR="00000000" w:rsidDel="00000000" w:rsidP="00000000" w:rsidRDefault="00000000" w:rsidRPr="00000000" w14:paraId="0000002B">
      <w:pPr>
        <w:numPr>
          <w:ilvl w:val="0"/>
          <w:numId w:val="13"/>
        </w:numPr>
        <w:ind w:left="720" w:hanging="360"/>
      </w:pPr>
      <w:r w:rsidDel="00000000" w:rsidR="00000000" w:rsidRPr="00000000">
        <w:rPr>
          <w:rtl w:val="0"/>
        </w:rPr>
        <w:t xml:space="preserve"> DO use it to transfer work files when you cannot use email, Teams, or OneDrive.</w:t>
      </w:r>
    </w:p>
    <w:p w:rsidR="00000000" w:rsidDel="00000000" w:rsidP="00000000" w:rsidRDefault="00000000" w:rsidRPr="00000000" w14:paraId="0000002C">
      <w:pPr>
        <w:numPr>
          <w:ilvl w:val="0"/>
          <w:numId w:val="13"/>
        </w:numPr>
        <w:ind w:left="720" w:hanging="360"/>
      </w:pPr>
      <w:r w:rsidDel="00000000" w:rsidR="00000000" w:rsidRPr="00000000">
        <w:rPr>
          <w:rtl w:val="0"/>
        </w:rPr>
        <w:t xml:space="preserve"> DO not use it to store customer data, passwords, financial records, or any company secrets.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3.3 What If I Have a Special Need?</w:t>
      </w:r>
    </w:p>
    <w:p w:rsidR="00000000" w:rsidDel="00000000" w:rsidP="00000000" w:rsidRDefault="00000000" w:rsidRPr="00000000" w14:paraId="0000002F">
      <w:pPr>
        <w:rPr/>
      </w:pPr>
      <w:r w:rsidDel="00000000" w:rsidR="00000000" w:rsidRPr="00000000">
        <w:rPr>
          <w:rtl w:val="0"/>
        </w:rPr>
        <w:t xml:space="preserve">If you have a unique business need that requires a exception, you must get approval. Please submit a ticket to the IT Service Desk with the subject "Removable Media Exception Request."</w:t>
      </w:r>
    </w:p>
    <w:p w:rsidR="00000000" w:rsidDel="00000000" w:rsidP="00000000" w:rsidRDefault="00000000" w:rsidRPr="00000000" w14:paraId="00000030">
      <w:pPr>
        <w:rPr/>
      </w:pPr>
      <w:r w:rsidDel="00000000" w:rsidR="00000000" w:rsidRPr="00000000">
        <w:rPr>
          <w:rtl w:val="0"/>
        </w:rPr>
        <w:t xml:space="preserve">3.4 What If I Find a USB Drive?</w:t>
      </w:r>
    </w:p>
    <w:p w:rsidR="00000000" w:rsidDel="00000000" w:rsidP="00000000" w:rsidRDefault="00000000" w:rsidRPr="00000000" w14:paraId="00000031">
      <w:pPr>
        <w:rPr/>
      </w:pPr>
      <w:r w:rsidDel="00000000" w:rsidR="00000000" w:rsidRPr="00000000">
        <w:rPr>
          <w:rtl w:val="0"/>
        </w:rPr>
        <w:t xml:space="preserve">Do not plug it in! A common hacker trick is to leave infected USB drives in parking lots or lobbies. Treat it like a biohazard. Bring it to the IT Service Desk immediately.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3.5 What If I Lose My Company USB Drive?</w:t>
      </w:r>
    </w:p>
    <w:p w:rsidR="00000000" w:rsidDel="00000000" w:rsidP="00000000" w:rsidRDefault="00000000" w:rsidRPr="00000000" w14:paraId="00000034">
      <w:pPr>
        <w:rPr/>
      </w:pPr>
      <w:r w:rsidDel="00000000" w:rsidR="00000000" w:rsidRPr="00000000">
        <w:rPr>
          <w:rtl w:val="0"/>
        </w:rPr>
        <w:t xml:space="preserve">Report it IMMEDIATELY to the IT Service Desk and your manager. The drive is encrypted, but we need to know it's missing.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3"/>
        <w:rPr/>
      </w:pPr>
      <w:bookmarkStart w:colFirst="0" w:colLast="0" w:name="_ud6a17ktkvjn" w:id="3"/>
      <w:bookmarkEnd w:id="3"/>
      <w:r w:rsidDel="00000000" w:rsidR="00000000" w:rsidRPr="00000000">
        <w:rPr>
          <w:rtl w:val="0"/>
        </w:rPr>
        <w:t xml:space="preserve">3.6 Policy Statements &amp; Rules for Usage</w:t>
      </w:r>
    </w:p>
    <w:p w:rsidR="00000000" w:rsidDel="00000000" w:rsidP="00000000" w:rsidRDefault="00000000" w:rsidRPr="00000000" w14:paraId="00000039">
      <w:pPr>
        <w:rPr/>
      </w:pPr>
      <w:r w:rsidDel="00000000" w:rsidR="00000000" w:rsidRPr="00000000">
        <w:rPr>
          <w:rtl w:val="0"/>
        </w:rPr>
        <w:t xml:space="preserve">3.7 General Prohibition</w:t>
        <w:br w:type="textWrapping"/>
        <w:t xml:space="preserve">The use of personally owned (non-company-issued) USB devices and removable media for company business is strictly prohibited.</w:t>
      </w:r>
    </w:p>
    <w:p w:rsidR="00000000" w:rsidDel="00000000" w:rsidP="00000000" w:rsidRDefault="00000000" w:rsidRPr="00000000" w14:paraId="0000003A">
      <w:pPr>
        <w:rPr/>
      </w:pPr>
      <w:r w:rsidDel="00000000" w:rsidR="00000000" w:rsidRPr="00000000">
        <w:rPr>
          <w:rtl w:val="0"/>
        </w:rPr>
        <w:t xml:space="preserve">3.8 Authorized Devices</w:t>
        <w:br w:type="textWrapping"/>
        <w:t xml:space="preserve">Only company-procured, encrypted USB devices that are on the CISO's approved product list may be used. These devices must use hardware-based encryption (FIPS 140-2 validated, if required for regulated data).</w:t>
      </w:r>
    </w:p>
    <w:p w:rsidR="00000000" w:rsidDel="00000000" w:rsidP="00000000" w:rsidRDefault="00000000" w:rsidRPr="00000000" w14:paraId="0000003B">
      <w:pPr>
        <w:rPr/>
      </w:pPr>
      <w:r w:rsidDel="00000000" w:rsidR="00000000" w:rsidRPr="00000000">
        <w:rPr>
          <w:rtl w:val="0"/>
        </w:rPr>
        <w:t xml:space="preserve">3.9 Authorized Use Cases</w:t>
        <w:br w:type="textWrapping"/>
        <w:t xml:space="preserve">Company-issued encrypted USB devices may only be used for:</w:t>
      </w:r>
    </w:p>
    <w:p w:rsidR="00000000" w:rsidDel="00000000" w:rsidP="00000000" w:rsidRDefault="00000000" w:rsidRPr="00000000" w14:paraId="0000003C">
      <w:pPr>
        <w:numPr>
          <w:ilvl w:val="0"/>
          <w:numId w:val="12"/>
        </w:numPr>
        <w:ind w:left="720" w:hanging="360"/>
      </w:pPr>
      <w:r w:rsidDel="00000000" w:rsidR="00000000" w:rsidRPr="00000000">
        <w:rPr>
          <w:rtl w:val="0"/>
        </w:rPr>
        <w:t xml:space="preserve">Transferring data when secure network methods (e.g., encrypted email, secure file transfer protocol, company cloud storage) are unavailable or impractical.</w:t>
      </w:r>
    </w:p>
    <w:p w:rsidR="00000000" w:rsidDel="00000000" w:rsidP="00000000" w:rsidRDefault="00000000" w:rsidRPr="00000000" w14:paraId="0000003D">
      <w:pPr>
        <w:numPr>
          <w:ilvl w:val="0"/>
          <w:numId w:val="12"/>
        </w:numPr>
        <w:ind w:left="720" w:hanging="360"/>
      </w:pPr>
      <w:r w:rsidDel="00000000" w:rsidR="00000000" w:rsidRPr="00000000">
        <w:rPr>
          <w:rtl w:val="0"/>
        </w:rPr>
        <w:t xml:space="preserve">Performing secure system backups (where approved).</w:t>
      </w:r>
    </w:p>
    <w:p w:rsidR="00000000" w:rsidDel="00000000" w:rsidP="00000000" w:rsidRDefault="00000000" w:rsidRPr="00000000" w14:paraId="0000003E">
      <w:pPr>
        <w:numPr>
          <w:ilvl w:val="0"/>
          <w:numId w:val="12"/>
        </w:numPr>
        <w:ind w:left="720" w:hanging="360"/>
      </w:pPr>
      <w:r w:rsidDel="00000000" w:rsidR="00000000" w:rsidRPr="00000000">
        <w:rPr>
          <w:rtl w:val="0"/>
        </w:rPr>
        <w:t xml:space="preserve">Licensed software distribution by IT staff.</w:t>
      </w:r>
    </w:p>
    <w:p w:rsidR="00000000" w:rsidDel="00000000" w:rsidP="00000000" w:rsidRDefault="00000000" w:rsidRPr="00000000" w14:paraId="0000003F">
      <w:pPr>
        <w:rPr/>
      </w:pPr>
      <w:r w:rsidDel="00000000" w:rsidR="00000000" w:rsidRPr="00000000">
        <w:rPr>
          <w:rtl w:val="0"/>
        </w:rPr>
        <w:t xml:space="preserve">4.0 Data Classification</w:t>
      </w:r>
    </w:p>
    <w:p w:rsidR="00000000" w:rsidDel="00000000" w:rsidP="00000000" w:rsidRDefault="00000000" w:rsidRPr="00000000" w14:paraId="00000040">
      <w:pPr>
        <w:numPr>
          <w:ilvl w:val="0"/>
          <w:numId w:val="23"/>
        </w:numPr>
        <w:ind w:left="720" w:hanging="360"/>
      </w:pPr>
      <w:r w:rsidDel="00000000" w:rsidR="00000000" w:rsidRPr="00000000">
        <w:rPr>
          <w:rtl w:val="0"/>
        </w:rPr>
        <w:t xml:space="preserve">Prohibited Data: USB devices must not be used to store [Company Name]'s data classified as Restricted or Confidential (e.g., source code, customer PII, financial records, intellectual property) unless a specific, approved exception is granted.</w:t>
      </w:r>
    </w:p>
    <w:p w:rsidR="00000000" w:rsidDel="00000000" w:rsidP="00000000" w:rsidRDefault="00000000" w:rsidRPr="00000000" w14:paraId="00000041">
      <w:pPr>
        <w:numPr>
          <w:ilvl w:val="0"/>
          <w:numId w:val="23"/>
        </w:numPr>
        <w:ind w:left="720" w:hanging="360"/>
      </w:pPr>
      <w:r w:rsidDel="00000000" w:rsidR="00000000" w:rsidRPr="00000000">
        <w:rPr>
          <w:rtl w:val="0"/>
        </w:rPr>
        <w:t xml:space="preserve">Permitted Data: They may be used for data classified as Internal or Public, provided the device is encrypted.</w:t>
      </w:r>
    </w:p>
    <w:p w:rsidR="00000000" w:rsidDel="00000000" w:rsidP="00000000" w:rsidRDefault="00000000" w:rsidRPr="00000000" w14:paraId="00000042">
      <w:pPr>
        <w:rPr/>
      </w:pPr>
      <w:r w:rsidDel="00000000" w:rsidR="00000000" w:rsidRPr="00000000">
        <w:rPr>
          <w:rtl w:val="0"/>
        </w:rPr>
        <w:t xml:space="preserve">4.1 User Responsibilities</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Users must not disable technical controls.</w:t>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Users must report lost or stolen company-issued USB devices immediately to the IT Service Desk and their manager.</w:t>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Users must never connect a found USB device to a company system.</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rPr/>
      </w:pPr>
      <w:bookmarkStart w:colFirst="0" w:colLast="0" w:name="_42gealilgyo2" w:id="4"/>
      <w:bookmarkEnd w:id="4"/>
      <w:r w:rsidDel="00000000" w:rsidR="00000000" w:rsidRPr="00000000">
        <w:rPr>
          <w:rtl w:val="0"/>
        </w:rPr>
        <w:t xml:space="preserve">4.2 Technical Control Requirements</w:t>
      </w:r>
    </w:p>
    <w:p w:rsidR="00000000" w:rsidDel="00000000" w:rsidP="00000000" w:rsidRDefault="00000000" w:rsidRPr="00000000" w14:paraId="00000048">
      <w:pPr>
        <w:rPr/>
      </w:pPr>
      <w:r w:rsidDel="00000000" w:rsidR="00000000" w:rsidRPr="00000000">
        <w:rPr>
          <w:rtl w:val="0"/>
        </w:rPr>
        <w:t xml:space="preserve">Technical controls are mandatory and will be enforced uniformly across the enterprise.</w:t>
      </w:r>
    </w:p>
    <w:tbl>
      <w:tblPr>
        <w:tblStyle w:val="Table1"/>
        <w:tblW w:w="8280.0" w:type="dxa"/>
        <w:jc w:val="left"/>
        <w:tblLayout w:type="fixed"/>
        <w:tblLook w:val="0600"/>
      </w:tblPr>
      <w:tblGrid>
        <w:gridCol w:w="3000"/>
        <w:gridCol w:w="5280"/>
        <w:tblGridChange w:id="0">
          <w:tblGrid>
            <w:gridCol w:w="3000"/>
            <w:gridCol w:w="5280"/>
          </w:tblGrid>
        </w:tblGridChange>
      </w:tblGrid>
      <w:tr>
        <w:trPr>
          <w:cantSplit w:val="0"/>
          <w:trHeight w:val="675" w:hRule="atLeast"/>
          <w:tblHeader w:val="0"/>
        </w:trPr>
        <w:tc>
          <w:tcPr>
            <w:tcBorders>
              <w:bottom w:color="000000" w:space="0" w:sz="5" w:val="single"/>
            </w:tcBorders>
            <w:tcMar>
              <w:top w:w="160.0" w:type="dxa"/>
              <w:left w:w="0.0" w:type="dxa"/>
              <w:bottom w:w="160.0" w:type="dxa"/>
              <w:right w:w="240.0" w:type="dxa"/>
            </w:tcMar>
            <w:vAlign w:val="top"/>
          </w:tcPr>
          <w:p w:rsidR="00000000" w:rsidDel="00000000" w:rsidP="00000000" w:rsidRDefault="00000000" w:rsidRPr="00000000" w14:paraId="00000049">
            <w:pPr>
              <w:spacing w:before="0" w:line="240" w:lineRule="auto"/>
              <w:rPr/>
            </w:pPr>
            <w:r w:rsidDel="00000000" w:rsidR="00000000" w:rsidRPr="00000000">
              <w:rPr>
                <w:rtl w:val="0"/>
              </w:rPr>
              <w:t xml:space="preserve">Control Objective</w:t>
            </w:r>
          </w:p>
        </w:tc>
        <w:tc>
          <w:tcPr>
            <w:tcBorders>
              <w:bottom w:color="000000" w:space="0" w:sz="5" w:val="single"/>
            </w:tcBorders>
            <w:tcMar>
              <w:top w:w="160.0" w:type="dxa"/>
              <w:left w:w="240.0" w:type="dxa"/>
              <w:bottom w:w="160.0" w:type="dxa"/>
              <w:right w:w="240.0" w:type="dxa"/>
            </w:tcMar>
            <w:vAlign w:val="top"/>
          </w:tcPr>
          <w:p w:rsidR="00000000" w:rsidDel="00000000" w:rsidP="00000000" w:rsidRDefault="00000000" w:rsidRPr="00000000" w14:paraId="0000004A">
            <w:pPr>
              <w:spacing w:before="0" w:line="240" w:lineRule="auto"/>
              <w:rPr/>
            </w:pPr>
            <w:r w:rsidDel="00000000" w:rsidR="00000000" w:rsidRPr="00000000">
              <w:rPr>
                <w:rtl w:val="0"/>
              </w:rPr>
              <w:t xml:space="preserve">Technical Implementation</w:t>
            </w:r>
          </w:p>
        </w:tc>
      </w:tr>
      <w:tr>
        <w:trPr>
          <w:cantSplit w:val="0"/>
          <w:trHeight w:val="2190" w:hRule="atLeast"/>
          <w:tblHeader w:val="0"/>
        </w:trPr>
        <w:tc>
          <w:tcPr>
            <w:tcBorders>
              <w:bottom w:color="000000" w:space="0" w:sz="5" w:val="single"/>
            </w:tcBorders>
            <w:tcMar>
              <w:top w:w="160.0" w:type="dxa"/>
              <w:left w:w="0.0" w:type="dxa"/>
              <w:bottom w:w="160.0" w:type="dxa"/>
              <w:right w:w="240.0" w:type="dxa"/>
            </w:tcMar>
            <w:vAlign w:val="top"/>
          </w:tcPr>
          <w:p w:rsidR="00000000" w:rsidDel="00000000" w:rsidP="00000000" w:rsidRDefault="00000000" w:rsidRPr="00000000" w14:paraId="0000004B">
            <w:pPr>
              <w:spacing w:before="0" w:line="240" w:lineRule="auto"/>
              <w:rPr/>
            </w:pPr>
            <w:r w:rsidDel="00000000" w:rsidR="00000000" w:rsidRPr="00000000">
              <w:rPr>
                <w:rtl w:val="0"/>
              </w:rPr>
              <w:t xml:space="preserve">Device Control</w:t>
            </w:r>
          </w:p>
        </w:tc>
        <w:tc>
          <w:tcPr>
            <w:tcBorders>
              <w:bottom w:color="000000" w:space="0" w:sz="5" w:val="single"/>
            </w:tcBorders>
            <w:tcMar>
              <w:top w:w="160.0" w:type="dxa"/>
              <w:left w:w="240.0" w:type="dxa"/>
              <w:bottom w:w="160.0" w:type="dxa"/>
              <w:right w:w="240.0" w:type="dxa"/>
            </w:tcMar>
            <w:vAlign w:val="top"/>
          </w:tcPr>
          <w:p w:rsidR="00000000" w:rsidDel="00000000" w:rsidP="00000000" w:rsidRDefault="00000000" w:rsidRPr="00000000" w14:paraId="0000004C">
            <w:pPr>
              <w:spacing w:before="0" w:line="240" w:lineRule="auto"/>
              <w:rPr/>
            </w:pPr>
            <w:r w:rsidDel="00000000" w:rsidR="00000000" w:rsidRPr="00000000">
              <w:rPr>
                <w:rtl w:val="0"/>
              </w:rPr>
              <w:t xml:space="preserve">Deploy a centralized Device Control software (e.g., Microsoft Defender for Endpoint, 3rd party solutions) to enforce whitelisting/blacklisting of USB devices by Vendor ID (VID) and Product ID (PID).</w:t>
            </w:r>
          </w:p>
        </w:tc>
      </w:tr>
      <w:tr>
        <w:trPr>
          <w:cantSplit w:val="0"/>
          <w:trHeight w:val="1440" w:hRule="atLeast"/>
          <w:tblHeader w:val="0"/>
        </w:trPr>
        <w:tc>
          <w:tcPr>
            <w:tcBorders>
              <w:bottom w:color="000000" w:space="0" w:sz="5" w:val="single"/>
            </w:tcBorders>
            <w:tcMar>
              <w:top w:w="160.0" w:type="dxa"/>
              <w:left w:w="0.0" w:type="dxa"/>
              <w:bottom w:w="160.0" w:type="dxa"/>
              <w:right w:w="240.0" w:type="dxa"/>
            </w:tcMar>
            <w:vAlign w:val="top"/>
          </w:tcPr>
          <w:p w:rsidR="00000000" w:rsidDel="00000000" w:rsidP="00000000" w:rsidRDefault="00000000" w:rsidRPr="00000000" w14:paraId="0000004D">
            <w:pPr>
              <w:spacing w:before="0" w:line="240" w:lineRule="auto"/>
              <w:rPr/>
            </w:pPr>
            <w:r w:rsidDel="00000000" w:rsidR="00000000" w:rsidRPr="00000000">
              <w:rPr>
                <w:rtl w:val="0"/>
              </w:rPr>
              <w:t xml:space="preserve">Block Unencrypted Media</w:t>
            </w:r>
          </w:p>
        </w:tc>
        <w:tc>
          <w:tcPr>
            <w:tcBorders>
              <w:bottom w:color="000000" w:space="0" w:sz="5" w:val="single"/>
            </w:tcBorders>
            <w:tcMar>
              <w:top w:w="160.0" w:type="dxa"/>
              <w:left w:w="240.0" w:type="dxa"/>
              <w:bottom w:w="160.0" w:type="dxa"/>
              <w:right w:w="240.0" w:type="dxa"/>
            </w:tcMar>
            <w:vAlign w:val="top"/>
          </w:tcPr>
          <w:p w:rsidR="00000000" w:rsidDel="00000000" w:rsidP="00000000" w:rsidRDefault="00000000" w:rsidRPr="00000000" w14:paraId="0000004E">
            <w:pPr>
              <w:spacing w:before="0" w:line="240" w:lineRule="auto"/>
              <w:rPr/>
            </w:pPr>
            <w:r w:rsidDel="00000000" w:rsidR="00000000" w:rsidRPr="00000000">
              <w:rPr>
                <w:rtl w:val="0"/>
              </w:rPr>
              <w:t xml:space="preserve">Configure Device Control to block all read/write access to any USB storage device that does not support hardware-based encryption.</w:t>
            </w:r>
          </w:p>
        </w:tc>
      </w:tr>
      <w:tr>
        <w:trPr>
          <w:cantSplit w:val="0"/>
          <w:trHeight w:val="1440" w:hRule="atLeast"/>
          <w:tblHeader w:val="0"/>
        </w:trPr>
        <w:tc>
          <w:tcPr>
            <w:tcBorders>
              <w:bottom w:color="000000" w:space="0" w:sz="5" w:val="single"/>
            </w:tcBorders>
            <w:tcMar>
              <w:top w:w="160.0" w:type="dxa"/>
              <w:left w:w="0.0" w:type="dxa"/>
              <w:bottom w:w="160.0" w:type="dxa"/>
              <w:right w:w="240.0" w:type="dxa"/>
            </w:tcMar>
            <w:vAlign w:val="top"/>
          </w:tcPr>
          <w:p w:rsidR="00000000" w:rsidDel="00000000" w:rsidP="00000000" w:rsidRDefault="00000000" w:rsidRPr="00000000" w14:paraId="0000004F">
            <w:pPr>
              <w:spacing w:before="0" w:line="240" w:lineRule="auto"/>
              <w:rPr/>
            </w:pPr>
            <w:r w:rsidDel="00000000" w:rsidR="00000000" w:rsidRPr="00000000">
              <w:rPr>
                <w:rtl w:val="0"/>
              </w:rPr>
              <w:t xml:space="preserve">Whitelisting</w:t>
            </w:r>
          </w:p>
        </w:tc>
        <w:tc>
          <w:tcPr>
            <w:tcBorders>
              <w:bottom w:color="000000" w:space="0" w:sz="5" w:val="single"/>
            </w:tcBorders>
            <w:tcMar>
              <w:top w:w="160.0" w:type="dxa"/>
              <w:left w:w="240.0" w:type="dxa"/>
              <w:bottom w:w="160.0" w:type="dxa"/>
              <w:right w:w="240.0" w:type="dxa"/>
            </w:tcMar>
            <w:vAlign w:val="top"/>
          </w:tcPr>
          <w:p w:rsidR="00000000" w:rsidDel="00000000" w:rsidP="00000000" w:rsidRDefault="00000000" w:rsidRPr="00000000" w14:paraId="00000050">
            <w:pPr>
              <w:spacing w:before="0" w:line="240" w:lineRule="auto"/>
              <w:rPr/>
            </w:pPr>
            <w:r w:rsidDel="00000000" w:rsidR="00000000" w:rsidRPr="00000000">
              <w:rPr>
                <w:rtl w:val="0"/>
              </w:rPr>
              <w:t xml:space="preserve">Create a whitelist of approved, encrypted USB device models. Only these devices are allowed read/write access.</w:t>
            </w:r>
          </w:p>
        </w:tc>
      </w:tr>
      <w:tr>
        <w:trPr>
          <w:cantSplit w:val="0"/>
          <w:trHeight w:val="1440" w:hRule="atLeast"/>
          <w:tblHeader w:val="0"/>
        </w:trPr>
        <w:tc>
          <w:tcPr>
            <w:tcBorders>
              <w:bottom w:color="000000" w:space="0" w:sz="5" w:val="single"/>
            </w:tcBorders>
            <w:tcMar>
              <w:top w:w="160.0" w:type="dxa"/>
              <w:left w:w="0.0" w:type="dxa"/>
              <w:bottom w:w="160.0" w:type="dxa"/>
              <w:right w:w="240.0" w:type="dxa"/>
            </w:tcMar>
            <w:vAlign w:val="top"/>
          </w:tcPr>
          <w:p w:rsidR="00000000" w:rsidDel="00000000" w:rsidP="00000000" w:rsidRDefault="00000000" w:rsidRPr="00000000" w14:paraId="00000051">
            <w:pPr>
              <w:spacing w:before="0" w:line="240" w:lineRule="auto"/>
              <w:rPr/>
            </w:pPr>
            <w:r w:rsidDel="00000000" w:rsidR="00000000" w:rsidRPr="00000000">
              <w:rPr>
                <w:rtl w:val="0"/>
              </w:rPr>
              <w:t xml:space="preserve">Read-Only Access</w:t>
            </w:r>
          </w:p>
        </w:tc>
        <w:tc>
          <w:tcPr>
            <w:tcBorders>
              <w:bottom w:color="000000" w:space="0" w:sz="5" w:val="single"/>
            </w:tcBorders>
            <w:tcMar>
              <w:top w:w="160.0" w:type="dxa"/>
              <w:left w:w="240.0" w:type="dxa"/>
              <w:bottom w:w="160.0" w:type="dxa"/>
              <w:right w:w="240.0" w:type="dxa"/>
            </w:tcMar>
            <w:vAlign w:val="top"/>
          </w:tcPr>
          <w:p w:rsidR="00000000" w:rsidDel="00000000" w:rsidP="00000000" w:rsidRDefault="00000000" w:rsidRPr="00000000" w14:paraId="00000052">
            <w:pPr>
              <w:spacing w:before="0" w:line="240" w:lineRule="auto"/>
              <w:rPr/>
            </w:pPr>
            <w:r w:rsidDel="00000000" w:rsidR="00000000" w:rsidRPr="00000000">
              <w:rPr>
                <w:rtl w:val="0"/>
              </w:rPr>
              <w:t xml:space="preserve">For specific kiosks or workstations (e.g., in labs), configure USBs for read-only access to prevent data exfiltration.</w:t>
            </w:r>
          </w:p>
        </w:tc>
      </w:tr>
      <w:tr>
        <w:trPr>
          <w:cantSplit w:val="0"/>
          <w:trHeight w:val="1440" w:hRule="atLeast"/>
          <w:tblHeader w:val="0"/>
        </w:trPr>
        <w:tc>
          <w:tcPr>
            <w:tcBorders>
              <w:bottom w:color="000000" w:space="0" w:sz="5" w:val="single"/>
            </w:tcBorders>
            <w:tcMar>
              <w:top w:w="160.0" w:type="dxa"/>
              <w:left w:w="0.0" w:type="dxa"/>
              <w:bottom w:w="160.0" w:type="dxa"/>
              <w:right w:w="240.0" w:type="dxa"/>
            </w:tcMar>
            <w:vAlign w:val="top"/>
          </w:tcPr>
          <w:p w:rsidR="00000000" w:rsidDel="00000000" w:rsidP="00000000" w:rsidRDefault="00000000" w:rsidRPr="00000000" w14:paraId="00000053">
            <w:pPr>
              <w:spacing w:before="0" w:line="240" w:lineRule="auto"/>
              <w:rPr/>
            </w:pPr>
            <w:r w:rsidDel="00000000" w:rsidR="00000000" w:rsidRPr="00000000">
              <w:rPr>
                <w:rtl w:val="0"/>
              </w:rPr>
              <w:t xml:space="preserve">Disable Autorun/Autoplay</w:t>
            </w:r>
          </w:p>
        </w:tc>
        <w:tc>
          <w:tcPr>
            <w:tcBorders>
              <w:bottom w:color="000000" w:space="0" w:sz="5" w:val="single"/>
            </w:tcBorders>
            <w:tcMar>
              <w:top w:w="160.0" w:type="dxa"/>
              <w:left w:w="240.0" w:type="dxa"/>
              <w:bottom w:w="160.0" w:type="dxa"/>
              <w:right w:w="240.0" w:type="dxa"/>
            </w:tcMar>
            <w:vAlign w:val="top"/>
          </w:tcPr>
          <w:p w:rsidR="00000000" w:rsidDel="00000000" w:rsidP="00000000" w:rsidRDefault="00000000" w:rsidRPr="00000000" w14:paraId="00000054">
            <w:pPr>
              <w:spacing w:before="0" w:line="240" w:lineRule="auto"/>
              <w:rPr/>
            </w:pPr>
            <w:r w:rsidDel="00000000" w:rsidR="00000000" w:rsidRPr="00000000">
              <w:rPr>
                <w:rtl w:val="0"/>
              </w:rPr>
              <w:t xml:space="preserve">Enforce via Group Policy/Object to prevent automatic execution of malware from USB devices.</w:t>
            </w:r>
          </w:p>
        </w:tc>
      </w:tr>
      <w:tr>
        <w:trPr>
          <w:cantSplit w:val="0"/>
          <w:trHeight w:val="1815" w:hRule="atLeast"/>
          <w:tblHeader w:val="0"/>
        </w:trPr>
        <w:tc>
          <w:tcPr>
            <w:tcBorders>
              <w:bottom w:color="000000" w:space="0" w:sz="5" w:val="single"/>
            </w:tcBorders>
            <w:tcMar>
              <w:top w:w="160.0" w:type="dxa"/>
              <w:left w:w="0.0" w:type="dxa"/>
              <w:bottom w:w="160.0" w:type="dxa"/>
              <w:right w:w="240.0" w:type="dxa"/>
            </w:tcMar>
            <w:vAlign w:val="top"/>
          </w:tcPr>
          <w:p w:rsidR="00000000" w:rsidDel="00000000" w:rsidP="00000000" w:rsidRDefault="00000000" w:rsidRPr="00000000" w14:paraId="00000055">
            <w:pPr>
              <w:spacing w:before="0" w:line="240" w:lineRule="auto"/>
              <w:rPr/>
            </w:pPr>
            <w:r w:rsidDel="00000000" w:rsidR="00000000" w:rsidRPr="00000000">
              <w:rPr>
                <w:rtl w:val="0"/>
              </w:rPr>
              <w:t xml:space="preserve">Endpoint Protection</w:t>
            </w:r>
          </w:p>
        </w:tc>
        <w:tc>
          <w:tcPr>
            <w:tcBorders>
              <w:bottom w:color="000000" w:space="0" w:sz="5" w:val="single"/>
            </w:tcBorders>
            <w:tcMar>
              <w:top w:w="160.0" w:type="dxa"/>
              <w:left w:w="240.0" w:type="dxa"/>
              <w:bottom w:w="160.0" w:type="dxa"/>
              <w:right w:w="240.0" w:type="dxa"/>
            </w:tcMar>
            <w:vAlign w:val="top"/>
          </w:tcPr>
          <w:p w:rsidR="00000000" w:rsidDel="00000000" w:rsidP="00000000" w:rsidRDefault="00000000" w:rsidRPr="00000000" w14:paraId="00000056">
            <w:pPr>
              <w:spacing w:before="0" w:line="240" w:lineRule="auto"/>
              <w:rPr/>
            </w:pPr>
            <w:r w:rsidDel="00000000" w:rsidR="00000000" w:rsidRPr="00000000">
              <w:rPr>
                <w:rtl w:val="0"/>
              </w:rPr>
              <w:t xml:space="preserve">Ensure advanced anti-malware/EDR solutions are installed on all endpoints and configured to immediately scan any connected removable media.</w:t>
            </w:r>
          </w:p>
        </w:tc>
      </w:tr>
      <w:tr>
        <w:trPr>
          <w:cantSplit w:val="0"/>
          <w:trHeight w:val="1440" w:hRule="atLeast"/>
          <w:tblHeader w:val="0"/>
        </w:trPr>
        <w:tc>
          <w:tcPr>
            <w:tcBorders>
              <w:bottom w:color="000000" w:space="0" w:sz="5" w:val="single"/>
            </w:tcBorders>
            <w:tcMar>
              <w:top w:w="160.0" w:type="dxa"/>
              <w:left w:w="0.0" w:type="dxa"/>
              <w:bottom w:w="160.0" w:type="dxa"/>
              <w:right w:w="240.0" w:type="dxa"/>
            </w:tcMar>
            <w:vAlign w:val="top"/>
          </w:tcPr>
          <w:p w:rsidR="00000000" w:rsidDel="00000000" w:rsidP="00000000" w:rsidRDefault="00000000" w:rsidRPr="00000000" w14:paraId="00000057">
            <w:pPr>
              <w:spacing w:before="0" w:line="240" w:lineRule="auto"/>
              <w:rPr/>
            </w:pPr>
            <w:r w:rsidDel="00000000" w:rsidR="00000000" w:rsidRPr="00000000">
              <w:rPr>
                <w:rtl w:val="0"/>
              </w:rPr>
              <w:t xml:space="preserve">Data Loss Prevention (DLP)</w:t>
            </w:r>
          </w:p>
        </w:tc>
        <w:tc>
          <w:tcPr>
            <w:tcBorders>
              <w:bottom w:color="000000" w:space="0" w:sz="5" w:val="single"/>
            </w:tcBorders>
            <w:tcMar>
              <w:top w:w="160.0" w:type="dxa"/>
              <w:left w:w="240.0" w:type="dxa"/>
              <w:bottom w:w="160.0" w:type="dxa"/>
              <w:right w:w="240.0" w:type="dxa"/>
            </w:tcMar>
            <w:vAlign w:val="top"/>
          </w:tcPr>
          <w:p w:rsidR="00000000" w:rsidDel="00000000" w:rsidP="00000000" w:rsidRDefault="00000000" w:rsidRPr="00000000" w14:paraId="00000058">
            <w:pPr>
              <w:spacing w:before="0" w:line="240" w:lineRule="auto"/>
              <w:rPr/>
            </w:pPr>
            <w:r w:rsidDel="00000000" w:rsidR="00000000" w:rsidRPr="00000000">
              <w:rPr>
                <w:rtl w:val="0"/>
              </w:rPr>
              <w:t xml:space="preserve">Integrate with DLP solutions to monitor and block attempts to copy sensitive data to removable media.</w:t>
            </w:r>
          </w:p>
          <w:p w:rsidR="00000000" w:rsidDel="00000000" w:rsidP="00000000" w:rsidRDefault="00000000" w:rsidRPr="00000000" w14:paraId="00000059">
            <w:pPr>
              <w:spacing w:before="0" w:line="240" w:lineRule="auto"/>
              <w:rPr/>
            </w:pPr>
            <w:r w:rsidDel="00000000" w:rsidR="00000000" w:rsidRPr="00000000">
              <w:rPr>
                <w:rtl w:val="0"/>
              </w:rPr>
            </w:r>
          </w:p>
        </w:tc>
      </w:tr>
    </w:tbl>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rPr/>
      </w:pPr>
      <w:bookmarkStart w:colFirst="0" w:colLast="0" w:name="_ez0b6d6knbpt" w:id="5"/>
      <w:bookmarkEnd w:id="5"/>
      <w:r w:rsidDel="00000000" w:rsidR="00000000" w:rsidRPr="00000000">
        <w:rPr>
          <w:rtl w:val="0"/>
        </w:rPr>
        <w:t xml:space="preserve">4.3 Roles &amp; Responsibilities</w:t>
      </w:r>
    </w:p>
    <w:p w:rsidR="00000000" w:rsidDel="00000000" w:rsidP="00000000" w:rsidRDefault="00000000" w:rsidRPr="00000000" w14:paraId="0000005C">
      <w:pPr>
        <w:rPr/>
      </w:pPr>
      <w:r w:rsidDel="00000000" w:rsidR="00000000" w:rsidRPr="00000000">
        <w:rPr>
          <w:rtl w:val="0"/>
        </w:rPr>
        <w:t xml:space="preserve">4.4 Employees &amp; Contractors</w:t>
        <w:br w:type="textWrapping"/>
        <w:t xml:space="preserve">All users are responsible for:</w:t>
      </w:r>
    </w:p>
    <w:p w:rsidR="00000000" w:rsidDel="00000000" w:rsidP="00000000" w:rsidRDefault="00000000" w:rsidRPr="00000000" w14:paraId="0000005D">
      <w:pPr>
        <w:numPr>
          <w:ilvl w:val="0"/>
          <w:numId w:val="19"/>
        </w:numPr>
        <w:ind w:left="720" w:hanging="360"/>
      </w:pPr>
      <w:r w:rsidDel="00000000" w:rsidR="00000000" w:rsidRPr="00000000">
        <w:rPr>
          <w:rtl w:val="0"/>
        </w:rPr>
        <w:t xml:space="preserve">Understanding and complying with this policy.</w:t>
      </w:r>
    </w:p>
    <w:p w:rsidR="00000000" w:rsidDel="00000000" w:rsidP="00000000" w:rsidRDefault="00000000" w:rsidRPr="00000000" w14:paraId="0000005E">
      <w:pPr>
        <w:numPr>
          <w:ilvl w:val="0"/>
          <w:numId w:val="19"/>
        </w:numPr>
        <w:ind w:left="720" w:hanging="360"/>
      </w:pPr>
      <w:r w:rsidDel="00000000" w:rsidR="00000000" w:rsidRPr="00000000">
        <w:rPr>
          <w:rtl w:val="0"/>
        </w:rPr>
        <w:t xml:space="preserve">Using only company-issued encrypted USB devices.</w:t>
      </w:r>
    </w:p>
    <w:p w:rsidR="00000000" w:rsidDel="00000000" w:rsidP="00000000" w:rsidRDefault="00000000" w:rsidRPr="00000000" w14:paraId="0000005F">
      <w:pPr>
        <w:numPr>
          <w:ilvl w:val="0"/>
          <w:numId w:val="19"/>
        </w:numPr>
        <w:ind w:left="720" w:hanging="360"/>
      </w:pPr>
      <w:r w:rsidDel="00000000" w:rsidR="00000000" w:rsidRPr="00000000">
        <w:rPr>
          <w:rtl w:val="0"/>
        </w:rPr>
        <w:t xml:space="preserve">Immediately reporting lost or stolen company-issued USB devices.</w:t>
      </w:r>
    </w:p>
    <w:p w:rsidR="00000000" w:rsidDel="00000000" w:rsidP="00000000" w:rsidRDefault="00000000" w:rsidRPr="00000000" w14:paraId="00000060">
      <w:pPr>
        <w:numPr>
          <w:ilvl w:val="0"/>
          <w:numId w:val="19"/>
        </w:numPr>
        <w:ind w:left="720" w:hanging="360"/>
      </w:pPr>
      <w:r w:rsidDel="00000000" w:rsidR="00000000" w:rsidRPr="00000000">
        <w:rPr>
          <w:rtl w:val="0"/>
        </w:rPr>
        <w:t xml:space="preserve">Never connecting found or personal USB devices to company assets.</w:t>
      </w:r>
    </w:p>
    <w:p w:rsidR="00000000" w:rsidDel="00000000" w:rsidP="00000000" w:rsidRDefault="00000000" w:rsidRPr="00000000" w14:paraId="00000061">
      <w:pPr>
        <w:rPr/>
      </w:pPr>
      <w:r w:rsidDel="00000000" w:rsidR="00000000" w:rsidRPr="00000000">
        <w:rPr>
          <w:rtl w:val="0"/>
        </w:rPr>
        <w:t xml:space="preserve">4.5 IT Security Team</w:t>
        <w:br w:type="textWrapping"/>
        <w:t xml:space="preserve">The IT Security team is responsible for the implementation, maintenance, and oversight of this policy. This mandate requires the team to possess and apply the following expertise:</w:t>
      </w:r>
    </w:p>
    <w:p w:rsidR="00000000" w:rsidDel="00000000" w:rsidP="00000000" w:rsidRDefault="00000000" w:rsidRPr="00000000" w14:paraId="00000062">
      <w:pPr>
        <w:numPr>
          <w:ilvl w:val="0"/>
          <w:numId w:val="7"/>
        </w:numPr>
        <w:ind w:left="720" w:hanging="360"/>
      </w:pPr>
      <w:r w:rsidDel="00000000" w:rsidR="00000000" w:rsidRPr="00000000">
        <w:rPr>
          <w:rtl w:val="0"/>
        </w:rPr>
        <w:t xml:space="preserve">Knowledge of USB Security Risks and Mitigations: Understanding attack vectors (e.g., BadUSB, data exfiltration) to implement effective countermeasures.</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Understanding of Endpoint Protection Technologies: Proficiency in configuring EDR, anti-malware, and DLP systems to enforce controls on removable media.</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Familiarity with Device Control Solutions: Expertise in deploying and managing software to enforce USB whitelisting, blacklisting, and access rules.</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Policy Writing and Documentation Skills: Ability to draft clear policy language and supporting documentation.</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Understanding of Business Requirements: Ability to work with business units to develop secure exceptions that enable critical functionality.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4.6 IT Operations Team</w:t>
        <w:br w:type="textWrapping"/>
        <w:t xml:space="preserve">The IT Operations team is responsible for:</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Procuring and managing the inventory of company-issued, encrypted USB devices.</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Implementing the technical controls as mandated and configured by the IT Security team.</w:t>
      </w:r>
    </w:p>
    <w:p w:rsidR="00000000" w:rsidDel="00000000" w:rsidP="00000000" w:rsidRDefault="00000000" w:rsidRPr="00000000" w14:paraId="0000006C">
      <w:pPr>
        <w:rPr/>
      </w:pPr>
      <w:r w:rsidDel="00000000" w:rsidR="00000000" w:rsidRPr="00000000">
        <w:rPr>
          <w:rtl w:val="0"/>
        </w:rPr>
        <w:t xml:space="preserve">4.7 Managers &amp; Department Heads</w:t>
        <w:br w:type="textWrapping"/>
        <w:t xml:space="preserve">Managers are responsible for:</w:t>
      </w:r>
    </w:p>
    <w:p w:rsidR="00000000" w:rsidDel="00000000" w:rsidP="00000000" w:rsidRDefault="00000000" w:rsidRPr="00000000" w14:paraId="0000006D">
      <w:pPr>
        <w:numPr>
          <w:ilvl w:val="0"/>
          <w:numId w:val="21"/>
        </w:numPr>
        <w:ind w:left="720" w:hanging="360"/>
      </w:pPr>
      <w:r w:rsidDel="00000000" w:rsidR="00000000" w:rsidRPr="00000000">
        <w:rPr>
          <w:rtl w:val="0"/>
        </w:rPr>
        <w:t xml:space="preserve">Enforcing cultural compliance with this policy within their teams.</w:t>
      </w:r>
    </w:p>
    <w:p w:rsidR="00000000" w:rsidDel="00000000" w:rsidP="00000000" w:rsidRDefault="00000000" w:rsidRPr="00000000" w14:paraId="0000006E">
      <w:pPr>
        <w:numPr>
          <w:ilvl w:val="0"/>
          <w:numId w:val="21"/>
        </w:numPr>
        <w:ind w:left="720" w:hanging="360"/>
      </w:pPr>
      <w:r w:rsidDel="00000000" w:rsidR="00000000" w:rsidRPr="00000000">
        <w:rPr>
          <w:rtl w:val="0"/>
        </w:rPr>
        <w:t xml:space="preserve">Submitting formal exception requests for legitimate business needs.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fos9d0r9o0cu" w:id="6"/>
      <w:bookmarkEnd w:id="6"/>
      <w:r w:rsidDel="00000000" w:rsidR="00000000" w:rsidRPr="00000000">
        <w:rPr>
          <w:rtl w:val="0"/>
        </w:rPr>
        <w:t xml:space="preserve">4.8 Change Management &amp; Training Needs</w:t>
      </w:r>
    </w:p>
    <w:p w:rsidR="00000000" w:rsidDel="00000000" w:rsidP="00000000" w:rsidRDefault="00000000" w:rsidRPr="00000000" w14:paraId="00000071">
      <w:pPr>
        <w:rPr/>
      </w:pPr>
      <w:r w:rsidDel="00000000" w:rsidR="00000000" w:rsidRPr="00000000">
        <w:rPr>
          <w:rtl w:val="0"/>
        </w:rPr>
        <w:t xml:space="preserve">4.9 Phased Rollout Plan</w:t>
      </w:r>
    </w:p>
    <w:p w:rsidR="00000000" w:rsidDel="00000000" w:rsidP="00000000" w:rsidRDefault="00000000" w:rsidRPr="00000000" w14:paraId="00000072">
      <w:pPr>
        <w:numPr>
          <w:ilvl w:val="0"/>
          <w:numId w:val="9"/>
        </w:numPr>
        <w:ind w:left="720" w:hanging="360"/>
      </w:pPr>
      <w:r w:rsidDel="00000000" w:rsidR="00000000" w:rsidRPr="00000000">
        <w:rPr>
          <w:rtl w:val="0"/>
        </w:rPr>
        <w:t xml:space="preserve">Communication (Now - 2 Weeks): Announce the new policy via email, intranet, and team meetings. Explain the "why" (security risks).</w:t>
      </w:r>
    </w:p>
    <w:p w:rsidR="00000000" w:rsidDel="00000000" w:rsidP="00000000" w:rsidRDefault="00000000" w:rsidRPr="00000000" w14:paraId="00000073">
      <w:pPr>
        <w:numPr>
          <w:ilvl w:val="0"/>
          <w:numId w:val="9"/>
        </w:numPr>
        <w:ind w:left="720" w:hanging="360"/>
      </w:pPr>
      <w:r w:rsidDel="00000000" w:rsidR="00000000" w:rsidRPr="00000000">
        <w:rPr>
          <w:rtl w:val="0"/>
        </w:rPr>
        <w:t xml:space="preserve">Monitoring Mode (Weeks 3-4): Deploy technical controls in "report-only" mode. Everyone will get a warning message when plugging in an unauthorized USB, but it will still work. This collects data on usage and primes users for the change.</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Enforcement Mode (Week 5+): Enable "block-mode" enforcement. Unauthorized devices will be blocked.</w:t>
      </w:r>
    </w:p>
    <w:p w:rsidR="00000000" w:rsidDel="00000000" w:rsidP="00000000" w:rsidRDefault="00000000" w:rsidRPr="00000000" w14:paraId="00000075">
      <w:pPr>
        <w:rPr/>
      </w:pPr>
      <w:r w:rsidDel="00000000" w:rsidR="00000000" w:rsidRPr="00000000">
        <w:rPr>
          <w:rtl w:val="0"/>
        </w:rPr>
        <w:t xml:space="preserve">5.0 Training &amp; Awareness Materials</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Short Video (3-5 min): Create an engaging video explaining the policy, demonstrating the warning message, and showing what to do with a found USB drive.</w:t>
      </w:r>
    </w:p>
    <w:p w:rsidR="00000000" w:rsidDel="00000000" w:rsidP="00000000" w:rsidRDefault="00000000" w:rsidRPr="00000000" w14:paraId="00000077">
      <w:pPr>
        <w:numPr>
          <w:ilvl w:val="0"/>
          <w:numId w:val="10"/>
        </w:numPr>
        <w:ind w:left="720" w:hanging="360"/>
      </w:pPr>
      <w:r w:rsidDel="00000000" w:rsidR="00000000" w:rsidRPr="00000000">
        <w:rPr>
          <w:rtl w:val="0"/>
        </w:rPr>
        <w:t xml:space="preserve">FAQ Document: A one-page FAQ addressing common questions about the policy, exceptions, and how to get an encrypted drive.</w:t>
      </w:r>
    </w:p>
    <w:p w:rsidR="00000000" w:rsidDel="00000000" w:rsidP="00000000" w:rsidRDefault="00000000" w:rsidRPr="00000000" w14:paraId="00000078">
      <w:pPr>
        <w:numPr>
          <w:ilvl w:val="0"/>
          <w:numId w:val="10"/>
        </w:numPr>
        <w:ind w:left="720" w:hanging="360"/>
      </w:pPr>
      <w:r w:rsidDel="00000000" w:rsidR="00000000" w:rsidRPr="00000000">
        <w:rPr>
          <w:rtl w:val="0"/>
        </w:rPr>
        <w:t xml:space="preserve">Manager Briefing: A deck for managers to help them answer questions from their teams and enforce the policy culturally,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0"/>
        </w:numPr>
        <w:ind w:left="720" w:hanging="360"/>
      </w:pPr>
      <w:r w:rsidDel="00000000" w:rsidR="00000000" w:rsidRPr="00000000">
        <w:rPr>
          <w:rtl w:val="0"/>
        </w:rPr>
        <w:t xml:space="preserve">5.1 Support Readiness</w:t>
      </w:r>
    </w:p>
    <w:p w:rsidR="00000000" w:rsidDel="00000000" w:rsidP="00000000" w:rsidRDefault="00000000" w:rsidRPr="00000000" w14:paraId="0000007C">
      <w:pPr>
        <w:numPr>
          <w:ilvl w:val="0"/>
          <w:numId w:val="15"/>
        </w:numPr>
        <w:ind w:left="720" w:hanging="360"/>
      </w:pPr>
      <w:r w:rsidDel="00000000" w:rsidR="00000000" w:rsidRPr="00000000">
        <w:rPr>
          <w:rtl w:val="0"/>
        </w:rPr>
        <w:t xml:space="preserve">IT Help Desk Training: Prepare the service desk with a script and known FAQs to handle user inquiries and exception requests.</w:t>
      </w:r>
    </w:p>
    <w:p w:rsidR="00000000" w:rsidDel="00000000" w:rsidP="00000000" w:rsidRDefault="00000000" w:rsidRPr="00000000" w14:paraId="0000007D">
      <w:pPr>
        <w:numPr>
          <w:ilvl w:val="0"/>
          <w:numId w:val="15"/>
        </w:numPr>
        <w:ind w:left="720" w:hanging="360"/>
      </w:pPr>
      <w:r w:rsidDel="00000000" w:rsidR="00000000" w:rsidRPr="00000000">
        <w:rPr>
          <w:rtl w:val="0"/>
        </w:rPr>
        <w:t xml:space="preserve">Procurement Process: Ensure a smooth process for employees to request and receive approved encrypted USB drives.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3r95zopmxbk" w:id="7"/>
      <w:bookmarkEnd w:id="7"/>
      <w:r w:rsidDel="00000000" w:rsidR="00000000" w:rsidRPr="00000000">
        <w:rPr>
          <w:rtl w:val="0"/>
        </w:rPr>
        <w:t xml:space="preserve">5.2 Exception and Approval Process</w:t>
      </w:r>
    </w:p>
    <w:p w:rsidR="00000000" w:rsidDel="00000000" w:rsidP="00000000" w:rsidRDefault="00000000" w:rsidRPr="00000000" w14:paraId="00000080">
      <w:pPr>
        <w:rPr/>
      </w:pPr>
      <w:r w:rsidDel="00000000" w:rsidR="00000000" w:rsidRPr="00000000">
        <w:rPr>
          <w:rtl w:val="0"/>
        </w:rPr>
        <w:t xml:space="preserve">5.3 Request</w:t>
        <w:br w:type="textWrapping"/>
        <w:t xml:space="preserve">All exceptions to this policy must be formally requested by submitting a Removable Media Exception Request Form to the IT Security team. The request must include:</w:t>
      </w:r>
    </w:p>
    <w:p w:rsidR="00000000" w:rsidDel="00000000" w:rsidP="00000000" w:rsidRDefault="00000000" w:rsidRPr="00000000" w14:paraId="00000081">
      <w:pPr>
        <w:numPr>
          <w:ilvl w:val="0"/>
          <w:numId w:val="17"/>
        </w:numPr>
        <w:ind w:left="720" w:hanging="360"/>
      </w:pPr>
      <w:r w:rsidDel="00000000" w:rsidR="00000000" w:rsidRPr="00000000">
        <w:rPr>
          <w:rtl w:val="0"/>
        </w:rPr>
        <w:t xml:space="preserve">Business justification for the exception.</w:t>
      </w:r>
    </w:p>
    <w:p w:rsidR="00000000" w:rsidDel="00000000" w:rsidP="00000000" w:rsidRDefault="00000000" w:rsidRPr="00000000" w14:paraId="00000082">
      <w:pPr>
        <w:numPr>
          <w:ilvl w:val="0"/>
          <w:numId w:val="17"/>
        </w:numPr>
        <w:ind w:left="720" w:hanging="360"/>
      </w:pPr>
      <w:r w:rsidDel="00000000" w:rsidR="00000000" w:rsidRPr="00000000">
        <w:rPr>
          <w:rtl w:val="0"/>
        </w:rPr>
        <w:t xml:space="preserve">Specific data types and classification involved.</w:t>
      </w:r>
    </w:p>
    <w:p w:rsidR="00000000" w:rsidDel="00000000" w:rsidP="00000000" w:rsidRDefault="00000000" w:rsidRPr="00000000" w14:paraId="00000083">
      <w:pPr>
        <w:numPr>
          <w:ilvl w:val="0"/>
          <w:numId w:val="17"/>
        </w:numPr>
        <w:ind w:left="720" w:hanging="360"/>
      </w:pPr>
      <w:r w:rsidDel="00000000" w:rsidR="00000000" w:rsidRPr="00000000">
        <w:rPr>
          <w:rtl w:val="0"/>
        </w:rPr>
        <w:t xml:space="preserve">Duration of the exception.</w:t>
      </w:r>
    </w:p>
    <w:p w:rsidR="00000000" w:rsidDel="00000000" w:rsidP="00000000" w:rsidRDefault="00000000" w:rsidRPr="00000000" w14:paraId="00000084">
      <w:pPr>
        <w:numPr>
          <w:ilvl w:val="0"/>
          <w:numId w:val="17"/>
        </w:numPr>
        <w:ind w:left="720" w:hanging="360"/>
      </w:pPr>
      <w:r w:rsidDel="00000000" w:rsidR="00000000" w:rsidRPr="00000000">
        <w:rPr>
          <w:rtl w:val="0"/>
        </w:rPr>
        <w:t xml:space="preserve">Technical and procedural safeguards that will be used.</w:t>
      </w:r>
    </w:p>
    <w:p w:rsidR="00000000" w:rsidDel="00000000" w:rsidP="00000000" w:rsidRDefault="00000000" w:rsidRPr="00000000" w14:paraId="00000085">
      <w:pPr>
        <w:rPr/>
      </w:pPr>
      <w:r w:rsidDel="00000000" w:rsidR="00000000" w:rsidRPr="00000000">
        <w:rPr>
          <w:rtl w:val="0"/>
        </w:rPr>
        <w:t xml:space="preserve">5.4 Approval</w:t>
        <w:br w:type="textWrapping"/>
        <w:t xml:space="preserve">Exceptions require written approval from:</w:t>
      </w:r>
    </w:p>
    <w:p w:rsidR="00000000" w:rsidDel="00000000" w:rsidP="00000000" w:rsidRDefault="00000000" w:rsidRPr="00000000" w14:paraId="00000086">
      <w:pPr>
        <w:numPr>
          <w:ilvl w:val="0"/>
          <w:numId w:val="25"/>
        </w:numPr>
        <w:ind w:left="720" w:hanging="360"/>
      </w:pPr>
      <w:r w:rsidDel="00000000" w:rsidR="00000000" w:rsidRPr="00000000">
        <w:rPr>
          <w:rtl w:val="0"/>
        </w:rPr>
        <w:t xml:space="preserve">The requester's Department Head or VP.</w:t>
      </w:r>
    </w:p>
    <w:p w:rsidR="00000000" w:rsidDel="00000000" w:rsidP="00000000" w:rsidRDefault="00000000" w:rsidRPr="00000000" w14:paraId="00000087">
      <w:pPr>
        <w:numPr>
          <w:ilvl w:val="0"/>
          <w:numId w:val="25"/>
        </w:numPr>
        <w:ind w:left="720" w:hanging="360"/>
      </w:pPr>
      <w:r w:rsidDel="00000000" w:rsidR="00000000" w:rsidRPr="00000000">
        <w:rPr>
          <w:rtl w:val="0"/>
        </w:rPr>
        <w:t xml:space="preserve">The Chief Information Security Officer (CISO) or designated IT Security Manager.</w:t>
      </w:r>
    </w:p>
    <w:p w:rsidR="00000000" w:rsidDel="00000000" w:rsidP="00000000" w:rsidRDefault="00000000" w:rsidRPr="00000000" w14:paraId="00000088">
      <w:pPr>
        <w:rPr/>
      </w:pPr>
      <w:r w:rsidDel="00000000" w:rsidR="00000000" w:rsidRPr="00000000">
        <w:rPr>
          <w:rtl w:val="0"/>
        </w:rPr>
        <w:t xml:space="preserve">5.5 Conditions for Approval</w:t>
        <w:br w:type="textWrapping"/>
        <w:t xml:space="preserve">Approved exceptions may be subject to conditions such as:</w:t>
      </w:r>
    </w:p>
    <w:p w:rsidR="00000000" w:rsidDel="00000000" w:rsidP="00000000" w:rsidRDefault="00000000" w:rsidRPr="00000000" w14:paraId="00000089">
      <w:pPr>
        <w:numPr>
          <w:ilvl w:val="0"/>
          <w:numId w:val="16"/>
        </w:numPr>
        <w:ind w:left="720" w:hanging="360"/>
      </w:pPr>
      <w:r w:rsidDel="00000000" w:rsidR="00000000" w:rsidRPr="00000000">
        <w:rPr>
          <w:rtl w:val="0"/>
        </w:rPr>
        <w:t xml:space="preserve">Enhanced logging and monitoring of the user's activity.</w:t>
      </w:r>
    </w:p>
    <w:p w:rsidR="00000000" w:rsidDel="00000000" w:rsidP="00000000" w:rsidRDefault="00000000" w:rsidRPr="00000000" w14:paraId="0000008A">
      <w:pPr>
        <w:numPr>
          <w:ilvl w:val="0"/>
          <w:numId w:val="16"/>
        </w:numPr>
        <w:ind w:left="720" w:hanging="360"/>
      </w:pPr>
      <w:r w:rsidDel="00000000" w:rsidR="00000000" w:rsidRPr="00000000">
        <w:rPr>
          <w:rtl w:val="0"/>
        </w:rPr>
        <w:t xml:space="preserve">Mandatory additional security training.</w:t>
      </w:r>
    </w:p>
    <w:p w:rsidR="00000000" w:rsidDel="00000000" w:rsidP="00000000" w:rsidRDefault="00000000" w:rsidRPr="00000000" w14:paraId="0000008B">
      <w:pPr>
        <w:numPr>
          <w:ilvl w:val="0"/>
          <w:numId w:val="16"/>
        </w:numPr>
        <w:ind w:left="720" w:hanging="360"/>
      </w:pPr>
      <w:r w:rsidDel="00000000" w:rsidR="00000000" w:rsidRPr="00000000">
        <w:rPr>
          <w:rtl w:val="0"/>
        </w:rPr>
        <w:t xml:space="preserve">Time-bound expiration requiring recertification.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rPr/>
      </w:pPr>
      <w:bookmarkStart w:colFirst="0" w:colLast="0" w:name="_vpk3u0i9fmje" w:id="8"/>
      <w:bookmarkEnd w:id="8"/>
      <w:r w:rsidDel="00000000" w:rsidR="00000000" w:rsidRPr="00000000">
        <w:rPr>
          <w:rtl w:val="0"/>
        </w:rPr>
        <w:t xml:space="preserve">5.6 Monitoring and Compliance Procedures</w:t>
      </w:r>
    </w:p>
    <w:p w:rsidR="00000000" w:rsidDel="00000000" w:rsidP="00000000" w:rsidRDefault="00000000" w:rsidRPr="00000000" w14:paraId="0000008E">
      <w:pPr>
        <w:numPr>
          <w:ilvl w:val="0"/>
          <w:numId w:val="11"/>
        </w:numPr>
        <w:ind w:left="720" w:hanging="360"/>
      </w:pPr>
      <w:r w:rsidDel="00000000" w:rsidR="00000000" w:rsidRPr="00000000">
        <w:rPr>
          <w:rtl w:val="0"/>
        </w:rPr>
        <w:t xml:space="preserve">Auditing: The IT Security team will enable and regularly review logs of all USB device connection events (user, device ID, timestamp, machine).</w:t>
      </w:r>
    </w:p>
    <w:p w:rsidR="00000000" w:rsidDel="00000000" w:rsidP="00000000" w:rsidRDefault="00000000" w:rsidRPr="00000000" w14:paraId="0000008F">
      <w:pPr>
        <w:numPr>
          <w:ilvl w:val="0"/>
          <w:numId w:val="11"/>
        </w:numPr>
        <w:ind w:left="720" w:hanging="360"/>
      </w:pPr>
      <w:r w:rsidDel="00000000" w:rsidR="00000000" w:rsidRPr="00000000">
        <w:rPr>
          <w:rtl w:val="0"/>
        </w:rPr>
        <w:t xml:space="preserve">Scanning: Regular automated and manual scans will be conducted to detect unauthorized USB devices connected to the network.</w:t>
      </w:r>
    </w:p>
    <w:p w:rsidR="00000000" w:rsidDel="00000000" w:rsidP="00000000" w:rsidRDefault="00000000" w:rsidRPr="00000000" w14:paraId="00000090">
      <w:pPr>
        <w:numPr>
          <w:ilvl w:val="0"/>
          <w:numId w:val="11"/>
        </w:numPr>
        <w:ind w:left="720" w:hanging="360"/>
      </w:pPr>
      <w:r w:rsidDel="00000000" w:rsidR="00000000" w:rsidRPr="00000000">
        <w:rPr>
          <w:rtl w:val="0"/>
        </w:rPr>
        <w:t xml:space="preserve">Assessments: Compliance with this policy will be assessed through internal audits and periodic penetration tests that include social engineering and physical drop tests.</w:t>
      </w:r>
    </w:p>
    <w:p w:rsidR="00000000" w:rsidDel="00000000" w:rsidP="00000000" w:rsidRDefault="00000000" w:rsidRPr="00000000" w14:paraId="00000091">
      <w:pPr>
        <w:numPr>
          <w:ilvl w:val="0"/>
          <w:numId w:val="11"/>
        </w:numPr>
        <w:ind w:left="720" w:hanging="360"/>
      </w:pPr>
      <w:r w:rsidDel="00000000" w:rsidR="00000000" w:rsidRPr="00000000">
        <w:rPr>
          <w:rtl w:val="0"/>
        </w:rPr>
        <w:t xml:space="preserve">Incident Response: Any violation will be treated as a security incident and handled according to the company's Incident Response Plan.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rPr/>
      </w:pPr>
      <w:bookmarkStart w:colFirst="0" w:colLast="0" w:name="_p3218cidu3n9" w:id="9"/>
      <w:bookmarkEnd w:id="9"/>
      <w:r w:rsidDel="00000000" w:rsidR="00000000" w:rsidRPr="00000000">
        <w:rPr>
          <w:rtl w:val="0"/>
        </w:rPr>
        <w:t xml:space="preserve">5.7 Monitoring and Compliance Procedures</w:t>
      </w:r>
    </w:p>
    <w:p w:rsidR="00000000" w:rsidDel="00000000" w:rsidP="00000000" w:rsidRDefault="00000000" w:rsidRPr="00000000" w14:paraId="00000094">
      <w:pPr>
        <w:rPr/>
      </w:pPr>
      <w:r w:rsidDel="00000000" w:rsidR="00000000" w:rsidRPr="00000000">
        <w:rPr>
          <w:rtl w:val="0"/>
        </w:rPr>
        <w:t xml:space="preserve">5.8 Auditing and Log Review</w:t>
        <w:br w:type="textWrapping"/>
        <w:t xml:space="preserve">The IT Security team will enable and regularly review logs of all USB device connection events.</w:t>
      </w:r>
    </w:p>
    <w:p w:rsidR="00000000" w:rsidDel="00000000" w:rsidP="00000000" w:rsidRDefault="00000000" w:rsidRPr="00000000" w14:paraId="00000095">
      <w:pPr>
        <w:rPr/>
      </w:pPr>
      <w:r w:rsidDel="00000000" w:rsidR="00000000" w:rsidRPr="00000000">
        <w:rPr>
          <w:rtl w:val="0"/>
        </w:rPr>
        <w:t xml:space="preserve">5.9 Scanning for Unauthorized Devices</w:t>
        <w:br w:type="textWrapping"/>
        <w:t xml:space="preserve">Regular automated and manual scans will be conducted to detect unauthorized USB devices.</w:t>
      </w:r>
    </w:p>
    <w:p w:rsidR="00000000" w:rsidDel="00000000" w:rsidP="00000000" w:rsidRDefault="00000000" w:rsidRPr="00000000" w14:paraId="00000096">
      <w:pPr>
        <w:rPr/>
      </w:pPr>
      <w:r w:rsidDel="00000000" w:rsidR="00000000" w:rsidRPr="00000000">
        <w:rPr>
          <w:rtl w:val="0"/>
        </w:rPr>
        <w:t xml:space="preserve">6.0 Internal Assessments and Penetration Testing</w:t>
        <w:br w:type="textWrapping"/>
        <w:t xml:space="preserve">Compliance will be assessed through internal audits and periodic penetration tests.</w:t>
      </w:r>
    </w:p>
    <w:p w:rsidR="00000000" w:rsidDel="00000000" w:rsidP="00000000" w:rsidRDefault="00000000" w:rsidRPr="00000000" w14:paraId="00000097">
      <w:pPr>
        <w:rPr/>
      </w:pPr>
      <w:r w:rsidDel="00000000" w:rsidR="00000000" w:rsidRPr="00000000">
        <w:rPr>
          <w:rtl w:val="0"/>
        </w:rPr>
        <w:t xml:space="preserve">6.1 Incident Response Integration</w:t>
        <w:br w:type="textWrapping"/>
        <w:t xml:space="preserve">Any violation will be treated as a security incident and handled according to the company's Incident Response Plan.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s80m4w67xuzr" w:id="10"/>
      <w:bookmarkEnd w:id="10"/>
      <w:r w:rsidDel="00000000" w:rsidR="00000000" w:rsidRPr="00000000">
        <w:rPr>
          <w:rtl w:val="0"/>
        </w:rPr>
        <w:t xml:space="preserve">6.2 User Awareness &amp; Training Materials</w:t>
      </w:r>
    </w:p>
    <w:p w:rsidR="00000000" w:rsidDel="00000000" w:rsidP="00000000" w:rsidRDefault="00000000" w:rsidRPr="00000000" w14:paraId="0000009A">
      <w:pPr>
        <w:rPr/>
      </w:pPr>
      <w:r w:rsidDel="00000000" w:rsidR="00000000" w:rsidRPr="00000000">
        <w:rPr>
          <w:rtl w:val="0"/>
        </w:rPr>
        <w:t xml:space="preserve">To ensure understanding and compliance, the following will be implemented:</w:t>
      </w:r>
    </w:p>
    <w:p w:rsidR="00000000" w:rsidDel="00000000" w:rsidP="00000000" w:rsidRDefault="00000000" w:rsidRPr="00000000" w14:paraId="0000009B">
      <w:pPr>
        <w:numPr>
          <w:ilvl w:val="0"/>
          <w:numId w:val="20"/>
        </w:numPr>
        <w:ind w:left="720" w:hanging="360"/>
      </w:pPr>
      <w:r w:rsidDel="00000000" w:rsidR="00000000" w:rsidRPr="00000000">
        <w:rPr>
          <w:rtl w:val="0"/>
        </w:rPr>
        <w:t xml:space="preserve">Initial Training: This policy will be covered during new employee security orientation.</w:t>
      </w:r>
    </w:p>
    <w:p w:rsidR="00000000" w:rsidDel="00000000" w:rsidP="00000000" w:rsidRDefault="00000000" w:rsidRPr="00000000" w14:paraId="0000009C">
      <w:pPr>
        <w:numPr>
          <w:ilvl w:val="0"/>
          <w:numId w:val="20"/>
        </w:numPr>
        <w:ind w:left="720" w:hanging="360"/>
      </w:pPr>
      <w:r w:rsidDel="00000000" w:rsidR="00000000" w:rsidRPr="00000000">
        <w:rPr>
          <w:rtl w:val="0"/>
        </w:rPr>
        <w:t xml:space="preserve">Awareness Campaign: Launch a campaign with clear, simple messaging:</w:t>
      </w:r>
    </w:p>
    <w:p w:rsidR="00000000" w:rsidDel="00000000" w:rsidP="00000000" w:rsidRDefault="00000000" w:rsidRPr="00000000" w14:paraId="0000009D">
      <w:pPr>
        <w:numPr>
          <w:ilvl w:val="1"/>
          <w:numId w:val="20"/>
        </w:numPr>
        <w:ind w:left="1440" w:hanging="360"/>
      </w:pPr>
      <w:r w:rsidDel="00000000" w:rsidR="00000000" w:rsidRPr="00000000">
        <w:rPr>
          <w:rtl w:val="0"/>
        </w:rPr>
        <w:t xml:space="preserve">Posters: "Don't Plug It In! Found a USB? Report it to IT immediately."</w:t>
      </w:r>
    </w:p>
    <w:p w:rsidR="00000000" w:rsidDel="00000000" w:rsidP="00000000" w:rsidRDefault="00000000" w:rsidRPr="00000000" w14:paraId="0000009E">
      <w:pPr>
        <w:numPr>
          <w:ilvl w:val="1"/>
          <w:numId w:val="20"/>
        </w:numPr>
        <w:ind w:left="1440" w:hanging="360"/>
      </w:pPr>
      <w:r w:rsidDel="00000000" w:rsidR="00000000" w:rsidRPr="00000000">
        <w:rPr>
          <w:rtl w:val="0"/>
        </w:rPr>
        <w:t xml:space="preserve">Intranet Articles: Explain the "why" behind the policy using non-technical language.</w:t>
      </w:r>
    </w:p>
    <w:p w:rsidR="00000000" w:rsidDel="00000000" w:rsidP="00000000" w:rsidRDefault="00000000" w:rsidRPr="00000000" w14:paraId="0000009F">
      <w:pPr>
        <w:numPr>
          <w:ilvl w:val="0"/>
          <w:numId w:val="20"/>
        </w:numPr>
        <w:ind w:left="720" w:hanging="360"/>
      </w:pPr>
      <w:r w:rsidDel="00000000" w:rsidR="00000000" w:rsidRPr="00000000">
        <w:rPr>
          <w:rtl w:val="0"/>
        </w:rPr>
        <w:t xml:space="preserve">Quick Reference Guide: A one-page PDF distributed to all staff outlining:</w:t>
      </w:r>
    </w:p>
    <w:p w:rsidR="00000000" w:rsidDel="00000000" w:rsidP="00000000" w:rsidRDefault="00000000" w:rsidRPr="00000000" w14:paraId="000000A0">
      <w:pPr>
        <w:numPr>
          <w:ilvl w:val="1"/>
          <w:numId w:val="20"/>
        </w:numPr>
        <w:ind w:left="1440" w:hanging="360"/>
      </w:pPr>
      <w:r w:rsidDel="00000000" w:rsidR="00000000" w:rsidRPr="00000000">
        <w:rPr>
          <w:rtl w:val="0"/>
        </w:rPr>
        <w:t xml:space="preserve">The Rule: "No personal USB drives. Only use company-issued encrypted drives."</w:t>
      </w:r>
    </w:p>
    <w:p w:rsidR="00000000" w:rsidDel="00000000" w:rsidP="00000000" w:rsidRDefault="00000000" w:rsidRPr="00000000" w14:paraId="000000A1">
      <w:pPr>
        <w:numPr>
          <w:ilvl w:val="1"/>
          <w:numId w:val="20"/>
        </w:numPr>
        <w:ind w:left="1440" w:hanging="360"/>
      </w:pPr>
      <w:r w:rsidDel="00000000" w:rsidR="00000000" w:rsidRPr="00000000">
        <w:rPr>
          <w:rtl w:val="0"/>
        </w:rPr>
        <w:t xml:space="preserve">What to Do: "If you need to transfer files, use [Approved Cloud Service] or contact IT."</w:t>
      </w:r>
    </w:p>
    <w:p w:rsidR="00000000" w:rsidDel="00000000" w:rsidP="00000000" w:rsidRDefault="00000000" w:rsidRPr="00000000" w14:paraId="000000A2">
      <w:pPr>
        <w:numPr>
          <w:ilvl w:val="1"/>
          <w:numId w:val="20"/>
        </w:numPr>
        <w:ind w:left="1440" w:hanging="360"/>
      </w:pPr>
      <w:r w:rsidDel="00000000" w:rsidR="00000000" w:rsidRPr="00000000">
        <w:rPr>
          <w:rtl w:val="0"/>
        </w:rPr>
        <w:t xml:space="preserve">What Not to Do: "Never plug in a USB drive you found, got from a conference, or brought from home."</w:t>
      </w:r>
    </w:p>
    <w:p w:rsidR="00000000" w:rsidDel="00000000" w:rsidP="00000000" w:rsidRDefault="00000000" w:rsidRPr="00000000" w14:paraId="000000A3">
      <w:pPr>
        <w:numPr>
          <w:ilvl w:val="1"/>
          <w:numId w:val="20"/>
        </w:numPr>
        <w:ind w:left="1440" w:hanging="360"/>
      </w:pPr>
      <w:r w:rsidDel="00000000" w:rsidR="00000000" w:rsidRPr="00000000">
        <w:rPr>
          <w:rtl w:val="0"/>
        </w:rPr>
        <w:t xml:space="preserve">What to Report: "Report lost drives or policy violation concerns to the IT Service Desk."</w:t>
      </w:r>
    </w:p>
    <w:p w:rsidR="00000000" w:rsidDel="00000000" w:rsidP="00000000" w:rsidRDefault="00000000" w:rsidRPr="00000000" w14:paraId="000000A4">
      <w:pPr>
        <w:rPr/>
      </w:pPr>
      <w:r w:rsidDel="00000000" w:rsidR="00000000" w:rsidRPr="00000000">
        <w:rPr>
          <w:rtl w:val="0"/>
        </w:rPr>
        <w:t xml:space="preserve">This comprehensive approach provides you with the policy, technical specifications, processes, and user-facing materials required to effectively govern removable media and significantly reduce associated risks.</w:t>
      </w:r>
    </w:p>
    <w:p w:rsidR="00000000" w:rsidDel="00000000" w:rsidP="00000000" w:rsidRDefault="00000000" w:rsidRPr="00000000" w14:paraId="000000A5">
      <w:pPr>
        <w:pStyle w:val="Heading3"/>
        <w:rPr/>
      </w:pPr>
      <w:bookmarkStart w:colFirst="0" w:colLast="0" w:name="_26bv4cqo49mv" w:id="11"/>
      <w:bookmarkEnd w:id="11"/>
      <w:r w:rsidDel="00000000" w:rsidR="00000000" w:rsidRPr="00000000">
        <w:rPr>
          <w:rtl w:val="0"/>
        </w:rPr>
        <w:t xml:space="preserve">6.3 Change Management &amp; Training Needs</w:t>
      </w:r>
    </w:p>
    <w:p w:rsidR="00000000" w:rsidDel="00000000" w:rsidP="00000000" w:rsidRDefault="00000000" w:rsidRPr="00000000" w14:paraId="000000A6">
      <w:pPr>
        <w:rPr/>
      </w:pPr>
      <w:r w:rsidDel="00000000" w:rsidR="00000000" w:rsidRPr="00000000">
        <w:rPr>
          <w:rtl w:val="0"/>
        </w:rPr>
        <w:t xml:space="preserve">6.4 Phased Rollout Plan</w:t>
      </w:r>
    </w:p>
    <w:p w:rsidR="00000000" w:rsidDel="00000000" w:rsidP="00000000" w:rsidRDefault="00000000" w:rsidRPr="00000000" w14:paraId="000000A7">
      <w:pPr>
        <w:numPr>
          <w:ilvl w:val="0"/>
          <w:numId w:val="24"/>
        </w:numPr>
        <w:ind w:left="720" w:hanging="360"/>
      </w:pPr>
      <w:r w:rsidDel="00000000" w:rsidR="00000000" w:rsidRPr="00000000">
        <w:rPr>
          <w:rtl w:val="0"/>
        </w:rPr>
        <w:t xml:space="preserve">Communication (Now - 2 Weeks): Announce the new policy via email, intranet, and team meetings. Explain the "why" (security risks).</w:t>
      </w:r>
    </w:p>
    <w:p w:rsidR="00000000" w:rsidDel="00000000" w:rsidP="00000000" w:rsidRDefault="00000000" w:rsidRPr="00000000" w14:paraId="000000A8">
      <w:pPr>
        <w:numPr>
          <w:ilvl w:val="0"/>
          <w:numId w:val="24"/>
        </w:numPr>
        <w:ind w:left="720" w:hanging="360"/>
      </w:pPr>
      <w:r w:rsidDel="00000000" w:rsidR="00000000" w:rsidRPr="00000000">
        <w:rPr>
          <w:rtl w:val="0"/>
        </w:rPr>
        <w:t xml:space="preserve">Monitoring Mode (Weeks 3-4): Deploy technical controls in "report-only" mode. Everyone will get a warning message when plugging in an unauthorized USB, but it will still work. This collects data on usage and primes users for the change.</w:t>
      </w:r>
    </w:p>
    <w:p w:rsidR="00000000" w:rsidDel="00000000" w:rsidP="00000000" w:rsidRDefault="00000000" w:rsidRPr="00000000" w14:paraId="000000A9">
      <w:pPr>
        <w:numPr>
          <w:ilvl w:val="0"/>
          <w:numId w:val="24"/>
        </w:numPr>
        <w:ind w:left="720" w:hanging="360"/>
      </w:pPr>
      <w:r w:rsidDel="00000000" w:rsidR="00000000" w:rsidRPr="00000000">
        <w:rPr>
          <w:rtl w:val="0"/>
        </w:rPr>
        <w:t xml:space="preserve">Enforcement Mode (Week 5+): Enable "block-mode" enforcement. Unauthorized devices will be blocked.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6.5 Training &amp; Awareness Materials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Short Video (3-5 min): Create an engaging video explaining the policy, demonstrating the warning message, and showing what to do with a found USB drive.</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FAQ Document: A one-page FAQ addressing common questions about the policy, exceptions, and how to get an encrypted drive.</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Manager Briefing: A deck for managers to help them answer questions from their teams and enforce the policy culturally.</w:t>
      </w:r>
    </w:p>
    <w:p w:rsidR="00000000" w:rsidDel="00000000" w:rsidP="00000000" w:rsidRDefault="00000000" w:rsidRPr="00000000" w14:paraId="000000B2">
      <w:pPr>
        <w:rPr/>
      </w:pPr>
      <w:r w:rsidDel="00000000" w:rsidR="00000000" w:rsidRPr="00000000">
        <w:rPr>
          <w:rtl w:val="0"/>
        </w:rPr>
        <w:t xml:space="preserve">6.6 Support Readiness</w:t>
      </w:r>
    </w:p>
    <w:p w:rsidR="00000000" w:rsidDel="00000000" w:rsidP="00000000" w:rsidRDefault="00000000" w:rsidRPr="00000000" w14:paraId="000000B3">
      <w:pPr>
        <w:numPr>
          <w:ilvl w:val="0"/>
          <w:numId w:val="22"/>
        </w:numPr>
        <w:ind w:left="720" w:hanging="360"/>
      </w:pPr>
      <w:r w:rsidDel="00000000" w:rsidR="00000000" w:rsidRPr="00000000">
        <w:rPr>
          <w:rtl w:val="0"/>
        </w:rPr>
        <w:t xml:space="preserve">IT Help Desk Training: Prepare the service desk with a script and known FAQs to handle user inquiries and exception requests.</w:t>
      </w:r>
    </w:p>
    <w:p w:rsidR="00000000" w:rsidDel="00000000" w:rsidP="00000000" w:rsidRDefault="00000000" w:rsidRPr="00000000" w14:paraId="000000B4">
      <w:pPr>
        <w:numPr>
          <w:ilvl w:val="0"/>
          <w:numId w:val="22"/>
        </w:numPr>
        <w:ind w:left="720" w:hanging="360"/>
      </w:pPr>
      <w:r w:rsidDel="00000000" w:rsidR="00000000" w:rsidRPr="00000000">
        <w:rPr>
          <w:rtl w:val="0"/>
        </w:rPr>
        <w:t xml:space="preserve">Procurement Process: Ensure a smooth process for employees to request and receive approved encrypted USB drives.</w:t>
      </w:r>
    </w:p>
    <w:p w:rsidR="00000000" w:rsidDel="00000000" w:rsidP="00000000" w:rsidRDefault="00000000" w:rsidRPr="00000000" w14:paraId="000000B5">
      <w:pPr>
        <w:rPr/>
      </w:pPr>
      <w:r w:rsidDel="00000000" w:rsidR="00000000" w:rsidRPr="00000000">
        <w:rPr>
          <w:rtl w:val="0"/>
        </w:rPr>
        <w:t xml:space="preserve">By integrating these four elements directly into the policy structure, we ensure it is actionable, enforceable, understandable, and successfully adopted by the organization.</w:t>
      </w:r>
    </w:p>
    <w:p w:rsidR="00000000" w:rsidDel="00000000" w:rsidP="00000000" w:rsidRDefault="00000000" w:rsidRPr="00000000" w14:paraId="000000B6">
      <w:pPr>
        <w:pStyle w:val="Heading3"/>
        <w:rPr/>
      </w:pPr>
      <w:bookmarkStart w:colFirst="0" w:colLast="0" w:name="_rr51hl2c9rfv" w:id="12"/>
      <w:bookmarkEnd w:id="12"/>
      <w:r w:rsidDel="00000000" w:rsidR="00000000" w:rsidRPr="00000000">
        <w:rPr>
          <w:rtl w:val="0"/>
        </w:rPr>
        <w:t xml:space="preserve">Table of Contents</w:t>
      </w:r>
    </w:p>
    <w:p w:rsidR="00000000" w:rsidDel="00000000" w:rsidP="00000000" w:rsidRDefault="00000000" w:rsidRPr="00000000" w14:paraId="000000B7">
      <w:pPr>
        <w:rPr/>
      </w:pPr>
      <w:r w:rsidDel="00000000" w:rsidR="00000000" w:rsidRPr="00000000">
        <w:rPr>
          <w:rtl w:val="0"/>
        </w:rPr>
        <w:t xml:space="preserve">1.0 Policy Overview</w:t>
        <w:br w:type="textWrapping"/>
        <w:t xml:space="preserve">1.1 Purpose</w:t>
        <w:br w:type="textWrapping"/>
        <w:t xml:space="preserve">1.2 Scope</w:t>
        <w:br w:type="textWrapping"/>
        <w:t xml:space="preserve">1.3 Authority &amp; Compliance</w:t>
      </w:r>
    </w:p>
    <w:p w:rsidR="00000000" w:rsidDel="00000000" w:rsidP="00000000" w:rsidRDefault="00000000" w:rsidRPr="00000000" w14:paraId="000000B8">
      <w:pPr>
        <w:rPr/>
      </w:pPr>
      <w:r w:rsidDel="00000000" w:rsidR="00000000" w:rsidRPr="00000000">
        <w:rPr>
          <w:rtl w:val="0"/>
        </w:rPr>
        <w:t xml:space="preserve">2.0 Security Risks &amp; Attack Vectors (Background)</w:t>
        <w:br w:type="textWrapping"/>
        <w:t xml:space="preserve">2.1 Technical Implementation Details</w:t>
        <w:br w:type="textWrapping"/>
        <w:t xml:space="preserve">2.2 Device Control Mandate</w:t>
        <w:br w:type="textWrapping"/>
        <w:t xml:space="preserve">2.3 Target Configuration</w:t>
      </w:r>
    </w:p>
    <w:p w:rsidR="00000000" w:rsidDel="00000000" w:rsidP="00000000" w:rsidRDefault="00000000" w:rsidRPr="00000000" w14:paraId="000000B9">
      <w:pPr>
        <w:rPr/>
      </w:pPr>
      <w:r w:rsidDel="00000000" w:rsidR="00000000" w:rsidRPr="00000000">
        <w:rPr>
          <w:rtl w:val="0"/>
        </w:rPr>
        <w:t xml:space="preserve">3.0 Clear User Guidance</w:t>
        <w:br w:type="textWrapping"/>
        <w:t xml:space="preserve">3.1 What Can I Use?</w:t>
        <w:br w:type="textWrapping"/>
        <w:t xml:space="preserve">3.2 What Can I Use It For?</w:t>
        <w:br w:type="textWrapping"/>
        <w:t xml:space="preserve">3.3 What If I Have a Special Need?</w:t>
        <w:br w:type="textWrapping"/>
        <w:t xml:space="preserve">3.4 What If I Find a USB Drive?</w:t>
        <w:br w:type="textWrapping"/>
        <w:t xml:space="preserve">3.5 What If I Lose My Company USB Drive?</w:t>
        <w:br w:type="textWrapping"/>
        <w:t xml:space="preserve">3.6 Policy Statements &amp; Rules for Usage</w:t>
      </w:r>
    </w:p>
    <w:p w:rsidR="00000000" w:rsidDel="00000000" w:rsidP="00000000" w:rsidRDefault="00000000" w:rsidRPr="00000000" w14:paraId="000000BA">
      <w:pPr>
        <w:rPr/>
      </w:pPr>
      <w:r w:rsidDel="00000000" w:rsidR="00000000" w:rsidRPr="00000000">
        <w:rPr>
          <w:rtl w:val="0"/>
        </w:rPr>
        <w:t xml:space="preserve">3.7 General Prohibition</w:t>
        <w:br w:type="textWrapping"/>
        <w:t xml:space="preserve">3.8 Authorized Devices</w:t>
        <w:br w:type="textWrapping"/>
        <w:t xml:space="preserve">3.9 Authorized Use Cases</w:t>
      </w:r>
    </w:p>
    <w:p w:rsidR="00000000" w:rsidDel="00000000" w:rsidP="00000000" w:rsidRDefault="00000000" w:rsidRPr="00000000" w14:paraId="000000BB">
      <w:pPr>
        <w:rPr/>
      </w:pPr>
      <w:r w:rsidDel="00000000" w:rsidR="00000000" w:rsidRPr="00000000">
        <w:rPr>
          <w:rtl w:val="0"/>
        </w:rPr>
        <w:t xml:space="preserve">4.0 Data Classification &amp; Responsibilities</w:t>
        <w:br w:type="textWrapping"/>
        <w:t xml:space="preserve">4.1 Data Classification</w:t>
        <w:br w:type="textWrapping"/>
        <w:t xml:space="preserve">4.2 User Responsibilities</w:t>
        <w:br w:type="textWrapping"/>
        <w:t xml:space="preserve">4.3 Technical Control Requirements</w:t>
        <w:br w:type="textWrapping"/>
        <w:t xml:space="preserve">4.4 Roles &amp; Responsibilities</w:t>
        <w:br w:type="textWrapping"/>
        <w:t xml:space="preserve">4.4.1 Employees &amp; Contractors</w:t>
        <w:br w:type="textWrapping"/>
        <w:t xml:space="preserve">4.4.2 IT Security Team</w:t>
        <w:br w:type="textWrapping"/>
        <w:t xml:space="preserve">4.4.3 IT Operations Team</w:t>
        <w:br w:type="textWrapping"/>
        <w:t xml:space="preserve">4.4.4 Managers &amp; Department Heads</w:t>
      </w:r>
    </w:p>
    <w:p w:rsidR="00000000" w:rsidDel="00000000" w:rsidP="00000000" w:rsidRDefault="00000000" w:rsidRPr="00000000" w14:paraId="000000BC">
      <w:pPr>
        <w:rPr/>
      </w:pPr>
      <w:r w:rsidDel="00000000" w:rsidR="00000000" w:rsidRPr="00000000">
        <w:rPr>
          <w:rtl w:val="0"/>
        </w:rPr>
        <w:t xml:space="preserve">5.0 Policy Implementation &amp; Management</w:t>
        <w:br w:type="textWrapping"/>
        <w:t xml:space="preserve">5.0 Change Management &amp; Training Needs</w:t>
        <w:br w:type="textWrapping"/>
        <w:t xml:space="preserve">5.1 Phased Rollout Plan</w:t>
        <w:br w:type="textWrapping"/>
        <w:t xml:space="preserve">5.2 Training &amp; Awareness Materials</w:t>
        <w:br w:type="textWrapping"/>
        <w:t xml:space="preserve">5.3 Support Readiness</w:t>
        <w:br w:type="textWrapping"/>
        <w:t xml:space="preserve">5.4 Exception and Approval Process</w:t>
        <w:br w:type="textWrapping"/>
        <w:t xml:space="preserve">5.4.1 Request</w:t>
        <w:br w:type="textWrapping"/>
        <w:t xml:space="preserve">5.4.2 Approval</w:t>
        <w:br w:type="textWrapping"/>
        <w:t xml:space="preserve">5.4.3 Conditions for Approval</w:t>
        <w:br w:type="textWrapping"/>
        <w:t xml:space="preserve">5.5 Monitoring and Compliance Procedures</w:t>
        <w:br w:type="textWrapping"/>
        <w:t xml:space="preserve">5.5.1 Auditing and Log Review</w:t>
        <w:br w:type="textWrapping"/>
        <w:t xml:space="preserve">5.5.2 Scanning for Unauthorized Devices</w:t>
        <w:br w:type="textWrapping"/>
        <w:t xml:space="preserve">5.5.3 Internal Assessments and Penetration Testing</w:t>
        <w:br w:type="textWrapping"/>
        <w:t xml:space="preserve">5.5.4 Incident Response Integration</w:t>
        <w:br w:type="textWrapping"/>
        <w:t xml:space="preserve">5.6 User Awareness &amp; Training Materials</w:t>
      </w:r>
    </w:p>
    <w:p w:rsidR="00000000" w:rsidDel="00000000" w:rsidP="00000000" w:rsidRDefault="00000000" w:rsidRPr="00000000" w14:paraId="000000BD">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259" w:top="1177" w:left="1797" w:right="1361" w:header="709" w:footer="52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36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8505"/>
      </w:tabs>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8505"/>
        <w:tab w:val="right" w:leader="none" w:pos="8647"/>
      </w:tabs>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2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spacing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360" w:before="480" w:line="312" w:lineRule="auto"/>
    </w:pPr>
    <w:rPr>
      <w:sz w:val="40"/>
      <w:szCs w:val="40"/>
    </w:rPr>
  </w:style>
  <w:style w:type="paragraph" w:styleId="Heading2">
    <w:name w:val="heading 2"/>
    <w:basedOn w:val="Normal"/>
    <w:next w:val="Normal"/>
    <w:pPr>
      <w:keepNext w:val="1"/>
      <w:tabs>
        <w:tab w:val="left" w:leader="none" w:pos="180"/>
      </w:tabs>
      <w:spacing w:after="120" w:line="240" w:lineRule="auto"/>
      <w:jc w:val="both"/>
    </w:pPr>
    <w:rPr>
      <w:b w:val="1"/>
      <w:sz w:val="28"/>
      <w:szCs w:val="28"/>
    </w:rPr>
  </w:style>
  <w:style w:type="paragraph" w:styleId="Heading3">
    <w:name w:val="heading 3"/>
    <w:basedOn w:val="Normal"/>
    <w:next w:val="Normal"/>
    <w:pPr>
      <w:tabs>
        <w:tab w:val="left" w:leader="none" w:pos="180"/>
      </w:tabs>
      <w:spacing w:after="60" w:line="240" w:lineRule="auto"/>
      <w:jc w:val="both"/>
    </w:pPr>
    <w:rPr>
      <w:b w:val="1"/>
      <w:sz w:val="24"/>
      <w:szCs w:val="24"/>
    </w:rPr>
  </w:style>
  <w:style w:type="paragraph" w:styleId="Heading4">
    <w:name w:val="heading 4"/>
    <w:basedOn w:val="Normal"/>
    <w:next w:val="Normal"/>
    <w:pPr>
      <w:keepNext w:val="1"/>
      <w:spacing w:after="60" w:lineRule="auto"/>
    </w:pPr>
    <w:rPr>
      <w:sz w:val="24"/>
      <w:szCs w:val="24"/>
    </w:rPr>
  </w:style>
  <w:style w:type="paragraph" w:styleId="Heading5">
    <w:name w:val="heading 5"/>
    <w:basedOn w:val="Normal"/>
    <w:next w:val="Normal"/>
    <w:pPr>
      <w:spacing w:after="60" w:lineRule="auto"/>
    </w:pPr>
    <w:rPr>
      <w:b w:val="1"/>
    </w:rPr>
  </w:style>
  <w:style w:type="paragraph" w:styleId="Heading6">
    <w:name w:val="heading 6"/>
    <w:basedOn w:val="Normal"/>
    <w:next w:val="Normal"/>
    <w:pPr/>
    <w:rPr>
      <w:b w:val="1"/>
    </w:rPr>
  </w:style>
  <w:style w:type="paragraph" w:styleId="Title">
    <w:name w:val="Title"/>
    <w:basedOn w:val="Normal"/>
    <w:next w:val="Normal"/>
    <w:pPr>
      <w:spacing w:after="60" w:lineRule="auto"/>
      <w:jc w:val="center"/>
    </w:pPr>
    <w:rPr>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RIMID">
    <vt:lpwstr>TRIMID</vt:lpwstr>
  </property>
  <property fmtid="{D5CDD505-2E9C-101B-9397-08002B2CF9AE}" pid="3" name="TitusGUID">
    <vt:lpwstr>ab8a90ef-4fa0-49e7-adc3-2a5b312a857a</vt:lpwstr>
  </property>
  <property fmtid="{D5CDD505-2E9C-101B-9397-08002B2CF9AE}" pid="4" name="DSDBI ClassificationCLASSIFICATION">
    <vt:lpwstr>UNCLASSIFIED</vt:lpwstr>
  </property>
  <property fmtid="{D5CDD505-2E9C-101B-9397-08002B2CF9AE}" pid="5" name="DSDBI ClassificationDLM FOR SEC-MARKINGS">
    <vt:lpwstr>NONE</vt:lpwstr>
  </property>
  <property fmtid="{D5CDD505-2E9C-101B-9397-08002B2CF9AE}" pid="6" name="Classification">
    <vt:lpwstr>UNCLASSIFIEDNONEEmma Cameron</vt:lpwstr>
  </property>
</Properties>
</file>