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1D11FF5" w14:textId="77777777" w:rsidR="006A44F9" w:rsidRPr="006A44F9" w:rsidRDefault="006A44F9" w:rsidP="006A44F9">
      <w:pPr>
        <w:bidi/>
        <w:rPr>
          <w:rtl/>
        </w:rPr>
      </w:pPr>
    </w:p>
    <w:p w14:paraId="4B70AC46" w14:textId="77777777" w:rsidR="0021126C" w:rsidRDefault="0021126C" w:rsidP="0021126C">
      <w:pPr>
        <w:pStyle w:val="Title"/>
        <w:bidi/>
        <w:rPr>
          <w:rtl/>
        </w:rPr>
      </w:pPr>
    </w:p>
    <w:p w14:paraId="29E0195E" w14:textId="77777777" w:rsidR="0021126C" w:rsidRDefault="0021126C" w:rsidP="0021126C">
      <w:pPr>
        <w:pStyle w:val="Title"/>
        <w:bidi/>
        <w:rPr>
          <w:rtl/>
        </w:rPr>
      </w:pPr>
    </w:p>
    <w:p w14:paraId="6A717706" w14:textId="77777777" w:rsidR="0021126C" w:rsidRDefault="0021126C" w:rsidP="0021126C">
      <w:pPr>
        <w:pStyle w:val="Title"/>
        <w:bidi/>
        <w:rPr>
          <w:rtl/>
        </w:rPr>
      </w:pPr>
    </w:p>
    <w:p w14:paraId="02146DAB" w14:textId="77777777" w:rsidR="00B00F0B" w:rsidRDefault="00B00F0B" w:rsidP="00B00F0B">
      <w:pPr>
        <w:bidi/>
        <w:rPr>
          <w:rtl/>
        </w:rPr>
      </w:pPr>
    </w:p>
    <w:p w14:paraId="2F6EF794" w14:textId="77777777" w:rsidR="00B00F0B" w:rsidRPr="00B00F0B" w:rsidRDefault="00B00F0B" w:rsidP="00B00F0B">
      <w:pPr>
        <w:bidi/>
        <w:rPr>
          <w:rtl/>
        </w:rPr>
      </w:pPr>
    </w:p>
    <w:p w14:paraId="5E0D8C20" w14:textId="77777777" w:rsidR="00B63969" w:rsidRDefault="00B63969" w:rsidP="00572FB0">
      <w:pPr>
        <w:bidi/>
        <w:jc w:val="center"/>
        <w:rPr>
          <w:rFonts w:ascii="SANJAQ" w:eastAsia="SANJAQ" w:hAnsi="SANJAQ" w:cs="SANJAQ"/>
          <w:spacing w:val="-10"/>
          <w:kern w:val="28"/>
          <w:sz w:val="56"/>
          <w:szCs w:val="56"/>
        </w:rPr>
      </w:pPr>
      <w:r>
        <w:rPr>
          <w:rFonts w:ascii="SANJAQ" w:eastAsia="SANJAQ" w:hAnsi="SANJAQ" w:cs="SANJAQ" w:hint="cs"/>
          <w:spacing w:val="-10"/>
          <w:kern w:val="28"/>
          <w:sz w:val="56"/>
          <w:szCs w:val="56"/>
          <w:rtl/>
        </w:rPr>
        <w:t>تفاوت ها و تکنیک های</w:t>
      </w:r>
    </w:p>
    <w:p w14:paraId="603C37A8" w14:textId="151B941B" w:rsidR="00572FB0" w:rsidRDefault="00B63969" w:rsidP="00B63969">
      <w:pPr>
        <w:bidi/>
        <w:jc w:val="center"/>
        <w:rPr>
          <w:rFonts w:ascii="SANJAQ" w:eastAsia="SANJAQ" w:hAnsi="SANJAQ" w:cs="SANJAQ" w:hint="cs"/>
          <w:spacing w:val="-10"/>
          <w:kern w:val="28"/>
          <w:sz w:val="56"/>
          <w:szCs w:val="56"/>
          <w:lang w:bidi="fa-IR"/>
        </w:rPr>
      </w:pPr>
      <w:r>
        <w:rPr>
          <w:rFonts w:ascii="SANJAQ" w:eastAsia="SANJAQ" w:hAnsi="SANJAQ" w:cs="SANJAQ" w:hint="cs"/>
          <w:spacing w:val="-10"/>
          <w:kern w:val="28"/>
          <w:sz w:val="56"/>
          <w:szCs w:val="56"/>
          <w:rtl/>
        </w:rPr>
        <w:t xml:space="preserve">ترکیب رنگ </w:t>
      </w:r>
      <w:r>
        <w:rPr>
          <w:rFonts w:ascii="SANJAQ" w:eastAsia="SANJAQ" w:hAnsi="SANJAQ" w:cs="SANJAQ"/>
          <w:spacing w:val="-10"/>
          <w:kern w:val="28"/>
          <w:sz w:val="56"/>
          <w:szCs w:val="56"/>
        </w:rPr>
        <w:t>RGB</w:t>
      </w:r>
      <w:r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 xml:space="preserve">، </w:t>
      </w:r>
      <w:r>
        <w:rPr>
          <w:rFonts w:ascii="SANJAQ" w:eastAsia="SANJAQ" w:hAnsi="SANJAQ" w:cs="SANJAQ"/>
          <w:spacing w:val="-10"/>
          <w:kern w:val="28"/>
          <w:sz w:val="56"/>
          <w:szCs w:val="56"/>
          <w:lang w:bidi="fa-IR"/>
        </w:rPr>
        <w:t xml:space="preserve">HEX </w:t>
      </w:r>
      <w:r>
        <w:rPr>
          <w:rFonts w:ascii="SANJAQ" w:eastAsia="SANJAQ" w:hAnsi="SANJAQ" w:cs="SANJAQ" w:hint="cs"/>
          <w:spacing w:val="-10"/>
          <w:kern w:val="28"/>
          <w:sz w:val="56"/>
          <w:szCs w:val="56"/>
          <w:rtl/>
          <w:lang w:bidi="fa-IR"/>
        </w:rPr>
        <w:t xml:space="preserve"> و </w:t>
      </w:r>
      <w:r>
        <w:rPr>
          <w:rFonts w:ascii="SANJAQ" w:eastAsia="SANJAQ" w:hAnsi="SANJAQ" w:cs="SANJAQ"/>
          <w:spacing w:val="-10"/>
          <w:kern w:val="28"/>
          <w:sz w:val="56"/>
          <w:szCs w:val="56"/>
          <w:lang w:bidi="fa-IR"/>
        </w:rPr>
        <w:t>RGBA</w:t>
      </w:r>
    </w:p>
    <w:p w14:paraId="1FC02D98" w14:textId="5B978E55" w:rsidR="0021126C" w:rsidRPr="0021126C" w:rsidRDefault="0021126C" w:rsidP="0021126C">
      <w:pPr>
        <w:jc w:val="center"/>
        <w:rPr>
          <w:rtl/>
        </w:rPr>
      </w:pPr>
      <w:r w:rsidRPr="0021126C">
        <w:rPr>
          <w:rtl/>
        </w:rPr>
        <w:t>حامد ناظر</w:t>
      </w:r>
      <w:r w:rsidRPr="0021126C">
        <w:rPr>
          <w:rFonts w:hint="cs"/>
          <w:rtl/>
        </w:rPr>
        <w:t>ی</w:t>
      </w:r>
      <w:r w:rsidRPr="0021126C">
        <w:rPr>
          <w:rtl/>
        </w:rPr>
        <w:t xml:space="preserve"> – شهر</w:t>
      </w:r>
      <w:r w:rsidRPr="0021126C">
        <w:rPr>
          <w:rFonts w:hint="cs"/>
          <w:rtl/>
        </w:rPr>
        <w:t>ی</w:t>
      </w:r>
      <w:r w:rsidRPr="0021126C">
        <w:rPr>
          <w:rFonts w:hint="eastAsia"/>
          <w:rtl/>
        </w:rPr>
        <w:t>ور</w:t>
      </w:r>
      <w:r w:rsidRPr="0021126C">
        <w:rPr>
          <w:rtl/>
        </w:rPr>
        <w:t xml:space="preserve"> 1403</w:t>
      </w:r>
    </w:p>
    <w:p w14:paraId="06E8E4A7" w14:textId="2F98835B" w:rsidR="008B7E12" w:rsidRDefault="008C7F4A" w:rsidP="008C7F4A">
      <w:pPr>
        <w:rPr>
          <w:rFonts w:cs="Arial"/>
          <w:rtl/>
        </w:rPr>
      </w:pPr>
      <w:r>
        <w:rPr>
          <w:rFonts w:cs="Arial"/>
          <w:rtl/>
        </w:rPr>
        <w:br w:type="page"/>
      </w:r>
    </w:p>
    <w:p w14:paraId="31CD2710" w14:textId="0FB75E01" w:rsidR="00572FB0" w:rsidRDefault="00E87488" w:rsidP="00E87488">
      <w:pPr>
        <w:pStyle w:val="Heading1"/>
        <w:bidi/>
        <w:rPr>
          <w:rtl/>
          <w:lang w:bidi="fa-IR"/>
        </w:rPr>
      </w:pPr>
      <w:r w:rsidRPr="00E87488">
        <w:rPr>
          <w:rtl/>
          <w:lang w:bidi="fa-IR"/>
        </w:rPr>
        <w:lastRenderedPageBreak/>
        <w:t xml:space="preserve">کد رنگ </w:t>
      </w:r>
      <w:r w:rsidRPr="00E87488">
        <w:rPr>
          <w:lang w:bidi="fa-IR"/>
        </w:rPr>
        <w:t>HEX</w:t>
      </w:r>
      <w:r>
        <w:rPr>
          <w:rFonts w:hint="cs"/>
          <w:rtl/>
          <w:lang w:bidi="fa-IR"/>
        </w:rPr>
        <w:t>:</w:t>
      </w:r>
    </w:p>
    <w:p w14:paraId="790A6D0B" w14:textId="77777777" w:rsidR="00E87488" w:rsidRPr="00E87488" w:rsidRDefault="00E87488" w:rsidP="00E87488">
      <w:pPr>
        <w:bidi/>
        <w:jc w:val="lowKashida"/>
        <w:rPr>
          <w:rtl/>
          <w:lang w:bidi="fa-IR"/>
        </w:rPr>
      </w:pPr>
      <w:r w:rsidRPr="00E87488">
        <w:rPr>
          <w:rtl/>
          <w:lang w:bidi="fa-IR"/>
        </w:rPr>
        <w:t xml:space="preserve">کد رنگ </w:t>
      </w:r>
      <w:r w:rsidRPr="00E87488">
        <w:rPr>
          <w:lang w:bidi="fa-IR"/>
        </w:rPr>
        <w:t>HEX</w:t>
      </w:r>
      <w:r w:rsidRPr="00E87488">
        <w:rPr>
          <w:rtl/>
          <w:lang w:bidi="fa-IR"/>
        </w:rPr>
        <w:t xml:space="preserve"> از ۶ رقم تشک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ل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شود</w:t>
      </w:r>
      <w:r w:rsidRPr="00E87488">
        <w:rPr>
          <w:rtl/>
          <w:lang w:bidi="fa-IR"/>
        </w:rPr>
        <w:t>. ۲ رقم اول مقدار رنگ قرمز، ۲ رقم دوم مقدار رنگ سبز و ۲ رقم سوم مقدار رنگ آب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را تع</w:t>
      </w:r>
      <w:r w:rsidRPr="00E87488">
        <w:rPr>
          <w:rFonts w:hint="cs"/>
          <w:rtl/>
          <w:lang w:bidi="fa-IR"/>
        </w:rPr>
        <w:t>یی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کنند</w:t>
      </w:r>
      <w:r w:rsidRPr="00E87488">
        <w:rPr>
          <w:rtl/>
          <w:lang w:bidi="fa-IR"/>
        </w:rPr>
        <w:t>. تمام 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ارقام در مبنا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۱۶ هستند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عن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توانند</w:t>
      </w:r>
      <w:r w:rsidRPr="00E87488">
        <w:rPr>
          <w:rtl/>
          <w:lang w:bidi="fa-IR"/>
        </w:rPr>
        <w:t xml:space="preserve"> از 00 تا </w:t>
      </w:r>
      <w:r w:rsidRPr="00E87488">
        <w:rPr>
          <w:lang w:bidi="fa-IR"/>
        </w:rPr>
        <w:t>FF</w:t>
      </w:r>
      <w:r w:rsidRPr="00E87488">
        <w:rPr>
          <w:rtl/>
          <w:lang w:bidi="fa-IR"/>
        </w:rPr>
        <w:t xml:space="preserve"> باشند. (در مبنا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۱۰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شود</w:t>
      </w:r>
      <w:r w:rsidRPr="00E87488">
        <w:rPr>
          <w:rtl/>
          <w:lang w:bidi="fa-IR"/>
        </w:rPr>
        <w:t xml:space="preserve"> از صفر تا ۲۵۵). کاراکتر # ابتدا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کد ن</w:t>
      </w:r>
      <w:r w:rsidRPr="00E87488">
        <w:rPr>
          <w:rFonts w:hint="eastAsia"/>
          <w:rtl/>
          <w:lang w:bidi="fa-IR"/>
        </w:rPr>
        <w:t>ماد</w:t>
      </w:r>
      <w:r w:rsidRPr="00E87488">
        <w:rPr>
          <w:rtl/>
          <w:lang w:bidi="fa-IR"/>
        </w:rPr>
        <w:t xml:space="preserve"> اعداد مبنا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۱۶ است.</w:t>
      </w:r>
    </w:p>
    <w:p w14:paraId="31CE3CDF" w14:textId="0B67E65C" w:rsidR="00E87488" w:rsidRDefault="00E87488" w:rsidP="00E87488">
      <w:pPr>
        <w:bidi/>
        <w:jc w:val="center"/>
        <w:rPr>
          <w:lang w:bidi="fa-IR"/>
        </w:rPr>
      </w:pPr>
      <w:r>
        <w:rPr>
          <w:noProof/>
          <w:lang w:bidi="fa-IR"/>
        </w:rPr>
        <w:drawing>
          <wp:inline distT="0" distB="0" distL="0" distR="0" wp14:anchorId="4F98C0F1" wp14:editId="3A27294B">
            <wp:extent cx="4762500" cy="1257300"/>
            <wp:effectExtent l="0" t="0" r="0" b="0"/>
            <wp:docPr id="5229107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AE1CBB" w14:textId="73FDF3C7" w:rsidR="0081195D" w:rsidRDefault="00E87488" w:rsidP="006A44F9">
      <w:pPr>
        <w:bidi/>
        <w:rPr>
          <w:lang w:bidi="fa-IR"/>
        </w:rPr>
      </w:pPr>
      <w:r w:rsidRPr="00E87488">
        <w:rPr>
          <w:rtl/>
          <w:lang w:bidi="fa-IR"/>
        </w:rPr>
        <w:t>بنابرا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با کم و ز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اد</w:t>
      </w:r>
      <w:r w:rsidRPr="00E87488">
        <w:rPr>
          <w:rtl/>
          <w:lang w:bidi="fa-IR"/>
        </w:rPr>
        <w:t xml:space="preserve"> کردن مقدار هر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ک</w:t>
      </w:r>
      <w:r w:rsidRPr="00E87488">
        <w:rPr>
          <w:rtl/>
          <w:lang w:bidi="fa-IR"/>
        </w:rPr>
        <w:t xml:space="preserve"> از 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رنگ‌ها،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ک</w:t>
      </w:r>
      <w:r w:rsidRPr="00E87488">
        <w:rPr>
          <w:rtl/>
          <w:lang w:bidi="fa-IR"/>
        </w:rPr>
        <w:t xml:space="preserve"> رنگ جد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د</w:t>
      </w:r>
      <w:r w:rsidRPr="00E87488">
        <w:rPr>
          <w:rtl/>
          <w:lang w:bidi="fa-IR"/>
        </w:rPr>
        <w:t xml:space="preserve"> به وجود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آ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د</w:t>
      </w:r>
      <w:r w:rsidRPr="00E87488">
        <w:rPr>
          <w:rtl/>
          <w:lang w:bidi="fa-IR"/>
        </w:rPr>
        <w:t>.</w:t>
      </w:r>
    </w:p>
    <w:p w14:paraId="7E2AAE61" w14:textId="77777777" w:rsidR="0081195D" w:rsidRDefault="0081195D" w:rsidP="0081195D">
      <w:pPr>
        <w:bidi/>
        <w:rPr>
          <w:rtl/>
          <w:lang w:bidi="fa-IR"/>
        </w:rPr>
      </w:pPr>
    </w:p>
    <w:p w14:paraId="1AA94D65" w14:textId="065C620D" w:rsidR="00E87488" w:rsidRPr="00E87488" w:rsidRDefault="00E87488" w:rsidP="00E87488">
      <w:pPr>
        <w:pStyle w:val="Heading1"/>
        <w:bidi/>
        <w:rPr>
          <w:rtl/>
        </w:rPr>
      </w:pPr>
      <w:r w:rsidRPr="00E87488">
        <w:rPr>
          <w:rFonts w:hint="cs"/>
          <w:rtl/>
        </w:rPr>
        <w:t xml:space="preserve">کد رنگ </w:t>
      </w:r>
      <w:r w:rsidRPr="00E87488">
        <w:rPr>
          <w:lang w:bidi="fa-IR"/>
        </w:rPr>
        <w:t>RGB</w:t>
      </w:r>
      <w:r w:rsidRPr="00E87488">
        <w:rPr>
          <w:rFonts w:hint="cs"/>
          <w:rtl/>
        </w:rPr>
        <w:t>:</w:t>
      </w:r>
    </w:p>
    <w:p w14:paraId="7279049C" w14:textId="77777777" w:rsidR="00E87488" w:rsidRPr="00E87488" w:rsidRDefault="00E87488" w:rsidP="00E87488">
      <w:pPr>
        <w:bidi/>
        <w:jc w:val="lowKashida"/>
        <w:rPr>
          <w:rtl/>
          <w:lang w:bidi="fa-IR"/>
        </w:rPr>
      </w:pPr>
      <w:r w:rsidRPr="00E87488">
        <w:rPr>
          <w:lang w:bidi="fa-IR"/>
        </w:rPr>
        <w:t>RGB</w:t>
      </w:r>
      <w:r w:rsidRPr="00E87488">
        <w:rPr>
          <w:rtl/>
          <w:lang w:bidi="fa-IR"/>
        </w:rPr>
        <w:t xml:space="preserve"> مخفف عبارت </w:t>
      </w:r>
      <w:r w:rsidRPr="00E87488">
        <w:rPr>
          <w:lang w:bidi="fa-IR"/>
        </w:rPr>
        <w:t>Red Green Blue</w:t>
      </w:r>
      <w:r w:rsidRPr="00E87488">
        <w:rPr>
          <w:rtl/>
          <w:lang w:bidi="fa-IR"/>
        </w:rPr>
        <w:t xml:space="preserve"> است. نحوه عملکرد آن دق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قا</w:t>
      </w:r>
      <w:r w:rsidRPr="00E87488">
        <w:rPr>
          <w:rtl/>
          <w:lang w:bidi="fa-IR"/>
        </w:rPr>
        <w:t xml:space="preserve"> مشابه کد رنگ </w:t>
      </w:r>
      <w:r w:rsidRPr="00E87488">
        <w:rPr>
          <w:lang w:bidi="fa-IR"/>
        </w:rPr>
        <w:t>Hex</w:t>
      </w:r>
      <w:r w:rsidRPr="00E87488">
        <w:rPr>
          <w:rtl/>
          <w:lang w:bidi="fa-IR"/>
        </w:rPr>
        <w:t xml:space="preserve"> است با 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تفاوت که به جا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اعداد مبنا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۱۶ از اعداد مبنا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۱۰ استفاده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کند</w:t>
      </w:r>
      <w:r w:rsidRPr="00E87488">
        <w:rPr>
          <w:rtl/>
          <w:lang w:bidi="fa-IR"/>
        </w:rPr>
        <w:t xml:space="preserve">.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عن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توان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د</w:t>
      </w:r>
      <w:r w:rsidRPr="00E87488">
        <w:rPr>
          <w:rtl/>
          <w:lang w:bidi="fa-IR"/>
        </w:rPr>
        <w:t xml:space="preserve"> به هر رنگ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ک</w:t>
      </w:r>
      <w:r w:rsidRPr="00E87488">
        <w:rPr>
          <w:rtl/>
          <w:lang w:bidi="fa-IR"/>
        </w:rPr>
        <w:t xml:space="preserve"> عدد از صفر تا ۲۵۵ اختصاص ده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د</w:t>
      </w:r>
      <w:r w:rsidRPr="00E87488">
        <w:rPr>
          <w:rtl/>
          <w:lang w:bidi="fa-IR"/>
        </w:rPr>
        <w:t>.</w:t>
      </w:r>
    </w:p>
    <w:p w14:paraId="7E14F9A7" w14:textId="77777777" w:rsidR="00E87488" w:rsidRPr="00E87488" w:rsidRDefault="00E87488" w:rsidP="00E87488">
      <w:pPr>
        <w:bidi/>
        <w:jc w:val="lowKashida"/>
        <w:rPr>
          <w:rtl/>
          <w:lang w:bidi="fa-IR"/>
        </w:rPr>
      </w:pPr>
      <w:r w:rsidRPr="00E87488">
        <w:rPr>
          <w:rtl/>
          <w:lang w:bidi="fa-IR"/>
        </w:rPr>
        <w:t xml:space="preserve">در </w:t>
      </w:r>
      <w:r w:rsidRPr="00E87488">
        <w:rPr>
          <w:lang w:bidi="fa-IR"/>
        </w:rPr>
        <w:t>CSS</w:t>
      </w:r>
      <w:r w:rsidRPr="00E87488">
        <w:rPr>
          <w:rtl/>
          <w:lang w:bidi="fa-IR"/>
        </w:rPr>
        <w:t xml:space="preserve"> س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ستم</w:t>
      </w:r>
      <w:r w:rsidRPr="00E87488">
        <w:rPr>
          <w:rtl/>
          <w:lang w:bidi="fa-IR"/>
        </w:rPr>
        <w:t xml:space="preserve"> </w:t>
      </w:r>
      <w:r w:rsidRPr="00E87488">
        <w:rPr>
          <w:lang w:bidi="fa-IR"/>
        </w:rPr>
        <w:t>RGB</w:t>
      </w:r>
      <w:r w:rsidRPr="00E87488">
        <w:rPr>
          <w:rtl/>
          <w:lang w:bidi="fa-IR"/>
        </w:rPr>
        <w:t xml:space="preserve"> بصورت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ک</w:t>
      </w:r>
      <w:r w:rsidRPr="00E87488">
        <w:rPr>
          <w:rtl/>
          <w:lang w:bidi="fa-IR"/>
        </w:rPr>
        <w:t xml:space="preserve"> تابع طراح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شده که ۳ پارامتر در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افت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کند</w:t>
      </w:r>
      <w:r w:rsidRPr="00E87488">
        <w:rPr>
          <w:rtl/>
          <w:lang w:bidi="fa-IR"/>
        </w:rPr>
        <w:t>. پارامتر اول مقدار رنگ قرمز، پارامتر دوم مقدار رنگ سبز و پارامتر سوم مقدار رنگ آب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است.</w:t>
      </w:r>
    </w:p>
    <w:p w14:paraId="03056FA3" w14:textId="09F8BCA1" w:rsidR="00E87488" w:rsidRDefault="00E87488" w:rsidP="00E87488">
      <w:pPr>
        <w:bidi/>
        <w:jc w:val="center"/>
        <w:rPr>
          <w:rFonts w:hint="cs"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62EC7592" wp14:editId="5D1EEC4E">
            <wp:extent cx="4876800" cy="1866900"/>
            <wp:effectExtent l="0" t="0" r="0" b="0"/>
            <wp:docPr id="125166122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BE2A" w14:textId="77777777" w:rsidR="00E87488" w:rsidRDefault="00E87488" w:rsidP="00E87488">
      <w:pPr>
        <w:bidi/>
        <w:rPr>
          <w:lang w:bidi="fa-IR"/>
        </w:rPr>
      </w:pPr>
    </w:p>
    <w:p w14:paraId="2CFD4CB9" w14:textId="77777777" w:rsidR="00E87488" w:rsidRDefault="00E87488" w:rsidP="00E87488">
      <w:pPr>
        <w:bidi/>
        <w:rPr>
          <w:rtl/>
          <w:lang w:bidi="fa-IR"/>
        </w:rPr>
      </w:pPr>
    </w:p>
    <w:p w14:paraId="6EFBBE88" w14:textId="6AF51396" w:rsidR="00E87488" w:rsidRDefault="00E87488" w:rsidP="00E87488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lastRenderedPageBreak/>
        <w:t xml:space="preserve">کد رنگ در </w:t>
      </w:r>
      <w:proofErr w:type="spellStart"/>
      <w:r>
        <w:rPr>
          <w:lang w:bidi="fa-IR"/>
        </w:rPr>
        <w:t>RGBa</w:t>
      </w:r>
      <w:proofErr w:type="spellEnd"/>
      <w:r>
        <w:rPr>
          <w:rFonts w:hint="cs"/>
          <w:rtl/>
          <w:lang w:bidi="fa-IR"/>
        </w:rPr>
        <w:t>:</w:t>
      </w:r>
    </w:p>
    <w:p w14:paraId="4F6F0314" w14:textId="77777777" w:rsidR="00E87488" w:rsidRPr="00E87488" w:rsidRDefault="00E87488" w:rsidP="00E87488">
      <w:pPr>
        <w:bidi/>
        <w:jc w:val="lowKashida"/>
        <w:rPr>
          <w:rtl/>
          <w:lang w:bidi="fa-IR"/>
        </w:rPr>
      </w:pPr>
      <w:r w:rsidRPr="00E87488">
        <w:rPr>
          <w:rtl/>
          <w:lang w:bidi="fa-IR"/>
        </w:rPr>
        <w:t>س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ستم</w:t>
      </w:r>
      <w:r w:rsidRPr="00E87488">
        <w:rPr>
          <w:rtl/>
          <w:lang w:bidi="fa-IR"/>
        </w:rPr>
        <w:t xml:space="preserve"> رنگ </w:t>
      </w:r>
      <w:proofErr w:type="spellStart"/>
      <w:r w:rsidRPr="00E87488">
        <w:rPr>
          <w:lang w:bidi="fa-IR"/>
        </w:rPr>
        <w:t>RGBa</w:t>
      </w:r>
      <w:proofErr w:type="spellEnd"/>
      <w:r w:rsidRPr="00E87488">
        <w:rPr>
          <w:rtl/>
          <w:lang w:bidi="fa-IR"/>
        </w:rPr>
        <w:t xml:space="preserve"> هم مانند </w:t>
      </w:r>
      <w:r w:rsidRPr="00E87488">
        <w:rPr>
          <w:lang w:bidi="fa-IR"/>
        </w:rPr>
        <w:t>RGB</w:t>
      </w:r>
      <w:r w:rsidRPr="00E87488">
        <w:rPr>
          <w:rtl/>
          <w:lang w:bidi="fa-IR"/>
        </w:rPr>
        <w:t xml:space="preserve"> است، اما تابع ()</w:t>
      </w:r>
      <w:proofErr w:type="spellStart"/>
      <w:r w:rsidRPr="00E87488">
        <w:rPr>
          <w:lang w:bidi="fa-IR"/>
        </w:rPr>
        <w:t>rgba</w:t>
      </w:r>
      <w:proofErr w:type="spellEnd"/>
      <w:r w:rsidRPr="00E87488">
        <w:rPr>
          <w:rtl/>
          <w:lang w:bidi="fa-IR"/>
        </w:rPr>
        <w:t xml:space="preserve">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ک</w:t>
      </w:r>
      <w:r w:rsidRPr="00E87488">
        <w:rPr>
          <w:rtl/>
          <w:lang w:bidi="fa-IR"/>
        </w:rPr>
        <w:t xml:space="preserve"> پارامتر اضافه به نام </w:t>
      </w:r>
      <w:r w:rsidRPr="00E87488">
        <w:rPr>
          <w:lang w:bidi="fa-IR"/>
        </w:rPr>
        <w:t>alpha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گ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رد</w:t>
      </w:r>
      <w:r w:rsidRPr="00E87488">
        <w:rPr>
          <w:rtl/>
          <w:lang w:bidi="fa-IR"/>
        </w:rPr>
        <w:t xml:space="preserve"> که مقدار شفاف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ت</w:t>
      </w:r>
      <w:r w:rsidRPr="00E87488">
        <w:rPr>
          <w:rtl/>
          <w:lang w:bidi="fa-IR"/>
        </w:rPr>
        <w:t xml:space="preserve"> رنگ را تع</w:t>
      </w:r>
      <w:r w:rsidRPr="00E87488">
        <w:rPr>
          <w:rFonts w:hint="cs"/>
          <w:rtl/>
          <w:lang w:bidi="fa-IR"/>
        </w:rPr>
        <w:t>یی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م</w:t>
      </w:r>
      <w:r w:rsidRPr="00E87488">
        <w:rPr>
          <w:rFonts w:hint="cs"/>
          <w:rtl/>
          <w:lang w:bidi="fa-IR"/>
        </w:rPr>
        <w:t>ی‌</w:t>
      </w:r>
      <w:r w:rsidRPr="00E87488">
        <w:rPr>
          <w:rFonts w:hint="eastAsia"/>
          <w:rtl/>
          <w:lang w:bidi="fa-IR"/>
        </w:rPr>
        <w:t>کند</w:t>
      </w:r>
      <w:r w:rsidRPr="00E87488">
        <w:rPr>
          <w:rtl/>
          <w:lang w:bidi="fa-IR"/>
        </w:rPr>
        <w:t>. ا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مقدار عدد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ب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ن</w:t>
      </w:r>
      <w:r w:rsidRPr="00E87488">
        <w:rPr>
          <w:rtl/>
          <w:lang w:bidi="fa-IR"/>
        </w:rPr>
        <w:t xml:space="preserve"> 0 تا 1 است، 0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عن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کاملا شفاف و ش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شه‌ا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و 1 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عن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بدون شفاف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ت</w:t>
      </w:r>
      <w:r w:rsidRPr="00E87488">
        <w:rPr>
          <w:rtl/>
          <w:lang w:bidi="fa-IR"/>
        </w:rPr>
        <w:t>. به مثال‌ها</w:t>
      </w:r>
      <w:r w:rsidRPr="00E87488">
        <w:rPr>
          <w:rFonts w:hint="cs"/>
          <w:rtl/>
          <w:lang w:bidi="fa-IR"/>
        </w:rPr>
        <w:t>ی</w:t>
      </w:r>
      <w:r w:rsidRPr="00E87488">
        <w:rPr>
          <w:rtl/>
          <w:lang w:bidi="fa-IR"/>
        </w:rPr>
        <w:t xml:space="preserve"> ز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ر</w:t>
      </w:r>
      <w:r w:rsidRPr="00E87488">
        <w:rPr>
          <w:rtl/>
          <w:lang w:bidi="fa-IR"/>
        </w:rPr>
        <w:t xml:space="preserve"> دقت کن</w:t>
      </w:r>
      <w:r w:rsidRPr="00E87488">
        <w:rPr>
          <w:rFonts w:hint="cs"/>
          <w:rtl/>
          <w:lang w:bidi="fa-IR"/>
        </w:rPr>
        <w:t>ی</w:t>
      </w:r>
      <w:r w:rsidRPr="00E87488">
        <w:rPr>
          <w:rFonts w:hint="eastAsia"/>
          <w:rtl/>
          <w:lang w:bidi="fa-IR"/>
        </w:rPr>
        <w:t>د</w:t>
      </w:r>
      <w:r w:rsidRPr="00E87488">
        <w:rPr>
          <w:rtl/>
          <w:lang w:bidi="fa-IR"/>
        </w:rPr>
        <w:t>:</w:t>
      </w:r>
    </w:p>
    <w:p w14:paraId="51F2D77A" w14:textId="1C6C4030" w:rsidR="00E87488" w:rsidRDefault="00E87488" w:rsidP="00E87488">
      <w:pPr>
        <w:bidi/>
        <w:rPr>
          <w:rFonts w:hint="cs"/>
          <w:rtl/>
          <w:lang w:bidi="fa-IR"/>
        </w:rPr>
      </w:pPr>
      <w:r>
        <w:rPr>
          <w:rFonts w:hint="cs"/>
          <w:noProof/>
          <w:lang w:bidi="fa-IR"/>
        </w:rPr>
        <w:drawing>
          <wp:inline distT="0" distB="0" distL="0" distR="0" wp14:anchorId="3A7E85B6" wp14:editId="338F52E7">
            <wp:extent cx="5943600" cy="1981200"/>
            <wp:effectExtent l="0" t="0" r="0" b="0"/>
            <wp:docPr id="193494600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57B87D" w14:textId="77777777" w:rsidR="00E87488" w:rsidRDefault="00E87488" w:rsidP="0081195D">
      <w:pPr>
        <w:bidi/>
        <w:rPr>
          <w:rtl/>
          <w:lang w:bidi="fa-IR"/>
        </w:rPr>
      </w:pPr>
    </w:p>
    <w:p w14:paraId="21396155" w14:textId="77777777" w:rsidR="00E87488" w:rsidRDefault="00E87488" w:rsidP="00E87488">
      <w:pPr>
        <w:bidi/>
        <w:rPr>
          <w:rtl/>
          <w:lang w:bidi="fa-IR"/>
        </w:rPr>
      </w:pPr>
    </w:p>
    <w:p w14:paraId="10EF10B1" w14:textId="77777777" w:rsidR="00E87488" w:rsidRDefault="00E87488" w:rsidP="00E87488">
      <w:pPr>
        <w:bidi/>
        <w:rPr>
          <w:rtl/>
          <w:lang w:bidi="fa-IR"/>
        </w:rPr>
      </w:pPr>
    </w:p>
    <w:p w14:paraId="07079616" w14:textId="77777777" w:rsidR="00E87488" w:rsidRDefault="00E87488" w:rsidP="00E87488">
      <w:pPr>
        <w:bidi/>
        <w:rPr>
          <w:rtl/>
          <w:lang w:bidi="fa-IR"/>
        </w:rPr>
      </w:pPr>
    </w:p>
    <w:p w14:paraId="5A3BA217" w14:textId="77777777" w:rsidR="00E87488" w:rsidRDefault="00E87488" w:rsidP="00E87488">
      <w:pPr>
        <w:bidi/>
        <w:rPr>
          <w:rtl/>
          <w:lang w:bidi="fa-IR"/>
        </w:rPr>
      </w:pPr>
    </w:p>
    <w:p w14:paraId="1A074E94" w14:textId="77777777" w:rsidR="00E87488" w:rsidRDefault="00E87488" w:rsidP="00E87488">
      <w:pPr>
        <w:bidi/>
        <w:rPr>
          <w:rtl/>
          <w:lang w:bidi="fa-IR"/>
        </w:rPr>
      </w:pPr>
    </w:p>
    <w:p w14:paraId="2C460281" w14:textId="77777777" w:rsidR="00E87488" w:rsidRDefault="00E87488" w:rsidP="00E87488">
      <w:pPr>
        <w:bidi/>
        <w:rPr>
          <w:rtl/>
          <w:lang w:bidi="fa-IR"/>
        </w:rPr>
      </w:pPr>
    </w:p>
    <w:p w14:paraId="7482EB2F" w14:textId="77777777" w:rsidR="00E87488" w:rsidRDefault="00E87488" w:rsidP="00E87488">
      <w:pPr>
        <w:bidi/>
        <w:rPr>
          <w:rtl/>
          <w:lang w:bidi="fa-IR"/>
        </w:rPr>
      </w:pPr>
    </w:p>
    <w:p w14:paraId="424C8C74" w14:textId="77777777" w:rsidR="00713353" w:rsidRDefault="00713353" w:rsidP="00713353">
      <w:pPr>
        <w:bidi/>
        <w:rPr>
          <w:rtl/>
          <w:lang w:bidi="fa-IR"/>
        </w:rPr>
      </w:pPr>
    </w:p>
    <w:p w14:paraId="2BADF4DB" w14:textId="77777777" w:rsidR="00713353" w:rsidRDefault="00713353" w:rsidP="00713353">
      <w:pPr>
        <w:bidi/>
        <w:rPr>
          <w:rtl/>
          <w:lang w:bidi="fa-IR"/>
        </w:rPr>
      </w:pPr>
    </w:p>
    <w:p w14:paraId="169BC5F8" w14:textId="45CD3AD3" w:rsidR="00E87488" w:rsidRDefault="00713353" w:rsidP="0071335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منبع: </w:t>
      </w:r>
      <w:hyperlink r:id="rId10" w:history="1">
        <w:r w:rsidRPr="001C4004">
          <w:rPr>
            <w:rStyle w:val="Hyperlink"/>
            <w:lang w:bidi="fa-IR"/>
          </w:rPr>
          <w:t>https://adminesite.com/colors-in-css</w:t>
        </w:r>
        <w:r w:rsidRPr="001C4004">
          <w:rPr>
            <w:rStyle w:val="Hyperlink"/>
            <w:rtl/>
            <w:lang w:bidi="fa-IR"/>
          </w:rPr>
          <w:t>/</w:t>
        </w:r>
      </w:hyperlink>
    </w:p>
    <w:p w14:paraId="5AE9CE8F" w14:textId="77777777" w:rsidR="00713353" w:rsidRDefault="00713353" w:rsidP="00713353">
      <w:pPr>
        <w:bidi/>
        <w:rPr>
          <w:rtl/>
          <w:lang w:bidi="fa-IR"/>
        </w:rPr>
      </w:pPr>
    </w:p>
    <w:p w14:paraId="69FA2654" w14:textId="62AB2651" w:rsidR="006A44F9" w:rsidRPr="00B97FA3" w:rsidRDefault="006A44F9" w:rsidP="00713353">
      <w:pPr>
        <w:bidi/>
        <w:rPr>
          <w:rtl/>
          <w:lang w:bidi="fa-IR"/>
        </w:rPr>
      </w:pPr>
      <w:r w:rsidRPr="006A44F9">
        <w:rPr>
          <w:rtl/>
          <w:lang w:bidi="fa-IR"/>
        </w:rPr>
        <w:t>حامد ناظر</w:t>
      </w:r>
      <w:r w:rsidRPr="006A44F9">
        <w:rPr>
          <w:rFonts w:hint="cs"/>
          <w:rtl/>
          <w:lang w:bidi="fa-IR"/>
        </w:rPr>
        <w:t>ی</w:t>
      </w:r>
      <w:r w:rsidRPr="006A44F9">
        <w:rPr>
          <w:rtl/>
          <w:lang w:bidi="fa-IR"/>
        </w:rPr>
        <w:t xml:space="preserve"> – شهر</w:t>
      </w:r>
      <w:r w:rsidRPr="006A44F9">
        <w:rPr>
          <w:rFonts w:hint="cs"/>
          <w:rtl/>
          <w:lang w:bidi="fa-IR"/>
        </w:rPr>
        <w:t>ی</w:t>
      </w:r>
      <w:r w:rsidRPr="006A44F9">
        <w:rPr>
          <w:rFonts w:hint="eastAsia"/>
          <w:rtl/>
          <w:lang w:bidi="fa-IR"/>
        </w:rPr>
        <w:t>ور</w:t>
      </w:r>
      <w:r w:rsidRPr="006A44F9">
        <w:rPr>
          <w:rtl/>
          <w:lang w:bidi="fa-IR"/>
        </w:rPr>
        <w:t xml:space="preserve"> 1403</w:t>
      </w:r>
    </w:p>
    <w:sectPr w:rsidR="006A44F9" w:rsidRPr="00B97FA3" w:rsidSect="0023118A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358D7A" w14:textId="77777777" w:rsidR="0073474A" w:rsidRDefault="0073474A" w:rsidP="0023118A">
      <w:pPr>
        <w:spacing w:after="0" w:line="240" w:lineRule="auto"/>
      </w:pPr>
      <w:r>
        <w:separator/>
      </w:r>
    </w:p>
  </w:endnote>
  <w:endnote w:type="continuationSeparator" w:id="0">
    <w:p w14:paraId="4FA4704D" w14:textId="77777777" w:rsidR="0073474A" w:rsidRDefault="0073474A" w:rsidP="002311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ahel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Sahel Black">
    <w:panose1 w:val="020B0603030804020204"/>
    <w:charset w:val="00"/>
    <w:family w:val="swiss"/>
    <w:pitch w:val="variable"/>
    <w:sig w:usb0="8000200F" w:usb1="80000000" w:usb2="00000008" w:usb3="00000000" w:csb0="0000004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NJAQ">
    <w:panose1 w:val="020B0803070804020204"/>
    <w:charset w:val="00"/>
    <w:family w:val="swiss"/>
    <w:pitch w:val="variable"/>
    <w:sig w:usb0="80002063" w:usb1="80000042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01496190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92D9E31" w14:textId="2B1D5C5B" w:rsidR="0023118A" w:rsidRDefault="0023118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0899B8D" w14:textId="77777777" w:rsidR="0023118A" w:rsidRDefault="0023118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382A444" w14:textId="77777777" w:rsidR="0073474A" w:rsidRDefault="0073474A" w:rsidP="0023118A">
      <w:pPr>
        <w:spacing w:after="0" w:line="240" w:lineRule="auto"/>
      </w:pPr>
      <w:r>
        <w:separator/>
      </w:r>
    </w:p>
  </w:footnote>
  <w:footnote w:type="continuationSeparator" w:id="0">
    <w:p w14:paraId="0C0B0A0C" w14:textId="77777777" w:rsidR="0073474A" w:rsidRDefault="0073474A" w:rsidP="002311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2B18A50" w14:textId="7A3B526D" w:rsidR="0081195D" w:rsidRPr="007972F8" w:rsidRDefault="007972F8" w:rsidP="007972F8">
    <w:pPr>
      <w:pStyle w:val="Header"/>
      <w:bidi/>
    </w:pPr>
    <w:r>
      <w:rPr>
        <w:rtl/>
      </w:rPr>
      <w:t>تفاوت ها و تکن</w:t>
    </w:r>
    <w:r>
      <w:rPr>
        <w:rFonts w:hint="cs"/>
        <w:rtl/>
      </w:rPr>
      <w:t>ی</w:t>
    </w:r>
    <w:r>
      <w:rPr>
        <w:rFonts w:hint="eastAsia"/>
        <w:rtl/>
      </w:rPr>
      <w:t>ک</w:t>
    </w:r>
    <w:r>
      <w:rPr>
        <w:rtl/>
      </w:rPr>
      <w:t xml:space="preserve"> ها</w:t>
    </w:r>
    <w:r>
      <w:rPr>
        <w:rFonts w:hint="cs"/>
        <w:rtl/>
      </w:rPr>
      <w:t>ی</w:t>
    </w:r>
    <w:r>
      <w:t xml:space="preserve"> </w:t>
    </w:r>
    <w:r>
      <w:rPr>
        <w:rFonts w:hint="eastAsia"/>
        <w:rtl/>
      </w:rPr>
      <w:t>ترک</w:t>
    </w:r>
    <w:r>
      <w:rPr>
        <w:rFonts w:hint="cs"/>
        <w:rtl/>
      </w:rPr>
      <w:t>ی</w:t>
    </w:r>
    <w:r>
      <w:rPr>
        <w:rFonts w:hint="eastAsia"/>
        <w:rtl/>
      </w:rPr>
      <w:t>ب</w:t>
    </w:r>
    <w:r>
      <w:rPr>
        <w:rtl/>
      </w:rPr>
      <w:t xml:space="preserve"> رنگ</w:t>
    </w:r>
    <w:r>
      <w:t>RGB</w:t>
    </w:r>
    <w:r>
      <w:t xml:space="preserve"> </w:t>
    </w:r>
    <w:r>
      <w:rPr>
        <w:rtl/>
      </w:rPr>
      <w:t>،</w:t>
    </w:r>
    <w:r>
      <w:t xml:space="preserve"> </w:t>
    </w:r>
    <w:r>
      <w:t>HEX</w:t>
    </w:r>
    <w:r>
      <w:t xml:space="preserve"> </w:t>
    </w:r>
    <w:r>
      <w:rPr>
        <w:rtl/>
      </w:rPr>
      <w:t>و</w:t>
    </w:r>
    <w:r>
      <w:t xml:space="preserve"> RGBA</w:t>
    </w:r>
    <w: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E12"/>
    <w:rsid w:val="000F1C2D"/>
    <w:rsid w:val="000F629F"/>
    <w:rsid w:val="001A4AFE"/>
    <w:rsid w:val="0021126C"/>
    <w:rsid w:val="0023118A"/>
    <w:rsid w:val="002B5A5C"/>
    <w:rsid w:val="00343EC4"/>
    <w:rsid w:val="004756BD"/>
    <w:rsid w:val="004D10AE"/>
    <w:rsid w:val="00572FB0"/>
    <w:rsid w:val="006A44F9"/>
    <w:rsid w:val="00713353"/>
    <w:rsid w:val="0073474A"/>
    <w:rsid w:val="00750381"/>
    <w:rsid w:val="007972F8"/>
    <w:rsid w:val="0081195D"/>
    <w:rsid w:val="00886B83"/>
    <w:rsid w:val="008B7E12"/>
    <w:rsid w:val="008C7F4A"/>
    <w:rsid w:val="00B00F0B"/>
    <w:rsid w:val="00B63969"/>
    <w:rsid w:val="00B97FA3"/>
    <w:rsid w:val="00C20E3D"/>
    <w:rsid w:val="00E16198"/>
    <w:rsid w:val="00E87488"/>
    <w:rsid w:val="00EC7CBC"/>
    <w:rsid w:val="00F15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/"/>
  <w:listSeparator w:val="؛"/>
  <w14:docId w14:val="3AEACA09"/>
  <w15:chartTrackingRefBased/>
  <w15:docId w15:val="{3570DDFD-7FE2-4D5D-8F01-A7789FFD0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26C"/>
    <w:rPr>
      <w:rFonts w:ascii="Sahel" w:eastAsia="Sahel" w:hAnsi="Sahel" w:cs="Sahel"/>
    </w:rPr>
  </w:style>
  <w:style w:type="paragraph" w:styleId="Heading1">
    <w:name w:val="heading 1"/>
    <w:basedOn w:val="Normal"/>
    <w:next w:val="Normal"/>
    <w:link w:val="Heading1Char"/>
    <w:uiPriority w:val="9"/>
    <w:qFormat/>
    <w:rsid w:val="006A44F9"/>
    <w:pPr>
      <w:keepNext/>
      <w:keepLines/>
      <w:spacing w:before="240" w:after="0"/>
      <w:outlineLvl w:val="0"/>
    </w:pPr>
    <w:rPr>
      <w:rFonts w:ascii="Sahel Black" w:eastAsia="Sahel Black" w:hAnsi="Sahel Black" w:cs="Sahel Black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A44F9"/>
    <w:pPr>
      <w:keepNext/>
      <w:keepLines/>
      <w:spacing w:before="40" w:after="0"/>
      <w:outlineLvl w:val="1"/>
    </w:pPr>
    <w:rPr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44F9"/>
    <w:rPr>
      <w:rFonts w:ascii="Sahel Black" w:eastAsia="Sahel Black" w:hAnsi="Sahel Black" w:cs="Sahel Black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A44F9"/>
    <w:rPr>
      <w:rFonts w:ascii="Sahel" w:eastAsia="Sahel" w:hAnsi="Sahel" w:cs="Sahel"/>
      <w:sz w:val="26"/>
      <w:szCs w:val="26"/>
    </w:rPr>
  </w:style>
  <w:style w:type="table" w:styleId="TableGrid">
    <w:name w:val="Table Grid"/>
    <w:basedOn w:val="TableNormal"/>
    <w:uiPriority w:val="39"/>
    <w:rsid w:val="00B97F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21126C"/>
    <w:pPr>
      <w:spacing w:after="0" w:line="240" w:lineRule="auto"/>
      <w:contextualSpacing/>
    </w:pPr>
    <w:rPr>
      <w:rFonts w:ascii="SANJAQ" w:eastAsia="SANJAQ" w:hAnsi="SANJAQ" w:cs="SANJAQ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26C"/>
    <w:rPr>
      <w:rFonts w:ascii="SANJAQ" w:eastAsia="SANJAQ" w:hAnsi="SANJAQ" w:cs="SANJAQ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118A"/>
    <w:rPr>
      <w:rFonts w:ascii="Sahel" w:eastAsia="Sahel" w:hAnsi="Sahel" w:cs="Sahel"/>
    </w:rPr>
  </w:style>
  <w:style w:type="paragraph" w:styleId="Footer">
    <w:name w:val="footer"/>
    <w:basedOn w:val="Normal"/>
    <w:link w:val="FooterChar"/>
    <w:uiPriority w:val="99"/>
    <w:unhideWhenUsed/>
    <w:rsid w:val="002311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118A"/>
    <w:rPr>
      <w:rFonts w:ascii="Sahel" w:eastAsia="Sahel" w:hAnsi="Sahel" w:cs="Sahel"/>
    </w:rPr>
  </w:style>
  <w:style w:type="table" w:styleId="PlainTable5">
    <w:name w:val="Plain Table 5"/>
    <w:basedOn w:val="TableNormal"/>
    <w:uiPriority w:val="45"/>
    <w:rsid w:val="002B5A5C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71335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33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3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0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8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1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0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93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91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s://adminesite.com/colors-in-css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D866EEE-BB90-4249-800E-A9029F0C62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3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hamed nazeri</dc:creator>
  <cp:keywords/>
  <dc:description/>
  <cp:lastModifiedBy>hamed nazeri</cp:lastModifiedBy>
  <cp:revision>13</cp:revision>
  <cp:lastPrinted>2024-09-16T20:38:00Z</cp:lastPrinted>
  <dcterms:created xsi:type="dcterms:W3CDTF">2024-09-16T08:16:00Z</dcterms:created>
  <dcterms:modified xsi:type="dcterms:W3CDTF">2024-09-16T20:39:00Z</dcterms:modified>
</cp:coreProperties>
</file>