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Mô tả hệ thống đến ngày 20/4/2018</w:t>
      </w:r>
    </w:p>
    <w:p w:rsidR="00000000" w:rsidDel="00000000" w:rsidP="00000000" w:rsidRDefault="00000000" w:rsidRPr="00000000" w14:paraId="00000001">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pStyle w:val="Heading1"/>
        <w:numPr>
          <w:ilvl w:val="0"/>
          <w:numId w:val="4"/>
        </w:numPr>
        <w:ind w:left="720" w:hanging="360"/>
        <w:contextualSpacing w:val="1"/>
        <w:rPr>
          <w:rFonts w:ascii="Roboto" w:cs="Roboto" w:eastAsia="Roboto" w:hAnsi="Roboto"/>
          <w:b w:val="1"/>
          <w:sz w:val="40"/>
          <w:szCs w:val="40"/>
        </w:rPr>
      </w:pPr>
      <w:bookmarkStart w:colFirst="0" w:colLast="0" w:name="_p5s8wby527js" w:id="0"/>
      <w:bookmarkEnd w:id="0"/>
      <w:r w:rsidDel="00000000" w:rsidR="00000000" w:rsidRPr="00000000">
        <w:rPr>
          <w:b w:val="1"/>
          <w:rtl w:val="0"/>
        </w:rPr>
        <w:t xml:space="preserve"> Tổng quan hệ thống</w:t>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734050" cy="55118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405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numPr>
          <w:ilvl w:val="0"/>
          <w:numId w:val="2"/>
        </w:numPr>
        <w:ind w:left="720" w:hanging="360"/>
        <w:contextualSpacing w:val="1"/>
        <w:rPr>
          <w:b w:val="1"/>
        </w:rPr>
      </w:pPr>
      <w:bookmarkStart w:colFirst="0" w:colLast="0" w:name="_et40jbs7joc7" w:id="1"/>
      <w:bookmarkEnd w:id="1"/>
      <w:r w:rsidDel="00000000" w:rsidR="00000000" w:rsidRPr="00000000">
        <w:rPr>
          <w:b w:val="1"/>
          <w:rtl w:val="0"/>
        </w:rPr>
        <w:t xml:space="preserve">Chức năng của các thành phần hệ thống</w:t>
      </w:r>
    </w:p>
    <w:p w:rsidR="00000000" w:rsidDel="00000000" w:rsidP="00000000" w:rsidRDefault="00000000" w:rsidRPr="00000000" w14:paraId="00000005">
      <w:pPr>
        <w:contextualSpacing w:val="0"/>
        <w:rPr/>
      </w:pPr>
      <w:r w:rsidDel="00000000" w:rsidR="00000000" w:rsidRPr="00000000">
        <w:rPr>
          <w:rtl w:val="0"/>
        </w:rPr>
        <w:tab/>
        <w:t xml:space="preserve">- Registry: thu thập, lưu trữ thông tin các Platform trong hệ thống và các thiết bị mà Platform đó quản lý</w:t>
      </w:r>
    </w:p>
    <w:p w:rsidR="00000000" w:rsidDel="00000000" w:rsidP="00000000" w:rsidRDefault="00000000" w:rsidRPr="00000000" w14:paraId="00000006">
      <w:pPr>
        <w:contextualSpacing w:val="0"/>
        <w:rPr/>
      </w:pPr>
      <w:r w:rsidDel="00000000" w:rsidR="00000000" w:rsidRPr="00000000">
        <w:rPr>
          <w:rtl w:val="0"/>
        </w:rPr>
        <w:tab/>
        <w:t xml:space="preserve">- Collector: thu thập, lưu trữ thông tin về trạng thái của các thiết bị trong hệ thống</w:t>
      </w:r>
    </w:p>
    <w:p w:rsidR="00000000" w:rsidDel="00000000" w:rsidP="00000000" w:rsidRDefault="00000000" w:rsidRPr="00000000" w14:paraId="00000007">
      <w:pPr>
        <w:contextualSpacing w:val="0"/>
        <w:rPr/>
      </w:pPr>
      <w:r w:rsidDel="00000000" w:rsidR="00000000" w:rsidRPr="00000000">
        <w:rPr>
          <w:rtl w:val="0"/>
        </w:rPr>
        <w:tab/>
        <w:t xml:space="preserve">- DBwriter: ghi dữ liệu mà Collector thu thập được vào cơ sở dữ liệu.</w:t>
      </w:r>
    </w:p>
    <w:p w:rsidR="00000000" w:rsidDel="00000000" w:rsidP="00000000" w:rsidRDefault="00000000" w:rsidRPr="00000000" w14:paraId="00000008">
      <w:pPr>
        <w:contextualSpacing w:val="0"/>
        <w:rPr/>
      </w:pPr>
      <w:r w:rsidDel="00000000" w:rsidR="00000000" w:rsidRPr="00000000">
        <w:rPr>
          <w:rtl w:val="0"/>
        </w:rPr>
        <w:tab/>
        <w:t xml:space="preserve">- DBreader: đọc và thực hiện truy vấn vào cơ sở dữ liệu lưu trữ trạng thái của các thiết bị</w:t>
      </w:r>
    </w:p>
    <w:p w:rsidR="00000000" w:rsidDel="00000000" w:rsidP="00000000" w:rsidRDefault="00000000" w:rsidRPr="00000000" w14:paraId="00000009">
      <w:pPr>
        <w:contextualSpacing w:val="0"/>
        <w:rPr/>
      </w:pPr>
      <w:r w:rsidDel="00000000" w:rsidR="00000000" w:rsidRPr="00000000">
        <w:rPr>
          <w:rtl w:val="0"/>
        </w:rPr>
        <w:tab/>
        <w:t xml:space="preserve">- Forwarder_Cloud_to_Fog: chuyển tiếp các message từ tầng Cloud xuống tầng Fog</w:t>
      </w:r>
    </w:p>
    <w:p w:rsidR="00000000" w:rsidDel="00000000" w:rsidP="00000000" w:rsidRDefault="00000000" w:rsidRPr="00000000" w14:paraId="0000000A">
      <w:pPr>
        <w:contextualSpacing w:val="0"/>
        <w:rPr/>
      </w:pPr>
      <w:r w:rsidDel="00000000" w:rsidR="00000000" w:rsidRPr="00000000">
        <w:rPr>
          <w:rtl w:val="0"/>
        </w:rPr>
        <w:tab/>
        <w:t xml:space="preserve">- Forwarder_Fog_to_Cloud: chuyển tiếp các message từ tầng Fog xuống tầng Cloud</w:t>
      </w:r>
    </w:p>
    <w:p w:rsidR="00000000" w:rsidDel="00000000" w:rsidP="00000000" w:rsidRDefault="00000000" w:rsidRPr="00000000" w14:paraId="0000000B">
      <w:pPr>
        <w:contextualSpacing w:val="0"/>
        <w:rPr/>
      </w:pPr>
      <w:r w:rsidDel="00000000" w:rsidR="00000000" w:rsidRPr="00000000">
        <w:rPr>
          <w:rtl w:val="0"/>
        </w:rPr>
        <w:tab/>
        <w:t xml:space="preserve">- Driver: chịu trách nhiệm giao tiếp với Platform tương ứng, chuyển dữ liệu về dạng một dạng chung trước khi trả về. </w:t>
      </w:r>
    </w:p>
    <w:p w:rsidR="00000000" w:rsidDel="00000000" w:rsidP="00000000" w:rsidRDefault="00000000" w:rsidRPr="00000000" w14:paraId="0000000C">
      <w:pPr>
        <w:contextualSpacing w:val="0"/>
        <w:rPr/>
      </w:pPr>
      <w:r w:rsidDel="00000000" w:rsidR="00000000" w:rsidRPr="00000000">
        <w:rPr>
          <w:rtl w:val="0"/>
        </w:rPr>
        <w:tab/>
        <w:t xml:space="preserve">- Filter: lọc bớt các message trạng thái được gửi đi từ Driver, giảm lượng message gửi lên Cloud khi thu thập trạng thái. (Hiện tại vẫn chỉ đóng vai trò như một Forwarder)</w:t>
      </w:r>
    </w:p>
    <w:p w:rsidR="00000000" w:rsidDel="00000000" w:rsidP="00000000" w:rsidRDefault="00000000" w:rsidRPr="00000000" w14:paraId="0000000D">
      <w:pPr>
        <w:contextualSpacing w:val="0"/>
        <w:rPr/>
      </w:pPr>
      <w:r w:rsidDel="00000000" w:rsidR="00000000" w:rsidRPr="00000000">
        <w:rPr>
          <w:rtl w:val="0"/>
        </w:rPr>
        <w:tab/>
        <w:t xml:space="preserve">- API: cung cấp một RESTful API để tương tác với hệ thống</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ab/>
        <w:t xml:space="preserve">Bên cạnh đó, hệ thống sử dụng các Broker như RabbitMQ (ở tầng Cloud) và Mosquitto (ở tầng Fog) để phục vụ cho việc giao tiếp giữa các thành phần trong hệ thống.</w:t>
      </w:r>
    </w:p>
    <w:p w:rsidR="00000000" w:rsidDel="00000000" w:rsidP="00000000" w:rsidRDefault="00000000" w:rsidRPr="00000000" w14:paraId="00000010">
      <w:pPr>
        <w:contextualSpacing w:val="0"/>
        <w:rPr>
          <w:b w:val="1"/>
          <w:sz w:val="32"/>
          <w:szCs w:val="32"/>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32"/>
          <w:szCs w:val="32"/>
        </w:rPr>
      </w:pPr>
      <w:r w:rsidDel="00000000" w:rsidR="00000000" w:rsidRPr="00000000">
        <w:rPr>
          <w:b w:val="1"/>
          <w:sz w:val="32"/>
          <w:szCs w:val="32"/>
          <w:rtl w:val="0"/>
        </w:rPr>
        <w:t xml:space="preserve">Biểu diễn dữ liệu.</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ab/>
      </w:r>
    </w:p>
    <w:p w:rsidR="00000000" w:rsidDel="00000000" w:rsidP="00000000" w:rsidRDefault="00000000" w:rsidRPr="00000000" w14:paraId="00000013">
      <w:pPr>
        <w:ind w:firstLine="720"/>
        <w:contextualSpacing w:val="0"/>
        <w:rPr/>
      </w:pPr>
      <w:r w:rsidDel="00000000" w:rsidR="00000000" w:rsidRPr="00000000">
        <w:rPr>
          <w:rtl w:val="0"/>
        </w:rPr>
        <w:t xml:space="preserve">Hệ thống biểu diễn các thiết bị mà các Platform quản lý theo dạng: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6120950" cy="2938463"/>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2095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ab/>
        <w:t xml:space="preserve">Ta coi các thiết bị là 1 thing và các chức năng mà chúng cung cấp sẽ là các item cho nên một thing có thể có nhiều item. Các global_id được sinh ra từ local_id: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firstLine="720"/>
        <w:contextualSpacing w:val="0"/>
        <w:rPr/>
      </w:pPr>
      <w:r w:rsidDel="00000000" w:rsidR="00000000" w:rsidRPr="00000000">
        <w:rPr>
          <w:rtl w:val="0"/>
        </w:rPr>
        <w:t xml:space="preserve">- thing_global_id = platform_id + "-" + thing_local_id</w:t>
      </w:r>
    </w:p>
    <w:p w:rsidR="00000000" w:rsidDel="00000000" w:rsidP="00000000" w:rsidRDefault="00000000" w:rsidRPr="00000000" w14:paraId="0000001B">
      <w:pPr>
        <w:ind w:firstLine="720"/>
        <w:contextualSpacing w:val="0"/>
        <w:rPr/>
      </w:pPr>
      <w:r w:rsidDel="00000000" w:rsidR="00000000" w:rsidRPr="00000000">
        <w:rPr>
          <w:rtl w:val="0"/>
        </w:rPr>
        <w:t xml:space="preserve">- item_global_id = platform_id + "-" + thing_local_id + "-" + item_local_id </w:t>
      </w:r>
    </w:p>
    <w:p w:rsidR="00000000" w:rsidDel="00000000" w:rsidP="00000000" w:rsidRDefault="00000000" w:rsidRPr="00000000" w14:paraId="0000001C">
      <w:pP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D">
      <w:pPr>
        <w:ind w:firstLine="720"/>
        <w:contextualSpacing w:val="0"/>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sz w:val="32"/>
          <w:szCs w:val="32"/>
        </w:rPr>
      </w:pPr>
      <w:r w:rsidDel="00000000" w:rsidR="00000000" w:rsidRPr="00000000">
        <w:rPr>
          <w:b w:val="1"/>
          <w:sz w:val="32"/>
          <w:szCs w:val="32"/>
          <w:rtl w:val="0"/>
        </w:rPr>
        <w:t xml:space="preserve">Cơ sở dữ liệu.</w:t>
      </w:r>
    </w:p>
    <w:p w:rsidR="00000000" w:rsidDel="00000000" w:rsidP="00000000" w:rsidRDefault="00000000" w:rsidRPr="00000000" w14:paraId="0000001F">
      <w:pPr>
        <w:numPr>
          <w:ilvl w:val="0"/>
          <w:numId w:val="1"/>
        </w:numPr>
        <w:ind w:left="720" w:hanging="360"/>
        <w:contextualSpacing w:val="1"/>
        <w:rPr>
          <w:sz w:val="28"/>
          <w:szCs w:val="28"/>
        </w:rPr>
      </w:pPr>
      <w:r w:rsidDel="00000000" w:rsidR="00000000" w:rsidRPr="00000000">
        <w:rPr>
          <w:sz w:val="28"/>
          <w:szCs w:val="28"/>
          <w:rtl w:val="0"/>
        </w:rPr>
        <w:t xml:space="preserve">. Cơ sở dữ liệu lưu trữ thông tin cấu hình của Registry</w:t>
      </w:r>
    </w:p>
    <w:p w:rsidR="00000000" w:rsidDel="00000000" w:rsidP="00000000" w:rsidRDefault="00000000" w:rsidRPr="00000000" w14:paraId="00000020">
      <w:pPr>
        <w:contextualSpacing w:val="0"/>
        <w:rPr>
          <w:b w:val="1"/>
          <w:sz w:val="32"/>
          <w:szCs w:val="32"/>
        </w:rPr>
      </w:pPr>
      <w:r w:rsidDel="00000000" w:rsidR="00000000" w:rsidRPr="00000000">
        <w:rPr>
          <w:rtl w:val="0"/>
        </w:rPr>
      </w:r>
    </w:p>
    <w:p w:rsidR="00000000" w:rsidDel="00000000" w:rsidP="00000000" w:rsidRDefault="00000000" w:rsidRPr="00000000" w14:paraId="00000021">
      <w:pPr>
        <w:contextualSpacing w:val="0"/>
        <w:rPr>
          <w:b w:val="1"/>
          <w:sz w:val="32"/>
          <w:szCs w:val="32"/>
        </w:rPr>
      </w:pPr>
      <w:r w:rsidDel="00000000" w:rsidR="00000000" w:rsidRPr="00000000">
        <w:rPr>
          <w:rtl w:val="0"/>
        </w:rPr>
        <w:tab/>
        <w:t xml:space="preserve"> Ta sử dụng MySQL để lưu trữ với thiết kế như sau: </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5734050" cy="2984500"/>
            <wp:effectExtent b="0" l="0" r="0" t="0"/>
            <wp:docPr id="6"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sz w:val="28"/>
          <w:szCs w:val="28"/>
        </w:rPr>
      </w:pPr>
      <w:r w:rsidDel="00000000" w:rsidR="00000000" w:rsidRPr="00000000">
        <w:rPr>
          <w:sz w:val="28"/>
          <w:szCs w:val="28"/>
          <w:rtl w:val="0"/>
        </w:rPr>
        <w:t xml:space="preserve">. Cơ sở dữ liệu lưu trữ trạng thái khi Collector thu thập</w:t>
      </w:r>
    </w:p>
    <w:p w:rsidR="00000000" w:rsidDel="00000000" w:rsidP="00000000" w:rsidRDefault="00000000" w:rsidRPr="00000000" w14:paraId="00000026">
      <w:pPr>
        <w:contextualSpacing w:val="0"/>
        <w:rPr/>
      </w:pPr>
      <w:r w:rsidDel="00000000" w:rsidR="00000000" w:rsidRPr="00000000">
        <w:rPr>
          <w:sz w:val="28"/>
          <w:szCs w:val="28"/>
          <w:rtl w:val="0"/>
        </w:rPr>
        <w:tab/>
      </w:r>
      <w:r w:rsidDel="00000000" w:rsidR="00000000" w:rsidRPr="00000000">
        <w:rPr>
          <w:rtl w:val="0"/>
        </w:rPr>
        <w:t xml:space="preserve">Ta sử dụng Influxdb để lưu trữ: </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 Mỗi item_global_id là một measurment</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Các trường tag gồm : platform_id, thing_type, thing_name, thing_global_id, thing_local_id, location, item_type, item_name, item_global_id, item_local_id, can_set_state,</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Trường fields gồm : item_state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numPr>
          <w:ilvl w:val="0"/>
          <w:numId w:val="2"/>
        </w:numPr>
        <w:ind w:left="720" w:hanging="360"/>
        <w:contextualSpacing w:val="1"/>
        <w:rPr>
          <w:b w:val="1"/>
          <w:sz w:val="32"/>
          <w:szCs w:val="32"/>
        </w:rPr>
      </w:pPr>
      <w:bookmarkStart w:colFirst="0" w:colLast="0" w:name="_jr9csgbiswck" w:id="2"/>
      <w:bookmarkEnd w:id="2"/>
      <w:r w:rsidDel="00000000" w:rsidR="00000000" w:rsidRPr="00000000">
        <w:rPr>
          <w:b w:val="1"/>
          <w:rtl w:val="0"/>
        </w:rPr>
        <w:t xml:space="preserve">RESTful API </w:t>
      </w:r>
    </w:p>
    <w:p w:rsidR="00000000" w:rsidDel="00000000" w:rsidP="00000000" w:rsidRDefault="00000000" w:rsidRPr="00000000" w14:paraId="0000002C">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290"/>
        <w:gridCol w:w="3870"/>
        <w:tblGridChange w:id="0">
          <w:tblGrid>
            <w:gridCol w:w="3855"/>
            <w:gridCol w:w="129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Chức năng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/api/platforms/&lt;platform_status&gt;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Trả về thông tin các Platform với platform_status được chỉ định. Nếu không có tham số &lt;platform_status&gt; thì chỉ trả về các Platform đang 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80"/>
                <w:sz w:val="23"/>
                <w:szCs w:val="23"/>
                <w:highlight w:val="white"/>
              </w:rPr>
            </w:pPr>
            <w:r w:rsidDel="00000000" w:rsidR="00000000" w:rsidRPr="00000000">
              <w:rPr>
                <w:rtl w:val="0"/>
              </w:rPr>
              <w:t xml:space="preserve">/api/things/&lt;thing_status&gt;/&lt;item_status&gt;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Trả về trạng thái của các thing với thing_status và item_status tương ứng. Nếu không có tham số truyền vào thì chỉ trả về các thing đang 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/api/things/&lt;thing_global_id&gt;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Trả về trạng thái của thing với thing_global_id tương ứng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8080"/>
                <w:sz w:val="23"/>
                <w:szCs w:val="23"/>
                <w:highlight w:val="white"/>
              </w:rPr>
            </w:pPr>
            <w:r w:rsidDel="00000000" w:rsidR="00000000" w:rsidRPr="00000000">
              <w:rPr>
                <w:rtl w:val="0"/>
              </w:rPr>
              <w:t xml:space="preserve">/api/things/platform_id/&lt;platform_id&gt;/&lt;thing_status&gt;/&lt;item_status&gt;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Trả về trạng thái của các thing thuộc một platform với platform_id, thing_status và item_status tương ứng. Nếu không truyền vào thing_status và item_status thì chỉ trả về các thing active trong platform đó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/api/items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Thay đổi trạng thái của item. Message POST có định dạng như sau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6">
            <w:pPr>
              <w:widowControl w:val="0"/>
              <w:contextualSpacing w:val="0"/>
              <w:rPr/>
            </w:pPr>
            <w:r w:rsidDel="00000000" w:rsidR="00000000" w:rsidRPr="00000000">
              <w:rPr>
                <w:rFonts w:ascii="Consolas" w:cs="Consolas" w:eastAsia="Consolas" w:hAnsi="Consolas"/>
                <w:rtl w:val="0"/>
              </w:rPr>
              <w:t xml:space="preserve">{"thing_global_id":</w:t>
            </w:r>
            <w:r w:rsidDel="00000000" w:rsidR="00000000" w:rsidRPr="00000000">
              <w:rPr>
                <w:rFonts w:ascii="Consolas" w:cs="Consolas" w:eastAsia="Consolas" w:hAnsi="Consolas"/>
                <w:color w:val="dd1144"/>
                <w:rtl w:val="0"/>
              </w:rPr>
              <w:t xml:space="preserve">"str"</w:t>
            </w:r>
            <w:r w:rsidDel="00000000" w:rsidR="00000000" w:rsidRPr="00000000">
              <w:rPr>
                <w:rFonts w:ascii="Consolas" w:cs="Consolas" w:eastAsia="Consolas" w:hAnsi="Consolas"/>
                <w:rtl w:val="0"/>
              </w:rPr>
              <w:t xml:space="preserve">, "item_global_id": </w:t>
            </w:r>
            <w:r w:rsidDel="00000000" w:rsidR="00000000" w:rsidRPr="00000000">
              <w:rPr>
                <w:rFonts w:ascii="Consolas" w:cs="Consolas" w:eastAsia="Consolas" w:hAnsi="Consolas"/>
                <w:color w:val="dd1144"/>
                <w:rtl w:val="0"/>
              </w:rPr>
              <w:t xml:space="preserve">"str"</w:t>
            </w:r>
            <w:r w:rsidDel="00000000" w:rsidR="00000000" w:rsidRPr="00000000">
              <w:rPr>
                <w:rFonts w:ascii="Consolas" w:cs="Consolas" w:eastAsia="Consolas" w:hAnsi="Consolas"/>
                <w:rtl w:val="0"/>
              </w:rPr>
              <w:t xml:space="preserve">, "new_state": </w:t>
            </w:r>
            <w:r w:rsidDel="00000000" w:rsidR="00000000" w:rsidRPr="00000000">
              <w:rPr>
                <w:rFonts w:ascii="Consolas" w:cs="Consolas" w:eastAsia="Consolas" w:hAnsi="Consolas"/>
                <w:color w:val="dd1144"/>
                <w:rtl w:val="0"/>
              </w:rPr>
              <w:t xml:space="preserve">"new_state"</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br w:type="textWrapping"/>
      </w:r>
    </w:p>
    <w:p w:rsidR="00000000" w:rsidDel="00000000" w:rsidP="00000000" w:rsidRDefault="00000000" w:rsidRPr="00000000" w14:paraId="0000004A">
      <w:pPr>
        <w:pStyle w:val="Heading1"/>
        <w:numPr>
          <w:ilvl w:val="0"/>
          <w:numId w:val="4"/>
        </w:numPr>
        <w:ind w:left="720" w:hanging="360"/>
        <w:contextualSpacing w:val="1"/>
        <w:rPr>
          <w:rFonts w:ascii="Roboto" w:cs="Roboto" w:eastAsia="Roboto" w:hAnsi="Roboto"/>
          <w:b w:val="1"/>
          <w:sz w:val="40"/>
          <w:szCs w:val="40"/>
        </w:rPr>
      </w:pPr>
      <w:bookmarkStart w:colFirst="0" w:colLast="0" w:name="_nhgmy8g2bt80" w:id="3"/>
      <w:bookmarkEnd w:id="3"/>
      <w:r w:rsidDel="00000000" w:rsidR="00000000" w:rsidRPr="00000000">
        <w:rPr>
          <w:b w:val="1"/>
          <w:rtl w:val="0"/>
        </w:rPr>
        <w:t xml:space="preserve">Một số luồng chính </w:t>
      </w:r>
      <w:r w:rsidDel="00000000" w:rsidR="00000000" w:rsidRPr="00000000">
        <w:rPr>
          <w:rtl w:val="0"/>
        </w:rPr>
      </w:r>
    </w:p>
    <w:p w:rsidR="00000000" w:rsidDel="00000000" w:rsidP="00000000" w:rsidRDefault="00000000" w:rsidRPr="00000000" w14:paraId="0000004B">
      <w:pPr>
        <w:pStyle w:val="Heading2"/>
        <w:numPr>
          <w:ilvl w:val="0"/>
          <w:numId w:val="5"/>
        </w:numPr>
        <w:ind w:left="720" w:hanging="360"/>
        <w:contextualSpacing w:val="1"/>
        <w:rPr>
          <w:b w:val="1"/>
        </w:rPr>
      </w:pPr>
      <w:bookmarkStart w:colFirst="0" w:colLast="0" w:name="_pwgazr7y5dba" w:id="4"/>
      <w:bookmarkEnd w:id="4"/>
      <w:r w:rsidDel="00000000" w:rsidR="00000000" w:rsidRPr="00000000">
        <w:rPr>
          <w:b w:val="1"/>
          <w:rtl w:val="0"/>
        </w:rPr>
        <w:t xml:space="preserve"> Luồng khởi tạo </w:t>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5734050" cy="3492500"/>
            <wp:effectExtent b="0" l="0" r="0" t="0"/>
            <wp:docPr id="4"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5"/>
        </w:numPr>
        <w:ind w:left="720" w:hanging="360"/>
        <w:rPr>
          <w:b w:val="1"/>
          <w:sz w:val="32"/>
          <w:szCs w:val="32"/>
        </w:rPr>
      </w:pPr>
      <w:r w:rsidDel="00000000" w:rsidR="00000000" w:rsidRPr="00000000">
        <w:rPr>
          <w:b w:val="1"/>
          <w:sz w:val="32"/>
          <w:szCs w:val="32"/>
          <w:rtl w:val="0"/>
        </w:rPr>
        <w:t xml:space="preserve">Luồng thu thập thông tin cấu hình</w:t>
      </w:r>
      <w:r w:rsidDel="00000000" w:rsidR="00000000" w:rsidRPr="00000000">
        <w:rPr>
          <w:b w:val="1"/>
          <w:sz w:val="32"/>
          <w:szCs w:val="32"/>
        </w:rPr>
        <w:drawing>
          <wp:inline distB="114300" distT="114300" distL="114300" distR="114300">
            <wp:extent cx="5734050" cy="3924300"/>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7340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b w:val="1"/>
          <w:sz w:val="32"/>
          <w:szCs w:val="32"/>
        </w:rPr>
      </w:pPr>
      <w:r w:rsidDel="00000000" w:rsidR="00000000" w:rsidRPr="00000000">
        <w:br w:type="page"/>
      </w:r>
      <w:r w:rsidDel="00000000" w:rsidR="00000000" w:rsidRPr="00000000">
        <w:rPr>
          <w:b w:val="1"/>
          <w:sz w:val="32"/>
          <w:szCs w:val="32"/>
          <w:rtl w:val="0"/>
        </w:rPr>
        <w:t xml:space="preserve">2.3. Luồng thu thập trạng thái các thiết bị </w:t>
      </w:r>
    </w:p>
    <w:p w:rsidR="00000000" w:rsidDel="00000000" w:rsidP="00000000" w:rsidRDefault="00000000" w:rsidRPr="00000000" w14:paraId="0000004F">
      <w:pPr>
        <w:contextualSpacing w:val="0"/>
        <w:rPr>
          <w:b w:val="1"/>
          <w:sz w:val="32"/>
          <w:szCs w:val="32"/>
        </w:rPr>
      </w:pPr>
      <w:r w:rsidDel="00000000" w:rsidR="00000000" w:rsidRPr="00000000">
        <w:rPr>
          <w:rtl w:val="0"/>
        </w:rPr>
      </w:r>
    </w:p>
    <w:p w:rsidR="00000000" w:rsidDel="00000000" w:rsidP="00000000" w:rsidRDefault="00000000" w:rsidRPr="00000000" w14:paraId="00000050">
      <w:pPr>
        <w:contextualSpacing w:val="0"/>
        <w:rPr>
          <w:b w:val="1"/>
          <w:sz w:val="32"/>
          <w:szCs w:val="32"/>
        </w:rPr>
      </w:pPr>
      <w:r w:rsidDel="00000000" w:rsidR="00000000" w:rsidRPr="00000000">
        <w:rPr>
          <w:b w:val="1"/>
          <w:sz w:val="32"/>
          <w:szCs w:val="32"/>
        </w:rPr>
        <w:drawing>
          <wp:inline distB="114300" distT="114300" distL="114300" distR="114300">
            <wp:extent cx="5734050" cy="6540500"/>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4050" cy="65405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1.jp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9.png"/><Relationship Id="rId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