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PART-TIME EMPLOYMENT AGREEMENT</w:t>
      </w:r>
      <w:r>
        <w:rPr>
          <w:sz w:val="28"/>
          <w:szCs w:val="28"/>
        </w:rPr>
        <w:t xml:space="preserve"> (STANDARD)</w:t>
      </w:r>
    </w:p>
    <w:p>
      <w:r>
        <w:rPr>
          <w:b/>
          <w:bCs/>
        </w:rPr>
        <w:t xml:space="preserve">Date: </w:t>
      </w:r>
      <w:r>
        <w:t xml:space="preserve">[Insert Date]</w:t>
      </w:r>
    </w:p>
    <w:p>
      <w:pPr>
        <w:pStyle w:val="Heading1"/>
      </w:pPr>
      <w:r>
        <w:t xml:space="preserve">PARTIES</w:t>
      </w:r>
    </w:p>
    <w:p>
      <w:r>
        <w:t xml:space="preserve">This Agreement is between:</w:t>
      </w:r>
    </w:p>
    <w:p>
      <w:pPr>
        <w:spacing w:before="120"/>
      </w:pPr>
      <w:r>
        <w:rPr>
          <w:b/>
          <w:bCs/>
        </w:rPr>
        <w:t xml:space="preserve">Employer: </w:t>
      </w:r>
      <w:r>
        <w:t xml:space="preserve">[Insert Employer's Full Legal Name]</w:t>
      </w:r>
    </w:p>
    <w:p>
      <w:r>
        <w:rPr>
          <w:b/>
          <w:bCs/>
        </w:rPr>
        <w:t xml:space="preserve">ABN/ACN: </w:t>
      </w:r>
      <w:r>
        <w:t xml:space="preserve">[Insert ABN/ACN]</w:t>
      </w:r>
    </w:p>
    <w:p>
      <w:r>
        <w:rPr>
          <w:b/>
          <w:bCs/>
        </w:rPr>
        <w:t xml:space="preserve">Address: </w:t>
      </w:r>
      <w:r>
        <w:t xml:space="preserve">[Insert Employer's Address]</w:t>
      </w:r>
    </w:p>
    <w:p>
      <w:r>
        <w:t xml:space="preserve">(the </w:t>
      </w:r>
      <w:r>
        <w:rPr>
          <w:b/>
          <w:bCs/>
        </w:rPr>
        <w:t xml:space="preserve">Employer</w:t>
      </w:r>
      <w:r>
        <w:t xml:space="preserve">)</w:t>
      </w:r>
    </w:p>
    <w:p>
      <w:pPr>
        <w:spacing w:before="120"/>
      </w:pPr>
      <w:r>
        <w:t xml:space="preserve">and</w:t>
      </w:r>
    </w:p>
    <w:p>
      <w:pPr>
        <w:spacing w:before="120"/>
      </w:pPr>
      <w:r>
        <w:rPr>
          <w:b/>
          <w:bCs/>
        </w:rPr>
        <w:t xml:space="preserve">Employee: </w:t>
      </w:r>
      <w:r>
        <w:t xml:space="preserve">[Insert Employee's Full Legal Name]</w:t>
      </w:r>
    </w:p>
    <w:p>
      <w:r>
        <w:rPr>
          <w:b/>
          <w:bCs/>
        </w:rPr>
        <w:t xml:space="preserve">Address: </w:t>
      </w:r>
      <w:r>
        <w:t xml:space="preserve">[Insert Employee's Address]</w:t>
      </w:r>
    </w:p>
    <w:p>
      <w:r>
        <w:t xml:space="preserve">(the </w:t>
      </w:r>
      <w:r>
        <w:rPr>
          <w:b/>
          <w:bCs/>
        </w:rPr>
        <w:t xml:space="preserve">Employee</w:t>
      </w:r>
      <w:r>
        <w:t xml:space="preserve">)</w:t>
      </w:r>
    </w:p>
    <w:p>
      <w:pPr>
        <w:pStyle w:val="Heading1"/>
      </w:pPr>
      <w:r>
        <w:t xml:space="preserve">BACKGROUND</w:t>
      </w:r>
    </w:p>
    <w:p>
      <w:pPr>
        <w:pStyle w:val="ListParagraph"/>
        <w:numPr>
          <w:ilvl w:val="0"/>
          <w:numId w:val="2"/>
        </w:numPr>
      </w:pPr>
      <w:r>
        <w:t xml:space="preserve">The Employer wishes to engage the Employee on a part-time basis for the role described in this Agreement.</w:t>
      </w:r>
    </w:p>
    <w:p>
      <w:pPr>
        <w:pStyle w:val="ListParagraph"/>
        <w:numPr>
          <w:ilvl w:val="0"/>
          <w:numId w:val="2"/>
        </w:numPr>
      </w:pPr>
      <w:r>
        <w:t xml:space="preserve">The Employee accepts this engagement on the terms set out below.</w:t>
      </w:r>
    </w:p>
    <w:p>
      <w:pPr>
        <w:pStyle w:val="ListParagraph"/>
        <w:numPr>
          <w:ilvl w:val="0"/>
          <w:numId w:val="2"/>
        </w:numPr>
      </w:pPr>
      <w:r>
        <w:t xml:space="preserve">This Agreement operates alongside, and is subject to, the National Employment Standards under the </w:t>
      </w:r>
      <w:r>
        <w:rPr>
          <w:i/>
          <w:iCs/>
        </w:rPr>
        <w:t xml:space="preserve">Fair Work Act 2009 (Cth)</w:t>
      </w:r>
      <w:r>
        <w:t xml:space="preserve"> and any applicable Modern Award or Enterprise Agreement. Where this Agreement provides more generous conditions, those conditions apply.</w:t>
      </w:r>
    </w:p>
    <w:p>
      <w:pPr>
        <w:pStyle w:val="Heading1"/>
      </w:pPr>
      <w:r>
        <w:t xml:space="preserve">1. DEFINITIONS</w:t>
      </w:r>
    </w:p>
    <w:p>
      <w:r>
        <w:t xml:space="preserve">In this Agreement, unless stated otherwise:</w:t>
      </w:r>
    </w:p>
    <w:p>
      <w:pPr>
        <w:spacing w:before="120"/>
      </w:pPr>
      <w:r>
        <w:rPr>
          <w:b/>
          <w:bCs/>
        </w:rPr>
        <w:t xml:space="preserve">Applicable Award</w:t>
      </w:r>
      <w:r>
        <w:t xml:space="preserve"> means [Insert applicable Modern Award name], including any replacement award.</w:t>
      </w:r>
    </w:p>
    <w:p>
      <w:pPr>
        <w:spacing w:before="120"/>
      </w:pPr>
      <w:r>
        <w:rPr>
          <w:b/>
          <w:bCs/>
        </w:rPr>
        <w:t xml:space="preserve">Confidential Information</w:t>
      </w:r>
      <w:r>
        <w:t xml:space="preserve"> means any non-public information about the Employer's business, including business structure, methods, procedures, financial information, sales and marketing data, client lists, pricing, trade secrets, and any personal information as defined under the </w:t>
      </w:r>
      <w:r>
        <w:rPr>
          <w:i/>
          <w:iCs/>
        </w:rPr>
        <w:t xml:space="preserve">Privacy Act 1988 (Cth)</w:t>
      </w:r>
      <w:r>
        <w:t xml:space="preserve">. It does not include information already in the public domain or information required to be disclosed by law.</w:t>
      </w:r>
    </w:p>
    <w:p>
      <w:pPr>
        <w:spacing w:before="120"/>
      </w:pPr>
      <w:r>
        <w:rPr>
          <w:b/>
          <w:bCs/>
        </w:rPr>
        <w:t xml:space="preserve">Entitlements</w:t>
      </w:r>
      <w:r>
        <w:t xml:space="preserve"> means any entitlement under an award, enterprise agreement or similar instrument, including minimum wages, overtime, allowances, loadings and penalties.</w:t>
      </w:r>
    </w:p>
    <w:p>
      <w:pPr>
        <w:spacing w:before="120"/>
      </w:pPr>
      <w:r>
        <w:rPr>
          <w:b/>
          <w:bCs/>
        </w:rPr>
        <w:t xml:space="preserve">Intellectual Property Rights</w:t>
      </w:r>
      <w:r>
        <w:t xml:space="preserve"> means all trademarks, copyright, design rights, patents, trade secrets and confidential information, whether registered or unregistered.</w:t>
      </w:r>
    </w:p>
    <w:p>
      <w:pPr>
        <w:spacing w:before="120"/>
      </w:pPr>
      <w:r>
        <w:rPr>
          <w:b/>
          <w:bCs/>
        </w:rPr>
        <w:t xml:space="preserve">Materials</w:t>
      </w:r>
      <w:r>
        <w:t xml:space="preserve"> means any materials created or developed by the Employee during their employment.</w:t>
      </w:r>
    </w:p>
    <w:p>
      <w:pPr>
        <w:spacing w:before="120"/>
      </w:pPr>
      <w:r>
        <w:rPr>
          <w:b/>
          <w:bCs/>
        </w:rPr>
        <w:t xml:space="preserve">NES</w:t>
      </w:r>
      <w:r>
        <w:t xml:space="preserve"> means the National Employment Standards in the </w:t>
      </w:r>
      <w:r>
        <w:rPr>
          <w:i/>
          <w:iCs/>
        </w:rPr>
        <w:t xml:space="preserve">Fair Work Act 2009 (Cth)</w:t>
      </w:r>
      <w:r>
        <w:t xml:space="preserve">.</w:t>
      </w:r>
    </w:p>
    <w:p>
      <w:pPr>
        <w:spacing w:before="120"/>
      </w:pPr>
      <w:r>
        <w:rPr>
          <w:b/>
          <w:bCs/>
        </w:rPr>
        <w:t xml:space="preserve">Policies</w:t>
      </w:r>
      <w:r>
        <w:t xml:space="preserve"> means the Employer's policies as amended from time to time, including any [Insert relevant policies, e.g., Child Safe Environment Policy, Code of Conduct, Complaints Policy, Risk Management Policy].</w:t>
      </w:r>
    </w:p>
    <w:p>
      <w:pPr>
        <w:spacing w:before="120"/>
      </w:pPr>
      <w:r>
        <w:rPr>
          <w:b/>
          <w:bCs/>
        </w:rPr>
        <w:t xml:space="preserve">Probation Period</w:t>
      </w:r>
      <w:r>
        <w:t xml:space="preserve"> means the period specified in Schedule 1, if any.</w:t>
      </w:r>
    </w:p>
    <w:p>
      <w:pPr>
        <w:spacing w:before="120"/>
      </w:pPr>
      <w:r>
        <w:rPr>
          <w:b/>
          <w:bCs/>
        </w:rPr>
        <w:t xml:space="preserve">Restraint Area</w:t>
      </w:r>
      <w:r>
        <w:t xml:space="preserve"> means the area specified in Schedule 1, or if that area is held to be invalid, the next smaller area specified, continuing until a valid area is found.</w:t>
      </w:r>
    </w:p>
    <w:p>
      <w:pPr>
        <w:spacing w:before="120"/>
      </w:pPr>
      <w:r>
        <w:rPr>
          <w:b/>
          <w:bCs/>
        </w:rPr>
        <w:t xml:space="preserve">Restraint Period</w:t>
      </w:r>
      <w:r>
        <w:t xml:space="preserve"> means the period specified in Schedule 1, or if that period is held to be invalid, the next shorter period specified, continuing until a valid period is found.</w:t>
      </w:r>
    </w:p>
    <w:p>
      <w:pPr>
        <w:spacing w:before="120"/>
      </w:pPr>
      <w:r>
        <w:rPr>
          <w:b/>
          <w:bCs/>
        </w:rPr>
        <w:t xml:space="preserve">Start Date</w:t>
      </w:r>
      <w:r>
        <w:t xml:space="preserve"> means the date specified in Schedule 1.</w:t>
      </w:r>
    </w:p>
    <w:p>
      <w:pPr>
        <w:pStyle w:val="Heading1"/>
      </w:pPr>
      <w:r>
        <w:t xml:space="preserve">2. ROLE AND RESPONSIBILITIES</w:t>
      </w:r>
    </w:p>
    <w:p>
      <w:r>
        <w:rPr>
          <w:b/>
          <w:bCs/>
        </w:rPr>
        <w:t xml:space="preserve">2.1 </w:t>
      </w:r>
      <w:r>
        <w:t xml:space="preserve">The Employer engages the Employee in the position specified in Schedule 1.</w:t>
      </w:r>
    </w:p>
    <w:p>
      <w:r>
        <w:rPr>
          <w:b/>
          <w:bCs/>
        </w:rPr>
        <w:t xml:space="preserve">2.2 </w:t>
      </w:r>
      <w:r>
        <w:t xml:space="preserve">The Employee will report to the person specified in Schedule 1.</w:t>
      </w:r>
    </w:p>
    <w:p>
      <w:r>
        <w:rPr>
          <w:b/>
          <w:bCs/>
        </w:rPr>
        <w:t xml:space="preserve">2.3 </w:t>
      </w:r>
      <w:r>
        <w:t xml:space="preserve">The primary workplace is the location specified in Schedule 1, or such other location as the Employer reasonably directs.</w:t>
      </w:r>
    </w:p>
    <w:p>
      <w:r>
        <w:rPr>
          <w:b/>
          <w:bCs/>
        </w:rPr>
        <w:t xml:space="preserve">2.4 </w:t>
      </w:r>
      <w:r>
        <w:t xml:space="preserve">The Employee must:</w:t>
      </w:r>
    </w:p>
    <w:p>
      <w:pPr>
        <w:pStyle w:val="ListParagraph"/>
        <w:numPr>
          <w:ilvl w:val="0"/>
          <w:numId w:val="3"/>
        </w:numPr>
      </w:pPr>
      <w:r>
        <w:t xml:space="preserve">carry out the duties listed in the Position Description at Schedule 2;</w:t>
      </w:r>
    </w:p>
    <w:p>
      <w:pPr>
        <w:pStyle w:val="ListParagraph"/>
        <w:numPr>
          <w:ilvl w:val="0"/>
          <w:numId w:val="3"/>
        </w:numPr>
      </w:pPr>
      <w:r>
        <w:t xml:space="preserve">follow all lawful and reasonable directions from the Employer;</w:t>
      </w:r>
    </w:p>
    <w:p>
      <w:pPr>
        <w:pStyle w:val="ListParagraph"/>
        <w:numPr>
          <w:ilvl w:val="0"/>
          <w:numId w:val="3"/>
        </w:numPr>
      </w:pPr>
      <w:r>
        <w:t xml:space="preserve">act in the Employer's best interests at all times;</w:t>
      </w:r>
    </w:p>
    <w:p>
      <w:pPr>
        <w:pStyle w:val="ListParagraph"/>
        <w:numPr>
          <w:ilvl w:val="0"/>
          <w:numId w:val="3"/>
        </w:numPr>
      </w:pPr>
      <w:r>
        <w:t xml:space="preserve">comply with all Policies; and</w:t>
      </w:r>
    </w:p>
    <w:p>
      <w:pPr>
        <w:pStyle w:val="ListParagraph"/>
        <w:numPr>
          <w:ilvl w:val="0"/>
          <w:numId w:val="3"/>
        </w:numPr>
      </w:pPr>
      <w:r>
        <w:t xml:space="preserve">perform any other reasonable duties assigned from time to time, having regard to the Employee's skills, training and experience.</w:t>
      </w:r>
    </w:p>
    <w:p>
      <w:r>
        <w:rPr>
          <w:b/>
          <w:bCs/>
        </w:rPr>
        <w:t xml:space="preserve">2.5 </w:t>
      </w:r>
      <w:r>
        <w:t xml:space="preserve">The Employer may change the nature of the Employee's duties and level of responsibility at its discretion, having regard to the Employee's skills, training and experience.</w:t>
      </w:r>
    </w:p>
    <w:p>
      <w:pPr>
        <w:pStyle w:val="Heading1"/>
      </w:pPr>
      <w:r>
        <w:t xml:space="preserve">3. TYPE OF EMPLOYMENT</w:t>
      </w:r>
    </w:p>
    <w:p>
      <w:r>
        <w:rPr>
          <w:b/>
          <w:bCs/>
        </w:rPr>
        <w:t xml:space="preserve">3.1 </w:t>
      </w:r>
      <w:r>
        <w:t xml:space="preserve">The Employee is a </w:t>
      </w:r>
      <w:r>
        <w:rPr>
          <w:b/>
          <w:bCs/>
        </w:rPr>
        <w:t xml:space="preserve">part-time employee</w:t>
      </w:r>
      <w:r>
        <w:t xml:space="preserve"> as defined by the </w:t>
      </w:r>
      <w:r>
        <w:rPr>
          <w:i/>
          <w:iCs/>
        </w:rPr>
        <w:t xml:space="preserve">Fair Work Act 2009 (Cth)</w:t>
      </w:r>
      <w:r>
        <w:t xml:space="preserve"> and the Applicable Award.</w:t>
      </w:r>
    </w:p>
    <w:p>
      <w:r>
        <w:rPr>
          <w:b/>
          <w:bCs/>
        </w:rPr>
        <w:t xml:space="preserve">3.2 </w:t>
      </w:r>
      <w:r>
        <w:t xml:space="preserve">The employment is ongoing unless ended under this Agreement.</w:t>
      </w:r>
    </w:p>
    <w:p>
      <w:pPr>
        <w:pStyle w:val="Heading1"/>
      </w:pPr>
      <w:r>
        <w:t xml:space="preserve">4. PROBATION</w:t>
      </w:r>
    </w:p>
    <w:p>
      <w:r>
        <w:rPr>
          <w:i/>
          <w:iCs/>
        </w:rPr>
        <w:t xml:space="preserve">[Note: This clause is optional. Delete if no Probation Period applies.]</w:t>
      </w:r>
    </w:p>
    <w:p>
      <w:r>
        <w:rPr>
          <w:b/>
          <w:bCs/>
        </w:rPr>
        <w:t xml:space="preserve">4.1 </w:t>
      </w:r>
      <w:r>
        <w:t xml:space="preserve">If a Probation Period is specified in Schedule 1, the Employee's ongoing employment is conditional on satisfactorily completing that period.</w:t>
      </w:r>
    </w:p>
    <w:p>
      <w:r>
        <w:rPr>
          <w:b/>
          <w:bCs/>
        </w:rPr>
        <w:t xml:space="preserve">4.2 </w:t>
      </w:r>
      <w:r>
        <w:t xml:space="preserve">During the Probation Period, either party may end the employment by giving 1 week's written notice. The Employer may choose to pay wages instead of requiring the Employee to work the notice period.</w:t>
      </w:r>
    </w:p>
    <w:p>
      <w:r>
        <w:rPr>
          <w:b/>
          <w:bCs/>
        </w:rPr>
        <w:t xml:space="preserve">4.3 </w:t>
      </w:r>
      <w:r>
        <w:t xml:space="preserve">If no Probation Period is specified in Schedule 1, this clause does not apply.</w:t>
      </w:r>
    </w:p>
    <w:p>
      <w:pPr>
        <w:pStyle w:val="Heading1"/>
      </w:pPr>
      <w:r>
        <w:t xml:space="preserve">5. WORKING HOURS</w:t>
      </w:r>
    </w:p>
    <w:p>
      <w:r>
        <w:rPr>
          <w:b/>
          <w:bCs/>
        </w:rPr>
        <w:t xml:space="preserve">5.1 </w:t>
      </w:r>
      <w:r>
        <w:t xml:space="preserve">The Employee's regular hours are as specified in Schedule 1.</w:t>
      </w:r>
    </w:p>
    <w:p>
      <w:r>
        <w:rPr>
          <w:b/>
          <w:bCs/>
        </w:rPr>
        <w:t xml:space="preserve">5.2 </w:t>
      </w:r>
      <w:r>
        <w:t xml:space="preserve">Any permanent change to the Employee's agreed hours requires mutual written agreement. The Employer will provide reasonable notice of any temporary roster changes, and the Employee may decline additional hours without penalty.</w:t>
      </w:r>
    </w:p>
    <w:p>
      <w:r>
        <w:rPr>
          <w:b/>
          <w:bCs/>
        </w:rPr>
        <w:t xml:space="preserve">5.3 </w:t>
      </w:r>
      <w:r>
        <w:t xml:space="preserve">The Employer may ask the Employee to work reasonable additional hours to fulfil the requirements of the position. Any additional hours will be compensated in accordance with the Applicable Award or the NES, including any applicable overtime or penalty rates.</w:t>
      </w:r>
    </w:p>
    <w:p>
      <w:r>
        <w:rPr>
          <w:b/>
          <w:bCs/>
        </w:rPr>
        <w:t xml:space="preserve">5.4 </w:t>
      </w:r>
      <w:r>
        <w:t xml:space="preserve">Each time the Employee is required to attend work, the Employee will be engaged for a minimum of [Insert minimum engagement period, e.g., 3 hours], or paid for that minimum period if sent home earlier.</w:t>
      </w:r>
    </w:p>
    <w:p>
      <w:pPr>
        <w:pStyle w:val="Heading1"/>
      </w:pPr>
      <w:r>
        <w:t xml:space="preserve">6. PAY</w:t>
      </w:r>
    </w:p>
    <w:p>
      <w:r>
        <w:rPr>
          <w:b/>
          <w:bCs/>
        </w:rPr>
        <w:t xml:space="preserve">6.1 </w:t>
      </w:r>
      <w:r>
        <w:t xml:space="preserve">The Employee will receive the remuneration specified in Schedule 1. This remuneration is intended to meet or exceed all Entitlements.</w:t>
      </w:r>
    </w:p>
    <w:p>
      <w:r>
        <w:rPr>
          <w:b/>
          <w:bCs/>
        </w:rPr>
        <w:t xml:space="preserve">6.2 </w:t>
      </w:r>
      <w:r>
        <w:t xml:space="preserve">Pay will be deposited by electronic transfer on a fortnightly basis, in arrears, to a bank account nominated by the Employee.</w:t>
      </w:r>
    </w:p>
    <w:p>
      <w:r>
        <w:rPr>
          <w:b/>
          <w:bCs/>
        </w:rPr>
        <w:t xml:space="preserve">6.3 </w:t>
      </w:r>
      <w:r>
        <w:t xml:space="preserve">The Employer will pay superannuation contributions as required by the </w:t>
      </w:r>
      <w:r>
        <w:rPr>
          <w:i/>
          <w:iCs/>
        </w:rPr>
        <w:t xml:space="preserve">Superannuation Guarantee (Administration) Act 1992 (Cth)</w:t>
      </w:r>
      <w:r>
        <w:t xml:space="preserve"> to a compliant fund chosen by the Employee, or to the Employer's default fund if no valid choice is made.</w:t>
      </w:r>
    </w:p>
    <w:p>
      <w:r>
        <w:rPr>
          <w:i/>
          <w:iCs/>
        </w:rPr>
        <w:t xml:space="preserve">[Note: Superannuation provisions are subject to specific regulatory requirements. This clause should be reviewed to ensure compliance with current superannuation legislation.]</w:t>
      </w:r>
    </w:p>
    <w:p>
      <w:r>
        <w:rPr>
          <w:b/>
          <w:bCs/>
        </w:rPr>
        <w:t xml:space="preserve">6.4 </w:t>
      </w:r>
      <w:r>
        <w:t xml:space="preserve">The Employer will review pay annually. Any increase is at the Employer's discretion, taking into account business performance, the Employee's performance, and other relevant matters.</w:t>
      </w:r>
    </w:p>
    <w:p>
      <w:pPr>
        <w:pStyle w:val="Heading1"/>
      </w:pPr>
      <w:r>
        <w:t xml:space="preserve">7. LEAVE</w:t>
      </w:r>
    </w:p>
    <w:p>
      <w:r>
        <w:rPr>
          <w:b/>
          <w:bCs/>
        </w:rPr>
        <w:t xml:space="preserve">7.1 </w:t>
      </w:r>
      <w:r>
        <w:t xml:space="preserve">The Employee is entitled to leave under the NES, calculated proportionately based on hours worked:</w:t>
      </w:r>
    </w:p>
    <w:p>
      <w:pPr>
        <w:pStyle w:val="ListParagraph"/>
        <w:numPr>
          <w:ilvl w:val="0"/>
          <w:numId w:val="4"/>
        </w:numPr>
      </w:pPr>
      <w:r>
        <w:rPr>
          <w:b/>
          <w:bCs/>
        </w:rPr>
        <w:t xml:space="preserve">Annual Leave: </w:t>
      </w:r>
      <w:r>
        <w:t xml:space="preserve">4 weeks per year of service (pro-rata).</w:t>
      </w:r>
    </w:p>
    <w:p>
      <w:pPr>
        <w:pStyle w:val="ListParagraph"/>
        <w:numPr>
          <w:ilvl w:val="0"/>
          <w:numId w:val="4"/>
        </w:numPr>
      </w:pPr>
      <w:r>
        <w:rPr>
          <w:b/>
          <w:bCs/>
        </w:rPr>
        <w:t xml:space="preserve">Personal/Carer's Leave: </w:t>
      </w:r>
      <w:r>
        <w:t xml:space="preserve">10 days per year of service (pro-rata).</w:t>
      </w:r>
    </w:p>
    <w:p>
      <w:pPr>
        <w:pStyle w:val="ListParagraph"/>
        <w:numPr>
          <w:ilvl w:val="0"/>
          <w:numId w:val="4"/>
        </w:numPr>
      </w:pPr>
      <w:r>
        <w:rPr>
          <w:b/>
          <w:bCs/>
        </w:rPr>
        <w:t xml:space="preserve">Unpaid Carer's Leave: </w:t>
      </w:r>
      <w:r>
        <w:t xml:space="preserve">2 days per occasion when paid personal/carer's leave is exhausted.</w:t>
      </w:r>
    </w:p>
    <w:p>
      <w:pPr>
        <w:pStyle w:val="ListParagraph"/>
        <w:numPr>
          <w:ilvl w:val="0"/>
          <w:numId w:val="4"/>
        </w:numPr>
      </w:pPr>
      <w:r>
        <w:rPr>
          <w:b/>
          <w:bCs/>
        </w:rPr>
        <w:t xml:space="preserve">Compassionate Leave: </w:t>
      </w:r>
      <w:r>
        <w:t xml:space="preserve">2 days paid leave per occasion (for example, on the death or serious illness of a close family member, or miscarriage).</w:t>
      </w:r>
    </w:p>
    <w:p>
      <w:pPr>
        <w:pStyle w:val="ListParagraph"/>
        <w:numPr>
          <w:ilvl w:val="0"/>
          <w:numId w:val="4"/>
        </w:numPr>
      </w:pPr>
      <w:r>
        <w:rPr>
          <w:b/>
          <w:bCs/>
        </w:rPr>
        <w:t xml:space="preserve">Family and Domestic Violence Leave: </w:t>
      </w:r>
      <w:r>
        <w:t xml:space="preserve">10 days paid leave in a 12-month period under the NES.</w:t>
      </w:r>
    </w:p>
    <w:p>
      <w:pPr>
        <w:pStyle w:val="ListParagraph"/>
        <w:numPr>
          <w:ilvl w:val="0"/>
          <w:numId w:val="4"/>
        </w:numPr>
      </w:pPr>
      <w:r>
        <w:rPr>
          <w:b/>
          <w:bCs/>
        </w:rPr>
        <w:t xml:space="preserve">Community Service Leave: </w:t>
      </w:r>
      <w:r>
        <w:t xml:space="preserve">As provided by the NES.</w:t>
      </w:r>
    </w:p>
    <w:p>
      <w:pPr>
        <w:pStyle w:val="ListParagraph"/>
        <w:numPr>
          <w:ilvl w:val="0"/>
          <w:numId w:val="4"/>
        </w:numPr>
      </w:pPr>
      <w:r>
        <w:rPr>
          <w:b/>
          <w:bCs/>
        </w:rPr>
        <w:t xml:space="preserve">Parental Leave: </w:t>
      </w:r>
      <w:r>
        <w:t xml:space="preserve">As provided by the NES and any government Paid Parental Leave scheme.</w:t>
      </w:r>
    </w:p>
    <w:p>
      <w:pPr>
        <w:pStyle w:val="ListParagraph"/>
        <w:numPr>
          <w:ilvl w:val="0"/>
          <w:numId w:val="4"/>
        </w:numPr>
      </w:pPr>
      <w:r>
        <w:rPr>
          <w:b/>
          <w:bCs/>
        </w:rPr>
        <w:t xml:space="preserve">Long Service Leave: </w:t>
      </w:r>
      <w:r>
        <w:t xml:space="preserve">As provided by the relevant State or Territory legislation.</w:t>
      </w:r>
    </w:p>
    <w:p>
      <w:r>
        <w:rPr>
          <w:b/>
          <w:bCs/>
        </w:rPr>
        <w:t xml:space="preserve">7.2 </w:t>
      </w:r>
      <w:r>
        <w:t xml:space="preserve">Annual leave must be taken at times approved by the Employer. Except in emergencies, leave requires prior approval.</w:t>
      </w:r>
    </w:p>
    <w:p>
      <w:r>
        <w:rPr>
          <w:b/>
          <w:bCs/>
        </w:rPr>
        <w:t xml:space="preserve">7.3 </w:t>
      </w:r>
      <w:r>
        <w:t xml:space="preserve">The Employer may require the Employee to provide a medical certificate or other evidence for any absence from work.</w:t>
      </w:r>
    </w:p>
    <w:p>
      <w:r>
        <w:rPr>
          <w:b/>
          <w:bCs/>
        </w:rPr>
        <w:t xml:space="preserve">7.4 </w:t>
      </w:r>
      <w:r>
        <w:t xml:space="preserve">Any other leave is at the Employer's discretion.</w:t>
      </w:r>
    </w:p>
    <w:p>
      <w:pPr>
        <w:pStyle w:val="Heading1"/>
      </w:pPr>
      <w:r>
        <w:t xml:space="preserve">8. EMPLOYEE WARRANTIES</w:t>
      </w:r>
    </w:p>
    <w:p>
      <w:r>
        <w:rPr>
          <w:b/>
          <w:bCs/>
        </w:rPr>
        <w:t xml:space="preserve">8.1 </w:t>
      </w:r>
      <w:r>
        <w:t xml:space="preserve">The Employee represents and warrants that all information provided to the Employer is true, complete and not misleading. This includes information about qualifications, skills, visa status, employment history, client contacts and industry knowledge.</w:t>
      </w:r>
    </w:p>
    <w:p>
      <w:r>
        <w:rPr>
          <w:b/>
          <w:bCs/>
        </w:rPr>
        <w:t xml:space="preserve">8.2 </w:t>
      </w:r>
      <w:r>
        <w:t xml:space="preserve">The Employee represents and warrants that they are not bound by any restraint or limitation from previous employment that would prevent or hinder them from performing this role.</w:t>
      </w:r>
    </w:p>
    <w:p>
      <w:pPr>
        <w:pStyle w:val="Heading1"/>
      </w:pPr>
      <w:r>
        <w:t xml:space="preserve">9. EMPLOYEE OBLIGATIONS</w:t>
      </w:r>
    </w:p>
    <w:p>
      <w:r>
        <w:rPr>
          <w:b/>
          <w:bCs/>
        </w:rPr>
        <w:t xml:space="preserve">9.1 </w:t>
      </w:r>
      <w:r>
        <w:t xml:space="preserve">The Employee must:</w:t>
      </w:r>
    </w:p>
    <w:p>
      <w:pPr>
        <w:pStyle w:val="ListParagraph"/>
        <w:numPr>
          <w:ilvl w:val="0"/>
          <w:numId w:val="5"/>
        </w:numPr>
      </w:pPr>
      <w:r>
        <w:t xml:space="preserve">perform all duties to the best of their ability;</w:t>
      </w:r>
    </w:p>
    <w:p>
      <w:pPr>
        <w:pStyle w:val="ListParagraph"/>
        <w:numPr>
          <w:ilvl w:val="0"/>
          <w:numId w:val="5"/>
        </w:numPr>
      </w:pPr>
      <w:r>
        <w:t xml:space="preserve">use their best efforts to promote and protect the Employer's interests;</w:t>
      </w:r>
    </w:p>
    <w:p>
      <w:pPr>
        <w:pStyle w:val="ListParagraph"/>
        <w:numPr>
          <w:ilvl w:val="0"/>
          <w:numId w:val="5"/>
        </w:numPr>
      </w:pPr>
      <w:r>
        <w:t xml:space="preserve">disclose to the Employer any matter that may affect the performance of their duties, including any conflict between their personal interests and the Employer's interests;</w:t>
      </w:r>
    </w:p>
    <w:p>
      <w:pPr>
        <w:pStyle w:val="ListParagraph"/>
        <w:numPr>
          <w:ilvl w:val="0"/>
          <w:numId w:val="5"/>
        </w:numPr>
      </w:pPr>
      <w:r>
        <w:t xml:space="preserve">act in accordance with all professional and ethical obligations relevant to the industry, and in accordance with all Policies;</w:t>
      </w:r>
    </w:p>
    <w:p>
      <w:pPr>
        <w:pStyle w:val="ListParagraph"/>
        <w:numPr>
          <w:ilvl w:val="0"/>
          <w:numId w:val="5"/>
        </w:numPr>
      </w:pPr>
      <w:r>
        <w:t xml:space="preserve">comply with all applicable work health and safety legislation.</w:t>
      </w:r>
    </w:p>
    <w:p>
      <w:r>
        <w:rPr>
          <w:b/>
          <w:bCs/>
        </w:rPr>
        <w:t xml:space="preserve">9.2 </w:t>
      </w:r>
      <w:r>
        <w:t xml:space="preserve">The Employee must not:</w:t>
      </w:r>
    </w:p>
    <w:p>
      <w:pPr>
        <w:pStyle w:val="ListParagraph"/>
        <w:numPr>
          <w:ilvl w:val="0"/>
          <w:numId w:val="6"/>
        </w:numPr>
      </w:pPr>
      <w:r>
        <w:t xml:space="preserve">use their position for an improper purpose or for private benefit;</w:t>
      </w:r>
    </w:p>
    <w:p>
      <w:pPr>
        <w:pStyle w:val="ListParagraph"/>
        <w:numPr>
          <w:ilvl w:val="0"/>
          <w:numId w:val="6"/>
        </w:numPr>
      </w:pPr>
      <w:r>
        <w:t xml:space="preserve">engage in any other paid employment or business that conflicts with the Employee's duties or affects their ability to perform their role, without first disclosing such employment to the Employer in writing; or</w:t>
      </w:r>
    </w:p>
    <w:p>
      <w:pPr>
        <w:pStyle w:val="ListParagraph"/>
        <w:numPr>
          <w:ilvl w:val="0"/>
          <w:numId w:val="6"/>
        </w:numPr>
      </w:pPr>
      <w:r>
        <w:t xml:space="preserve">compete with the Employer in any way during the employment.</w:t>
      </w:r>
    </w:p>
    <w:p>
      <w:pPr>
        <w:pStyle w:val="Heading1"/>
      </w:pPr>
      <w:r>
        <w:t xml:space="preserve">10. CONFIDENTIALITY</w:t>
      </w:r>
    </w:p>
    <w:p>
      <w:r>
        <w:rPr>
          <w:b/>
          <w:bCs/>
        </w:rPr>
        <w:t xml:space="preserve">10.1 </w:t>
      </w:r>
      <w:r>
        <w:t xml:space="preserve">The Employee must keep all Confidential Information secure and confidential.</w:t>
      </w:r>
    </w:p>
    <w:p>
      <w:r>
        <w:rPr>
          <w:b/>
          <w:bCs/>
        </w:rPr>
        <w:t xml:space="preserve">10.2 </w:t>
      </w:r>
      <w:r>
        <w:t xml:space="preserve">The Employee must not, during or after employment ends, without written consent from the Employer:</w:t>
      </w:r>
    </w:p>
    <w:p>
      <w:pPr>
        <w:pStyle w:val="ListParagraph"/>
        <w:numPr>
          <w:ilvl w:val="0"/>
          <w:numId w:val="7"/>
        </w:numPr>
      </w:pPr>
      <w:r>
        <w:t xml:space="preserve">disclose any Confidential Information to anyone; or</w:t>
      </w:r>
    </w:p>
    <w:p>
      <w:pPr>
        <w:pStyle w:val="ListParagraph"/>
        <w:numPr>
          <w:ilvl w:val="0"/>
          <w:numId w:val="7"/>
        </w:numPr>
      </w:pPr>
      <w:r>
        <w:t xml:space="preserve">use any Confidential Information except to perform their job.</w:t>
      </w:r>
    </w:p>
    <w:p>
      <w:r>
        <w:rPr>
          <w:b/>
          <w:bCs/>
        </w:rPr>
        <w:t xml:space="preserve">10.3 </w:t>
      </w:r>
      <w:r>
        <w:t xml:space="preserve">The Employee must not use Confidential Information in any way that may cause loss to the Employer.</w:t>
      </w:r>
    </w:p>
    <w:p>
      <w:r>
        <w:rPr>
          <w:b/>
          <w:bCs/>
        </w:rPr>
        <w:t xml:space="preserve">10.4 </w:t>
      </w:r>
      <w:r>
        <w:t xml:space="preserve">The Employee must notify the Employer immediately if they become aware of any unauthorised use, disclosure, copying or loss of Confidential Information.</w:t>
      </w:r>
    </w:p>
    <w:p>
      <w:r>
        <w:rPr>
          <w:b/>
          <w:bCs/>
        </w:rPr>
        <w:t xml:space="preserve">10.5 </w:t>
      </w:r>
      <w:r>
        <w:t xml:space="preserve">When employment ends, the Employee must immediately return all documents, materials and property that contain or relate to Confidential Information.</w:t>
      </w:r>
    </w:p>
    <w:p>
      <w:pPr>
        <w:pStyle w:val="Heading1"/>
      </w:pPr>
      <w:r>
        <w:t xml:space="preserve">11. INTELLECTUAL PROPERTY</w:t>
      </w:r>
    </w:p>
    <w:p>
      <w:r>
        <w:rPr>
          <w:b/>
          <w:bCs/>
        </w:rPr>
        <w:t xml:space="preserve">11.1 </w:t>
      </w:r>
      <w:r>
        <w:t xml:space="preserve">The Employee warrants that any Materials created during their employment will not infringe the Intellectual Property Rights of any third party.</w:t>
      </w:r>
    </w:p>
    <w:p>
      <w:r>
        <w:rPr>
          <w:b/>
          <w:bCs/>
        </w:rPr>
        <w:t xml:space="preserve">11.2 </w:t>
      </w:r>
      <w:r>
        <w:t xml:space="preserve">All Intellectual Property Rights in Materials created by the Employee during their employment, or using the Employer's resources, belong solely to the Employer. This assignment takes effect immediately when the Materials are created.</w:t>
      </w:r>
    </w:p>
    <w:p>
      <w:r>
        <w:rPr>
          <w:b/>
          <w:bCs/>
        </w:rPr>
        <w:t xml:space="preserve">11.3 </w:t>
      </w:r>
      <w:r>
        <w:t xml:space="preserve">This assignment does not apply to any Intellectual Property Rights that the Employee owned prior to employment or that the Employee creates entirely in their own time, using their own resources, and unrelated to their position or the Employer's business.</w:t>
      </w:r>
    </w:p>
    <w:p>
      <w:r>
        <w:rPr>
          <w:b/>
          <w:bCs/>
        </w:rPr>
        <w:t xml:space="preserve">11.4 </w:t>
      </w:r>
      <w:r>
        <w:t xml:space="preserve">The Employee will sign any documents and do anything necessary to ensure the Employer has full ownership of the Materials.</w:t>
      </w:r>
    </w:p>
    <w:p>
      <w:r>
        <w:rPr>
          <w:b/>
          <w:bCs/>
        </w:rPr>
        <w:t xml:space="preserve">11.5 </w:t>
      </w:r>
      <w:r>
        <w:t xml:space="preserve">The Employee waives any moral rights they have in the Materials under the </w:t>
      </w:r>
      <w:r>
        <w:rPr>
          <w:i/>
          <w:iCs/>
        </w:rPr>
        <w:t xml:space="preserve">Copyright Act 1968 (Cth)</w:t>
      </w:r>
      <w:r>
        <w:t xml:space="preserve">.</w:t>
      </w:r>
    </w:p>
    <w:p>
      <w:pPr>
        <w:pStyle w:val="Heading1"/>
      </w:pPr>
      <w:r>
        <w:t xml:space="preserve">12. PUBLICITY</w:t>
      </w:r>
    </w:p>
    <w:p>
      <w:r>
        <w:rPr>
          <w:b/>
          <w:bCs/>
        </w:rPr>
        <w:t xml:space="preserve">12.1 </w:t>
      </w:r>
      <w:r>
        <w:t xml:space="preserve">The Employee permits the Employer to photograph or video the Employee during their work, and to use those images for marketing, information purposes, publications, exhibitions and professional awards.</w:t>
      </w:r>
    </w:p>
    <w:p>
      <w:pPr>
        <w:pStyle w:val="Heading1"/>
      </w:pPr>
      <w:r>
        <w:t xml:space="preserve">13. RESTRAINTS AFTER EMPLOYMENT</w:t>
      </w:r>
    </w:p>
    <w:p>
      <w:r>
        <w:rPr>
          <w:b/>
          <w:bCs/>
        </w:rPr>
        <w:t xml:space="preserve">13.1 </w:t>
      </w:r>
      <w:r>
        <w:t xml:space="preserve">During employment and within the Restraint Area during the Restraint Period after employment ends, the Employee must not without the Employer's written consent:</w:t>
      </w:r>
    </w:p>
    <w:p>
      <w:pPr>
        <w:pStyle w:val="ListParagraph"/>
        <w:numPr>
          <w:ilvl w:val="0"/>
          <w:numId w:val="8"/>
        </w:numPr>
      </w:pPr>
      <w:r>
        <w:t xml:space="preserve">solicit, canvass or provide services to any client or customer of the Employer;</w:t>
      </w:r>
    </w:p>
    <w:p>
      <w:pPr>
        <w:pStyle w:val="ListParagraph"/>
        <w:numPr>
          <w:ilvl w:val="0"/>
          <w:numId w:val="8"/>
        </w:numPr>
      </w:pPr>
      <w:r>
        <w:t xml:space="preserve">solicit or seek to employ any employee or contractor of the Employer; or</w:t>
      </w:r>
    </w:p>
    <w:p>
      <w:pPr>
        <w:pStyle w:val="ListParagraph"/>
        <w:numPr>
          <w:ilvl w:val="0"/>
          <w:numId w:val="8"/>
        </w:numPr>
      </w:pPr>
      <w:r>
        <w:t xml:space="preserve">provide [Insert description of services, e.g., the same or similar services] to any client to whom the Employee personally provided services during their employment.</w:t>
      </w:r>
    </w:p>
    <w:p>
      <w:r>
        <w:rPr>
          <w:i/>
          <w:iCs/>
        </w:rPr>
        <w:t xml:space="preserve">[Note: Post-employment restraints are assessed for reasonableness under Australian law. The scope, duration and geographic limits in Schedule 1 should be reviewed to ensure enforceability for this specific role. Standard employee restraints are typically shorter in duration than management-level restraints.]</w:t>
      </w:r>
    </w:p>
    <w:p>
      <w:pPr>
        <w:pStyle w:val="Heading1"/>
      </w:pPr>
      <w:r>
        <w:t xml:space="preserve">14. ENDING EMPLOYMENT</w:t>
      </w:r>
    </w:p>
    <w:p>
      <w:r>
        <w:rPr>
          <w:b/>
          <w:bCs/>
        </w:rPr>
        <w:t xml:space="preserve">14.1 </w:t>
      </w:r>
      <w:r>
        <w:t xml:space="preserve">Either party may end the employment by giving written notice in accordance with the NES,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tcPr>
          <w:p>
            <w:r>
              <w:rPr>
                <w:b/>
                <w:bCs/>
              </w:rPr>
              <w:t xml:space="preserve">Length of Service</w:t>
            </w:r>
          </w:p>
        </w:tc>
        <w:tc>
          <w:tcPr>
            <w:tcW w:type="dxa" w:w="4680"/>
            <w:tcBorders>
              <w:top w:val="single" w:color="000000" w:sz="1"/>
              <w:left w:val="single" w:color="000000" w:sz="1"/>
              <w:bottom w:val="single" w:color="000000" w:sz="1"/>
              <w:right w:val="single" w:color="000000" w:sz="1"/>
            </w:tcBorders>
          </w:tcPr>
          <w:p>
            <w:r>
              <w:rPr>
                <w:b/>
                <w:bCs/>
              </w:rPr>
              <w:t xml:space="preserve">Notice Required</w:t>
            </w:r>
          </w:p>
        </w:tc>
      </w:tr>
      <w:tr>
        <w:tc>
          <w:tcPr>
            <w:tcW w:type="dxa" w:w="4680"/>
            <w:tcBorders>
              <w:top w:val="single" w:color="000000" w:sz="1"/>
              <w:left w:val="single" w:color="000000" w:sz="1"/>
              <w:bottom w:val="single" w:color="000000" w:sz="1"/>
              <w:right w:val="single" w:color="000000" w:sz="1"/>
            </w:tcBorders>
          </w:tcPr>
          <w:p>
            <w:r>
              <w:t xml:space="preserve">Up to 1 year</w:t>
            </w:r>
          </w:p>
        </w:tc>
        <w:tc>
          <w:tcPr>
            <w:tcW w:type="dxa" w:w="4680"/>
            <w:tcBorders>
              <w:top w:val="single" w:color="000000" w:sz="1"/>
              <w:left w:val="single" w:color="000000" w:sz="1"/>
              <w:bottom w:val="single" w:color="000000" w:sz="1"/>
              <w:right w:val="single" w:color="000000" w:sz="1"/>
            </w:tcBorders>
          </w:tcPr>
          <w:p>
            <w:r>
              <w:t xml:space="preserve">1 week</w:t>
            </w:r>
          </w:p>
        </w:tc>
      </w:tr>
      <w:tr>
        <w:tc>
          <w:tcPr>
            <w:tcW w:type="dxa" w:w="4680"/>
            <w:tcBorders>
              <w:top w:val="single" w:color="000000" w:sz="1"/>
              <w:left w:val="single" w:color="000000" w:sz="1"/>
              <w:bottom w:val="single" w:color="000000" w:sz="1"/>
              <w:right w:val="single" w:color="000000" w:sz="1"/>
            </w:tcBorders>
          </w:tcPr>
          <w:p>
            <w:r>
              <w:t xml:space="preserve">Over 1 year but up to 3 years</w:t>
            </w:r>
          </w:p>
        </w:tc>
        <w:tc>
          <w:tcPr>
            <w:tcW w:type="dxa" w:w="4680"/>
            <w:tcBorders>
              <w:top w:val="single" w:color="000000" w:sz="1"/>
              <w:left w:val="single" w:color="000000" w:sz="1"/>
              <w:bottom w:val="single" w:color="000000" w:sz="1"/>
              <w:right w:val="single" w:color="000000" w:sz="1"/>
            </w:tcBorders>
          </w:tcPr>
          <w:p>
            <w:r>
              <w:t xml:space="preserve">2 weeks</w:t>
            </w:r>
          </w:p>
        </w:tc>
      </w:tr>
      <w:tr>
        <w:tc>
          <w:tcPr>
            <w:tcW w:type="dxa" w:w="4680"/>
            <w:tcBorders>
              <w:top w:val="single" w:color="000000" w:sz="1"/>
              <w:left w:val="single" w:color="000000" w:sz="1"/>
              <w:bottom w:val="single" w:color="000000" w:sz="1"/>
              <w:right w:val="single" w:color="000000" w:sz="1"/>
            </w:tcBorders>
          </w:tcPr>
          <w:p>
            <w:r>
              <w:t xml:space="preserve">Over 3 years but up to 5 years</w:t>
            </w:r>
          </w:p>
        </w:tc>
        <w:tc>
          <w:tcPr>
            <w:tcW w:type="dxa" w:w="4680"/>
            <w:tcBorders>
              <w:top w:val="single" w:color="000000" w:sz="1"/>
              <w:left w:val="single" w:color="000000" w:sz="1"/>
              <w:bottom w:val="single" w:color="000000" w:sz="1"/>
              <w:right w:val="single" w:color="000000" w:sz="1"/>
            </w:tcBorders>
          </w:tcPr>
          <w:p>
            <w:r>
              <w:t xml:space="preserve">3 weeks</w:t>
            </w:r>
          </w:p>
        </w:tc>
      </w:tr>
      <w:tr>
        <w:tc>
          <w:tcPr>
            <w:tcW w:type="dxa" w:w="4680"/>
            <w:tcBorders>
              <w:top w:val="single" w:color="000000" w:sz="1"/>
              <w:left w:val="single" w:color="000000" w:sz="1"/>
              <w:bottom w:val="single" w:color="000000" w:sz="1"/>
              <w:right w:val="single" w:color="000000" w:sz="1"/>
            </w:tcBorders>
          </w:tcPr>
          <w:p>
            <w:r>
              <w:t xml:space="preserve">Over 5 years</w:t>
            </w:r>
          </w:p>
        </w:tc>
        <w:tc>
          <w:tcPr>
            <w:tcW w:type="dxa" w:w="4680"/>
            <w:tcBorders>
              <w:top w:val="single" w:color="000000" w:sz="1"/>
              <w:left w:val="single" w:color="000000" w:sz="1"/>
              <w:bottom w:val="single" w:color="000000" w:sz="1"/>
              <w:right w:val="single" w:color="000000" w:sz="1"/>
            </w:tcBorders>
          </w:tcPr>
          <w:p>
            <w:r>
              <w:t xml:space="preserve">4 weeks</w:t>
            </w:r>
          </w:p>
        </w:tc>
      </w:tr>
    </w:tbl>
    <w:p>
      <w:pPr>
        <w:spacing w:before="120"/>
      </w:pPr>
      <w:r>
        <w:rPr>
          <w:b/>
          <w:bCs/>
        </w:rPr>
        <w:t xml:space="preserve">14.2 </w:t>
      </w:r>
      <w:r>
        <w:t xml:space="preserve">If the Employee is over 45 years old and has worked for the Employer for at least 2 continuous years, the Employer must give an extra week's notice.</w:t>
      </w:r>
    </w:p>
    <w:p>
      <w:r>
        <w:rPr>
          <w:b/>
          <w:bCs/>
        </w:rPr>
        <w:t xml:space="preserve">14.3 </w:t>
      </w:r>
      <w:r>
        <w:t xml:space="preserve">The Employer may pay wages instead of requiring the Employee to work some or all of the notice period.</w:t>
      </w:r>
    </w:p>
    <w:p>
      <w:r>
        <w:rPr>
          <w:b/>
          <w:bCs/>
        </w:rPr>
        <w:t xml:space="preserve">14.4 </w:t>
      </w:r>
      <w:r>
        <w:t xml:space="preserve">The Employer may end the employment immediately without notice or payment if the Employee:</w:t>
      </w:r>
    </w:p>
    <w:p>
      <w:pPr>
        <w:pStyle w:val="ListParagraph"/>
        <w:numPr>
          <w:ilvl w:val="0"/>
          <w:numId w:val="9"/>
        </w:numPr>
      </w:pPr>
      <w:r>
        <w:t xml:space="preserve">commits a serious or persistent breach of this Agreement;</w:t>
      </w:r>
    </w:p>
    <w:p>
      <w:pPr>
        <w:pStyle w:val="ListParagraph"/>
        <w:numPr>
          <w:ilvl w:val="0"/>
          <w:numId w:val="9"/>
        </w:numPr>
      </w:pPr>
      <w:r>
        <w:t xml:space="preserve">engages in serious misconduct or wilful neglect, including fraud or unauthorised absence;</w:t>
      </w:r>
    </w:p>
    <w:p>
      <w:pPr>
        <w:pStyle w:val="ListParagraph"/>
        <w:numPr>
          <w:ilvl w:val="0"/>
          <w:numId w:val="9"/>
        </w:numPr>
      </w:pPr>
      <w:r>
        <w:t xml:space="preserve">behaves in a way that creates serious and immediate risk to anyone's health or safety, or to the business's reputation or viability;</w:t>
      </w:r>
    </w:p>
    <w:p>
      <w:pPr>
        <w:pStyle w:val="ListParagraph"/>
        <w:numPr>
          <w:ilvl w:val="0"/>
          <w:numId w:val="9"/>
        </w:numPr>
      </w:pPr>
      <w:r>
        <w:t xml:space="preserve">commits theft, assault or harassment;</w:t>
      </w:r>
    </w:p>
    <w:p>
      <w:pPr>
        <w:pStyle w:val="ListParagraph"/>
        <w:numPr>
          <w:ilvl w:val="0"/>
          <w:numId w:val="9"/>
        </w:numPr>
      </w:pPr>
      <w:r>
        <w:t xml:space="preserve">is affected by drugs or alcohol at work;</w:t>
      </w:r>
    </w:p>
    <w:p>
      <w:pPr>
        <w:pStyle w:val="ListParagraph"/>
        <w:numPr>
          <w:ilvl w:val="0"/>
          <w:numId w:val="9"/>
        </w:numPr>
      </w:pPr>
      <w:r>
        <w:t xml:space="preserve">refuses to follow a lawful and reasonable instruction;</w:t>
      </w:r>
    </w:p>
    <w:p>
      <w:pPr>
        <w:pStyle w:val="ListParagraph"/>
        <w:numPr>
          <w:ilvl w:val="0"/>
          <w:numId w:val="9"/>
        </w:numPr>
      </w:pPr>
      <w:r>
        <w:t xml:space="preserve">becomes of unsound mind or is unable to manage their own affairs;</w:t>
      </w:r>
    </w:p>
    <w:p>
      <w:pPr>
        <w:pStyle w:val="ListParagraph"/>
        <w:numPr>
          <w:ilvl w:val="0"/>
          <w:numId w:val="9"/>
        </w:numPr>
      </w:pPr>
      <w:r>
        <w:t xml:space="preserve">becomes bankrupt;</w:t>
      </w:r>
    </w:p>
    <w:p>
      <w:pPr>
        <w:pStyle w:val="ListParagraph"/>
        <w:numPr>
          <w:ilvl w:val="0"/>
          <w:numId w:val="9"/>
        </w:numPr>
      </w:pPr>
      <w:r>
        <w:t xml:space="preserve">is convicted of a criminal offence; or</w:t>
      </w:r>
    </w:p>
    <w:p>
      <w:pPr>
        <w:pStyle w:val="ListParagraph"/>
        <w:numPr>
          <w:ilvl w:val="0"/>
          <w:numId w:val="9"/>
        </w:numPr>
      </w:pPr>
      <w:r>
        <w:t xml:space="preserve">brings the Employer into disrepute.</w:t>
      </w:r>
    </w:p>
    <w:p>
      <w:r>
        <w:rPr>
          <w:b/>
          <w:bCs/>
        </w:rPr>
        <w:t xml:space="preserve">14.5 </w:t>
      </w:r>
      <w:r>
        <w:t xml:space="preserve">If the position is made redundant, the Employee will be entitled to redundancy pay in accordance with the NES, calculated at the part-time rate, unless the Employer is a small business employer (fewer than 15 employees).</w:t>
      </w:r>
    </w:p>
    <w:p>
      <w:r>
        <w:rPr>
          <w:b/>
          <w:bCs/>
        </w:rPr>
        <w:t xml:space="preserve">14.6 </w:t>
      </w:r>
      <w:r>
        <w:t xml:space="preserve">When employment ends for any reason, the Employee will be paid for any accrued but unused annual leave, long service leave (if applicable), and any other amounts owed under this Agreement or by law.</w:t>
      </w:r>
    </w:p>
    <w:p>
      <w:pPr>
        <w:pStyle w:val="Heading1"/>
      </w:pPr>
      <w:r>
        <w:t xml:space="preserve">15. DISPUTES</w:t>
      </w:r>
    </w:p>
    <w:p>
      <w:r>
        <w:rPr>
          <w:b/>
          <w:bCs/>
        </w:rPr>
        <w:t xml:space="preserve">15.1 </w:t>
      </w:r>
      <w:r>
        <w:t xml:space="preserve">The parties will first attempt to resolve any dispute by good faith negotiation. If unsuccessful, the dispute may be referred to the Fair Work Commission or another appropriate body.</w:t>
      </w:r>
    </w:p>
    <w:p>
      <w:r>
        <w:rPr>
          <w:b/>
          <w:bCs/>
        </w:rPr>
        <w:t xml:space="preserve">15.2 </w:t>
      </w:r>
      <w:r>
        <w:t xml:space="preserve">The Employee acknowledges that confidentiality is important to the Employer's reputation. The Employee must not make any communications or discussions about any dispute public, including on social media.</w:t>
      </w:r>
    </w:p>
    <w:p>
      <w:r>
        <w:rPr>
          <w:b/>
          <w:bCs/>
        </w:rPr>
        <w:t xml:space="preserve">15.3 </w:t>
      </w:r>
      <w:r>
        <w:t xml:space="preserve">Any public discussion or comments that are defamatory, negative or otherwise damaging to the Employer may be the subject of a claim for compensation.</w:t>
      </w:r>
    </w:p>
    <w:p>
      <w:r>
        <w:rPr>
          <w:b/>
          <w:bCs/>
        </w:rPr>
        <w:t xml:space="preserve">15.4 </w:t>
      </w:r>
      <w:r>
        <w:t xml:space="preserve">Nothing in this Agreement limits the Employee's rights to make an application to the Fair Work Commission in relation to unfair dismissal, general protections, or any other statutory entitlement.</w:t>
      </w:r>
    </w:p>
    <w:p>
      <w:pPr>
        <w:pStyle w:val="Heading1"/>
      </w:pPr>
      <w:r>
        <w:t xml:space="preserve">16. GENERAL</w:t>
      </w:r>
    </w:p>
    <w:p>
      <w:pPr>
        <w:pStyle w:val="ListParagraph"/>
        <w:numPr>
          <w:ilvl w:val="0"/>
          <w:numId w:val="10"/>
        </w:numPr>
      </w:pPr>
      <w:r>
        <w:rPr>
          <w:b/>
          <w:bCs/>
        </w:rPr>
        <w:t xml:space="preserve">Entire Agreement: </w:t>
      </w:r>
      <w:r>
        <w:t xml:space="preserve">This Agreement (including the Schedules) is the complete agreement between the parties about the Employee's employment. It replaces all earlier negotiations, representations and agreements.</w:t>
      </w:r>
    </w:p>
    <w:p>
      <w:pPr>
        <w:pStyle w:val="ListParagraph"/>
        <w:numPr>
          <w:ilvl w:val="0"/>
          <w:numId w:val="10"/>
        </w:numPr>
      </w:pPr>
      <w:r>
        <w:rPr>
          <w:b/>
          <w:bCs/>
        </w:rPr>
        <w:t xml:space="preserve">Changes: </w:t>
      </w:r>
      <w:r>
        <w:t xml:space="preserve">This Agreement can only be changed by written agreement signed by both parties.</w:t>
      </w:r>
    </w:p>
    <w:p>
      <w:pPr>
        <w:pStyle w:val="ListParagraph"/>
        <w:numPr>
          <w:ilvl w:val="0"/>
          <w:numId w:val="10"/>
        </w:numPr>
      </w:pPr>
      <w:r>
        <w:rPr>
          <w:b/>
          <w:bCs/>
        </w:rPr>
        <w:t xml:space="preserve">Severability: </w:t>
      </w:r>
      <w:r>
        <w:t xml:space="preserve">If any part of this Agreement is invalid, unenforceable or illegal, that part is severed and the remaining parts continue in full effect.</w:t>
      </w:r>
    </w:p>
    <w:p>
      <w:pPr>
        <w:pStyle w:val="ListParagraph"/>
        <w:numPr>
          <w:ilvl w:val="0"/>
          <w:numId w:val="10"/>
        </w:numPr>
      </w:pPr>
      <w:r>
        <w:rPr>
          <w:b/>
          <w:bCs/>
        </w:rPr>
        <w:t xml:space="preserve">Governing Law: </w:t>
      </w:r>
      <w:r>
        <w:t xml:space="preserve">This Agreement is governed by the laws of </w:t>
      </w:r>
      <w:r>
        <w:rPr>
          <w:b/>
          <w:bCs/>
        </w:rPr>
        <w:t xml:space="preserve">[Insert State/Territory]</w:t>
      </w:r>
      <w:r>
        <w:t xml:space="preserve"> and the Commonwealth of Australia. The parties submit to the non-exclusive jurisdiction of the courts of that State or Territory.</w:t>
      </w:r>
    </w:p>
    <w:p>
      <w:pPr>
        <w:pStyle w:val="ListParagraph"/>
        <w:numPr>
          <w:ilvl w:val="0"/>
          <w:numId w:val="10"/>
        </w:numPr>
      </w:pPr>
      <w:r>
        <w:rPr>
          <w:b/>
          <w:bCs/>
        </w:rPr>
        <w:t xml:space="preserve">Survival: </w:t>
      </w:r>
      <w:r>
        <w:t xml:space="preserve">Clauses 10, 11, 13, 15 and 16 survive termination of this Agreement.</w:t>
      </w:r>
    </w:p>
    <w:p>
      <w:pPr>
        <w:pStyle w:val="Heading1"/>
      </w:pPr>
      <w:r>
        <w:t xml:space="preserve">17. ACKNOWLEDGEMENT</w:t>
      </w:r>
    </w:p>
    <w:p>
      <w:r>
        <w:t xml:space="preserve">The Employee confirms that they have:</w:t>
      </w:r>
    </w:p>
    <w:p>
      <w:pPr>
        <w:pStyle w:val="ListParagraph"/>
        <w:numPr>
          <w:ilvl w:val="0"/>
          <w:numId w:val="11"/>
        </w:numPr>
      </w:pPr>
      <w:r>
        <w:t xml:space="preserve">read and understood this Agreement;</w:t>
      </w:r>
    </w:p>
    <w:p>
      <w:pPr>
        <w:pStyle w:val="ListParagraph"/>
        <w:numPr>
          <w:ilvl w:val="0"/>
          <w:numId w:val="11"/>
        </w:numPr>
      </w:pPr>
      <w:r>
        <w:t xml:space="preserve">had the opportunity to obtain independent legal and financial advice;</w:t>
      </w:r>
    </w:p>
    <w:p>
      <w:pPr>
        <w:pStyle w:val="ListParagraph"/>
        <w:numPr>
          <w:ilvl w:val="0"/>
          <w:numId w:val="11"/>
        </w:numPr>
      </w:pPr>
      <w:r>
        <w:t xml:space="preserve">received a copy of the Fair Work Information Statement; and</w:t>
      </w:r>
    </w:p>
    <w:p>
      <w:pPr>
        <w:pStyle w:val="ListParagraph"/>
        <w:numPr>
          <w:ilvl w:val="0"/>
          <w:numId w:val="11"/>
        </w:numPr>
      </w:pPr>
      <w:r>
        <w:t xml:space="preserve">agreed to be bound by the terms of this Agreement.</w:t>
      </w:r>
    </w:p>
    <w:p>
      <w:pPr>
        <w:pStyle w:val="Heading1"/>
      </w:pPr>
      <w:r>
        <w:t xml:space="preserve">SIGNING</w:t>
      </w:r>
    </w:p>
    <w:p>
      <w:pPr>
        <w:spacing w:before="200"/>
      </w:pPr>
      <w:r>
        <w:rPr>
          <w:b/>
          <w:bCs/>
        </w:rPr>
        <w:t xml:space="preserve">SIGNED FOR THE EMPLOYER:</w:t>
      </w:r>
    </w:p>
    <w:p>
      <w:pPr>
        <w:spacing w:before="200"/>
      </w:pPr>
      <w:r>
        <w:t xml:space="preserve">Signature: _________________________________</w:t>
      </w:r>
    </w:p>
    <w:p>
      <w:r>
        <w:t xml:space="preserve">Name: _________________________________</w:t>
      </w:r>
    </w:p>
    <w:p>
      <w:r>
        <w:t xml:space="preserve">Position: _________________________________</w:t>
      </w:r>
    </w:p>
    <w:p>
      <w:r>
        <w:t xml:space="preserve">Date: _________________________________</w:t>
      </w:r>
    </w:p>
    <w:p>
      <w:pPr>
        <w:spacing w:before="360"/>
      </w:pPr>
      <w:r>
        <w:rPr>
          <w:b/>
          <w:bCs/>
        </w:rPr>
        <w:t xml:space="preserve">SIGNED BY THE EMPLOYEE:</w:t>
      </w:r>
    </w:p>
    <w:p>
      <w:pPr>
        <w:spacing w:before="200"/>
      </w:pPr>
      <w:r>
        <w:t xml:space="preserve">Signature: _________________________________</w:t>
      </w:r>
    </w:p>
    <w:p>
      <w:r>
        <w:t xml:space="preserve">Name: _________________________________</w:t>
      </w:r>
    </w:p>
    <w:p>
      <w:r>
        <w:t xml:space="preserve">Date: _________________________________</w:t>
      </w:r>
    </w:p>
    <w:p>
      <w:r>
        <w:br w:type="page"/>
      </w:r>
    </w:p>
    <w:p>
      <w:pPr>
        <w:pStyle w:val="ScheduleHeader"/>
      </w:pPr>
      <w:r>
        <w:t xml:space="preserve">SCHEDULE 1 — EMPLOYMENT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tcPr>
          <w:p>
            <w:r>
              <w:rPr>
                <w:b/>
                <w:bCs/>
              </w:rPr>
              <w:t xml:space="preserve">Employee Name:</w:t>
            </w:r>
          </w:p>
        </w:tc>
        <w:tc>
          <w:tcPr>
            <w:tcW w:type="dxa" w:w="6360"/>
            <w:tcBorders>
              <w:top w:val="single" w:color="000000" w:sz="1"/>
              <w:left w:val="single" w:color="000000" w:sz="1"/>
              <w:bottom w:val="single" w:color="000000" w:sz="1"/>
              <w:right w:val="single" w:color="000000" w:sz="1"/>
            </w:tcBorders>
          </w:tcPr>
          <w:p>
            <w:r>
              <w:t xml:space="preserve">[Insert Name]</w:t>
            </w:r>
          </w:p>
        </w:tc>
      </w:tr>
      <w:tr>
        <w:tc>
          <w:tcPr>
            <w:tcW w:type="dxa" w:w="3000"/>
            <w:tcBorders>
              <w:top w:val="single" w:color="000000" w:sz="1"/>
              <w:left w:val="single" w:color="000000" w:sz="1"/>
              <w:bottom w:val="single" w:color="000000" w:sz="1"/>
              <w:right w:val="single" w:color="000000" w:sz="1"/>
            </w:tcBorders>
          </w:tcPr>
          <w:p>
            <w:r>
              <w:rPr>
                <w:b/>
                <w:bCs/>
              </w:rPr>
              <w:t xml:space="preserve">Employee Address:</w:t>
            </w:r>
          </w:p>
        </w:tc>
        <w:tc>
          <w:tcPr>
            <w:tcW w:type="dxa" w:w="6360"/>
            <w:tcBorders>
              <w:top w:val="single" w:color="000000" w:sz="1"/>
              <w:left w:val="single" w:color="000000" w:sz="1"/>
              <w:bottom w:val="single" w:color="000000" w:sz="1"/>
              <w:right w:val="single" w:color="000000" w:sz="1"/>
            </w:tcBorders>
          </w:tcPr>
          <w:p>
            <w:r>
              <w:t xml:space="preserve">[Insert Address]</w:t>
            </w:r>
          </w:p>
        </w:tc>
      </w:tr>
      <w:tr>
        <w:tc>
          <w:tcPr>
            <w:tcW w:type="dxa" w:w="3000"/>
            <w:tcBorders>
              <w:top w:val="single" w:color="000000" w:sz="1"/>
              <w:left w:val="single" w:color="000000" w:sz="1"/>
              <w:bottom w:val="single" w:color="000000" w:sz="1"/>
              <w:right w:val="single" w:color="000000" w:sz="1"/>
            </w:tcBorders>
          </w:tcPr>
          <w:p>
            <w:r>
              <w:rPr>
                <w:b/>
                <w:bCs/>
              </w:rPr>
              <w:t xml:space="preserve">Position:</w:t>
            </w:r>
          </w:p>
        </w:tc>
        <w:tc>
          <w:tcPr>
            <w:tcW w:type="dxa" w:w="6360"/>
            <w:tcBorders>
              <w:top w:val="single" w:color="000000" w:sz="1"/>
              <w:left w:val="single" w:color="000000" w:sz="1"/>
              <w:bottom w:val="single" w:color="000000" w:sz="1"/>
              <w:right w:val="single" w:color="000000" w:sz="1"/>
            </w:tcBorders>
          </w:tcPr>
          <w:p>
            <w:r>
              <w:t xml:space="preserve">[Insert Position Title]</w:t>
            </w:r>
          </w:p>
        </w:tc>
      </w:tr>
      <w:tr>
        <w:tc>
          <w:tcPr>
            <w:tcW w:type="dxa" w:w="3000"/>
            <w:tcBorders>
              <w:top w:val="single" w:color="000000" w:sz="1"/>
              <w:left w:val="single" w:color="000000" w:sz="1"/>
              <w:bottom w:val="single" w:color="000000" w:sz="1"/>
              <w:right w:val="single" w:color="000000" w:sz="1"/>
            </w:tcBorders>
          </w:tcPr>
          <w:p>
            <w:r>
              <w:rPr>
                <w:b/>
                <w:bCs/>
              </w:rPr>
              <w:t xml:space="preserve">Reports To:</w:t>
            </w:r>
          </w:p>
        </w:tc>
        <w:tc>
          <w:tcPr>
            <w:tcW w:type="dxa" w:w="6360"/>
            <w:tcBorders>
              <w:top w:val="single" w:color="000000" w:sz="1"/>
              <w:left w:val="single" w:color="000000" w:sz="1"/>
              <w:bottom w:val="single" w:color="000000" w:sz="1"/>
              <w:right w:val="single" w:color="000000" w:sz="1"/>
            </w:tcBorders>
          </w:tcPr>
          <w:p>
            <w:r>
              <w:t xml:space="preserve">[Insert Supervisor's Name/Position]</w:t>
            </w:r>
          </w:p>
        </w:tc>
      </w:tr>
      <w:tr>
        <w:tc>
          <w:tcPr>
            <w:tcW w:type="dxa" w:w="3000"/>
            <w:tcBorders>
              <w:top w:val="single" w:color="000000" w:sz="1"/>
              <w:left w:val="single" w:color="000000" w:sz="1"/>
              <w:bottom w:val="single" w:color="000000" w:sz="1"/>
              <w:right w:val="single" w:color="000000" w:sz="1"/>
            </w:tcBorders>
          </w:tcPr>
          <w:p>
            <w:r>
              <w:rPr>
                <w:b/>
                <w:bCs/>
              </w:rPr>
              <w:t xml:space="preserve">Work Location:</w:t>
            </w:r>
          </w:p>
        </w:tc>
        <w:tc>
          <w:tcPr>
            <w:tcW w:type="dxa" w:w="6360"/>
            <w:tcBorders>
              <w:top w:val="single" w:color="000000" w:sz="1"/>
              <w:left w:val="single" w:color="000000" w:sz="1"/>
              <w:bottom w:val="single" w:color="000000" w:sz="1"/>
              <w:right w:val="single" w:color="000000" w:sz="1"/>
            </w:tcBorders>
          </w:tcPr>
          <w:p>
            <w:r>
              <w:t xml:space="preserve">[Insert Work Location/Address]</w:t>
            </w:r>
          </w:p>
        </w:tc>
      </w:tr>
      <w:tr>
        <w:tc>
          <w:tcPr>
            <w:tcW w:type="dxa" w:w="3000"/>
            <w:tcBorders>
              <w:top w:val="single" w:color="000000" w:sz="1"/>
              <w:left w:val="single" w:color="000000" w:sz="1"/>
              <w:bottom w:val="single" w:color="000000" w:sz="1"/>
              <w:right w:val="single" w:color="000000" w:sz="1"/>
            </w:tcBorders>
          </w:tcPr>
          <w:p>
            <w:r>
              <w:rPr>
                <w:b/>
                <w:bCs/>
              </w:rPr>
              <w:t xml:space="preserve">Start Date:</w:t>
            </w:r>
          </w:p>
        </w:tc>
        <w:tc>
          <w:tcPr>
            <w:tcW w:type="dxa" w:w="6360"/>
            <w:tcBorders>
              <w:top w:val="single" w:color="000000" w:sz="1"/>
              <w:left w:val="single" w:color="000000" w:sz="1"/>
              <w:bottom w:val="single" w:color="000000" w:sz="1"/>
              <w:right w:val="single" w:color="000000" w:sz="1"/>
            </w:tcBorders>
          </w:tcPr>
          <w:p>
            <w:r>
              <w:t xml:space="preserve">[Insert Date]</w:t>
            </w:r>
          </w:p>
        </w:tc>
      </w:tr>
      <w:tr>
        <w:tc>
          <w:tcPr>
            <w:tcW w:type="dxa" w:w="3000"/>
            <w:tcBorders>
              <w:top w:val="single" w:color="000000" w:sz="1"/>
              <w:left w:val="single" w:color="000000" w:sz="1"/>
              <w:bottom w:val="single" w:color="000000" w:sz="1"/>
              <w:right w:val="single" w:color="000000" w:sz="1"/>
            </w:tcBorders>
          </w:tcPr>
          <w:p>
            <w:r>
              <w:rPr>
                <w:b/>
                <w:bCs/>
              </w:rPr>
              <w:t xml:space="preserve">Hours per Week:</w:t>
            </w:r>
          </w:p>
        </w:tc>
        <w:tc>
          <w:tcPr>
            <w:tcW w:type="dxa" w:w="6360"/>
            <w:tcBorders>
              <w:top w:val="single" w:color="000000" w:sz="1"/>
              <w:left w:val="single" w:color="000000" w:sz="1"/>
              <w:bottom w:val="single" w:color="000000" w:sz="1"/>
              <w:right w:val="single" w:color="000000" w:sz="1"/>
            </w:tcBorders>
          </w:tcPr>
          <w:p>
            <w:r>
              <w:t xml:space="preserve">[Insert Number] hours</w:t>
            </w:r>
          </w:p>
        </w:tc>
      </w:tr>
      <w:tr>
        <w:tc>
          <w:tcPr>
            <w:tcW w:type="dxa" w:w="3000"/>
            <w:tcBorders>
              <w:top w:val="single" w:color="000000" w:sz="1"/>
              <w:left w:val="single" w:color="000000" w:sz="1"/>
              <w:bottom w:val="single" w:color="000000" w:sz="1"/>
              <w:right w:val="single" w:color="000000" w:sz="1"/>
            </w:tcBorders>
          </w:tcPr>
          <w:p>
            <w:r>
              <w:rPr>
                <w:b/>
                <w:bCs/>
              </w:rPr>
              <w:t xml:space="preserve">Days and Times:</w:t>
            </w:r>
          </w:p>
        </w:tc>
        <w:tc>
          <w:tcPr>
            <w:tcW w:type="dxa" w:w="6360"/>
            <w:tcBorders>
              <w:top w:val="single" w:color="000000" w:sz="1"/>
              <w:left w:val="single" w:color="000000" w:sz="1"/>
              <w:bottom w:val="single" w:color="000000" w:sz="1"/>
              <w:right w:val="single" w:color="000000" w:sz="1"/>
            </w:tcBorders>
          </w:tcPr>
          <w:p>
            <w:r>
              <w:t xml:space="preserve">[Insert Days and Times, e.g., Monday to Wednesday, 9:00am to 5:00pm]</w:t>
            </w:r>
          </w:p>
        </w:tc>
      </w:tr>
      <w:tr>
        <w:tc>
          <w:tcPr>
            <w:tcW w:type="dxa" w:w="3000"/>
            <w:tcBorders>
              <w:top w:val="single" w:color="000000" w:sz="1"/>
              <w:left w:val="single" w:color="000000" w:sz="1"/>
              <w:bottom w:val="single" w:color="000000" w:sz="1"/>
              <w:right w:val="single" w:color="000000" w:sz="1"/>
            </w:tcBorders>
          </w:tcPr>
          <w:p>
            <w:r>
              <w:rPr>
                <w:b/>
                <w:bCs/>
              </w:rPr>
              <w:t xml:space="preserve">Remuneration:</w:t>
            </w:r>
          </w:p>
        </w:tc>
        <w:tc>
          <w:tcPr>
            <w:tcW w:type="dxa" w:w="6360"/>
            <w:tcBorders>
              <w:top w:val="single" w:color="000000" w:sz="1"/>
              <w:left w:val="single" w:color="000000" w:sz="1"/>
              <w:bottom w:val="single" w:color="000000" w:sz="1"/>
              <w:right w:val="single" w:color="000000" w:sz="1"/>
            </w:tcBorders>
          </w:tcPr>
          <w:p>
            <w:r>
              <w:t xml:space="preserve">$[Insert Amount] per [hour/annum] (before tax)</w:t>
            </w:r>
          </w:p>
        </w:tc>
      </w:tr>
      <w:tr>
        <w:tc>
          <w:tcPr>
            <w:tcW w:type="dxa" w:w="3000"/>
            <w:tcBorders>
              <w:top w:val="single" w:color="000000" w:sz="1"/>
              <w:left w:val="single" w:color="000000" w:sz="1"/>
              <w:bottom w:val="single" w:color="000000" w:sz="1"/>
              <w:right w:val="single" w:color="000000" w:sz="1"/>
            </w:tcBorders>
          </w:tcPr>
          <w:p>
            <w:r>
              <w:rPr>
                <w:b/>
                <w:bCs/>
              </w:rPr>
              <w:t xml:space="preserve">Superannuation Fund:</w:t>
            </w:r>
          </w:p>
        </w:tc>
        <w:tc>
          <w:tcPr>
            <w:tcW w:type="dxa" w:w="6360"/>
            <w:tcBorders>
              <w:top w:val="single" w:color="000000" w:sz="1"/>
              <w:left w:val="single" w:color="000000" w:sz="1"/>
              <w:bottom w:val="single" w:color="000000" w:sz="1"/>
              <w:right w:val="single" w:color="000000" w:sz="1"/>
            </w:tcBorders>
          </w:tcPr>
          <w:p>
            <w:r>
              <w:t xml:space="preserve">[Insert Fund Name or 'As nominated by Employee']</w:t>
            </w:r>
          </w:p>
        </w:tc>
      </w:tr>
      <w:tr>
        <w:tc>
          <w:tcPr>
            <w:tcW w:type="dxa" w:w="3000"/>
            <w:tcBorders>
              <w:top w:val="single" w:color="000000" w:sz="1"/>
              <w:left w:val="single" w:color="000000" w:sz="1"/>
              <w:bottom w:val="single" w:color="000000" w:sz="1"/>
              <w:right w:val="single" w:color="000000" w:sz="1"/>
            </w:tcBorders>
          </w:tcPr>
          <w:p>
            <w:r>
              <w:rPr>
                <w:b/>
                <w:bCs/>
              </w:rPr>
              <w:t xml:space="preserve">Probation Period:</w:t>
            </w:r>
          </w:p>
        </w:tc>
        <w:tc>
          <w:tcPr>
            <w:tcW w:type="dxa" w:w="6360"/>
            <w:tcBorders>
              <w:top w:val="single" w:color="000000" w:sz="1"/>
              <w:left w:val="single" w:color="000000" w:sz="1"/>
              <w:bottom w:val="single" w:color="000000" w:sz="1"/>
              <w:right w:val="single" w:color="000000" w:sz="1"/>
            </w:tcBorders>
          </w:tcPr>
          <w:p>
            <w:r>
              <w:t xml:space="preserve">[Insert Period, e.g., 3 months, or 'N/A' if none]</w:t>
            </w:r>
          </w:p>
        </w:tc>
      </w:tr>
      <w:tr>
        <w:tc>
          <w:tcPr>
            <w:tcW w:type="dxa" w:w="3000"/>
            <w:tcBorders>
              <w:top w:val="single" w:color="000000" w:sz="1"/>
              <w:left w:val="single" w:color="000000" w:sz="1"/>
              <w:bottom w:val="single" w:color="000000" w:sz="1"/>
              <w:right w:val="single" w:color="000000" w:sz="1"/>
            </w:tcBorders>
          </w:tcPr>
          <w:p>
            <w:r>
              <w:rPr>
                <w:b/>
                <w:bCs/>
              </w:rPr>
              <w:t xml:space="preserve">Restraint Period:</w:t>
            </w:r>
          </w:p>
        </w:tc>
        <w:tc>
          <w:tcPr>
            <w:tcW w:type="dxa" w:w="6360"/>
            <w:tcBorders>
              <w:top w:val="single" w:color="000000" w:sz="1"/>
              <w:left w:val="single" w:color="000000" w:sz="1"/>
              <w:bottom w:val="single" w:color="000000" w:sz="1"/>
              <w:right w:val="single" w:color="000000" w:sz="1"/>
            </w:tcBorders>
          </w:tcPr>
          <w:p>
            <w:r>
              <w:t xml:space="preserve">[Insert Period, e.g., 3 months]; or if invalid, [Insert shorter period, e.g., 2 months]; or if invalid, [Insert shortest period, e.g., 1 month]</w:t>
            </w:r>
          </w:p>
        </w:tc>
      </w:tr>
      <w:tr>
        <w:tc>
          <w:tcPr>
            <w:tcW w:type="dxa" w:w="3000"/>
            <w:tcBorders>
              <w:top w:val="single" w:color="000000" w:sz="1"/>
              <w:left w:val="single" w:color="000000" w:sz="1"/>
              <w:bottom w:val="single" w:color="000000" w:sz="1"/>
              <w:right w:val="single" w:color="000000" w:sz="1"/>
            </w:tcBorders>
          </w:tcPr>
          <w:p>
            <w:r>
              <w:rPr>
                <w:b/>
                <w:bCs/>
              </w:rPr>
              <w:t xml:space="preserve">Restraint Area:</w:t>
            </w:r>
          </w:p>
        </w:tc>
        <w:tc>
          <w:tcPr>
            <w:tcW w:type="dxa" w:w="6360"/>
            <w:tcBorders>
              <w:top w:val="single" w:color="000000" w:sz="1"/>
              <w:left w:val="single" w:color="000000" w:sz="1"/>
              <w:bottom w:val="single" w:color="000000" w:sz="1"/>
              <w:right w:val="single" w:color="000000" w:sz="1"/>
            </w:tcBorders>
          </w:tcPr>
          <w:p>
            <w:r>
              <w:t xml:space="preserve">[Insert State/Territory]; or if invalid, [Insert City and greater suburbs]; or if invalid, [Insert City]</w:t>
            </w:r>
          </w:p>
        </w:tc>
      </w:tr>
      <w:tr>
        <w:tc>
          <w:tcPr>
            <w:tcW w:type="dxa" w:w="3000"/>
            <w:tcBorders>
              <w:top w:val="single" w:color="000000" w:sz="1"/>
              <w:left w:val="single" w:color="000000" w:sz="1"/>
              <w:bottom w:val="single" w:color="000000" w:sz="1"/>
              <w:right w:val="single" w:color="000000" w:sz="1"/>
            </w:tcBorders>
          </w:tcPr>
          <w:p>
            <w:r>
              <w:rPr>
                <w:b/>
                <w:bCs/>
              </w:rPr>
              <w:t xml:space="preserve">Applicable Award:</w:t>
            </w:r>
          </w:p>
        </w:tc>
        <w:tc>
          <w:tcPr>
            <w:tcW w:type="dxa" w:w="6360"/>
            <w:tcBorders>
              <w:top w:val="single" w:color="000000" w:sz="1"/>
              <w:left w:val="single" w:color="000000" w:sz="1"/>
              <w:bottom w:val="single" w:color="000000" w:sz="1"/>
              <w:right w:val="single" w:color="000000" w:sz="1"/>
            </w:tcBorders>
          </w:tcPr>
          <w:p>
            <w:r>
              <w:t xml:space="preserve">[Insert applicable Modern Award name, or 'N/A' if award-free]</w:t>
            </w:r>
          </w:p>
        </w:tc>
      </w:tr>
    </w:tbl>
    <w:p>
      <w:r>
        <w:br w:type="page"/>
      </w:r>
    </w:p>
    <w:p>
      <w:pPr>
        <w:pStyle w:val="ScheduleHeader"/>
      </w:pPr>
      <w:r>
        <w:t xml:space="preserve">SCHEDULE 2 — POSITION DESCRIPTION</w:t>
      </w:r>
    </w:p>
    <w:p>
      <w:pPr>
        <w:spacing w:before="120"/>
      </w:pPr>
      <w:r>
        <w:rPr>
          <w:b/>
          <w:bCs/>
        </w:rPr>
        <w:t xml:space="preserve">Position Title: </w:t>
      </w:r>
      <w:r>
        <w:t xml:space="preserve">[Insert Position Title]</w:t>
      </w:r>
    </w:p>
    <w:p>
      <w:r>
        <w:rPr>
          <w:b/>
          <w:bCs/>
        </w:rPr>
        <w:t xml:space="preserve">Reports To: </w:t>
      </w:r>
      <w:r>
        <w:t xml:space="preserve">[Insert Supervisor's Name/Position]</w:t>
      </w:r>
    </w:p>
    <w:p>
      <w:r>
        <w:rPr>
          <w:b/>
          <w:bCs/>
        </w:rPr>
        <w:t xml:space="preserve">Department: </w:t>
      </w:r>
      <w:r>
        <w:t xml:space="preserve">[Insert Department]</w:t>
      </w:r>
    </w:p>
    <w:p>
      <w:r>
        <w:rPr>
          <w:b/>
          <w:bCs/>
        </w:rPr>
        <w:t xml:space="preserve">Location: </w:t>
      </w:r>
      <w:r>
        <w:t xml:space="preserve">[Insert Work Location]</w:t>
      </w:r>
    </w:p>
    <w:p>
      <w:pPr>
        <w:pStyle w:val="Heading2"/>
      </w:pPr>
      <w:r>
        <w:t xml:space="preserve">Key Responsibilities</w:t>
      </w:r>
    </w:p>
    <w:p>
      <w:r>
        <w:t xml:space="preserve">[Insert key duties and responsibilities for the position]</w:t>
      </w:r>
    </w:p>
    <w:p>
      <w:pPr>
        <w:pStyle w:val="Heading2"/>
      </w:pPr>
      <w:r>
        <w:t xml:space="preserve">Required Qualifications and Experience</w:t>
      </w:r>
    </w:p>
    <w:p>
      <w:r>
        <w:t xml:space="preserve">[Insert required qualifications, skills and experience]</w:t>
      </w:r>
    </w:p>
    <w:p>
      <w:pPr>
        <w:pStyle w:val="Heading2"/>
      </w:pPr>
      <w:r>
        <w:t xml:space="preserve">Performance Measures</w:t>
      </w:r>
    </w:p>
    <w:p>
      <w:r>
        <w:t xml:space="preserve">[Insert KPIs or performance measures as applicable]</w:t>
      </w:r>
    </w:p>
    <w:p>
      <w:r>
        <w:br w:type="page"/>
      </w:r>
    </w:p>
    <w:p>
      <w:pPr>
        <w:pStyle w:val="ScheduleHeader"/>
      </w:pPr>
      <w:r>
        <w:t xml:space="preserve">PLACEHOLDER KEY</w:t>
      </w:r>
    </w:p>
    <w:p>
      <w:r>
        <w:rPr>
          <w:i/>
          <w:iCs/>
        </w:rPr>
        <w:t xml:space="preserve">This key provides guidance on the information required to complete this precedent.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1"/>
              <w:left w:val="single" w:color="000000" w:sz="1"/>
              <w:bottom w:val="single" w:color="000000" w:sz="1"/>
              <w:right w:val="single" w:color="000000" w:sz="1"/>
            </w:tcBorders>
            <w:shd w:fill="E8E8E8" w:val="0"/>
          </w:tcPr>
          <w:p>
            <w:r>
              <w:rPr>
                <w:b/>
                <w:bCs/>
              </w:rPr>
              <w:t xml:space="preserve">Placeholder</w:t>
            </w:r>
          </w:p>
        </w:tc>
        <w:tc>
          <w:tcPr>
            <w:tcW w:type="dxa" w:w="5760"/>
            <w:tcBorders>
              <w:top w:val="single" w:color="000000" w:sz="1"/>
              <w:left w:val="single" w:color="000000" w:sz="1"/>
              <w:bottom w:val="single" w:color="000000" w:sz="1"/>
              <w:right w:val="single" w:color="000000" w:sz="1"/>
            </w:tcBorders>
            <w:shd w:fill="E8E8E8" w:val="0"/>
          </w:tcPr>
          <w:p>
            <w:r>
              <w:rPr>
                <w:b/>
                <w:bCs/>
              </w:rPr>
              <w:t xml:space="preserve">Description / Guidance</w:t>
            </w:r>
          </w:p>
        </w:tc>
      </w:tr>
      <w:tr>
        <w:tc>
          <w:tcPr>
            <w:tcW w:type="dxa" w:w="3600"/>
            <w:tcBorders>
              <w:top w:val="single" w:color="000000" w:sz="1"/>
              <w:left w:val="single" w:color="000000" w:sz="1"/>
              <w:bottom w:val="single" w:color="000000" w:sz="1"/>
              <w:right w:val="single" w:color="000000" w:sz="1"/>
            </w:tcBorders>
          </w:tcPr>
          <w:p>
            <w:r>
              <w:t xml:space="preserve">[Insert Date]</w:t>
            </w:r>
          </w:p>
        </w:tc>
        <w:tc>
          <w:tcPr>
            <w:tcW w:type="dxa" w:w="5760"/>
            <w:tcBorders>
              <w:top w:val="single" w:color="000000" w:sz="1"/>
              <w:left w:val="single" w:color="000000" w:sz="1"/>
              <w:bottom w:val="single" w:color="000000" w:sz="1"/>
              <w:right w:val="single" w:color="000000" w:sz="1"/>
            </w:tcBorders>
          </w:tcPr>
          <w:p>
            <w:r>
              <w:t xml:space="preserve">Date of Agreement execution</w:t>
            </w:r>
          </w:p>
        </w:tc>
      </w:tr>
      <w:tr>
        <w:tc>
          <w:tcPr>
            <w:tcW w:type="dxa" w:w="3600"/>
            <w:tcBorders>
              <w:top w:val="single" w:color="000000" w:sz="1"/>
              <w:left w:val="single" w:color="000000" w:sz="1"/>
              <w:bottom w:val="single" w:color="000000" w:sz="1"/>
              <w:right w:val="single" w:color="000000" w:sz="1"/>
            </w:tcBorders>
          </w:tcPr>
          <w:p>
            <w:r>
              <w:t xml:space="preserve">[Insert Employer's Full Legal Name]</w:t>
            </w:r>
          </w:p>
        </w:tc>
        <w:tc>
          <w:tcPr>
            <w:tcW w:type="dxa" w:w="5760"/>
            <w:tcBorders>
              <w:top w:val="single" w:color="000000" w:sz="1"/>
              <w:left w:val="single" w:color="000000" w:sz="1"/>
              <w:bottom w:val="single" w:color="000000" w:sz="1"/>
              <w:right w:val="single" w:color="000000" w:sz="1"/>
            </w:tcBorders>
          </w:tcPr>
          <w:p>
            <w:r>
              <w:t xml:space="preserve">Full registered business name of the employer</w:t>
            </w:r>
          </w:p>
        </w:tc>
      </w:tr>
      <w:tr>
        <w:tc>
          <w:tcPr>
            <w:tcW w:type="dxa" w:w="3600"/>
            <w:tcBorders>
              <w:top w:val="single" w:color="000000" w:sz="1"/>
              <w:left w:val="single" w:color="000000" w:sz="1"/>
              <w:bottom w:val="single" w:color="000000" w:sz="1"/>
              <w:right w:val="single" w:color="000000" w:sz="1"/>
            </w:tcBorders>
          </w:tcPr>
          <w:p>
            <w:r>
              <w:t xml:space="preserve">[Insert ABN/ACN]</w:t>
            </w:r>
          </w:p>
        </w:tc>
        <w:tc>
          <w:tcPr>
            <w:tcW w:type="dxa" w:w="5760"/>
            <w:tcBorders>
              <w:top w:val="single" w:color="000000" w:sz="1"/>
              <w:left w:val="single" w:color="000000" w:sz="1"/>
              <w:bottom w:val="single" w:color="000000" w:sz="1"/>
              <w:right w:val="single" w:color="000000" w:sz="1"/>
            </w:tcBorders>
          </w:tcPr>
          <w:p>
            <w:r>
              <w:t xml:space="preserve">Australian Business Number or Australian Company Number</w:t>
            </w:r>
          </w:p>
        </w:tc>
      </w:tr>
      <w:tr>
        <w:tc>
          <w:tcPr>
            <w:tcW w:type="dxa" w:w="3600"/>
            <w:tcBorders>
              <w:top w:val="single" w:color="000000" w:sz="1"/>
              <w:left w:val="single" w:color="000000" w:sz="1"/>
              <w:bottom w:val="single" w:color="000000" w:sz="1"/>
              <w:right w:val="single" w:color="000000" w:sz="1"/>
            </w:tcBorders>
          </w:tcPr>
          <w:p>
            <w:r>
              <w:t xml:space="preserve">[Insert Employer's Address]</w:t>
            </w:r>
          </w:p>
        </w:tc>
        <w:tc>
          <w:tcPr>
            <w:tcW w:type="dxa" w:w="5760"/>
            <w:tcBorders>
              <w:top w:val="single" w:color="000000" w:sz="1"/>
              <w:left w:val="single" w:color="000000" w:sz="1"/>
              <w:bottom w:val="single" w:color="000000" w:sz="1"/>
              <w:right w:val="single" w:color="000000" w:sz="1"/>
            </w:tcBorders>
          </w:tcPr>
          <w:p>
            <w:r>
              <w:t xml:space="preserve">Registered or principal place of business address</w:t>
            </w:r>
          </w:p>
        </w:tc>
      </w:tr>
      <w:tr>
        <w:tc>
          <w:tcPr>
            <w:tcW w:type="dxa" w:w="3600"/>
            <w:tcBorders>
              <w:top w:val="single" w:color="000000" w:sz="1"/>
              <w:left w:val="single" w:color="000000" w:sz="1"/>
              <w:bottom w:val="single" w:color="000000" w:sz="1"/>
              <w:right w:val="single" w:color="000000" w:sz="1"/>
            </w:tcBorders>
          </w:tcPr>
          <w:p>
            <w:r>
              <w:t xml:space="preserve">[Insert Employee's Full Legal Name]</w:t>
            </w:r>
          </w:p>
        </w:tc>
        <w:tc>
          <w:tcPr>
            <w:tcW w:type="dxa" w:w="5760"/>
            <w:tcBorders>
              <w:top w:val="single" w:color="000000" w:sz="1"/>
              <w:left w:val="single" w:color="000000" w:sz="1"/>
              <w:bottom w:val="single" w:color="000000" w:sz="1"/>
              <w:right w:val="single" w:color="000000" w:sz="1"/>
            </w:tcBorders>
          </w:tcPr>
          <w:p>
            <w:r>
              <w:t xml:space="preserve">Employee's full legal name as per identification</w:t>
            </w:r>
          </w:p>
        </w:tc>
      </w:tr>
      <w:tr>
        <w:tc>
          <w:tcPr>
            <w:tcW w:type="dxa" w:w="3600"/>
            <w:tcBorders>
              <w:top w:val="single" w:color="000000" w:sz="1"/>
              <w:left w:val="single" w:color="000000" w:sz="1"/>
              <w:bottom w:val="single" w:color="000000" w:sz="1"/>
              <w:right w:val="single" w:color="000000" w:sz="1"/>
            </w:tcBorders>
          </w:tcPr>
          <w:p>
            <w:r>
              <w:t xml:space="preserve">[Insert Employee's Address]</w:t>
            </w:r>
          </w:p>
        </w:tc>
        <w:tc>
          <w:tcPr>
            <w:tcW w:type="dxa" w:w="5760"/>
            <w:tcBorders>
              <w:top w:val="single" w:color="000000" w:sz="1"/>
              <w:left w:val="single" w:color="000000" w:sz="1"/>
              <w:bottom w:val="single" w:color="000000" w:sz="1"/>
              <w:right w:val="single" w:color="000000" w:sz="1"/>
            </w:tcBorders>
          </w:tcPr>
          <w:p>
            <w:r>
              <w:t xml:space="preserve">Employee's residential address</w:t>
            </w:r>
          </w:p>
        </w:tc>
      </w:tr>
      <w:tr>
        <w:tc>
          <w:tcPr>
            <w:tcW w:type="dxa" w:w="3600"/>
            <w:tcBorders>
              <w:top w:val="single" w:color="000000" w:sz="1"/>
              <w:left w:val="single" w:color="000000" w:sz="1"/>
              <w:bottom w:val="single" w:color="000000" w:sz="1"/>
              <w:right w:val="single" w:color="000000" w:sz="1"/>
            </w:tcBorders>
          </w:tcPr>
          <w:p>
            <w:r>
              <w:t xml:space="preserve">[Insert applicable Modern Award name]</w:t>
            </w:r>
          </w:p>
        </w:tc>
        <w:tc>
          <w:tcPr>
            <w:tcW w:type="dxa" w:w="5760"/>
            <w:tcBorders>
              <w:top w:val="single" w:color="000000" w:sz="1"/>
              <w:left w:val="single" w:color="000000" w:sz="1"/>
              <w:bottom w:val="single" w:color="000000" w:sz="1"/>
              <w:right w:val="single" w:color="000000" w:sz="1"/>
            </w:tcBorders>
          </w:tcPr>
          <w:p>
            <w:r>
              <w:t xml:space="preserve">The relevant Modern Award covering the employee's role, or 'N/A' if award-free</w:t>
            </w:r>
          </w:p>
        </w:tc>
      </w:tr>
      <w:tr>
        <w:tc>
          <w:tcPr>
            <w:tcW w:type="dxa" w:w="3600"/>
            <w:tcBorders>
              <w:top w:val="single" w:color="000000" w:sz="1"/>
              <w:left w:val="single" w:color="000000" w:sz="1"/>
              <w:bottom w:val="single" w:color="000000" w:sz="1"/>
              <w:right w:val="single" w:color="000000" w:sz="1"/>
            </w:tcBorders>
          </w:tcPr>
          <w:p>
            <w:r>
              <w:t xml:space="preserve">[Insert relevant policies]</w:t>
            </w:r>
          </w:p>
        </w:tc>
        <w:tc>
          <w:tcPr>
            <w:tcW w:type="dxa" w:w="5760"/>
            <w:tcBorders>
              <w:top w:val="single" w:color="000000" w:sz="1"/>
              <w:left w:val="single" w:color="000000" w:sz="1"/>
              <w:bottom w:val="single" w:color="000000" w:sz="1"/>
              <w:right w:val="single" w:color="000000" w:sz="1"/>
            </w:tcBorders>
          </w:tcPr>
          <w:p>
            <w:r>
              <w:t xml:space="preserve">List of employer policies applicable to the role (e.g., Code of Conduct, WHS Policy)</w:t>
            </w:r>
          </w:p>
        </w:tc>
      </w:tr>
      <w:tr>
        <w:tc>
          <w:tcPr>
            <w:tcW w:type="dxa" w:w="3600"/>
            <w:tcBorders>
              <w:top w:val="single" w:color="000000" w:sz="1"/>
              <w:left w:val="single" w:color="000000" w:sz="1"/>
              <w:bottom w:val="single" w:color="000000" w:sz="1"/>
              <w:right w:val="single" w:color="000000" w:sz="1"/>
            </w:tcBorders>
          </w:tcPr>
          <w:p>
            <w:r>
              <w:t xml:space="preserve">[Insert State/Territory]</w:t>
            </w:r>
          </w:p>
        </w:tc>
        <w:tc>
          <w:tcPr>
            <w:tcW w:type="dxa" w:w="5760"/>
            <w:tcBorders>
              <w:top w:val="single" w:color="000000" w:sz="1"/>
              <w:left w:val="single" w:color="000000" w:sz="1"/>
              <w:bottom w:val="single" w:color="000000" w:sz="1"/>
              <w:right w:val="single" w:color="000000" w:sz="1"/>
            </w:tcBorders>
          </w:tcPr>
          <w:p>
            <w:r>
              <w:t xml:space="preserve">Australian State or Territory governing the Agreement (e.g., South Australia, Victoria)</w:t>
            </w:r>
          </w:p>
        </w:tc>
      </w:tr>
      <w:tr>
        <w:tc>
          <w:tcPr>
            <w:tcW w:type="dxa" w:w="3600"/>
            <w:tcBorders>
              <w:top w:val="single" w:color="000000" w:sz="1"/>
              <w:left w:val="single" w:color="000000" w:sz="1"/>
              <w:bottom w:val="single" w:color="000000" w:sz="1"/>
              <w:right w:val="single" w:color="000000" w:sz="1"/>
            </w:tcBorders>
          </w:tcPr>
          <w:p>
            <w:r>
              <w:t xml:space="preserve">[Insert minimum engagement period]</w:t>
            </w:r>
          </w:p>
        </w:tc>
        <w:tc>
          <w:tcPr>
            <w:tcW w:type="dxa" w:w="5760"/>
            <w:tcBorders>
              <w:top w:val="single" w:color="000000" w:sz="1"/>
              <w:left w:val="single" w:color="000000" w:sz="1"/>
              <w:bottom w:val="single" w:color="000000" w:sz="1"/>
              <w:right w:val="single" w:color="000000" w:sz="1"/>
            </w:tcBorders>
          </w:tcPr>
          <w:p>
            <w:r>
              <w:t xml:space="preserve">Minimum hours per shift (check applicable Award — commonly 3 hours)</w:t>
            </w:r>
          </w:p>
        </w:tc>
      </w:tr>
      <w:tr>
        <w:tc>
          <w:tcPr>
            <w:tcW w:type="dxa" w:w="3600"/>
            <w:tcBorders>
              <w:top w:val="single" w:color="000000" w:sz="1"/>
              <w:left w:val="single" w:color="000000" w:sz="1"/>
              <w:bottom w:val="single" w:color="000000" w:sz="1"/>
              <w:right w:val="single" w:color="000000" w:sz="1"/>
            </w:tcBorders>
          </w:tcPr>
          <w:p>
            <w:r>
              <w:t xml:space="preserve">[Insert description of services]</w:t>
            </w:r>
          </w:p>
        </w:tc>
        <w:tc>
          <w:tcPr>
            <w:tcW w:type="dxa" w:w="5760"/>
            <w:tcBorders>
              <w:top w:val="single" w:color="000000" w:sz="1"/>
              <w:left w:val="single" w:color="000000" w:sz="1"/>
              <w:bottom w:val="single" w:color="000000" w:sz="1"/>
              <w:right w:val="single" w:color="000000" w:sz="1"/>
            </w:tcBorders>
          </w:tcPr>
          <w:p>
            <w:r>
              <w:t xml:space="preserve">For restraint clause — describe the specific services the employee provides (e.g., therapy services, consulting)</w:t>
            </w:r>
          </w:p>
        </w:tc>
      </w:tr>
      <w:tr>
        <w:tc>
          <w:tcPr>
            <w:tcW w:type="dxa" w:w="3600"/>
            <w:tcBorders>
              <w:top w:val="single" w:color="000000" w:sz="1"/>
              <w:left w:val="single" w:color="000000" w:sz="1"/>
              <w:bottom w:val="single" w:color="000000" w:sz="1"/>
              <w:right w:val="single" w:color="000000" w:sz="1"/>
            </w:tcBorders>
          </w:tcPr>
          <w:p>
            <w:r>
              <w:t xml:space="preserve">Schedule 1 fields</w:t>
            </w:r>
          </w:p>
        </w:tc>
        <w:tc>
          <w:tcPr>
            <w:tcW w:type="dxa" w:w="5760"/>
            <w:tcBorders>
              <w:top w:val="single" w:color="000000" w:sz="1"/>
              <w:left w:val="single" w:color="000000" w:sz="1"/>
              <w:bottom w:val="single" w:color="000000" w:sz="1"/>
              <w:right w:val="single" w:color="000000" w:sz="1"/>
            </w:tcBorders>
          </w:tcPr>
          <w:p>
            <w:r>
              <w:t xml:space="preserve">Complete all fields with specific employment details for each individual employee</w:t>
            </w:r>
          </w:p>
        </w:tc>
      </w:tr>
      <w:tr>
        <w:tc>
          <w:tcPr>
            <w:tcW w:type="dxa" w:w="3600"/>
            <w:tcBorders>
              <w:top w:val="single" w:color="000000" w:sz="1"/>
              <w:left w:val="single" w:color="000000" w:sz="1"/>
              <w:bottom w:val="single" w:color="000000" w:sz="1"/>
              <w:right w:val="single" w:color="000000" w:sz="1"/>
            </w:tcBorders>
          </w:tcPr>
          <w:p>
            <w:r>
              <w:t xml:space="preserve">Schedule 2 fields</w:t>
            </w:r>
          </w:p>
        </w:tc>
        <w:tc>
          <w:tcPr>
            <w:tcW w:type="dxa" w:w="5760"/>
            <w:tcBorders>
              <w:top w:val="single" w:color="000000" w:sz="1"/>
              <w:left w:val="single" w:color="000000" w:sz="1"/>
              <w:bottom w:val="single" w:color="000000" w:sz="1"/>
              <w:right w:val="single" w:color="000000" w:sz="1"/>
            </w:tcBorders>
          </w:tcPr>
          <w:p>
            <w:r>
              <w:t xml:space="preserve">Complete position description with role-specific duties, qualifications and KPIs</w:t>
            </w:r>
          </w:p>
        </w:tc>
      </w:tr>
    </w:tbl>
    <w:p>
      <w:pPr>
        <w:spacing w:before="360"/>
      </w:pPr>
      <w:r>
        <w:rPr>
          <w:b/>
          <w:bCs/>
        </w:rPr>
        <w:t xml:space="preserve">Note: </w:t>
      </w:r>
      <w:r>
        <w:rPr>
          <w:i/>
          <w:iCs/>
        </w:rPr>
        <w:t xml:space="preserve">This is the STANDARD employee version. Key differences from the MANAGEMENT version include: (1) shorter restraint periods (typically 3/2/1 months vs 12/6/3 months); (2) outside employment requires disclosure rather than prior written consent; (3) restraint clause focuses on personal client relationships rather than broader business competition; (4) no enhanced confidentiality obligations for strategic information.</w:t>
      </w:r>
    </w:p>
    <w:p>
      <w:pPr>
        <w:spacing w:before="480"/>
        <w:jc w:val="center"/>
      </w:pPr>
      <w:r>
        <w:rPr>
          <w:i/>
          <w:iCs/>
        </w:rPr>
        <w:t xml:space="preserve">— End of Agreement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Part-Time Employment Agreement (Standard) — Precedent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upp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11"/>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2"/>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aps/>
      <w:color w:val="000000"/>
      <w:sz w:val="24"/>
      <w:szCs w:val="24"/>
    </w:rPr>
  </w:style>
  <w:style w:type="paragraph" w:styleId="Heading2">
    <w:name w:val="Heading 2"/>
    <w:basedOn w:val="Normal"/>
    <w:next w:val="Normal"/>
    <w:qFormat/>
    <w:pPr>
      <w:spacing w:before="240" w:after="120"/>
      <w:outlineLvl w:val="1"/>
    </w:pPr>
    <w:rPr>
      <w:rFonts w:ascii="Arial" w:cs="Arial" w:eastAsia="Arial" w:hAnsi="Arial"/>
      <w:b/>
      <w:bCs/>
      <w:color w:val="000000"/>
      <w:sz w:val="22"/>
      <w:szCs w:val="22"/>
    </w:rPr>
  </w:style>
  <w:style w:type="paragraph" w:styleId="Normal">
    <w:name w:val="Normal"/>
    <w:pPr>
      <w:spacing w:after="120" w:line="276"/>
    </w:pPr>
    <w:rPr>
      <w:rFonts w:ascii="Arial" w:cs="Arial" w:eastAsia="Arial" w:hAnsi="Arial"/>
      <w:sz w:val="22"/>
      <w:szCs w:val="22"/>
    </w:rPr>
  </w:style>
  <w:style w:type="paragraph" w:styleId="ScheduleHeader">
    <w:name w:val="Schedule Header"/>
    <w:basedOn w:val="Normal"/>
    <w:pPr>
      <w:spacing w:before="360" w:after="20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2025-11-28T02:25:59.840Z</dcterms:created>
  <dcterms:modified xsi:type="dcterms:W3CDTF">2025-11-28T02:25:59.841Z</dcterms:modified>
</cp:coreProperties>
</file>

<file path=docProps/custom.xml><?xml version="1.0" encoding="utf-8"?>
<Properties xmlns="http://schemas.openxmlformats.org/officeDocument/2006/custom-properties" xmlns:vt="http://schemas.openxmlformats.org/officeDocument/2006/docPropsVTypes"/>
</file>