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EMPLOYMENT AGREEMENT</w:t>
      </w:r>
    </w:p>
    <w:p>
      <w:pPr>
        <w:spacing w:after="360"/>
        <w:jc w:val="center"/>
      </w:pPr>
      <w:r>
        <w:rPr>
          <w:b/>
          <w:bCs/>
          <w:sz w:val="28"/>
          <w:szCs w:val="28"/>
        </w:rPr>
        <w:t xml:space="preserve">Professional Employee</w:t>
      </w:r>
    </w:p>
    <w:p>
      <w:pPr>
        <w:spacing w:before="240" w:after="240"/>
      </w:pPr>
      <w:r>
        <w:rPr>
          <w:sz w:val="22"/>
          <w:szCs w:val="22"/>
        </w:rPr>
        <w:t xml:space="preserve">THIS AGREEMENT is made on </w:t>
      </w:r>
      <w:r>
        <w:rPr>
          <w:b/>
          <w:bCs/>
          <w:sz w:val="22"/>
          <w:szCs w:val="22"/>
        </w:rPr>
        <w:t xml:space="preserve">[Insert Date]</w:t>
      </w:r>
    </w:p>
    <w:p>
      <w:pPr>
        <w:spacing w:after="120"/>
      </w:pPr>
      <w:r>
        <w:rPr>
          <w:b/>
          <w:bCs/>
        </w:rPr>
        <w:t xml:space="preserve">BETWEEN:</w:t>
      </w:r>
    </w:p>
    <w:p>
      <w:pPr>
        <w:spacing w:after="60"/>
        <w:ind w:left="720"/>
      </w:pPr>
      <w:r>
        <w:rPr>
          <w:b/>
          <w:bCs/>
        </w:rPr>
        <w:t xml:space="preserve">[Insert Employer's Full Legal Name]</w:t>
      </w:r>
      <w:r>
        <w:t xml:space="preserve"> ABN/ACN: </w:t>
      </w:r>
      <w:r>
        <w:rPr>
          <w:b/>
          <w:bCs/>
        </w:rPr>
        <w:t xml:space="preserve">[Insert ABN/ACN]</w:t>
      </w:r>
    </w:p>
    <w:p>
      <w:pPr>
        <w:spacing w:after="120"/>
        <w:ind w:left="720"/>
      </w:pPr>
      <w:r>
        <w:t xml:space="preserve">of </w:t>
      </w:r>
      <w:r>
        <w:rPr>
          <w:b/>
          <w:bCs/>
        </w:rPr>
        <w:t xml:space="preserve">[Insert Employer's Registered Address]</w:t>
      </w:r>
      <w:r>
        <w:t xml:space="preserve"> (</w:t>
      </w:r>
      <w:r>
        <w:rPr>
          <w:b/>
          <w:bCs/>
        </w:rPr>
        <w:t xml:space="preserve">Employer</w:t>
      </w:r>
      <w:r>
        <w:t xml:space="preserve">)</w:t>
      </w:r>
    </w:p>
    <w:p>
      <w:pPr>
        <w:spacing w:after="120"/>
      </w:pPr>
      <w:r>
        <w:rPr>
          <w:b/>
          <w:bCs/>
        </w:rPr>
        <w:t xml:space="preserve">AND:</w:t>
      </w:r>
    </w:p>
    <w:p>
      <w:pPr>
        <w:spacing w:after="60"/>
        <w:ind w:left="720"/>
      </w:pPr>
      <w:r>
        <w:rPr>
          <w:b/>
          <w:bCs/>
        </w:rPr>
        <w:t xml:space="preserve">[Insert Employee's Full Legal Name]</w:t>
      </w:r>
    </w:p>
    <w:p>
      <w:pPr>
        <w:spacing w:after="240"/>
        <w:ind w:left="720"/>
      </w:pPr>
      <w:r>
        <w:t xml:space="preserve">of </w:t>
      </w:r>
      <w:r>
        <w:rPr>
          <w:b/>
          <w:bCs/>
        </w:rPr>
        <w:t xml:space="preserve">[Insert Employee's Address]</w:t>
      </w:r>
      <w:r>
        <w:t xml:space="preserve"> (</w:t>
      </w:r>
      <w:r>
        <w:rPr>
          <w:b/>
          <w:bCs/>
        </w:rPr>
        <w:t xml:space="preserve">Employee</w:t>
      </w:r>
      <w:r>
        <w:t xml:space="preserve">)</w:t>
      </w:r>
    </w:p>
    <w:p>
      <w:pPr>
        <w:pStyle w:val="Heading1"/>
      </w:pPr>
      <w:r>
        <w:t xml:space="preserve">RECITALS</w:t>
      </w:r>
    </w:p>
    <w:p>
      <w:pPr>
        <w:pStyle w:val="ListParagraph"/>
        <w:numPr>
          <w:ilvl w:val="0"/>
          <w:numId w:val="2"/>
        </w:numPr>
      </w:pPr>
      <w:r>
        <w:t xml:space="preserve">The Employer carries on the business of </w:t>
      </w:r>
      <w:r>
        <w:rPr>
          <w:b/>
          <w:bCs/>
        </w:rPr>
        <w:t xml:space="preserve">[Insert description of business]</w:t>
      </w:r>
      <w:r>
        <w:t xml:space="preserve"> and requires the services of a suitably qualified professional employee.</w:t>
      </w:r>
    </w:p>
    <w:p>
      <w:pPr>
        <w:pStyle w:val="ListParagraph"/>
        <w:numPr>
          <w:ilvl w:val="0"/>
          <w:numId w:val="2"/>
        </w:numPr>
      </w:pPr>
      <w:r>
        <w:t xml:space="preserve">The Employee is a qualified professional with relevant qualifications, skills and experience.</w:t>
      </w:r>
    </w:p>
    <w:p>
      <w:pPr>
        <w:pStyle w:val="ListParagraph"/>
        <w:numPr>
          <w:ilvl w:val="0"/>
          <w:numId w:val="2"/>
        </w:numPr>
      </w:pPr>
      <w:r>
        <w:t xml:space="preserve">The Employer wishes to engage the Employee, and the Employee wishes to be engaged by the Employer, upon the terms and conditions set out in this Agreement.</w:t>
      </w:r>
    </w:p>
    <w:p>
      <w:pPr>
        <w:pStyle w:val="ListParagraph"/>
        <w:numPr>
          <w:ilvl w:val="0"/>
          <w:numId w:val="2"/>
        </w:numPr>
      </w:pPr>
      <w:r>
        <w:t xml:space="preserve">This Agreement is intended to be read in conjunction with the National Employment Standards (NES) contained in the </w:t>
      </w:r>
      <w:r>
        <w:rPr>
          <w:i/>
          <w:iCs/>
        </w:rPr>
        <w:t xml:space="preserve">Fair Work Act 2009 (Cth)</w:t>
      </w:r>
      <w:r>
        <w:t xml:space="preserve">. To the extent of any inconsistency, the NES prevails.</w:t>
      </w:r>
    </w:p>
    <w:p>
      <w:pPr>
        <w:pStyle w:val="Heading1"/>
      </w:pPr>
      <w:r>
        <w:t xml:space="preserve">OPERATIVE PROVISIONS</w:t>
      </w:r>
    </w:p>
    <w:p>
      <w:r>
        <w:rPr>
          <w:b/>
          <w:bCs/>
        </w:rPr>
        <w:t xml:space="preserve">IT IS AGREED:</w:t>
      </w:r>
    </w:p>
    <w:p>
      <w:pPr>
        <w:pStyle w:val="Heading2"/>
      </w:pPr>
      <w:r>
        <w:t xml:space="preserve">1. DEFINITIONS AND INTERPRETATION</w:t>
      </w:r>
    </w:p>
    <w:p>
      <w:r>
        <w:t xml:space="preserve">1.1 In this Agreement, unless the context otherwise requires:</w:t>
      </w:r>
    </w:p>
    <w:p>
      <w:pPr>
        <w:spacing w:after="60"/>
        <w:ind w:left="720"/>
      </w:pPr>
      <w:r>
        <w:rPr>
          <w:b/>
          <w:bCs/>
        </w:rPr>
        <w:t xml:space="preserve">Applicable Award</w:t>
      </w:r>
      <w:r>
        <w:t xml:space="preserve"> means the </w:t>
      </w:r>
      <w:r>
        <w:rPr>
          <w:b/>
          <w:bCs/>
        </w:rPr>
        <w:t xml:space="preserve">[Insert applicable Modern Award, e.g., Professional Employees Award 2020]</w:t>
      </w:r>
      <w:r>
        <w:t xml:space="preserve"> or any successor award, to the extent it applies.</w:t>
      </w:r>
    </w:p>
    <w:p>
      <w:pPr>
        <w:spacing w:after="60"/>
        <w:ind w:left="720"/>
      </w:pPr>
      <w:r>
        <w:rPr>
          <w:b/>
          <w:bCs/>
        </w:rPr>
        <w:t xml:space="preserve">Business</w:t>
      </w:r>
      <w:r>
        <w:t xml:space="preserve"> means the business carried on by the Employer as described in Recital A.</w:t>
      </w:r>
    </w:p>
    <w:p>
      <w:pPr>
        <w:spacing w:after="60"/>
        <w:ind w:left="720"/>
      </w:pPr>
      <w:r>
        <w:rPr>
          <w:b/>
          <w:bCs/>
        </w:rPr>
        <w:t xml:space="preserve">Commencement Date</w:t>
      </w:r>
      <w:r>
        <w:t xml:space="preserve"> means </w:t>
      </w:r>
      <w:r>
        <w:rPr>
          <w:b/>
          <w:bCs/>
        </w:rPr>
        <w:t xml:space="preserve">[Insert Commencement Date]</w:t>
      </w:r>
      <w:r>
        <w:t xml:space="preserve">.</w:t>
      </w:r>
    </w:p>
    <w:p>
      <w:pPr>
        <w:spacing w:after="60"/>
        <w:ind w:left="720"/>
      </w:pPr>
      <w:r>
        <w:rPr>
          <w:b/>
          <w:bCs/>
        </w:rPr>
        <w:t xml:space="preserve">Confidential Information</w:t>
      </w:r>
      <w:r>
        <w:t xml:space="preserve"> means all information (whether or not recorded in documentary form, or stored on any magnetic or optical disk or memory) relating to the Business, finances, operations, plans, customers, clients, suppliers, technology, know-how, trade secrets and affairs of the Employer or any Related Body Corporate which is not in the public domain.</w:t>
      </w:r>
    </w:p>
    <w:p>
      <w:pPr>
        <w:spacing w:after="60"/>
        <w:ind w:left="720"/>
      </w:pPr>
      <w:r>
        <w:rPr>
          <w:b/>
          <w:bCs/>
        </w:rPr>
        <w:t xml:space="preserve">Intellectual Property</w:t>
      </w:r>
      <w:r>
        <w:t xml:space="preserve"> means all patents, copyrights, trademarks, designs, trade secrets, know-how, inventions, discoveries, improvements, processes, techniques and all other intellectual property rights (whether registered or unregistered).</w:t>
      </w:r>
    </w:p>
    <w:p>
      <w:pPr>
        <w:spacing w:after="60"/>
        <w:ind w:left="720"/>
      </w:pPr>
      <w:r>
        <w:rPr>
          <w:b/>
          <w:bCs/>
        </w:rPr>
        <w:t xml:space="preserve">NES</w:t>
      </w:r>
      <w:r>
        <w:t xml:space="preserve"> means the National Employment Standards as contained in the </w:t>
      </w:r>
      <w:r>
        <w:rPr>
          <w:i/>
          <w:iCs/>
        </w:rPr>
        <w:t xml:space="preserve">Fair Work Act 2009 (Cth)</w:t>
      </w:r>
      <w:r>
        <w:t xml:space="preserve">.</w:t>
      </w:r>
    </w:p>
    <w:p>
      <w:pPr>
        <w:spacing w:after="60"/>
        <w:ind w:left="720"/>
      </w:pPr>
      <w:r>
        <w:rPr>
          <w:b/>
          <w:bCs/>
        </w:rPr>
        <w:t xml:space="preserve">Professional Body</w:t>
      </w:r>
      <w:r>
        <w:t xml:space="preserve"> means </w:t>
      </w:r>
      <w:r>
        <w:rPr>
          <w:b/>
          <w:bCs/>
        </w:rPr>
        <w:t xml:space="preserve">[Insert relevant professional body, e.g., CPA Australia, Law Society, Engineers Australia]</w:t>
      </w:r>
      <w:r>
        <w:t xml:space="preserve">.</w:t>
      </w:r>
    </w:p>
    <w:p>
      <w:pPr>
        <w:spacing w:after="60"/>
        <w:ind w:left="720"/>
      </w:pPr>
      <w:r>
        <w:rPr>
          <w:b/>
          <w:bCs/>
        </w:rPr>
        <w:t xml:space="preserve">Related Body Corporate</w:t>
      </w:r>
      <w:r>
        <w:t xml:space="preserve"> has the meaning given in section 50 of the </w:t>
      </w:r>
      <w:r>
        <w:rPr>
          <w:i/>
          <w:iCs/>
        </w:rPr>
        <w:t xml:space="preserve">Corporations Act 2001 (Cth)</w:t>
      </w:r>
      <w:r>
        <w:t xml:space="preserve">.</w:t>
      </w:r>
    </w:p>
    <w:p>
      <w:pPr>
        <w:spacing w:after="120"/>
        <w:ind w:left="720"/>
      </w:pPr>
      <w:r>
        <w:rPr>
          <w:b/>
          <w:bCs/>
        </w:rPr>
        <w:t xml:space="preserve">Restraint Period</w:t>
      </w:r>
      <w:r>
        <w:t xml:space="preserve"> means the period specified in clause 13.</w:t>
      </w:r>
    </w:p>
    <w:p>
      <w:r>
        <w:t xml:space="preserve">1.2 In this Agreement, unless the context otherwise requires: (a) headings are for convenience only and do not affect interpretation; (b) the singular includes the plural and vice versa; (c) a reference to a statute includes its regulations and amendments; (d) where a word or phrase is defined, other grammatical forms have a corresponding meaning.</w:t>
      </w:r>
    </w:p>
    <w:p>
      <w:pPr>
        <w:pStyle w:val="Heading2"/>
      </w:pPr>
      <w:r>
        <w:t xml:space="preserve">2. APPOINTMENT</w:t>
      </w:r>
    </w:p>
    <w:p>
      <w:r>
        <w:t xml:space="preserve">2.1 The Employer appoints the Employee, and the Employee accepts appointment, as:</w:t>
      </w:r>
    </w:p>
    <w:p>
      <w:pPr>
        <w:spacing w:after="120"/>
        <w:ind w:left="720"/>
      </w:pPr>
      <w:r>
        <w:rPr>
          <w:b/>
          <w:bCs/>
        </w:rPr>
        <w:t xml:space="preserve">[Insert Position Title, e.g., Senior Accountant, Legal Counsel, Project Engineer]</w:t>
      </w:r>
    </w:p>
    <w:p>
      <w:r>
        <w:t xml:space="preserve">2.2 The Employee's employment will commence on the Commencement Date and will continue until terminated in accordance with this Agreement.</w:t>
      </w:r>
    </w:p>
    <w:p>
      <w:r>
        <w:t xml:space="preserve">2.3 The Employee acknowledges that this is a </w:t>
      </w:r>
      <w:r>
        <w:rPr>
          <w:b/>
          <w:bCs/>
        </w:rPr>
        <w:t xml:space="preserve">[permanent full-time / fixed-term]</w:t>
      </w:r>
      <w:r>
        <w:t xml:space="preserve"> position.</w:t>
      </w:r>
    </w:p>
    <w:p>
      <w:r>
        <w:rPr>
          <w:i/>
          <w:iCs/>
        </w:rPr>
        <w:t xml:space="preserve">[If fixed-term, insert: "The fixed term of employment will expire on [Insert End Date] unless terminated earlier in accordance with this Agreement or extended by written agreement."]</w:t>
      </w:r>
    </w:p>
    <w:p>
      <w:pPr>
        <w:pStyle w:val="Heading2"/>
      </w:pPr>
      <w:r>
        <w:t xml:space="preserve">3. DUTIES AND RESPONSIBILITIES</w:t>
      </w:r>
    </w:p>
    <w:p>
      <w:r>
        <w:t xml:space="preserve">3.1 The Employee will:</w:t>
      </w:r>
    </w:p>
    <w:p>
      <w:pPr>
        <w:pStyle w:val="ListParagraph"/>
        <w:numPr>
          <w:ilvl w:val="0"/>
          <w:numId w:val="3"/>
        </w:numPr>
      </w:pPr>
      <w:r>
        <w:t xml:space="preserve">perform the duties and responsibilities set out in Schedule 1 (Position Description) and such other duties as may be reasonably assigned by the Employer from time to time;</w:t>
      </w:r>
    </w:p>
    <w:p>
      <w:pPr>
        <w:pStyle w:val="ListParagraph"/>
        <w:numPr>
          <w:ilvl w:val="0"/>
          <w:numId w:val="3"/>
        </w:numPr>
      </w:pPr>
      <w:r>
        <w:t xml:space="preserve">report to </w:t>
      </w:r>
      <w:r>
        <w:rPr>
          <w:b/>
          <w:bCs/>
        </w:rPr>
        <w:t xml:space="preserve">[Insert Supervisor's Name/Position]</w:t>
      </w:r>
      <w:r>
        <w:t xml:space="preserve"> or such other person as the Employer may nominate;</w:t>
      </w:r>
    </w:p>
    <w:p>
      <w:pPr>
        <w:pStyle w:val="ListParagraph"/>
        <w:numPr>
          <w:ilvl w:val="0"/>
          <w:numId w:val="3"/>
        </w:numPr>
      </w:pPr>
      <w:r>
        <w:t xml:space="preserve">devote the whole of the Employee's time, attention and skill during working hours to the discharge of the Employee's duties;</w:t>
      </w:r>
    </w:p>
    <w:p>
      <w:pPr>
        <w:pStyle w:val="ListParagraph"/>
        <w:numPr>
          <w:ilvl w:val="0"/>
          <w:numId w:val="3"/>
        </w:numPr>
      </w:pPr>
      <w:r>
        <w:t xml:space="preserve">faithfully and diligently serve the Employer and use best endeavours to promote the interests of the Employer;</w:t>
      </w:r>
    </w:p>
    <w:p>
      <w:pPr>
        <w:pStyle w:val="ListParagraph"/>
        <w:numPr>
          <w:ilvl w:val="0"/>
          <w:numId w:val="3"/>
        </w:numPr>
      </w:pPr>
      <w:r>
        <w:t xml:space="preserve">comply with all lawful and reasonable directions given by the Employer;</w:t>
      </w:r>
    </w:p>
    <w:p>
      <w:pPr>
        <w:pStyle w:val="ListParagraph"/>
        <w:numPr>
          <w:ilvl w:val="0"/>
          <w:numId w:val="3"/>
        </w:numPr>
      </w:pPr>
      <w:r>
        <w:t xml:space="preserve">comply with all policies, procedures, codes of conduct and professional standards of the Employer;</w:t>
      </w:r>
    </w:p>
    <w:p>
      <w:pPr>
        <w:pStyle w:val="ListParagraph"/>
        <w:numPr>
          <w:ilvl w:val="0"/>
          <w:numId w:val="3"/>
        </w:numPr>
      </w:pPr>
      <w:r>
        <w:t xml:space="preserve">not engage in any conduct which may bring the Employer into disrepute; and</w:t>
      </w:r>
    </w:p>
    <w:p>
      <w:pPr>
        <w:pStyle w:val="ListParagraph"/>
        <w:numPr>
          <w:ilvl w:val="0"/>
          <w:numId w:val="3"/>
        </w:numPr>
      </w:pPr>
      <w:r>
        <w:t xml:space="preserve">immediately disclose to the Employer any matter which may give rise to a conflict of interest.</w:t>
      </w:r>
    </w:p>
    <w:p>
      <w:r>
        <w:t xml:space="preserve">3.2 The Employee's principal place of work will be </w:t>
      </w:r>
      <w:r>
        <w:rPr>
          <w:b/>
          <w:bCs/>
        </w:rPr>
        <w:t xml:space="preserve">[Insert Address]</w:t>
      </w:r>
      <w:r>
        <w:t xml:space="preserve"> or such other location as the Employer may reasonably require.</w:t>
      </w:r>
    </w:p>
    <w:p>
      <w:pPr>
        <w:pStyle w:val="Heading2"/>
      </w:pPr>
      <w:r>
        <w:t xml:space="preserve">4. PROFESSIONAL OBLIGATIONS</w:t>
      </w:r>
    </w:p>
    <w:p>
      <w:r>
        <w:t xml:space="preserve">4.1 The Employee represents and warrants that the Employee holds and will maintain throughout the employment all qualifications, registrations, memberships and practicing certificates required to perform the duties of the position, including membership of the Professional Body.</w:t>
      </w:r>
    </w:p>
    <w:p>
      <w:r>
        <w:t xml:space="preserve">4.2 The Employee must at all times comply with the ethical rules, codes of conduct and professional standards applicable to the Employee's profession.</w:t>
      </w:r>
    </w:p>
    <w:p>
      <w:r>
        <w:t xml:space="preserve">4.3 The Employee must immediately notify the Employer if:</w:t>
      </w:r>
    </w:p>
    <w:p>
      <w:pPr>
        <w:ind w:left="720"/>
      </w:pPr>
      <w:r>
        <w:t xml:space="preserve">(a) any professional registration, membership or practicing certificate is suspended, cancelled, varied or made subject to conditions;</w:t>
      </w:r>
    </w:p>
    <w:p>
      <w:pPr>
        <w:ind w:left="720"/>
      </w:pPr>
      <w:r>
        <w:t xml:space="preserve">(b) any complaint, investigation or disciplinary proceedings are commenced against the Employee by any regulatory body or the Professional Body; or</w:t>
      </w:r>
    </w:p>
    <w:p>
      <w:pPr>
        <w:ind w:left="720"/>
      </w:pPr>
      <w:r>
        <w:t xml:space="preserve">(c) any event occurs which may affect the Employee's ability to practice or perform the duties of the position.</w:t>
      </w:r>
    </w:p>
    <w:p>
      <w:r>
        <w:t xml:space="preserve">4.4 The Employee must not do or omit to do anything which could adversely affect the Employer's professional reputation or standing with any regulatory body, client or the Professional Body.</w:t>
      </w:r>
    </w:p>
    <w:p>
      <w:pPr>
        <w:pStyle w:val="Heading2"/>
      </w:pPr>
      <w:r>
        <w:t xml:space="preserve">5. HOURS OF WORK</w:t>
      </w:r>
    </w:p>
    <w:p>
      <w:r>
        <w:t xml:space="preserve">5.1 The Employee's ordinary hours of work will be </w:t>
      </w:r>
      <w:r>
        <w:rPr>
          <w:b/>
          <w:bCs/>
        </w:rPr>
        <w:t xml:space="preserve">[Insert Number, e.g., 38]</w:t>
      </w:r>
      <w:r>
        <w:t xml:space="preserve"> hours per week, to be worked between </w:t>
      </w:r>
      <w:r>
        <w:rPr>
          <w:b/>
          <w:bCs/>
        </w:rPr>
        <w:t xml:space="preserve">[Insert Days and Times, e.g., Monday to Friday, 8:30am to 5:00pm]</w:t>
      </w:r>
      <w:r>
        <w:t xml:space="preserve">.</w:t>
      </w:r>
    </w:p>
    <w:p>
      <w:r>
        <w:t xml:space="preserve">5.2 The Employee acknowledges that the nature of the position may require the Employee to work reasonable additional hours as necessary to fulfil the requirements of the role. The Employee's remuneration has been set at a level that takes into account the requirement to work reasonable additional hours.</w:t>
      </w:r>
    </w:p>
    <w:p>
      <w:r>
        <w:t xml:space="preserve">5.3 The Employee may be required to travel domestically and internationally as reasonably required for the performance of the Employee's duties.</w:t>
      </w:r>
    </w:p>
    <w:p>
      <w:pPr>
        <w:pStyle w:val="Heading2"/>
      </w:pPr>
      <w:r>
        <w:t xml:space="preserve">6. REMUNERATION AND BENEFITS</w:t>
      </w:r>
    </w:p>
    <w:p>
      <w:r>
        <w:t xml:space="preserve">6.1 The Employer will pay the Employee a salary package comprising:</w:t>
      </w:r>
    </w:p>
    <w:p>
      <w:pPr>
        <w:pStyle w:val="ListParagraph"/>
        <w:numPr>
          <w:ilvl w:val="0"/>
          <w:numId w:val="4"/>
        </w:numPr>
      </w:pPr>
      <w:r>
        <w:rPr>
          <w:b/>
          <w:bCs/>
        </w:rPr>
        <w:t xml:space="preserve">Base Salary: </w:t>
      </w:r>
      <w:r>
        <w:rPr>
          <w:b/>
          <w:bCs/>
        </w:rPr>
        <w:t xml:space="preserve">$[Insert Amount]</w:t>
      </w:r>
      <w:r>
        <w:t xml:space="preserve"> per annum (gross)</w:t>
      </w:r>
    </w:p>
    <w:p>
      <w:pPr>
        <w:pStyle w:val="ListParagraph"/>
        <w:numPr>
          <w:ilvl w:val="0"/>
          <w:numId w:val="4"/>
        </w:numPr>
      </w:pPr>
      <w:r>
        <w:rPr>
          <w:b/>
          <w:bCs/>
        </w:rPr>
        <w:t xml:space="preserve">Superannuation: </w:t>
      </w:r>
      <w:r>
        <w:t xml:space="preserve">In accordance with the </w:t>
      </w:r>
      <w:r>
        <w:rPr>
          <w:i/>
          <w:iCs/>
        </w:rPr>
        <w:t xml:space="preserve">Superannuation Guarantee (Administration) Act 1992 (Cth)</w:t>
      </w:r>
      <w:r>
        <w:t xml:space="preserve"> (currently </w:t>
      </w:r>
      <w:r>
        <w:rPr>
          <w:b/>
          <w:bCs/>
        </w:rPr>
        <w:t xml:space="preserve">[Insert current rate]%</w:t>
      </w:r>
      <w:r>
        <w:t xml:space="preserve"> of Ordinary Time Earnings)</w:t>
      </w:r>
    </w:p>
    <w:p>
      <w:pPr>
        <w:pStyle w:val="ListParagraph"/>
        <w:numPr>
          <w:ilvl w:val="0"/>
          <w:numId w:val="4"/>
        </w:numPr>
      </w:pPr>
      <w:r>
        <w:rPr>
          <w:b/>
          <w:bCs/>
        </w:rPr>
        <w:t xml:space="preserve">Total Package Value: </w:t>
      </w:r>
      <w:r>
        <w:rPr>
          <w:b/>
          <w:bCs/>
        </w:rPr>
        <w:t xml:space="preserve">$[Insert Amount]</w:t>
      </w:r>
      <w:r>
        <w:t xml:space="preserve"> per annum (inclusive of superannuation)</w:t>
      </w:r>
    </w:p>
    <w:p>
      <w:r>
        <w:t xml:space="preserve">6.2 The Employee's salary will be paid by electronic funds transfer on a </w:t>
      </w:r>
      <w:r>
        <w:rPr>
          <w:b/>
          <w:bCs/>
        </w:rPr>
        <w:t xml:space="preserve">[fortnightly/monthly]</w:t>
      </w:r>
      <w:r>
        <w:t xml:space="preserve"> basis, in arrears, into a bank account nominated by the Employee.</w:t>
      </w:r>
    </w:p>
    <w:p>
      <w:r>
        <w:t xml:space="preserve">6.3 Superannuation contributions will be paid to a complying superannuation fund nominated by the Employee, or to the Employer's default fund if no valid nomination is made.</w:t>
      </w:r>
    </w:p>
    <w:p>
      <w:r>
        <w:t xml:space="preserve">6.4 The Employee's remuneration will be reviewed annually by the Employer. Any increase will be at the sole discretion of the Employer, having regard to the Employee's performance, market conditions and the financial position of the Employer.</w:t>
      </w:r>
    </w:p>
    <w:p>
      <w:r>
        <w:t xml:space="preserve">6.5 The Employee may also be entitled to the following benefits:</w:t>
      </w:r>
    </w:p>
    <w:p>
      <w:pPr>
        <w:ind w:left="720"/>
      </w:pPr>
      <w:r>
        <w:rPr>
          <w:i/>
          <w:iCs/>
        </w:rPr>
        <w:t xml:space="preserve">[Insert any additional benefits, e.g., motor vehicle allowance, professional development allowance, mobile phone, laptop, parking, bonus/incentive scheme]</w:t>
      </w:r>
    </w:p>
    <w:p>
      <w:pPr>
        <w:pStyle w:val="Heading2"/>
      </w:pPr>
      <w:r>
        <w:t xml:space="preserve">7. PROFESSIONAL DEVELOPMENT</w:t>
      </w:r>
    </w:p>
    <w:p>
      <w:r>
        <w:t xml:space="preserve">7.1 The Employer will support the Employee's continuing professional development by providing:</w:t>
      </w:r>
    </w:p>
    <w:p>
      <w:pPr>
        <w:ind w:left="720"/>
      </w:pPr>
      <w:r>
        <w:t xml:space="preserve">(a) Payment of annual Professional Body membership and practicing certificate fees;</w:t>
      </w:r>
    </w:p>
    <w:p>
      <w:pPr>
        <w:ind w:left="720"/>
      </w:pPr>
      <w:r>
        <w:t xml:space="preserve">(b) A professional development allowance of </w:t>
      </w:r>
      <w:r>
        <w:rPr>
          <w:b/>
          <w:bCs/>
        </w:rPr>
        <w:t xml:space="preserve">$[Insert Amount]</w:t>
      </w:r>
      <w:r>
        <w:t xml:space="preserve"> per annum for approved courses, seminars and conferences;</w:t>
      </w:r>
    </w:p>
    <w:p>
      <w:pPr>
        <w:ind w:left="720"/>
      </w:pPr>
      <w:r>
        <w:t xml:space="preserve">(c) Paid study leave of </w:t>
      </w:r>
      <w:r>
        <w:rPr>
          <w:b/>
          <w:bCs/>
        </w:rPr>
        <w:t xml:space="preserve">[Insert Number]</w:t>
      </w:r>
      <w:r>
        <w:t xml:space="preserve"> days per annum for approved professional development activities.</w:t>
      </w:r>
    </w:p>
    <w:p>
      <w:r>
        <w:t xml:space="preserve">7.2 The Employee must complete all mandatory continuing professional development requirements imposed by the Professional Body and maintain current registration.</w:t>
      </w:r>
    </w:p>
    <w:p>
      <w:pPr>
        <w:pStyle w:val="Heading2"/>
      </w:pPr>
      <w:r>
        <w:t xml:space="preserve">8. LEAVE ENTITLEMENTS</w:t>
      </w:r>
    </w:p>
    <w:p>
      <w:r>
        <w:t xml:space="preserve">8.1 The Employee will be entitled to leave in accordance with the NES, including:</w:t>
      </w:r>
    </w:p>
    <w:p>
      <w:pPr>
        <w:pStyle w:val="ListParagraph"/>
        <w:numPr>
          <w:ilvl w:val="0"/>
          <w:numId w:val="5"/>
        </w:numPr>
      </w:pPr>
      <w:r>
        <w:rPr>
          <w:b/>
          <w:bCs/>
        </w:rPr>
        <w:t xml:space="preserve">Annual Leave: </w:t>
      </w:r>
      <w:r>
        <w:t xml:space="preserve">4 weeks (20 days) paid annual leave per year of service, accruing progressively. </w:t>
      </w:r>
      <w:r>
        <w:rPr>
          <w:i/>
          <w:iCs/>
        </w:rPr>
        <w:t xml:space="preserve">[Optional: Plus [Insert Number] additional days per annum as part of the Employee's remuneration package.]</w:t>
      </w:r>
    </w:p>
    <w:p>
      <w:pPr>
        <w:pStyle w:val="ListParagraph"/>
        <w:numPr>
          <w:ilvl w:val="0"/>
          <w:numId w:val="5"/>
        </w:numPr>
      </w:pPr>
      <w:r>
        <w:rPr>
          <w:b/>
          <w:bCs/>
        </w:rPr>
        <w:t xml:space="preserve">Personal/Carer's Leave: </w:t>
      </w:r>
      <w:r>
        <w:t xml:space="preserve">10 days paid personal/carer's leave per year of service, accruing progressively.</w:t>
      </w:r>
    </w:p>
    <w:p>
      <w:pPr>
        <w:pStyle w:val="ListParagraph"/>
        <w:numPr>
          <w:ilvl w:val="0"/>
          <w:numId w:val="5"/>
        </w:numPr>
      </w:pPr>
      <w:r>
        <w:rPr>
          <w:b/>
          <w:bCs/>
        </w:rPr>
        <w:t xml:space="preserve">Compassionate Leave: </w:t>
      </w:r>
      <w:r>
        <w:t xml:space="preserve">2 days paid compassionate leave per occasion in accordance with the NES.</w:t>
      </w:r>
    </w:p>
    <w:p>
      <w:pPr>
        <w:pStyle w:val="ListParagraph"/>
        <w:numPr>
          <w:ilvl w:val="0"/>
          <w:numId w:val="5"/>
        </w:numPr>
      </w:pPr>
      <w:r>
        <w:rPr>
          <w:b/>
          <w:bCs/>
        </w:rPr>
        <w:t xml:space="preserve">Family and Domestic Violence Leave: </w:t>
      </w:r>
      <w:r>
        <w:t xml:space="preserve">10 days paid family and domestic violence leave per year in accordance with the NES.</w:t>
      </w:r>
    </w:p>
    <w:p>
      <w:pPr>
        <w:pStyle w:val="ListParagraph"/>
        <w:numPr>
          <w:ilvl w:val="0"/>
          <w:numId w:val="5"/>
        </w:numPr>
      </w:pPr>
      <w:r>
        <w:rPr>
          <w:b/>
          <w:bCs/>
        </w:rPr>
        <w:t xml:space="preserve">Community Service Leave: </w:t>
      </w:r>
      <w:r>
        <w:t xml:space="preserve">As per the NES.</w:t>
      </w:r>
    </w:p>
    <w:p>
      <w:pPr>
        <w:pStyle w:val="ListParagraph"/>
        <w:numPr>
          <w:ilvl w:val="0"/>
          <w:numId w:val="5"/>
        </w:numPr>
      </w:pPr>
      <w:r>
        <w:rPr>
          <w:b/>
          <w:bCs/>
        </w:rPr>
        <w:t xml:space="preserve">Parental Leave: </w:t>
      </w:r>
      <w:r>
        <w:t xml:space="preserve">As per the NES and any applicable Paid Parental Leave Scheme. </w:t>
      </w:r>
      <w:r>
        <w:rPr>
          <w:i/>
          <w:iCs/>
        </w:rPr>
        <w:t xml:space="preserve">[Optional: Insert any additional parental leave entitlements.]</w:t>
      </w:r>
    </w:p>
    <w:p>
      <w:pPr>
        <w:pStyle w:val="ListParagraph"/>
        <w:numPr>
          <w:ilvl w:val="0"/>
          <w:numId w:val="5"/>
        </w:numPr>
      </w:pPr>
      <w:r>
        <w:rPr>
          <w:b/>
          <w:bCs/>
        </w:rPr>
        <w:t xml:space="preserve">Long Service Leave: </w:t>
      </w:r>
      <w:r>
        <w:t xml:space="preserve">In accordance with the applicable State or Territory long service leave legislation.</w:t>
      </w:r>
    </w:p>
    <w:p>
      <w:r>
        <w:t xml:space="preserve">8.2 All leave must be taken at times agreed with the Employer, having regard to the operational requirements of the Business and the Employee's personal circumstances.</w:t>
      </w:r>
    </w:p>
    <w:p>
      <w:pPr>
        <w:pStyle w:val="Heading2"/>
      </w:pPr>
      <w:r>
        <w:t xml:space="preserve">9. CONFIDENTIALITY</w:t>
      </w:r>
    </w:p>
    <w:p>
      <w:r>
        <w:t xml:space="preserve">9.1 The Employee acknowledges that in the course of employment, the Employee will have access to and become acquainted with Confidential Information which is the property of the Employer.</w:t>
      </w:r>
    </w:p>
    <w:p>
      <w:r>
        <w:t xml:space="preserve">9.2 The Employee must not, either during or after the termination of employment:</w:t>
      </w:r>
    </w:p>
    <w:p>
      <w:pPr>
        <w:pStyle w:val="ListParagraph"/>
        <w:numPr>
          <w:ilvl w:val="0"/>
          <w:numId w:val="6"/>
        </w:numPr>
      </w:pPr>
      <w:r>
        <w:t xml:space="preserve">disclose any Confidential Information to any person except as required in the proper performance of the Employee's duties or as authorised in writing by the Employer;</w:t>
      </w:r>
    </w:p>
    <w:p>
      <w:pPr>
        <w:pStyle w:val="ListParagraph"/>
        <w:numPr>
          <w:ilvl w:val="0"/>
          <w:numId w:val="6"/>
        </w:numPr>
      </w:pPr>
      <w:r>
        <w:t xml:space="preserve">use any Confidential Information for any purpose other than the proper performance of the Employee's duties;</w:t>
      </w:r>
    </w:p>
    <w:p>
      <w:pPr>
        <w:pStyle w:val="ListParagraph"/>
        <w:numPr>
          <w:ilvl w:val="0"/>
          <w:numId w:val="6"/>
        </w:numPr>
      </w:pPr>
      <w:r>
        <w:t xml:space="preserve">copy, reproduce or record any Confidential Information except as required for the proper performance of the Employee's duties; or</w:t>
      </w:r>
    </w:p>
    <w:p>
      <w:pPr>
        <w:pStyle w:val="ListParagraph"/>
        <w:numPr>
          <w:ilvl w:val="0"/>
          <w:numId w:val="6"/>
        </w:numPr>
      </w:pPr>
      <w:r>
        <w:t xml:space="preserve">remove any documents or materials containing Confidential Information from the Employer's premises except as required for the proper performance of the Employee's duties.</w:t>
      </w:r>
    </w:p>
    <w:p>
      <w:r>
        <w:t xml:space="preserve">9.3 The obligations in this clause 9 do not apply to information which: (a) is or becomes part of the public domain other than through breach of this Agreement; (b) was lawfully in the Employee's possession prior to commencement of employment; or (c) is required to be disclosed by law or by a court, tribunal or regulatory body.</w:t>
      </w:r>
    </w:p>
    <w:p>
      <w:r>
        <w:t xml:space="preserve">9.4 Nothing in this Agreement prevents the Employee from making a protected disclosure under the </w:t>
      </w:r>
      <w:r>
        <w:rPr>
          <w:i/>
          <w:iCs/>
        </w:rPr>
        <w:t xml:space="preserve">Corporations Act 2001 (Cth)</w:t>
      </w:r>
      <w:r>
        <w:t xml:space="preserve"> or the </w:t>
      </w:r>
      <w:r>
        <w:rPr>
          <w:i/>
          <w:iCs/>
        </w:rPr>
        <w:t xml:space="preserve">Taxation Administration Act 1953 (Cth)</w:t>
      </w:r>
      <w:r>
        <w:t xml:space="preserve"> or any other applicable whistleblower protection legislation.</w:t>
      </w:r>
    </w:p>
    <w:p>
      <w:pPr>
        <w:pStyle w:val="Heading2"/>
      </w:pPr>
      <w:r>
        <w:t xml:space="preserve">10. INTELLECTUAL PROPERTY</w:t>
      </w:r>
    </w:p>
    <w:p>
      <w:r>
        <w:t xml:space="preserve">10.1 All Intellectual Property:</w:t>
      </w:r>
    </w:p>
    <w:p>
      <w:pPr>
        <w:pStyle w:val="ListParagraph"/>
        <w:numPr>
          <w:ilvl w:val="0"/>
          <w:numId w:val="7"/>
        </w:numPr>
      </w:pPr>
      <w:r>
        <w:t xml:space="preserve">created, developed, discovered or conceived by the Employee (whether alone or jointly with others) in the course of employment; or</w:t>
      </w:r>
    </w:p>
    <w:p>
      <w:pPr>
        <w:pStyle w:val="ListParagraph"/>
        <w:numPr>
          <w:ilvl w:val="0"/>
          <w:numId w:val="7"/>
        </w:numPr>
      </w:pPr>
      <w:r>
        <w:t xml:space="preserve">created using the Employer's resources, time, information or facilities,</w:t>
      </w:r>
    </w:p>
    <w:p>
      <w:r>
        <w:t xml:space="preserve">will vest in and be the absolute property of the Employer from the time of creation.</w:t>
      </w:r>
    </w:p>
    <w:p>
      <w:r>
        <w:t xml:space="preserve">10.2 The Employee assigns to the Employer all present and future rights, title and interest in any such Intellectual Property, and waives all moral rights in respect thereof to the extent permitted by law.</w:t>
      </w:r>
    </w:p>
    <w:p>
      <w:r>
        <w:t xml:space="preserve">10.3 The Employee must promptly disclose to the Employer full details of all Intellectual Property created during employment and execute all documents and do all things necessary to perfect the Employer's title and to protect and enforce such rights.</w:t>
      </w:r>
    </w:p>
    <w:p>
      <w:pPr>
        <w:pStyle w:val="Heading2"/>
      </w:pPr>
      <w:r>
        <w:t xml:space="preserve">11. CONFLICT OF INTEREST AND OUTSIDE EMPLOYMENT</w:t>
      </w:r>
    </w:p>
    <w:p>
      <w:r>
        <w:t xml:space="preserve">11.1 The Employee must not, during the term of employment, without the prior written consent of the Employer:</w:t>
      </w:r>
    </w:p>
    <w:p>
      <w:pPr>
        <w:ind w:left="720"/>
      </w:pPr>
      <w:r>
        <w:t xml:space="preserve">(a) be directly or indirectly engaged, concerned or interested in any business or activity which competes with or is similar to the Business;</w:t>
      </w:r>
    </w:p>
    <w:p>
      <w:pPr>
        <w:ind w:left="720"/>
      </w:pPr>
      <w:r>
        <w:t xml:space="preserve">(b) undertake any other employment or consultancy which may interfere with the proper performance of the Employee's duties; or</w:t>
      </w:r>
    </w:p>
    <w:p>
      <w:pPr>
        <w:ind w:left="720"/>
      </w:pPr>
      <w:r>
        <w:t xml:space="preserve">(c) hold any directorship or office in any company, firm or organisation without disclosure to the Employer.</w:t>
      </w:r>
    </w:p>
    <w:p>
      <w:r>
        <w:t xml:space="preserve">11.2 The Employee must immediately disclose to the Employer any actual or potential conflict of interest that arises during employment.</w:t>
      </w:r>
    </w:p>
    <w:p>
      <w:pPr>
        <w:pStyle w:val="Heading2"/>
      </w:pPr>
      <w:r>
        <w:t xml:space="preserve">12. TERMINATION OF EMPLOYMENT</w:t>
      </w:r>
    </w:p>
    <w:p>
      <w:r>
        <w:t xml:space="preserve">12.1 Either party may terminate the employment by giving written notice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Period of Continuous Service</w:t>
            </w:r>
          </w:p>
        </w:tc>
        <w:tc>
          <w:tcPr>
            <w:tcBorders>
              <w:top w:val="single" w:color="000000" w:sz="1"/>
              <w:left w:val="single" w:color="000000" w:sz="1"/>
              <w:bottom w:val="single" w:color="000000" w:sz="1"/>
              <w:right w:val="single" w:color="000000" w:sz="1"/>
            </w:tcBorders>
            <w:shd w:fill="E8E8E8"/>
          </w:tcPr>
          <w:p>
            <w:pPr>
              <w:jc w:val="center"/>
            </w:pPr>
            <w:r>
              <w:rPr>
                <w:b/>
                <w:bCs/>
              </w:rPr>
              <w:t xml:space="preserve">Minimum Notice Period</w:t>
            </w:r>
          </w:p>
        </w:tc>
      </w:tr>
      <w:tr>
        <w:tc>
          <w:tcPr>
            <w:tcBorders>
              <w:top w:val="single" w:color="000000" w:sz="1"/>
              <w:left w:val="single" w:color="000000" w:sz="1"/>
              <w:bottom w:val="single" w:color="000000" w:sz="1"/>
              <w:right w:val="single" w:color="000000" w:sz="1"/>
            </w:tcBorders>
          </w:tcPr>
          <w:p>
            <w:r>
              <w:t xml:space="preserve">Not more than 1 year</w:t>
            </w:r>
          </w:p>
        </w:tc>
        <w:tc>
          <w:tcPr>
            <w:tcBorders>
              <w:top w:val="single" w:color="000000" w:sz="1"/>
              <w:left w:val="single" w:color="000000" w:sz="1"/>
              <w:bottom w:val="single" w:color="000000" w:sz="1"/>
              <w:right w:val="single" w:color="000000" w:sz="1"/>
            </w:tcBorders>
          </w:tcPr>
          <w:p>
            <w:r>
              <w:rPr>
                <w:b/>
                <w:bCs/>
              </w:rPr>
              <w:t xml:space="preserve">[Insert, e.g., 4 weeks]</w:t>
            </w:r>
          </w:p>
        </w:tc>
      </w:tr>
      <w:tr>
        <w:tc>
          <w:tcPr>
            <w:tcBorders>
              <w:top w:val="single" w:color="000000" w:sz="1"/>
              <w:left w:val="single" w:color="000000" w:sz="1"/>
              <w:bottom w:val="single" w:color="000000" w:sz="1"/>
              <w:right w:val="single" w:color="000000" w:sz="1"/>
            </w:tcBorders>
          </w:tcPr>
          <w:p>
            <w:r>
              <w:t xml:space="preserve">More than 1 year but not more than 3 years</w:t>
            </w:r>
          </w:p>
        </w:tc>
        <w:tc>
          <w:tcPr>
            <w:tcBorders>
              <w:top w:val="single" w:color="000000" w:sz="1"/>
              <w:left w:val="single" w:color="000000" w:sz="1"/>
              <w:bottom w:val="single" w:color="000000" w:sz="1"/>
              <w:right w:val="single" w:color="000000" w:sz="1"/>
            </w:tcBorders>
          </w:tcPr>
          <w:p>
            <w:r>
              <w:rPr>
                <w:b/>
                <w:bCs/>
              </w:rPr>
              <w:t xml:space="preserve">[Insert, e.g., 8 weeks]</w:t>
            </w:r>
          </w:p>
        </w:tc>
      </w:tr>
      <w:tr>
        <w:tc>
          <w:tcPr>
            <w:tcBorders>
              <w:top w:val="single" w:color="000000" w:sz="1"/>
              <w:left w:val="single" w:color="000000" w:sz="1"/>
              <w:bottom w:val="single" w:color="000000" w:sz="1"/>
              <w:right w:val="single" w:color="000000" w:sz="1"/>
            </w:tcBorders>
          </w:tcPr>
          <w:p>
            <w:r>
              <w:t xml:space="preserve">More than 3 years but not more than 5 years</w:t>
            </w:r>
          </w:p>
        </w:tc>
        <w:tc>
          <w:tcPr>
            <w:tcBorders>
              <w:top w:val="single" w:color="000000" w:sz="1"/>
              <w:left w:val="single" w:color="000000" w:sz="1"/>
              <w:bottom w:val="single" w:color="000000" w:sz="1"/>
              <w:right w:val="single" w:color="000000" w:sz="1"/>
            </w:tcBorders>
          </w:tcPr>
          <w:p>
            <w:r>
              <w:rPr>
                <w:b/>
                <w:bCs/>
              </w:rPr>
              <w:t xml:space="preserve">[Insert, e.g., 12 weeks]</w:t>
            </w:r>
          </w:p>
        </w:tc>
      </w:tr>
      <w:tr>
        <w:tc>
          <w:tcPr>
            <w:tcBorders>
              <w:top w:val="single" w:color="000000" w:sz="1"/>
              <w:left w:val="single" w:color="000000" w:sz="1"/>
              <w:bottom w:val="single" w:color="000000" w:sz="1"/>
              <w:right w:val="single" w:color="000000" w:sz="1"/>
            </w:tcBorders>
          </w:tcPr>
          <w:p>
            <w:r>
              <w:t xml:space="preserve">More than 5 years</w:t>
            </w:r>
          </w:p>
        </w:tc>
        <w:tc>
          <w:tcPr>
            <w:tcBorders>
              <w:top w:val="single" w:color="000000" w:sz="1"/>
              <w:left w:val="single" w:color="000000" w:sz="1"/>
              <w:bottom w:val="single" w:color="000000" w:sz="1"/>
              <w:right w:val="single" w:color="000000" w:sz="1"/>
            </w:tcBorders>
          </w:tcPr>
          <w:p>
            <w:r>
              <w:rPr>
                <w:b/>
                <w:bCs/>
              </w:rPr>
              <w:t xml:space="preserve">[Insert, e.g., 16 weeks]</w:t>
            </w:r>
          </w:p>
        </w:tc>
      </w:tr>
    </w:tbl>
    <w:p>
      <w:pPr>
        <w:spacing w:before="120"/>
      </w:pPr>
      <w:r>
        <w:t xml:space="preserve">12.2 If the Employee is over 45 years of age and has completed at least 2 years of continuous service at the time notice is given by the Employer, the Employer must give an additional 1 week's notice.</w:t>
      </w:r>
    </w:p>
    <w:p>
      <w:r>
        <w:t xml:space="preserve">12.3 The Employer may make payment in lieu of all or part of the notice period. Such payment will be calculated on the Employee's base salary (excluding superannuation and other benefits).</w:t>
      </w:r>
    </w:p>
    <w:p>
      <w:r>
        <w:t xml:space="preserve">12.4 The Employer may terminate the employment immediately without notice (or payment in lieu) if the Employee:</w:t>
      </w:r>
    </w:p>
    <w:p>
      <w:pPr>
        <w:pStyle w:val="ListParagraph"/>
        <w:numPr>
          <w:ilvl w:val="0"/>
          <w:numId w:val="8"/>
        </w:numPr>
      </w:pPr>
      <w:r>
        <w:t xml:space="preserve">engages in serious misconduct (as defined in the </w:t>
      </w:r>
      <w:r>
        <w:rPr>
          <w:i/>
          <w:iCs/>
        </w:rPr>
        <w:t xml:space="preserve">Fair Work Regulations 2009 (Cth)</w:t>
      </w:r>
      <w:r>
        <w:t xml:space="preserve">);</w:t>
      </w:r>
    </w:p>
    <w:p>
      <w:pPr>
        <w:pStyle w:val="ListParagraph"/>
        <w:numPr>
          <w:ilvl w:val="0"/>
          <w:numId w:val="8"/>
        </w:numPr>
      </w:pPr>
      <w:r>
        <w:t xml:space="preserve">wilfully disobeys or disregards a lawful and reasonable direction;</w:t>
      </w:r>
    </w:p>
    <w:p>
      <w:pPr>
        <w:pStyle w:val="ListParagraph"/>
        <w:numPr>
          <w:ilvl w:val="0"/>
          <w:numId w:val="8"/>
        </w:numPr>
      </w:pPr>
      <w:r>
        <w:t xml:space="preserve">is guilty of fraud, dishonesty or serious breach of duty;</w:t>
      </w:r>
    </w:p>
    <w:p>
      <w:pPr>
        <w:pStyle w:val="ListParagraph"/>
        <w:numPr>
          <w:ilvl w:val="0"/>
          <w:numId w:val="8"/>
        </w:numPr>
      </w:pPr>
      <w:r>
        <w:t xml:space="preserve">acts in a manner which brings the Employer into serious disrepute;</w:t>
      </w:r>
    </w:p>
    <w:p>
      <w:pPr>
        <w:pStyle w:val="ListParagraph"/>
        <w:numPr>
          <w:ilvl w:val="0"/>
          <w:numId w:val="8"/>
        </w:numPr>
      </w:pPr>
      <w:r>
        <w:t xml:space="preserve">commits a serious or persistent breach of this Agreement;</w:t>
      </w:r>
    </w:p>
    <w:p>
      <w:pPr>
        <w:pStyle w:val="ListParagraph"/>
        <w:numPr>
          <w:ilvl w:val="0"/>
          <w:numId w:val="8"/>
        </w:numPr>
      </w:pPr>
      <w:r>
        <w:t xml:space="preserve">is convicted of a criminal offence which affects the Employee's suitability for the position; or</w:t>
      </w:r>
    </w:p>
    <w:p>
      <w:pPr>
        <w:pStyle w:val="ListParagraph"/>
        <w:numPr>
          <w:ilvl w:val="0"/>
          <w:numId w:val="8"/>
        </w:numPr>
      </w:pPr>
      <w:r>
        <w:t xml:space="preserve">loses any professional registration, membership or practicing certificate required to perform the duties of the position.</w:t>
      </w:r>
    </w:p>
    <w:p>
      <w:pPr>
        <w:pStyle w:val="Heading2"/>
      </w:pPr>
      <w:r>
        <w:t xml:space="preserve">13. POST-EMPLOYMENT RESTRAINTS</w:t>
      </w:r>
    </w:p>
    <w:p>
      <w:r>
        <w:t xml:space="preserve">13.1 The Employee acknowledges that during employment, the Employee will develop close relationships with clients and employees of the Employer and will have access to Confidential Information.</w:t>
      </w:r>
    </w:p>
    <w:p>
      <w:r>
        <w:t xml:space="preserve">13.2 The Employee agrees that for the Restraint Period after the termination of employment, the Employee will not, without the prior written consent of the Employer, directly or indirectly:</w:t>
      </w:r>
    </w:p>
    <w:p>
      <w:pPr>
        <w:pStyle w:val="ListParagraph"/>
        <w:numPr>
          <w:ilvl w:val="0"/>
          <w:numId w:val="9"/>
        </w:numPr>
      </w:pPr>
      <w:r>
        <w:t xml:space="preserve">solicit, canvass, approach or accept any approach from any person who was a client or customer of the Employer during the Employee's employment, with a view to obtaining the custom of that person in a business which competes with the Business;</w:t>
      </w:r>
    </w:p>
    <w:p>
      <w:pPr>
        <w:pStyle w:val="ListParagraph"/>
        <w:numPr>
          <w:ilvl w:val="0"/>
          <w:numId w:val="9"/>
        </w:numPr>
      </w:pPr>
      <w:r>
        <w:t xml:space="preserve">interfere with the relationship between the Employer and any client, customer, supplier or contractor;</w:t>
      </w:r>
    </w:p>
    <w:p>
      <w:pPr>
        <w:pStyle w:val="ListParagraph"/>
        <w:numPr>
          <w:ilvl w:val="0"/>
          <w:numId w:val="9"/>
        </w:numPr>
      </w:pPr>
      <w:r>
        <w:t xml:space="preserve">solicit, entice or attempt to entice away any employee of the Employer; or</w:t>
      </w:r>
    </w:p>
    <w:p>
      <w:pPr>
        <w:pStyle w:val="ListParagraph"/>
        <w:numPr>
          <w:ilvl w:val="0"/>
          <w:numId w:val="9"/>
        </w:numPr>
      </w:pPr>
      <w:r>
        <w:t xml:space="preserve">be engaged, concerned or interested in any business within the Restraint Area which competes with the Business.</w:t>
      </w:r>
    </w:p>
    <w:p>
      <w:r>
        <w:t xml:space="preserve">13.3 For the purposes of this clause 13:</w:t>
      </w:r>
    </w:p>
    <w:p>
      <w:pPr>
        <w:ind w:left="720"/>
      </w:pPr>
      <w:r>
        <w:rPr>
          <w:b/>
          <w:bCs/>
        </w:rPr>
        <w:t xml:space="preserve">Restraint Period</w:t>
      </w:r>
      <w:r>
        <w:t xml:space="preserve"> means the period of </w:t>
      </w:r>
      <w:r>
        <w:rPr>
          <w:b/>
          <w:bCs/>
        </w:rPr>
        <w:t xml:space="preserve">[12 months / 9 months / 6 months / 3 months]</w:t>
      </w:r>
      <w:r>
        <w:t xml:space="preserve"> (each a separate, severable and independent restriction, to be read down in that order).</w:t>
      </w:r>
    </w:p>
    <w:p>
      <w:pPr>
        <w:ind w:left="720"/>
      </w:pPr>
      <w:r>
        <w:rPr>
          <w:b/>
          <w:bCs/>
        </w:rPr>
        <w:t xml:space="preserve">Restraint Area</w:t>
      </w:r>
      <w:r>
        <w:t xml:space="preserve"> means </w:t>
      </w:r>
      <w:r>
        <w:rPr>
          <w:b/>
          <w:bCs/>
        </w:rPr>
        <w:t xml:space="preserve">[Australia / the State of [Insert State] / the metropolitan area of [Insert City] / a radius of [Insert] km from [Insert location]]</w:t>
      </w:r>
      <w:r>
        <w:t xml:space="preserve"> (each a separate, severable and independent restriction, to be read down in that order).</w:t>
      </w:r>
    </w:p>
    <w:p>
      <w:r>
        <w:t xml:space="preserve">13.4 Each restriction in this clause 13 constitutes a separate and independent restriction. If any restriction is found to be void or unenforceable, that restriction may be severed without affecting the validity of the remaining restrictions.</w:t>
      </w:r>
    </w:p>
    <w:p>
      <w:pPr>
        <w:pStyle w:val="Heading2"/>
      </w:pPr>
      <w:r>
        <w:t xml:space="preserve">14. OBLIGATIONS ON TERMINATION</w:t>
      </w:r>
    </w:p>
    <w:p>
      <w:r>
        <w:t xml:space="preserve">14.1 Upon termination of employment (for any reason), the Employee must immediately:</w:t>
      </w:r>
    </w:p>
    <w:p>
      <w:pPr>
        <w:ind w:left="720"/>
      </w:pPr>
      <w:r>
        <w:t xml:space="preserve">(a) return to the Employer all property of the Employer, including documents, files, records, equipment, keys, access cards, credit cards, mobile phones, laptops and any materials containing Confidential Information;</w:t>
      </w:r>
    </w:p>
    <w:p>
      <w:pPr>
        <w:ind w:left="720"/>
      </w:pPr>
      <w:r>
        <w:t xml:space="preserve">(b) delete or destroy all copies of Confidential Information in the Employee's possession or control; and</w:t>
      </w:r>
    </w:p>
    <w:p>
      <w:pPr>
        <w:ind w:left="720"/>
      </w:pPr>
      <w:r>
        <w:t xml:space="preserve">(c) resign from any directorships or offices held on behalf of the Employer or any Related Body Corporate.</w:t>
      </w:r>
    </w:p>
    <w:p>
      <w:r>
        <w:t xml:space="preserve">14.2 The Employer may set off against any amounts payable to the Employee upon termination, any amounts owing by the Employee to the Employer, to the extent permitted by law.</w:t>
      </w:r>
    </w:p>
    <w:p>
      <w:pPr>
        <w:pStyle w:val="Heading2"/>
      </w:pPr>
      <w:r>
        <w:t xml:space="preserve">15. GENERAL PROVISIONS</w:t>
      </w:r>
    </w:p>
    <w:p>
      <w:pPr>
        <w:pStyle w:val="ListParagraph"/>
        <w:numPr>
          <w:ilvl w:val="0"/>
          <w:numId w:val="10"/>
        </w:numPr>
      </w:pPr>
      <w:r>
        <w:rPr>
          <w:b/>
          <w:bCs/>
        </w:rPr>
        <w:t xml:space="preserve">Entire Agreement: </w:t>
      </w:r>
      <w:r>
        <w:t xml:space="preserve">This Agreement (including any schedules and annexures) constitutes the entire agreement between the parties in relation to the Employee's employment and supersedes all prior negotiations, representations, warranties, understandings and agreements.</w:t>
      </w:r>
    </w:p>
    <w:p>
      <w:pPr>
        <w:pStyle w:val="ListParagraph"/>
        <w:numPr>
          <w:ilvl w:val="0"/>
          <w:numId w:val="10"/>
        </w:numPr>
      </w:pPr>
      <w:r>
        <w:rPr>
          <w:b/>
          <w:bCs/>
        </w:rPr>
        <w:t xml:space="preserve">Variation: </w:t>
      </w:r>
      <w:r>
        <w:t xml:space="preserve">This Agreement may only be varied by a written document signed by both parties.</w:t>
      </w:r>
    </w:p>
    <w:p>
      <w:pPr>
        <w:pStyle w:val="ListParagraph"/>
        <w:numPr>
          <w:ilvl w:val="0"/>
          <w:numId w:val="10"/>
        </w:numPr>
      </w:pPr>
      <w:r>
        <w:rPr>
          <w:b/>
          <w:bCs/>
        </w:rPr>
        <w:t xml:space="preserve">Waiver: </w:t>
      </w:r>
      <w:r>
        <w:t xml:space="preserve">A waiver of any right under this Agreement is only effective if it is in writing and signed by the party granting the waiver. No waiver of any breach of this Agreement will be construed as a waiver of any subsequent breach.</w:t>
      </w:r>
    </w:p>
    <w:p>
      <w:pPr>
        <w:pStyle w:val="ListParagraph"/>
        <w:numPr>
          <w:ilvl w:val="0"/>
          <w:numId w:val="10"/>
        </w:numPr>
      </w:pPr>
      <w:r>
        <w:rPr>
          <w:b/>
          <w:bCs/>
        </w:rPr>
        <w:t xml:space="preserve">Severability: </w:t>
      </w:r>
      <w:r>
        <w:t xml:space="preserve">If any provision of this Agreement is held to be invalid, unenforceable or illegal, the remaining provisions will remain in full force and effect.</w:t>
      </w:r>
    </w:p>
    <w:p>
      <w:pPr>
        <w:pStyle w:val="ListParagraph"/>
        <w:numPr>
          <w:ilvl w:val="0"/>
          <w:numId w:val="10"/>
        </w:numPr>
      </w:pPr>
      <w:r>
        <w:rPr>
          <w:b/>
          <w:bCs/>
        </w:rPr>
        <w:t xml:space="preserve">Assignment: </w:t>
      </w:r>
      <w:r>
        <w:t xml:space="preserve">The Employee may not assign or transfer any rights or obligations under this Agreement without the prior written consent of the Employer.</w:t>
      </w:r>
    </w:p>
    <w:p>
      <w:pPr>
        <w:pStyle w:val="ListParagraph"/>
        <w:numPr>
          <w:ilvl w:val="0"/>
          <w:numId w:val="10"/>
        </w:numPr>
      </w:pPr>
      <w:r>
        <w:rPr>
          <w:b/>
          <w:bCs/>
        </w:rPr>
        <w:t xml:space="preserve">Governing Law: </w:t>
      </w:r>
      <w:r>
        <w:t xml:space="preserve">This Agreement is governed by the laws of </w:t>
      </w:r>
      <w:r>
        <w:rPr>
          <w:b/>
          <w:bCs/>
        </w:rPr>
        <w:t xml:space="preserve">[Insert State/Territory]</w:t>
      </w:r>
      <w:r>
        <w:t xml:space="preserve"> and the Commonwealth of Australia. The parties submit to the non-exclusive jurisdiction of the courts of that State or Territory.</w:t>
      </w:r>
    </w:p>
    <w:p>
      <w:pPr>
        <w:pStyle w:val="ListParagraph"/>
        <w:numPr>
          <w:ilvl w:val="0"/>
          <w:numId w:val="10"/>
        </w:numPr>
      </w:pPr>
      <w:r>
        <w:rPr>
          <w:b/>
          <w:bCs/>
        </w:rPr>
        <w:t xml:space="preserve">Notices: </w:t>
      </w:r>
      <w:r>
        <w:t xml:space="preserve">Any notice under this Agreement must be in writing and delivered personally, sent by prepaid post or sent by email to the address specified in this Agreement or such other address as the party may notify in writing.</w:t>
      </w:r>
    </w:p>
    <w:p>
      <w:pPr>
        <w:pStyle w:val="ListParagraph"/>
        <w:numPr>
          <w:ilvl w:val="0"/>
          <w:numId w:val="10"/>
        </w:numPr>
      </w:pPr>
      <w:r>
        <w:rPr>
          <w:b/>
          <w:bCs/>
        </w:rPr>
        <w:t xml:space="preserve">Dispute Resolution: </w:t>
      </w:r>
      <w:r>
        <w:t xml:space="preserve">The parties agree to attempt to resolve any dispute arising under this Agreement by good faith negotiation. If the dispute cannot be resolved within 14 days, either party may refer the matter to mediation before commencing any legal proceedings.</w:t>
      </w:r>
    </w:p>
    <w:p>
      <w:pPr>
        <w:pStyle w:val="Heading2"/>
      </w:pPr>
      <w:r>
        <w:t xml:space="preserve">16. ACKNOWLEDGEMENT</w:t>
      </w:r>
    </w:p>
    <w:p>
      <w:r>
        <w:t xml:space="preserve">16.1 The Employee acknowledges that:</w:t>
      </w:r>
    </w:p>
    <w:p>
      <w:pPr>
        <w:ind w:left="720"/>
      </w:pPr>
      <w:r>
        <w:t xml:space="preserve">(a) the Employee has read and understood the terms of this Agreement;</w:t>
      </w:r>
    </w:p>
    <w:p>
      <w:pPr>
        <w:ind w:left="720"/>
      </w:pPr>
      <w:r>
        <w:t xml:space="preserve">(b) the Employee has had the opportunity to seek independent legal, financial and taxation advice before signing this Agreement;</w:t>
      </w:r>
    </w:p>
    <w:p>
      <w:pPr>
        <w:ind w:left="720"/>
      </w:pPr>
      <w:r>
        <w:t xml:space="preserve">(c) the Employee enters into this Agreement voluntarily and not as a result of any duress or undue influence; and</w:t>
      </w:r>
    </w:p>
    <w:p>
      <w:pPr>
        <w:ind w:left="720"/>
      </w:pPr>
      <w:r>
        <w:t xml:space="preserve">(d) the Employee is bound by the terms of this Agreement from the Commencement Date.</w:t>
      </w:r>
    </w:p>
    <w:p>
      <w:pPr>
        <w:pStyle w:val="Heading1"/>
        <w:spacing w:before="480"/>
      </w:pPr>
      <w:r>
        <w:t xml:space="preserve">EXECUTED AS AN AGREEMENT</w:t>
      </w:r>
    </w:p>
    <w:p>
      <w:pPr>
        <w:spacing w:before="360"/>
      </w:pPr>
      <w:r>
        <w:rPr>
          <w:b/>
          <w:bCs/>
        </w:rPr>
        <w:t xml:space="preserve">SIGNED for and on behalf of the EMPLOYER:</w:t>
      </w:r>
    </w:p>
    <w:p>
      <w:pPr>
        <w:spacing w:before="240"/>
      </w:pPr>
      <w:r>
        <w:t xml:space="preserve">_________________________________</w:t>
      </w:r>
    </w:p>
    <w:p>
      <w:r>
        <w:t xml:space="preserve">Signature of Authorised Representative</w:t>
      </w:r>
    </w:p>
    <w:p>
      <w:pPr>
        <w:spacing w:before="120"/>
      </w:pPr>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by the EMPLOYEE:</w:t>
      </w:r>
    </w:p>
    <w:p>
      <w:pPr>
        <w:spacing w:before="240"/>
      </w:pPr>
      <w:r>
        <w:t xml:space="preserve">_________________________________</w:t>
      </w:r>
    </w:p>
    <w:p>
      <w:r>
        <w:t xml:space="preserve">Signature of Employee</w:t>
      </w:r>
    </w:p>
    <w:p>
      <w:pPr>
        <w:spacing w:before="120"/>
      </w:pPr>
      <w:r>
        <w:t xml:space="preserve">Name: _________________________________</w:t>
      </w:r>
    </w:p>
    <w:p>
      <w:r>
        <w:t xml:space="preserve">Date: _________________________________</w:t>
      </w:r>
    </w:p>
    <w:p>
      <w:pPr>
        <w:spacing w:before="240"/>
      </w:pPr>
      <w:r>
        <w:rPr>
          <w:b/>
          <w:bCs/>
        </w:rPr>
        <w:t xml:space="preserve">WITNESS:</w:t>
      </w:r>
    </w:p>
    <w:p>
      <w:pPr>
        <w:spacing w:before="120"/>
      </w:pPr>
      <w:r>
        <w:t xml:space="preserve">_________________________________</w:t>
      </w:r>
    </w:p>
    <w:p>
      <w:r>
        <w:t xml:space="preserve">Signature of Witness</w:t>
      </w:r>
    </w:p>
    <w:p>
      <w:pPr>
        <w:spacing w:before="120"/>
      </w:pPr>
      <w:r>
        <w:t xml:space="preserve">Name: _________________________________</w:t>
      </w:r>
    </w:p>
    <w:p>
      <w:r>
        <w:t xml:space="preserve">Address: _________________________________</w:t>
      </w:r>
    </w:p>
    <w:p>
      <w:r>
        <w:t xml:space="preserve">Occupation: _________________________________</w:t>
      </w:r>
    </w:p>
    <w:p>
      <w:pPr>
        <w:pStyle w:val="Heading1"/>
        <w:pageBreakBefore/>
      </w:pPr>
      <w:r>
        <w:t xml:space="preserve">SCHEDULE 1 — POSITION DESCRIPTION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000000" w:sz="1"/>
              <w:left w:val="single" w:color="000000" w:sz="1"/>
              <w:bottom w:val="single" w:color="000000" w:sz="1"/>
              <w:right w:val="single" w:color="000000" w:sz="1"/>
            </w:tcBorders>
            <w:shd w:fill="F0F0F0"/>
          </w:tcPr>
          <w:p>
            <w:r>
              <w:rPr>
                <w:b/>
                <w:bCs/>
              </w:rPr>
              <w:t xml:space="preserve">Position Title:</w:t>
            </w:r>
          </w:p>
        </w:tc>
        <w:tc>
          <w:tcPr>
            <w:tcBorders>
              <w:top w:val="single" w:color="000000" w:sz="1"/>
              <w:left w:val="single" w:color="000000" w:sz="1"/>
              <w:bottom w:val="single" w:color="000000" w:sz="1"/>
              <w:right w:val="single" w:color="000000" w:sz="1"/>
            </w:tcBorders>
          </w:tcPr>
          <w:p>
            <w:r>
              <w:t xml:space="preserve">[Insert Position Title]</w:t>
            </w:r>
          </w:p>
        </w:tc>
      </w:tr>
      <w:tr>
        <w:tc>
          <w:tcPr>
            <w:tcBorders>
              <w:top w:val="single" w:color="000000" w:sz="1"/>
              <w:left w:val="single" w:color="000000" w:sz="1"/>
              <w:bottom w:val="single" w:color="000000" w:sz="1"/>
              <w:right w:val="single" w:color="000000" w:sz="1"/>
            </w:tcBorders>
            <w:shd w:fill="F0F0F0"/>
          </w:tcPr>
          <w:p>
            <w:r>
              <w:rPr>
                <w:b/>
                <w:bCs/>
              </w:rPr>
              <w:t xml:space="preserve">Reports To:</w:t>
            </w:r>
          </w:p>
        </w:tc>
        <w:tc>
          <w:tcPr>
            <w:tcBorders>
              <w:top w:val="single" w:color="000000" w:sz="1"/>
              <w:left w:val="single" w:color="000000" w:sz="1"/>
              <w:bottom w:val="single" w:color="000000" w:sz="1"/>
              <w:right w:val="single" w:color="000000" w:sz="1"/>
            </w:tcBorders>
          </w:tcPr>
          <w:p>
            <w:r>
              <w:t xml:space="preserve">[Insert Supervisor's Name/Position]</w:t>
            </w:r>
          </w:p>
        </w:tc>
      </w:tr>
      <w:tr>
        <w:tc>
          <w:tcPr>
            <w:tcBorders>
              <w:top w:val="single" w:color="000000" w:sz="1"/>
              <w:left w:val="single" w:color="000000" w:sz="1"/>
              <w:bottom w:val="single" w:color="000000" w:sz="1"/>
              <w:right w:val="single" w:color="000000" w:sz="1"/>
            </w:tcBorders>
            <w:shd w:fill="F0F0F0"/>
          </w:tcPr>
          <w:p>
            <w:r>
              <w:rPr>
                <w:b/>
                <w:bCs/>
              </w:rPr>
              <w:t xml:space="preserve">Department:</w:t>
            </w:r>
          </w:p>
        </w:tc>
        <w:tc>
          <w:tcPr>
            <w:tcBorders>
              <w:top w:val="single" w:color="000000" w:sz="1"/>
              <w:left w:val="single" w:color="000000" w:sz="1"/>
              <w:bottom w:val="single" w:color="000000" w:sz="1"/>
              <w:right w:val="single" w:color="000000" w:sz="1"/>
            </w:tcBorders>
          </w:tcPr>
          <w:p>
            <w:r>
              <w:t xml:space="preserve">[Insert Department]</w:t>
            </w:r>
          </w:p>
        </w:tc>
      </w:tr>
      <w:tr>
        <w:tc>
          <w:tcPr>
            <w:tcBorders>
              <w:top w:val="single" w:color="000000" w:sz="1"/>
              <w:left w:val="single" w:color="000000" w:sz="1"/>
              <w:bottom w:val="single" w:color="000000" w:sz="1"/>
              <w:right w:val="single" w:color="000000" w:sz="1"/>
            </w:tcBorders>
            <w:shd w:fill="F0F0F0"/>
          </w:tcPr>
          <w:p>
            <w:r>
              <w:rPr>
                <w:b/>
                <w:bCs/>
              </w:rPr>
              <w:t xml:space="preserve">Location:</w:t>
            </w:r>
          </w:p>
        </w:tc>
        <w:tc>
          <w:tcPr>
            <w:tcBorders>
              <w:top w:val="single" w:color="000000" w:sz="1"/>
              <w:left w:val="single" w:color="000000" w:sz="1"/>
              <w:bottom w:val="single" w:color="000000" w:sz="1"/>
              <w:right w:val="single" w:color="000000" w:sz="1"/>
            </w:tcBorders>
          </w:tcPr>
          <w:p>
            <w:r>
              <w:t xml:space="preserve">[Insert Work Location]</w:t>
            </w:r>
          </w:p>
        </w:tc>
      </w:tr>
      <w:tr>
        <w:tc>
          <w:tcPr>
            <w:tcBorders>
              <w:top w:val="single" w:color="000000" w:sz="1"/>
              <w:left w:val="single" w:color="000000" w:sz="1"/>
              <w:bottom w:val="single" w:color="000000" w:sz="1"/>
              <w:right w:val="single" w:color="000000" w:sz="1"/>
            </w:tcBorders>
            <w:shd w:fill="F0F0F0"/>
          </w:tcPr>
          <w:p>
            <w:r>
              <w:rPr>
                <w:b/>
                <w:bCs/>
              </w:rPr>
              <w:t xml:space="preserve">Classification:</w:t>
            </w:r>
          </w:p>
        </w:tc>
        <w:tc>
          <w:tcPr>
            <w:tcBorders>
              <w:top w:val="single" w:color="000000" w:sz="1"/>
              <w:left w:val="single" w:color="000000" w:sz="1"/>
              <w:bottom w:val="single" w:color="000000" w:sz="1"/>
              <w:right w:val="single" w:color="000000" w:sz="1"/>
            </w:tcBorders>
          </w:tcPr>
          <w:p>
            <w:r>
              <w:t xml:space="preserve">[Insert Award Classification if applicable]</w:t>
            </w:r>
          </w:p>
        </w:tc>
      </w:tr>
    </w:tbl>
    <w:p>
      <w:pPr>
        <w:pStyle w:val="Heading2"/>
      </w:pPr>
      <w:r>
        <w:t xml:space="preserve">Position Purpose</w:t>
      </w:r>
    </w:p>
    <w:p>
      <w:r>
        <w:t xml:space="preserve">[Insert a brief description of the purpose and objectives of the position]</w:t>
      </w:r>
    </w:p>
    <w:p>
      <w:pPr>
        <w:pStyle w:val="Heading2"/>
      </w:pPr>
      <w:r>
        <w:t xml:space="preserve">Key Responsibilities</w:t>
      </w:r>
    </w:p>
    <w:p>
      <w:r>
        <w:t xml:space="preserve">[Insert detailed list of key duties and responsibilities, such as:]</w:t>
      </w:r>
    </w:p>
    <w:p>
      <w:pPr>
        <w:ind w:left="720"/>
      </w:pPr>
      <w:r>
        <w:t xml:space="preserve">• [Key responsibility 1]</w:t>
      </w:r>
    </w:p>
    <w:p>
      <w:pPr>
        <w:ind w:left="720"/>
      </w:pPr>
      <w:r>
        <w:t xml:space="preserve">• [Key responsibility 2]</w:t>
      </w:r>
    </w:p>
    <w:p>
      <w:pPr>
        <w:ind w:left="720"/>
      </w:pPr>
      <w:r>
        <w:t xml:space="preserve">• [Key responsibility 3]</w:t>
      </w:r>
    </w:p>
    <w:p>
      <w:pPr>
        <w:ind w:left="720"/>
      </w:pPr>
      <w:r>
        <w:t xml:space="preserve">• [Additional responsibilities as required]</w:t>
      </w:r>
    </w:p>
    <w:p>
      <w:pPr>
        <w:pStyle w:val="Heading2"/>
      </w:pPr>
      <w:r>
        <w:t xml:space="preserve">Required Qualifications</w:t>
      </w:r>
    </w:p>
    <w:p>
      <w:r>
        <w:t xml:space="preserve">[Insert required qualifications, e.g.:]</w:t>
      </w:r>
    </w:p>
    <w:p>
      <w:pPr>
        <w:ind w:left="720"/>
      </w:pPr>
      <w:r>
        <w:t xml:space="preserve">• [Degree/Diploma in relevant field]</w:t>
      </w:r>
    </w:p>
    <w:p>
      <w:pPr>
        <w:ind w:left="720"/>
      </w:pPr>
      <w:r>
        <w:t xml:space="preserve">• [Professional registration/membership]</w:t>
      </w:r>
    </w:p>
    <w:p>
      <w:pPr>
        <w:ind w:left="720"/>
      </w:pPr>
      <w:r>
        <w:t xml:space="preserve">• [Current practicing certificate]</w:t>
      </w:r>
    </w:p>
    <w:p>
      <w:pPr>
        <w:pStyle w:val="Heading2"/>
      </w:pPr>
      <w:r>
        <w:t xml:space="preserve">Experience</w:t>
      </w:r>
    </w:p>
    <w:p>
      <w:r>
        <w:t xml:space="preserve">[Insert required experience, e.g.:]</w:t>
      </w:r>
    </w:p>
    <w:p>
      <w:pPr>
        <w:ind w:left="720"/>
      </w:pPr>
      <w:r>
        <w:t xml:space="preserve">• [Minimum years of experience in relevant role]</w:t>
      </w:r>
    </w:p>
    <w:p>
      <w:pPr>
        <w:ind w:left="720"/>
      </w:pPr>
      <w:r>
        <w:t xml:space="preserve">• [Specific industry experience]</w:t>
      </w:r>
    </w:p>
    <w:p>
      <w:pPr>
        <w:ind w:left="720"/>
      </w:pPr>
      <w:r>
        <w:t xml:space="preserve">• [Technical skills and systems knowledge]</w:t>
      </w:r>
    </w:p>
    <w:p>
      <w:pPr>
        <w:pStyle w:val="Heading2"/>
      </w:pPr>
      <w:r>
        <w:t xml:space="preserve">Key Performance Indicators</w:t>
      </w:r>
    </w:p>
    <w:p>
      <w:r>
        <w:t xml:space="preserve">[Insert KPIs or performance measures, e.g.:]</w:t>
      </w:r>
    </w:p>
    <w:p>
      <w:pPr>
        <w:ind w:left="720"/>
      </w:pPr>
      <w:r>
        <w:t xml:space="preserve">• [KPI 1 - e.g., Client satisfaction rating of 90%+]</w:t>
      </w:r>
    </w:p>
    <w:p>
      <w:pPr>
        <w:ind w:left="720"/>
      </w:pPr>
      <w:r>
        <w:t xml:space="preserve">• [KPI 2 - e.g., Project delivery within budget and timeline]</w:t>
      </w:r>
    </w:p>
    <w:p>
      <w:pPr>
        <w:ind w:left="720"/>
      </w:pPr>
      <w:r>
        <w:t xml:space="preserve">• [KPI 3 - e.g., Compliance with professional standards]</w:t>
      </w:r>
    </w:p>
    <w:p>
      <w:pPr>
        <w:pStyle w:val="Heading2"/>
      </w:pPr>
      <w:r>
        <w:t xml:space="preserve">Direct Reports</w:t>
      </w:r>
    </w:p>
    <w:p>
      <w:r>
        <w:t xml:space="preserve">[Insert details of any direct reports, or state 'Nil' if not applicable]</w:t>
      </w:r>
    </w:p>
    <w:p>
      <w:pPr>
        <w:pStyle w:val="Heading2"/>
      </w:pPr>
      <w:r>
        <w:t xml:space="preserve">Budget Responsibility</w:t>
      </w:r>
    </w:p>
    <w:p>
      <w:r>
        <w:t xml:space="preserve">[Insert details of budget authority, or state 'Nil' if not applicable]</w:t>
      </w:r>
    </w:p>
    <w:p>
      <w:pPr>
        <w:pStyle w:val="Heading2"/>
      </w:pPr>
      <w:r>
        <w:t xml:space="preserve">Delegation Authority</w:t>
      </w:r>
    </w:p>
    <w:p>
      <w:r>
        <w:t xml:space="preserve">[Insert details of delegation limits, or state 'As per Employer's Delegation of Authority Policy']</w:t>
      </w:r>
    </w:p>
    <w:p>
      <w:pPr>
        <w:spacing w:before="480"/>
        <w:jc w:val="center"/>
      </w:pPr>
      <w:r>
        <w:rPr>
          <w:i/>
          <w:iCs/>
          <w:color w:val="666666"/>
          <w:sz w:val="20"/>
          <w:szCs w:val="20"/>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Professional Employment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2025-11-26T12:55:00.027Z</dcterms:created>
  <dcterms:modified xsi:type="dcterms:W3CDTF">2025-11-26T12:55:00.028Z</dcterms:modified>
</cp:coreProperties>
</file>

<file path=docProps/custom.xml><?xml version="1.0" encoding="utf-8"?>
<Properties xmlns="http://schemas.openxmlformats.org/officeDocument/2006/custom-properties" xmlns:vt="http://schemas.openxmlformats.org/officeDocument/2006/docPropsVTypes"/>
</file>