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8804" w14:textId="77777777" w:rsidR="00FA5BAA" w:rsidRPr="003B1302" w:rsidRDefault="0062033D">
      <w:pPr>
        <w:rPr>
          <w:b/>
          <w:sz w:val="36"/>
          <w:szCs w:val="36"/>
        </w:rPr>
      </w:pPr>
      <w:r w:rsidRPr="003B1302">
        <w:rPr>
          <w:b/>
          <w:sz w:val="36"/>
          <w:szCs w:val="36"/>
        </w:rPr>
        <w:t>Comment ça marche ?</w:t>
      </w:r>
    </w:p>
    <w:p w14:paraId="6754A98A" w14:textId="77777777" w:rsidR="0062033D" w:rsidRDefault="0062033D" w:rsidP="0062033D">
      <w:pPr>
        <w:pStyle w:val="Paragraphedeliste"/>
        <w:numPr>
          <w:ilvl w:val="0"/>
          <w:numId w:val="1"/>
        </w:numPr>
      </w:pPr>
      <w:r>
        <w:t xml:space="preserve">L’application </w:t>
      </w:r>
      <w:proofErr w:type="spellStart"/>
      <w:r>
        <w:t>ems</w:t>
      </w:r>
      <w:proofErr w:type="spellEnd"/>
      <w:r>
        <w:t>-home accessible sur https :172.24.7.200/</w:t>
      </w:r>
      <w:proofErr w:type="spellStart"/>
      <w:r>
        <w:t>ems</w:t>
      </w:r>
      <w:proofErr w:type="spellEnd"/>
      <w:r>
        <w:t>-home</w:t>
      </w:r>
    </w:p>
    <w:p w14:paraId="35F8F3CB" w14:textId="77777777" w:rsidR="0062033D" w:rsidRDefault="0062033D" w:rsidP="0062033D">
      <w:pPr>
        <w:pStyle w:val="Paragraphedeliste"/>
        <w:numPr>
          <w:ilvl w:val="0"/>
          <w:numId w:val="1"/>
        </w:numPr>
      </w:pPr>
      <w:r w:rsidRPr="0062033D">
        <w:drawing>
          <wp:anchor distT="0" distB="0" distL="114300" distR="114300" simplePos="0" relativeHeight="251658240" behindDoc="1" locked="0" layoutInCell="1" allowOverlap="1" wp14:anchorId="511417A3" wp14:editId="0ADBB9BC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6072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on</w:t>
      </w:r>
      <w:proofErr w:type="gramEnd"/>
      <w:r>
        <w:t xml:space="preserve"> y’accèdent  on est invité a ce connecter avec un compte EMS via </w:t>
      </w:r>
      <w:proofErr w:type="spellStart"/>
      <w:r>
        <w:t>keycloak</w:t>
      </w:r>
      <w:proofErr w:type="spellEnd"/>
    </w:p>
    <w:p w14:paraId="2AAD725D" w14:textId="77777777" w:rsidR="0062033D" w:rsidRDefault="00DB3F36" w:rsidP="00DB3F36">
      <w:pPr>
        <w:pStyle w:val="Paragraphedeliste"/>
        <w:numPr>
          <w:ilvl w:val="0"/>
          <w:numId w:val="1"/>
        </w:numPr>
      </w:pPr>
      <w:r w:rsidRPr="0062033D">
        <w:drawing>
          <wp:anchor distT="0" distB="0" distL="114300" distR="114300" simplePos="0" relativeHeight="251659264" behindDoc="1" locked="0" layoutInCell="1" allowOverlap="1" wp14:anchorId="4771DA7A" wp14:editId="75D74C4A">
            <wp:simplePos x="0" y="0"/>
            <wp:positionH relativeFrom="margin">
              <wp:align>right</wp:align>
            </wp:positionH>
            <wp:positionV relativeFrom="paragraph">
              <wp:posOffset>3704590</wp:posOffset>
            </wp:positionV>
            <wp:extent cx="5760720" cy="2779395"/>
            <wp:effectExtent l="0" t="0" r="0" b="1905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33D">
        <w:t xml:space="preserve">Apres une connexion </w:t>
      </w:r>
      <w:r w:rsidR="003B1302">
        <w:t>réussie</w:t>
      </w:r>
      <w:r w:rsidR="0062033D">
        <w:t xml:space="preserve"> on est redirigé vers la page d’</w:t>
      </w:r>
      <w:r w:rsidR="003B1302">
        <w:t>accueil</w:t>
      </w:r>
      <w:r w:rsidR="0062033D">
        <w:t xml:space="preserve"> de l’application </w:t>
      </w:r>
      <w:proofErr w:type="spellStart"/>
      <w:r w:rsidR="0062033D">
        <w:t>ems</w:t>
      </w:r>
      <w:proofErr w:type="spellEnd"/>
      <w:r w:rsidR="0062033D">
        <w:t xml:space="preserve">-home ou on retrouve les </w:t>
      </w:r>
      <w:r w:rsidR="003B1302">
        <w:t>différents</w:t>
      </w:r>
      <w:r w:rsidR="0062033D">
        <w:t xml:space="preserve"> application disponible</w:t>
      </w:r>
      <w:r>
        <w:t xml:space="preserve"> (commander, </w:t>
      </w:r>
      <w:proofErr w:type="spellStart"/>
      <w:proofErr w:type="gramStart"/>
      <w:r>
        <w:t>opensearch</w:t>
      </w:r>
      <w:proofErr w:type="spellEnd"/>
      <w:r>
        <w:t>,…</w:t>
      </w:r>
      <w:proofErr w:type="gramEnd"/>
      <w:r>
        <w:t xml:space="preserve">selon notre configuration) : </w:t>
      </w:r>
    </w:p>
    <w:p w14:paraId="5B09156D" w14:textId="77777777" w:rsidR="00DB3F36" w:rsidRDefault="00DB3F36" w:rsidP="00DB3F36">
      <w:pPr>
        <w:pStyle w:val="Paragraphedeliste"/>
      </w:pPr>
    </w:p>
    <w:p w14:paraId="0687E6EB" w14:textId="77777777" w:rsidR="00DB3F36" w:rsidRDefault="00AF1878" w:rsidP="00DB3F36">
      <w:pPr>
        <w:pStyle w:val="Paragraphedeliste"/>
        <w:numPr>
          <w:ilvl w:val="0"/>
          <w:numId w:val="1"/>
        </w:numPr>
      </w:pPr>
      <w:r>
        <w:t xml:space="preserve">On </w:t>
      </w:r>
      <w:proofErr w:type="spellStart"/>
      <w:r>
        <w:t>clickent</w:t>
      </w:r>
      <w:proofErr w:type="spellEnd"/>
      <w:r>
        <w:t xml:space="preserve"> sur commander on est redirigé vers commander sans besoin de se </w:t>
      </w:r>
      <w:proofErr w:type="spellStart"/>
      <w:r>
        <w:t>reconnceter</w:t>
      </w:r>
      <w:proofErr w:type="spellEnd"/>
      <w:r>
        <w:t xml:space="preserve"> une autre fois :</w:t>
      </w:r>
    </w:p>
    <w:p w14:paraId="26B28390" w14:textId="77777777" w:rsidR="00AF1878" w:rsidRDefault="00AF1878" w:rsidP="00AF1878">
      <w:pPr>
        <w:pStyle w:val="Paragraphedeliste"/>
      </w:pPr>
    </w:p>
    <w:p w14:paraId="296DFC03" w14:textId="77777777" w:rsidR="00AF1878" w:rsidRDefault="00AF1878" w:rsidP="00AF1878">
      <w:pPr>
        <w:pStyle w:val="Paragraphedeliste"/>
      </w:pPr>
      <w:r>
        <w:t>Image</w:t>
      </w:r>
    </w:p>
    <w:p w14:paraId="7B69CA9D" w14:textId="77777777" w:rsidR="00AF1878" w:rsidRDefault="00AF1878" w:rsidP="00AF1878">
      <w:pPr>
        <w:pStyle w:val="Paragraphedeliste"/>
      </w:pPr>
    </w:p>
    <w:p w14:paraId="248EECD6" w14:textId="77777777" w:rsidR="00AF1878" w:rsidRDefault="00AF1878" w:rsidP="00AF1878">
      <w:pPr>
        <w:pStyle w:val="Paragraphedeliste"/>
      </w:pPr>
    </w:p>
    <w:p w14:paraId="1A2094B4" w14:textId="77777777" w:rsidR="00AF1878" w:rsidRDefault="00850E45" w:rsidP="00DB3F36">
      <w:pPr>
        <w:pStyle w:val="Paragraphedeliste"/>
        <w:numPr>
          <w:ilvl w:val="0"/>
          <w:numId w:val="1"/>
        </w:numPr>
      </w:pPr>
      <w:r w:rsidRPr="00850E45">
        <w:lastRenderedPageBreak/>
        <w:drawing>
          <wp:anchor distT="0" distB="0" distL="114300" distR="114300" simplePos="0" relativeHeight="251660288" behindDoc="1" locked="0" layoutInCell="1" allowOverlap="1" wp14:anchorId="4CA2E2FB" wp14:editId="1FEA9752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60720" cy="2909570"/>
            <wp:effectExtent l="0" t="0" r="0" b="508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878">
        <w:t xml:space="preserve">On </w:t>
      </w:r>
      <w:proofErr w:type="spellStart"/>
      <w:r w:rsidR="00AF1878">
        <w:t>clickent</w:t>
      </w:r>
      <w:proofErr w:type="spellEnd"/>
      <w:r w:rsidR="00AF1878">
        <w:t xml:space="preserve"> sur </w:t>
      </w:r>
      <w:proofErr w:type="spellStart"/>
      <w:r w:rsidR="00AF1878">
        <w:t>opensearch</w:t>
      </w:r>
      <w:proofErr w:type="spellEnd"/>
      <w:r w:rsidR="00AF1878">
        <w:t xml:space="preserve"> on est </w:t>
      </w:r>
      <w:proofErr w:type="gramStart"/>
      <w:r w:rsidR="00AF1878">
        <w:t>redirige</w:t>
      </w:r>
      <w:proofErr w:type="gramEnd"/>
      <w:r w:rsidR="00AF1878">
        <w:t xml:space="preserve"> vers </w:t>
      </w:r>
      <w:proofErr w:type="spellStart"/>
      <w:r w:rsidR="00AF1878">
        <w:t>opensearch</w:t>
      </w:r>
      <w:proofErr w:type="spellEnd"/>
      <w:r w:rsidR="00AF1878">
        <w:t xml:space="preserve"> sans besoin de se </w:t>
      </w:r>
      <w:r w:rsidR="008313C6">
        <w:t>reconnecter</w:t>
      </w:r>
      <w:r w:rsidR="00AF1878">
        <w:t xml:space="preserve"> une autre fois :</w:t>
      </w:r>
    </w:p>
    <w:p w14:paraId="6EF57163" w14:textId="77777777" w:rsidR="008313C6" w:rsidRDefault="008313C6" w:rsidP="008313C6">
      <w:pPr>
        <w:pStyle w:val="Paragraphedeliste"/>
      </w:pPr>
    </w:p>
    <w:p w14:paraId="590BE56A" w14:textId="77777777" w:rsidR="00FA398C" w:rsidRDefault="008313C6" w:rsidP="00DB3F36">
      <w:pPr>
        <w:pStyle w:val="Paragraphedeliste"/>
        <w:numPr>
          <w:ilvl w:val="0"/>
          <w:numId w:val="1"/>
        </w:numPr>
      </w:pPr>
      <w:r w:rsidRPr="008313C6">
        <w:drawing>
          <wp:anchor distT="0" distB="0" distL="114300" distR="114300" simplePos="0" relativeHeight="251661312" behindDoc="1" locked="0" layoutInCell="1" allowOverlap="1" wp14:anchorId="05A693B4" wp14:editId="627D1EF4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760720" cy="2801620"/>
            <wp:effectExtent l="0" t="0" r="0" b="0"/>
            <wp:wrapTight wrapText="bothSides">
              <wp:wrapPolygon edited="0">
                <wp:start x="0" y="0"/>
                <wp:lineTo x="0" y="21443"/>
                <wp:lineTo x="21500" y="21443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Sur la </w:t>
      </w:r>
      <w:proofErr w:type="spellStart"/>
      <w:r>
        <w:t>nav</w:t>
      </w:r>
      <w:proofErr w:type="spellEnd"/>
      <w:r>
        <w:t xml:space="preserve"> bar </w:t>
      </w:r>
      <w:proofErr w:type="spellStart"/>
      <w:r>
        <w:t>ya</w:t>
      </w:r>
      <w:proofErr w:type="spellEnd"/>
      <w:r>
        <w:t xml:space="preserve"> un menu </w:t>
      </w:r>
      <w:proofErr w:type="spellStart"/>
      <w:r>
        <w:t>deroulant</w:t>
      </w:r>
      <w:proofErr w:type="spellEnd"/>
      <w:r>
        <w:t xml:space="preserve"> contenant les option suivante : manage </w:t>
      </w:r>
      <w:proofErr w:type="spellStart"/>
      <w:proofErr w:type="gramStart"/>
      <w:r>
        <w:t>account,veiw</w:t>
      </w:r>
      <w:proofErr w:type="spellEnd"/>
      <w:proofErr w:type="gramEnd"/>
      <w:r>
        <w:t xml:space="preserve"> </w:t>
      </w:r>
      <w:proofErr w:type="spellStart"/>
      <w:r>
        <w:t>roles</w:t>
      </w:r>
      <w:proofErr w:type="spellEnd"/>
      <w:r>
        <w:t xml:space="preserve"> et </w:t>
      </w:r>
      <w:proofErr w:type="spellStart"/>
      <w:r>
        <w:t>logout</w:t>
      </w:r>
      <w:proofErr w:type="spellEnd"/>
      <w:r>
        <w:t> :</w:t>
      </w:r>
    </w:p>
    <w:p w14:paraId="386CF67D" w14:textId="77777777" w:rsidR="00FA398C" w:rsidRDefault="00FA398C" w:rsidP="00FA398C">
      <w:pPr>
        <w:pStyle w:val="Paragraphedeliste"/>
      </w:pPr>
    </w:p>
    <w:p w14:paraId="4738F13A" w14:textId="77777777" w:rsidR="00FA398C" w:rsidRDefault="00FA398C">
      <w:r>
        <w:br w:type="page"/>
      </w:r>
    </w:p>
    <w:p w14:paraId="6E8B1369" w14:textId="77777777" w:rsidR="00FA398C" w:rsidRDefault="00FA398C" w:rsidP="00FA398C">
      <w:pPr>
        <w:pStyle w:val="Paragraphedeliste"/>
        <w:numPr>
          <w:ilvl w:val="0"/>
          <w:numId w:val="1"/>
        </w:numPr>
      </w:pPr>
      <w:r w:rsidRPr="00FA398C">
        <w:lastRenderedPageBreak/>
        <w:drawing>
          <wp:anchor distT="0" distB="0" distL="114300" distR="114300" simplePos="0" relativeHeight="251662336" behindDoc="1" locked="0" layoutInCell="1" allowOverlap="1" wp14:anchorId="78F14C00" wp14:editId="5BFD9C6D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760720" cy="2892425"/>
            <wp:effectExtent l="0" t="0" r="0" b="3175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peut voir les rôles de l’utilisateur courant sur </w:t>
      </w:r>
      <w:r w:rsidR="00206B6C">
        <w:t>les différentes applications</w:t>
      </w:r>
      <w:r>
        <w:t xml:space="preserve"> disponible comme suit :</w:t>
      </w:r>
    </w:p>
    <w:p w14:paraId="325C211D" w14:textId="77777777" w:rsidR="001D12A8" w:rsidRDefault="00206B6C" w:rsidP="00206B6C">
      <w:pPr>
        <w:pStyle w:val="Paragraphedeliste"/>
        <w:numPr>
          <w:ilvl w:val="0"/>
          <w:numId w:val="1"/>
        </w:numPr>
      </w:pPr>
      <w:r>
        <w:t xml:space="preserve">Et pour se </w:t>
      </w:r>
      <w:proofErr w:type="spellStart"/>
      <w:r>
        <w:t>deconnecter</w:t>
      </w:r>
      <w:proofErr w:type="spellEnd"/>
      <w:r>
        <w:t xml:space="preserve"> de tout les app il suffit juste de se </w:t>
      </w:r>
      <w:proofErr w:type="spellStart"/>
      <w:r>
        <w:t>deconnceter</w:t>
      </w:r>
      <w:proofErr w:type="spellEnd"/>
      <w:r>
        <w:t xml:space="preserve"> de </w:t>
      </w:r>
      <w:proofErr w:type="spellStart"/>
      <w:r>
        <w:t>ems</w:t>
      </w:r>
      <w:proofErr w:type="spellEnd"/>
      <w:r>
        <w:t xml:space="preserve">-home et </w:t>
      </w:r>
      <w:proofErr w:type="gramStart"/>
      <w:r>
        <w:t>tout les autre application</w:t>
      </w:r>
      <w:proofErr w:type="gramEnd"/>
      <w:r>
        <w:t xml:space="preserve"> seront déconnecter automatiquement.</w:t>
      </w:r>
    </w:p>
    <w:p w14:paraId="289968A8" w14:textId="77777777" w:rsidR="001D12A8" w:rsidRDefault="001D12A8">
      <w:r>
        <w:br w:type="page"/>
      </w:r>
    </w:p>
    <w:p w14:paraId="0D73485F" w14:textId="6384CF85" w:rsidR="006035FF" w:rsidRPr="00850C0A" w:rsidRDefault="001D12A8" w:rsidP="001D12A8">
      <w:pPr>
        <w:pStyle w:val="Paragraphedeliste"/>
        <w:rPr>
          <w:b/>
        </w:rPr>
      </w:pPr>
      <w:r w:rsidRPr="00850C0A">
        <w:rPr>
          <w:b/>
        </w:rPr>
        <w:lastRenderedPageBreak/>
        <w:t>Comm</w:t>
      </w:r>
      <w:r w:rsidR="00CE3065" w:rsidRPr="00850C0A">
        <w:rPr>
          <w:b/>
        </w:rPr>
        <w:t>e</w:t>
      </w:r>
      <w:r w:rsidRPr="00850C0A">
        <w:rPr>
          <w:b/>
        </w:rPr>
        <w:t xml:space="preserve">nt l’application est </w:t>
      </w:r>
      <w:proofErr w:type="gramStart"/>
      <w:r w:rsidR="002053FF" w:rsidRPr="00850C0A">
        <w:rPr>
          <w:b/>
        </w:rPr>
        <w:t>configurer</w:t>
      </w:r>
      <w:proofErr w:type="gramEnd"/>
      <w:r w:rsidR="006035FF" w:rsidRPr="00850C0A">
        <w:rPr>
          <w:b/>
        </w:rPr>
        <w:t> ?</w:t>
      </w:r>
    </w:p>
    <w:p w14:paraId="2D2F6EF6" w14:textId="6905C3CB" w:rsidR="002053FF" w:rsidRDefault="002053FF" w:rsidP="001D12A8">
      <w:pPr>
        <w:pStyle w:val="Paragraphedeliste"/>
      </w:pPr>
      <w:r>
        <w:br/>
      </w:r>
      <w:proofErr w:type="gramStart"/>
      <w:r>
        <w:t>l’application</w:t>
      </w:r>
      <w:proofErr w:type="gramEnd"/>
      <w:r>
        <w:t xml:space="preserve"> </w:t>
      </w:r>
      <w:proofErr w:type="spellStart"/>
      <w:r>
        <w:t>ems</w:t>
      </w:r>
      <w:proofErr w:type="spellEnd"/>
      <w:r>
        <w:t xml:space="preserve">-home est </w:t>
      </w:r>
      <w:proofErr w:type="spellStart"/>
      <w:r>
        <w:t>developper</w:t>
      </w:r>
      <w:proofErr w:type="spellEnd"/>
      <w:r>
        <w:t xml:space="preserve"> avec </w:t>
      </w:r>
      <w:proofErr w:type="spellStart"/>
      <w:r>
        <w:t>angular</w:t>
      </w:r>
      <w:proofErr w:type="spellEnd"/>
      <w:r>
        <w:t xml:space="preserve"> CLI contenant </w:t>
      </w:r>
      <w:proofErr w:type="spellStart"/>
      <w:r>
        <w:t>plusieur</w:t>
      </w:r>
      <w:proofErr w:type="spellEnd"/>
      <w:r>
        <w:t xml:space="preserve"> composant et </w:t>
      </w:r>
      <w:bookmarkStart w:id="0" w:name="_GoBack"/>
      <w:bookmarkEnd w:id="0"/>
      <w:r>
        <w:t xml:space="preserve">services permettant le bon </w:t>
      </w:r>
      <w:proofErr w:type="spellStart"/>
      <w:r>
        <w:t>foctionnement</w:t>
      </w:r>
      <w:proofErr w:type="spellEnd"/>
      <w:r>
        <w:t xml:space="preserve"> de l’application.</w:t>
      </w:r>
    </w:p>
    <w:p w14:paraId="1D352953" w14:textId="1B7F222E" w:rsidR="002053FF" w:rsidRDefault="002053FF" w:rsidP="001D12A8">
      <w:pPr>
        <w:pStyle w:val="Paragraphedeliste"/>
      </w:pPr>
    </w:p>
    <w:p w14:paraId="774F0E0F" w14:textId="3C56AE7A" w:rsidR="002053FF" w:rsidRDefault="002053FF" w:rsidP="001D12A8">
      <w:pPr>
        <w:pStyle w:val="Paragraphedeliste"/>
      </w:pPr>
      <w:proofErr w:type="spellStart"/>
      <w:r>
        <w:t>Parmis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service existant le service </w:t>
      </w:r>
      <w:proofErr w:type="spellStart"/>
      <w:r>
        <w:t>keycloak</w:t>
      </w:r>
      <w:proofErr w:type="spellEnd"/>
      <w:r>
        <w:t xml:space="preserve"> le plus important pour permettre la </w:t>
      </w:r>
      <w:proofErr w:type="spellStart"/>
      <w:r>
        <w:t>securité</w:t>
      </w:r>
      <w:proofErr w:type="spellEnd"/>
      <w:r>
        <w:t xml:space="preserve"> de l’application et le bon fonctionnement de single-</w:t>
      </w:r>
      <w:proofErr w:type="spellStart"/>
      <w:r>
        <w:t>sign</w:t>
      </w:r>
      <w:proofErr w:type="spellEnd"/>
      <w:r>
        <w:t>-on</w:t>
      </w:r>
      <w:r w:rsidR="008E5747">
        <w:t> :</w:t>
      </w:r>
      <w:r w:rsidR="008E5747">
        <w:br/>
      </w:r>
      <w:r w:rsidR="008E5747">
        <w:br/>
        <w:t xml:space="preserve">voici la fonction d’initialisation de </w:t>
      </w:r>
      <w:proofErr w:type="spellStart"/>
      <w:r w:rsidR="008E5747">
        <w:t>keycloak</w:t>
      </w:r>
      <w:proofErr w:type="spellEnd"/>
      <w:r w:rsidR="008E5747">
        <w:t xml:space="preserve"> sur le </w:t>
      </w:r>
      <w:proofErr w:type="spellStart"/>
      <w:r w:rsidR="008E5747">
        <w:t>KeycloakService</w:t>
      </w:r>
      <w:proofErr w:type="spellEnd"/>
      <w:r w:rsidR="008E5747">
        <w:t>,</w:t>
      </w:r>
      <w:r w:rsidR="008E5747">
        <w:br/>
      </w:r>
    </w:p>
    <w:p w14:paraId="4A8FF257" w14:textId="77777777" w:rsidR="008E5747" w:rsidRPr="008E5747" w:rsidRDefault="008E5747" w:rsidP="008E57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init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configService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getConfig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().</w:t>
      </w:r>
      <w:proofErr w:type="spellStart"/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subscribe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((data: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any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=&gt; 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config</w:t>
      </w:r>
      <w:proofErr w:type="spellEnd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= </w:t>
      </w:r>
      <w:proofErr w:type="spellStart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data.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keycloak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8E574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fr-FR"/>
        </w:rPr>
        <w:t>console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log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"config:"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config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clientId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keycloak</w:t>
      </w:r>
      <w:proofErr w:type="spellEnd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= </w:t>
      </w:r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new </w:t>
      </w:r>
      <w:proofErr w:type="spellStart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Keycloak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url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: </w:t>
      </w:r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config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url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,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realm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: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config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realm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,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clientId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: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config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clientId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,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8E574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fr-FR"/>
        </w:rPr>
        <w:t>console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log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Keycloak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initialization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started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config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loaderService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show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keycloak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init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onLoad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: 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'login-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required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,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}).</w:t>
      </w:r>
      <w:proofErr w:type="spellStart"/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then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async</w:t>
      </w:r>
      <w:proofErr w:type="spellEnd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authenticated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=&gt; 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if 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authenticated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8E574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fr-FR"/>
        </w:rPr>
        <w:t>console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log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'User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authenticated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successfully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await</w:t>
      </w:r>
      <w:proofErr w:type="spellEnd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loadProfile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details</w:t>
      </w:r>
      <w:proofErr w:type="spellEnd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=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keycloak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?.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resourceAccess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8E574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fr-FR"/>
        </w:rPr>
        <w:t>console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log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details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:'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details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}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else</w:t>
      </w:r>
      <w:proofErr w:type="spellEnd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8E574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fr-FR"/>
        </w:rPr>
        <w:t>console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warn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'User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is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not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authenticated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8E574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// Gérer le cas où l'utilisateur n'est pas authentifié</w:t>
      </w:r>
      <w:r w:rsidRPr="008E574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}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keycloakInitialized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next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true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}).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catch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initError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=&gt; 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keycloakInitialized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next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true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fr-FR"/>
        </w:rPr>
        <w:t>console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error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Keycloak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initialization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failed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:'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, </w:t>
      </w:r>
      <w:proofErr w:type="spellStart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initError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router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navigate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([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'/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errorkeycloakinit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]);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}).</w:t>
      </w:r>
      <w:proofErr w:type="spellStart"/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finally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(() =&gt; {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r w:rsidRPr="008E574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fr-FR"/>
        </w:rPr>
        <w:t>console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log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Finalizing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Keycloak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</w:t>
      </w:r>
      <w:proofErr w:type="spellStart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initialization</w:t>
      </w:r>
      <w:proofErr w:type="spellEnd"/>
      <w:r w:rsidRPr="008E574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loaderService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hide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_</w:t>
      </w:r>
      <w:proofErr w:type="spellStart"/>
      <w:r w:rsidRPr="008E5747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keycloakInitialized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8E574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next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8E574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true</w:t>
      </w:r>
      <w:proofErr w:type="spellEnd"/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});</w:t>
      </w:r>
      <w:r w:rsidRPr="008E574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>}</w:t>
      </w:r>
    </w:p>
    <w:p w14:paraId="397CF5C1" w14:textId="09ECBA11" w:rsidR="008E5747" w:rsidRDefault="008E5747" w:rsidP="008E5747"/>
    <w:p w14:paraId="59AAE68E" w14:textId="2D736ACB" w:rsidR="008E5747" w:rsidRDefault="008E5747" w:rsidP="008E5747">
      <w:proofErr w:type="gramStart"/>
      <w:r>
        <w:t>qui</w:t>
      </w:r>
      <w:proofErr w:type="gramEnd"/>
      <w:r>
        <w:t xml:space="preserve"> est en suite </w:t>
      </w:r>
      <w:proofErr w:type="spellStart"/>
      <w:r>
        <w:t>appellez</w:t>
      </w:r>
      <w:proofErr w:type="spellEnd"/>
      <w:r>
        <w:t xml:space="preserve"> dans le fichier </w:t>
      </w:r>
      <w:proofErr w:type="spellStart"/>
      <w:r>
        <w:t>app.config.ts</w:t>
      </w:r>
      <w:proofErr w:type="spellEnd"/>
      <w:r>
        <w:t xml:space="preserve"> pour s’appliquer a tout l’application ce qui fait que chaque </w:t>
      </w:r>
      <w:proofErr w:type="spellStart"/>
      <w:r>
        <w:t>access</w:t>
      </w:r>
      <w:proofErr w:type="spellEnd"/>
      <w:r>
        <w:t xml:space="preserve"> a l’application </w:t>
      </w:r>
      <w:proofErr w:type="spellStart"/>
      <w:r>
        <w:t>necessite</w:t>
      </w:r>
      <w:proofErr w:type="spellEnd"/>
      <w:r>
        <w:t xml:space="preserve"> une authentification de service </w:t>
      </w:r>
      <w:proofErr w:type="spellStart"/>
      <w:r>
        <w:t>keycloak</w:t>
      </w:r>
      <w:proofErr w:type="spellEnd"/>
      <w:r w:rsidR="00B41E38">
        <w:t>.</w:t>
      </w:r>
    </w:p>
    <w:p w14:paraId="25D2E189" w14:textId="77777777" w:rsidR="00B41E38" w:rsidRDefault="00B41E38" w:rsidP="00B41E38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{</w:t>
      </w:r>
      <w:r>
        <w:rPr>
          <w:i/>
          <w:iCs/>
          <w:color w:val="C77DBA"/>
        </w:rPr>
        <w:t>APP_INITIALIZER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ApplicationConfig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importProvidersFrom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</w:t>
      </w:r>
      <w:proofErr w:type="spellStart"/>
      <w:r>
        <w:rPr>
          <w:color w:val="56A8F5"/>
        </w:rPr>
        <w:t>provideRouter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/router'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</w:t>
      </w:r>
      <w:r>
        <w:rPr>
          <w:i/>
          <w:iCs/>
          <w:color w:val="C77DBA"/>
        </w:rPr>
        <w:t xml:space="preserve">routes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'./</w:t>
      </w:r>
      <w:proofErr w:type="spellStart"/>
      <w:r>
        <w:rPr>
          <w:color w:val="6AAB73"/>
        </w:rPr>
        <w:t>app.routes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{</w:t>
      </w:r>
      <w:proofErr w:type="spellStart"/>
      <w:r>
        <w:rPr>
          <w:color w:val="BCBEC4"/>
        </w:rPr>
        <w:t>HttpClientJsonpModule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HttpClientModule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common</w:t>
      </w:r>
      <w:proofErr w:type="spellEnd"/>
      <w:r>
        <w:rPr>
          <w:color w:val="6AAB73"/>
        </w:rPr>
        <w:t>/http"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{</w:t>
      </w:r>
      <w:proofErr w:type="spellStart"/>
      <w:r>
        <w:rPr>
          <w:color w:val="BCBEC4"/>
        </w:rPr>
        <w:t>KeycloakService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"./services/</w:t>
      </w:r>
      <w:proofErr w:type="spellStart"/>
      <w:r>
        <w:rPr>
          <w:color w:val="6AAB73"/>
        </w:rPr>
        <w:t>keycloak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keycloak.service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{</w:t>
      </w:r>
      <w:proofErr w:type="spellStart"/>
      <w:r>
        <w:rPr>
          <w:color w:val="BCBEC4"/>
        </w:rPr>
        <w:t>ConfigService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"./services/config/</w:t>
      </w:r>
      <w:proofErr w:type="spellStart"/>
      <w:r>
        <w:rPr>
          <w:color w:val="6AAB73"/>
        </w:rPr>
        <w:t>config.service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</w:t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kcFactory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kcService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KeycloakService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()=&gt; </w:t>
      </w:r>
      <w:proofErr w:type="spellStart"/>
      <w:r>
        <w:rPr>
          <w:color w:val="BCBEC4"/>
        </w:rPr>
        <w:t>kcService.</w:t>
      </w:r>
      <w:r>
        <w:rPr>
          <w:color w:val="56A8F5"/>
        </w:rPr>
        <w:t>init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appConfig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ApplicationConfig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</w:t>
      </w:r>
      <w:r>
        <w:rPr>
          <w:color w:val="C77DBB"/>
        </w:rPr>
        <w:t>providers</w:t>
      </w:r>
      <w:r>
        <w:rPr>
          <w:color w:val="BCBEC4"/>
        </w:rPr>
        <w:t>: [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ConfigService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ConfigService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KeycloakService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KeycloakService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proofErr w:type="spellStart"/>
      <w:r>
        <w:rPr>
          <w:color w:val="C77DBB"/>
        </w:rPr>
        <w:t>provide</w:t>
      </w:r>
      <w:proofErr w:type="spellEnd"/>
      <w:r>
        <w:rPr>
          <w:color w:val="BCBEC4"/>
        </w:rPr>
        <w:t xml:space="preserve">: </w:t>
      </w:r>
      <w:r>
        <w:rPr>
          <w:i/>
          <w:iCs/>
          <w:color w:val="C77DBA"/>
        </w:rPr>
        <w:t>APP_INITIALIZER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56A8F5"/>
        </w:rPr>
        <w:t>useFactory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6A8F5"/>
        </w:rPr>
        <w:t>kcFactory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C77DBB"/>
        </w:rPr>
        <w:t>deps</w:t>
      </w:r>
      <w:proofErr w:type="spellEnd"/>
      <w:r>
        <w:rPr>
          <w:color w:val="BCBEC4"/>
        </w:rPr>
        <w:t>: [</w:t>
      </w:r>
      <w:proofErr w:type="spellStart"/>
      <w:r>
        <w:rPr>
          <w:color w:val="BCBEC4"/>
        </w:rPr>
        <w:t>KeycloakService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  </w:t>
      </w:r>
      <w:r>
        <w:rPr>
          <w:color w:val="C77DBB"/>
        </w:rPr>
        <w:t>multi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Other</w:t>
      </w:r>
      <w:proofErr w:type="spellEnd"/>
      <w:r>
        <w:rPr>
          <w:color w:val="7A7E85"/>
        </w:rPr>
        <w:t xml:space="preserve"> providers</w:t>
      </w:r>
      <w:r>
        <w:rPr>
          <w:color w:val="7A7E85"/>
        </w:rPr>
        <w:br/>
        <w:t xml:space="preserve">    </w:t>
      </w:r>
      <w:proofErr w:type="spellStart"/>
      <w:r>
        <w:rPr>
          <w:color w:val="56A8F5"/>
        </w:rPr>
        <w:t>provideRouter</w:t>
      </w:r>
      <w:proofErr w:type="spellEnd"/>
      <w:r>
        <w:rPr>
          <w:color w:val="BCBEC4"/>
        </w:rPr>
        <w:t>(</w:t>
      </w:r>
      <w:r>
        <w:rPr>
          <w:i/>
          <w:iCs/>
          <w:color w:val="C77DBA"/>
        </w:rPr>
        <w:t>routes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importProvidersFrom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HttpClientModule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importProvidersFrom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HttpClientJsonpModule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]</w:t>
      </w:r>
      <w:r>
        <w:rPr>
          <w:color w:val="BCBEC4"/>
        </w:rPr>
        <w:br/>
        <w:t>};</w:t>
      </w:r>
    </w:p>
    <w:p w14:paraId="3FD4AD23" w14:textId="77777777" w:rsidR="00B41E38" w:rsidRDefault="00B41E38" w:rsidP="008E5747"/>
    <w:p w14:paraId="02B6C339" w14:textId="77777777" w:rsidR="00CD2A25" w:rsidRDefault="00B41E38">
      <w:proofErr w:type="gramStart"/>
      <w:r>
        <w:t>lors</w:t>
      </w:r>
      <w:proofErr w:type="gramEnd"/>
      <w:r>
        <w:t xml:space="preserve"> de l’appel</w:t>
      </w:r>
      <w:r w:rsidR="00CD2A25">
        <w:t>l</w:t>
      </w:r>
      <w:r>
        <w:t xml:space="preserve">e au service </w:t>
      </w:r>
      <w:proofErr w:type="spellStart"/>
      <w:r>
        <w:t>keycloak</w:t>
      </w:r>
      <w:proofErr w:type="spellEnd"/>
      <w:r>
        <w:t xml:space="preserve"> le client est redirige automatiquement vers l’url de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specifie</w:t>
      </w:r>
      <w:proofErr w:type="spellEnd"/>
      <w:r>
        <w:t xml:space="preserve"> avec le </w:t>
      </w:r>
      <w:proofErr w:type="spellStart"/>
      <w:r>
        <w:t>realm</w:t>
      </w:r>
      <w:proofErr w:type="spellEnd"/>
      <w:r>
        <w:t xml:space="preserve"> et le client id déjà crée sur </w:t>
      </w:r>
      <w:proofErr w:type="spellStart"/>
      <w:r>
        <w:t>keycloak</w:t>
      </w:r>
      <w:proofErr w:type="spellEnd"/>
      <w:r>
        <w:t xml:space="preserve"> lui-même comme suit :</w:t>
      </w:r>
      <w:r>
        <w:br/>
      </w:r>
    </w:p>
    <w:p w14:paraId="5D789923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step</w:t>
      </w:r>
      <w:proofErr w:type="gram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1: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creation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d'un client avec des config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specifique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pour l'application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ems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-home:</w:t>
      </w:r>
    </w:p>
    <w:p w14:paraId="7697C6CD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![</w:t>
      </w:r>
      <w:proofErr w:type="gramEnd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alt </w:t>
      </w:r>
      <w:proofErr w:type="spellStart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](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fr-FR"/>
        </w:rPr>
        <w:t>image.png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7B2A6AD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BB10C98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step</w:t>
      </w:r>
      <w:proofErr w:type="spellEnd"/>
      <w:proofErr w:type="gram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2: on ajoute deux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roles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pour le client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ems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-home comme suit:</w:t>
      </w:r>
    </w:p>
    <w:p w14:paraId="323D0394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![</w:t>
      </w:r>
      <w:proofErr w:type="gramEnd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alt </w:t>
      </w:r>
      <w:proofErr w:type="spellStart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](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fr-FR"/>
        </w:rPr>
        <w:t>image-1.png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9BF0EDE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1AA4D23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step</w:t>
      </w:r>
      <w:proofErr w:type="spellEnd"/>
      <w:proofErr w:type="gram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3: pour appliquer un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theme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personalisé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il faut changé la config suivant sur le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realm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ems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5D5E2688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![</w:t>
      </w:r>
      <w:proofErr w:type="gramEnd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alt </w:t>
      </w:r>
      <w:proofErr w:type="spellStart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](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fr-FR"/>
        </w:rPr>
        <w:t>image-3.png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FF9220B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39BFCC1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step</w:t>
      </w:r>
      <w:proofErr w:type="spellEnd"/>
      <w:proofErr w:type="gram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4: pour avoir une interface login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multilangues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il suffit juste d'ajouter la langue qu'on souhaite sur le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realm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ems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comme suit:</w:t>
      </w:r>
    </w:p>
    <w:p w14:paraId="623C3C39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![</w:t>
      </w:r>
      <w:proofErr w:type="gramEnd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alt </w:t>
      </w:r>
      <w:proofErr w:type="spellStart"/>
      <w:r w:rsidRPr="00CD2A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](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fr-FR"/>
        </w:rPr>
        <w:t>image-4.png</w:t>
      </w:r>
      <w:r w:rsidRPr="00CD2A2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</w:p>
    <w:p w14:paraId="3BDF34D1" w14:textId="77777777" w:rsidR="00CD2A25" w:rsidRPr="00CD2A25" w:rsidRDefault="00CD2A25" w:rsidP="00CD2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C2F2E07" w14:textId="2FA12FC0" w:rsidR="00B41E38" w:rsidRDefault="00B41E38">
      <w:r>
        <w:br/>
      </w:r>
    </w:p>
    <w:p w14:paraId="29F82338" w14:textId="7CFA1528" w:rsidR="00B41E38" w:rsidRDefault="00B41E38"/>
    <w:p w14:paraId="57516FCB" w14:textId="77777777" w:rsidR="002053FF" w:rsidRDefault="002053FF"/>
    <w:p w14:paraId="68749F13" w14:textId="0FC0A2B8" w:rsidR="00692FA9" w:rsidRDefault="002053FF" w:rsidP="001D12A8">
      <w:pPr>
        <w:pStyle w:val="Paragraphedeliste"/>
      </w:pPr>
      <w:r>
        <w:lastRenderedPageBreak/>
        <w:br/>
        <w:t xml:space="preserve">Important : tout l’application repose sur un fichier de config nommé </w:t>
      </w:r>
      <w:proofErr w:type="spellStart"/>
      <w:proofErr w:type="gramStart"/>
      <w:r>
        <w:t>config.json</w:t>
      </w:r>
      <w:proofErr w:type="spellEnd"/>
      <w:proofErr w:type="gramEnd"/>
      <w:r>
        <w:t xml:space="preserve"> ou tout les configuration de </w:t>
      </w:r>
      <w:proofErr w:type="spellStart"/>
      <w:r>
        <w:t>demarage</w:t>
      </w:r>
      <w:proofErr w:type="spellEnd"/>
      <w:r>
        <w:t xml:space="preserve">, url et application sont </w:t>
      </w:r>
      <w:proofErr w:type="spellStart"/>
      <w:r>
        <w:t>montionné</w:t>
      </w:r>
      <w:proofErr w:type="spellEnd"/>
      <w:r>
        <w:t xml:space="preserve"> .</w:t>
      </w:r>
      <w:r>
        <w:br/>
      </w:r>
      <w:r>
        <w:br/>
      </w:r>
      <w:r w:rsidR="00206B6C">
        <w:br/>
      </w:r>
      <w:r w:rsidR="00FA398C">
        <w:br/>
      </w:r>
      <w:r w:rsidR="008313C6">
        <w:br/>
      </w:r>
    </w:p>
    <w:p w14:paraId="5D078686" w14:textId="77777777" w:rsidR="00AF1878" w:rsidRDefault="00AF1878" w:rsidP="00AF1878">
      <w:pPr>
        <w:pStyle w:val="Paragraphedeliste"/>
      </w:pPr>
    </w:p>
    <w:p w14:paraId="04C0AEBB" w14:textId="77777777" w:rsidR="00AF1878" w:rsidRDefault="00AF1878" w:rsidP="00AF1878">
      <w:pPr>
        <w:pStyle w:val="Paragraphedeliste"/>
      </w:pPr>
    </w:p>
    <w:sectPr w:rsidR="00AF1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94AD6"/>
    <w:multiLevelType w:val="hybridMultilevel"/>
    <w:tmpl w:val="8DBCE8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3D"/>
    <w:rsid w:val="001D12A8"/>
    <w:rsid w:val="002053FF"/>
    <w:rsid w:val="00206B6C"/>
    <w:rsid w:val="003B1302"/>
    <w:rsid w:val="006035FF"/>
    <w:rsid w:val="0062033D"/>
    <w:rsid w:val="0068391B"/>
    <w:rsid w:val="00692FA9"/>
    <w:rsid w:val="008313C6"/>
    <w:rsid w:val="00850C0A"/>
    <w:rsid w:val="00850E45"/>
    <w:rsid w:val="008E5747"/>
    <w:rsid w:val="00AF1878"/>
    <w:rsid w:val="00B41E38"/>
    <w:rsid w:val="00CD2A25"/>
    <w:rsid w:val="00CE3065"/>
    <w:rsid w:val="00DB3F36"/>
    <w:rsid w:val="00FA398C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EC5E"/>
  <w15:chartTrackingRefBased/>
  <w15:docId w15:val="{BDD67022-92D4-476A-B3A6-12E4BC03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33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5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574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ZIBOUCHE</dc:creator>
  <cp:keywords/>
  <dc:description/>
  <cp:lastModifiedBy>ZIBOUCHE Hamid</cp:lastModifiedBy>
  <cp:revision>2</cp:revision>
  <cp:lastPrinted>2024-06-19T12:59:00Z</cp:lastPrinted>
  <dcterms:created xsi:type="dcterms:W3CDTF">2024-06-19T10:32:00Z</dcterms:created>
  <dcterms:modified xsi:type="dcterms:W3CDTF">2024-06-19T16:19:00Z</dcterms:modified>
</cp:coreProperties>
</file>