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3E2F9" w14:textId="77777777" w:rsidR="0066316C" w:rsidRDefault="0066316C" w:rsidP="0066316C">
      <w:pPr>
        <w:spacing w:after="0"/>
        <w:rPr>
          <w:lang w:val="en-US"/>
        </w:rPr>
      </w:pPr>
      <w:r>
        <w:rPr>
          <w:lang w:val="en-US"/>
        </w:rPr>
        <w:t>Assignment 6</w:t>
      </w:r>
    </w:p>
    <w:p w14:paraId="61A762CA" w14:textId="77777777" w:rsidR="0066316C" w:rsidRDefault="0066316C" w:rsidP="0066316C">
      <w:pPr>
        <w:pBdr>
          <w:bottom w:val="single" w:sz="6" w:space="1" w:color="auto"/>
        </w:pBdr>
        <w:spacing w:after="0"/>
        <w:rPr>
          <w:lang w:val="en-US"/>
        </w:rPr>
      </w:pPr>
      <w:r w:rsidRPr="00AD4927">
        <w:rPr>
          <w:lang w:val="en-US"/>
        </w:rPr>
        <w:t>Hamid Khajehei</w:t>
      </w:r>
    </w:p>
    <w:p w14:paraId="04C4739D" w14:textId="5E0C5A03" w:rsidR="0066316C" w:rsidRPr="00CC1AC8" w:rsidRDefault="00CC3E07">
      <w:pPr>
        <w:rPr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1) </w:t>
      </w:r>
      <w:r w:rsidRPr="00CC3E07">
        <w:rPr>
          <w:rFonts w:ascii="Arial" w:hAnsi="Arial" w:cs="Arial"/>
          <w:color w:val="000000"/>
          <w:lang w:val="en-US"/>
        </w:rPr>
        <w:t xml:space="preserve">Do the two groups (i.e. adults and kids) have different </w:t>
      </w:r>
      <w:proofErr w:type="gramStart"/>
      <w:r w:rsidRPr="00CC3E07">
        <w:rPr>
          <w:rFonts w:ascii="Arial" w:hAnsi="Arial" w:cs="Arial"/>
          <w:color w:val="000000"/>
          <w:lang w:val="en-US"/>
        </w:rPr>
        <w:t>log(</w:t>
      </w:r>
      <w:proofErr w:type="gramEnd"/>
      <w:r w:rsidRPr="00CC3E07">
        <w:rPr>
          <w:rFonts w:ascii="Arial" w:hAnsi="Arial" w:cs="Arial"/>
          <w:color w:val="000000"/>
          <w:lang w:val="en-US"/>
        </w:rPr>
        <w:t xml:space="preserve">reaction times) and if so what is the effect? </w:t>
      </w:r>
      <w:r w:rsidRPr="00CC1AC8">
        <w:rPr>
          <w:rFonts w:ascii="Arial" w:hAnsi="Arial" w:cs="Arial"/>
          <w:color w:val="000000"/>
          <w:lang w:val="en-US"/>
        </w:rPr>
        <w:t>(</w:t>
      </w:r>
      <w:proofErr w:type="gramStart"/>
      <w:r w:rsidRPr="00CC1AC8">
        <w:rPr>
          <w:rFonts w:ascii="Arial" w:hAnsi="Arial" w:cs="Arial"/>
          <w:color w:val="000000"/>
          <w:lang w:val="en-US"/>
        </w:rPr>
        <w:t>provide</w:t>
      </w:r>
      <w:proofErr w:type="gramEnd"/>
      <w:r w:rsidRPr="00CC1AC8">
        <w:rPr>
          <w:rFonts w:ascii="Arial" w:hAnsi="Arial" w:cs="Arial"/>
          <w:color w:val="000000"/>
          <w:lang w:val="en-US"/>
        </w:rPr>
        <w:t xml:space="preserve"> posterior point and interval estimates (mean, </w:t>
      </w:r>
      <w:proofErr w:type="spellStart"/>
      <w:r w:rsidRPr="00CC1AC8">
        <w:rPr>
          <w:rFonts w:ascii="Arial" w:hAnsi="Arial" w:cs="Arial"/>
          <w:color w:val="000000"/>
          <w:lang w:val="en-US"/>
        </w:rPr>
        <w:t>hdi</w:t>
      </w:r>
      <w:proofErr w:type="spellEnd"/>
      <w:r w:rsidRPr="00CC1AC8">
        <w:rPr>
          <w:rFonts w:ascii="Arial" w:hAnsi="Arial" w:cs="Arial"/>
          <w:color w:val="000000"/>
          <w:lang w:val="en-US"/>
        </w:rPr>
        <w:t>, etc.))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226F4" w14:paraId="542F80E1" w14:textId="77777777" w:rsidTr="00FA514B">
        <w:tc>
          <w:tcPr>
            <w:tcW w:w="4531" w:type="dxa"/>
          </w:tcPr>
          <w:p w14:paraId="1B4F392F" w14:textId="34ABD60B" w:rsidR="00C226F4" w:rsidRDefault="00C1451C">
            <w:pPr>
              <w:rPr>
                <w:lang w:val="en-US"/>
              </w:rPr>
            </w:pPr>
            <w:r w:rsidRPr="00C1451C">
              <w:rPr>
                <w:noProof/>
                <w:lang w:eastAsia="sv-SE"/>
              </w:rPr>
              <w:drawing>
                <wp:inline distT="0" distB="0" distL="0" distR="0" wp14:anchorId="3F3F2482" wp14:editId="74687820">
                  <wp:extent cx="2692571" cy="2880000"/>
                  <wp:effectExtent l="0" t="0" r="0" b="0"/>
                  <wp:docPr id="4" name="Picture 4" descr="C:\Users\hamkha\OneDrive - ltu.se\Course\Bayesian Analysis\Assignment 6\Hamid\Task1Kid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mkha\OneDrive - ltu.se\Course\Bayesian Analysis\Assignment 6\Hamid\Task1Kid.t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62" r="15119"/>
                          <a:stretch/>
                        </pic:blipFill>
                        <pic:spPr bwMode="auto">
                          <a:xfrm>
                            <a:off x="0" y="0"/>
                            <a:ext cx="2692571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9516F81" w14:textId="5B2E6B9E" w:rsidR="00C226F4" w:rsidRDefault="00FA514B">
            <w:pPr>
              <w:rPr>
                <w:lang w:val="en-US"/>
              </w:rPr>
            </w:pPr>
            <w:r w:rsidRPr="00C1451C">
              <w:rPr>
                <w:noProof/>
                <w:lang w:eastAsia="sv-SE"/>
              </w:rPr>
              <w:drawing>
                <wp:inline distT="0" distB="0" distL="0" distR="0" wp14:anchorId="1EE38569" wp14:editId="1981CE09">
                  <wp:extent cx="2582857" cy="2880000"/>
                  <wp:effectExtent l="0" t="0" r="8255" b="0"/>
                  <wp:docPr id="5" name="Picture 5" descr="C:\Users\hamkha\OneDrive - ltu.se\Course\Bayesian Analysis\Assignment 6\Hamid\Task1Adult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mkha\OneDrive - ltu.se\Course\Bayesian Analysis\Assignment 6\Hamid\Task1Adult.t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071"/>
                          <a:stretch/>
                        </pic:blipFill>
                        <pic:spPr bwMode="auto">
                          <a:xfrm>
                            <a:off x="0" y="0"/>
                            <a:ext cx="2582857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49F5C" w14:textId="2D527B70" w:rsidR="00CC1AC8" w:rsidRDefault="00CC1AC8" w:rsidP="00103849">
      <w:pPr>
        <w:jc w:val="both"/>
        <w:rPr>
          <w:lang w:val="en-US"/>
        </w:rPr>
      </w:pPr>
    </w:p>
    <w:p w14:paraId="50563C3F" w14:textId="15250233" w:rsidR="00E731F1" w:rsidRPr="00103849" w:rsidRDefault="00493660" w:rsidP="00103849">
      <w:pPr>
        <w:jc w:val="both"/>
        <w:rPr>
          <w:color w:val="2E74B5" w:themeColor="accent1" w:themeShade="BF"/>
          <w:lang w:val="en-US"/>
        </w:rPr>
      </w:pPr>
      <w:r w:rsidRPr="00103849">
        <w:rPr>
          <w:color w:val="2E74B5" w:themeColor="accent1" w:themeShade="BF"/>
          <w:lang w:val="en-US"/>
        </w:rPr>
        <w:t xml:space="preserve">The log reaction time for adults </w:t>
      </w:r>
      <w:proofErr w:type="gramStart"/>
      <w:r w:rsidRPr="00103849">
        <w:rPr>
          <w:color w:val="2E74B5" w:themeColor="accent1" w:themeShade="BF"/>
          <w:lang w:val="en-US"/>
        </w:rPr>
        <w:t>is shown</w:t>
      </w:r>
      <w:proofErr w:type="gramEnd"/>
      <w:r w:rsidRPr="00103849">
        <w:rPr>
          <w:color w:val="2E74B5" w:themeColor="accent1" w:themeShade="BF"/>
          <w:lang w:val="en-US"/>
        </w:rPr>
        <w:t xml:space="preserve"> by mu and the log reaction time for kids is shown by </w:t>
      </w:r>
      <w:proofErr w:type="spellStart"/>
      <w:r w:rsidRPr="00103849">
        <w:rPr>
          <w:color w:val="2E74B5" w:themeColor="accent1" w:themeShade="BF"/>
          <w:lang w:val="en-US"/>
        </w:rPr>
        <w:t>mu+phi</w:t>
      </w:r>
      <w:proofErr w:type="spellEnd"/>
      <w:r w:rsidRPr="00103849">
        <w:rPr>
          <w:color w:val="2E74B5" w:themeColor="accent1" w:themeShade="BF"/>
          <w:lang w:val="en-US"/>
        </w:rPr>
        <w:t xml:space="preserve">. </w:t>
      </w:r>
      <w:r w:rsidR="004C0774" w:rsidRPr="00103849">
        <w:rPr>
          <w:color w:val="2E74B5" w:themeColor="accent1" w:themeShade="BF"/>
          <w:lang w:val="en-US"/>
        </w:rPr>
        <w:t xml:space="preserve">As can be seen from the above figures, the two groups have different log reaction times. </w:t>
      </w:r>
    </w:p>
    <w:p w14:paraId="481D6AEE" w14:textId="58E22567" w:rsidR="00C8762A" w:rsidRPr="00C8762A" w:rsidRDefault="00C8762A" w:rsidP="00C8762A">
      <w:pPr>
        <w:pStyle w:val="NormalWeb"/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2) </w:t>
      </w:r>
      <w:r w:rsidRPr="00C8762A">
        <w:rPr>
          <w:rFonts w:ascii="Arial" w:hAnsi="Arial" w:cs="Arial"/>
          <w:color w:val="000000"/>
          <w:sz w:val="22"/>
          <w:szCs w:val="22"/>
          <w:lang w:val="en-US"/>
        </w:rPr>
        <w:t>Posterior of tau is different compared to the previous case of using no indicator for kids and adults (i.e. Assignment 5). </w:t>
      </w:r>
    </w:p>
    <w:p w14:paraId="2B9BF631" w14:textId="77777777" w:rsidR="00C8762A" w:rsidRPr="00C8762A" w:rsidRDefault="00C8762A" w:rsidP="00C8762A">
      <w:pPr>
        <w:pStyle w:val="NormalWeb"/>
        <w:numPr>
          <w:ilvl w:val="1"/>
          <w:numId w:val="2"/>
        </w:numPr>
        <w:spacing w:before="0" w:beforeAutospacing="0" w:after="0" w:afterAutospacing="0" w:line="303" w:lineRule="atLeast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8762A">
        <w:rPr>
          <w:rFonts w:ascii="Arial" w:hAnsi="Arial" w:cs="Arial"/>
          <w:color w:val="000000"/>
          <w:sz w:val="22"/>
          <w:szCs w:val="22"/>
          <w:lang w:val="en-US"/>
        </w:rPr>
        <w:t xml:space="preserve">Provide plots and estimates (mean, </w:t>
      </w:r>
      <w:proofErr w:type="spellStart"/>
      <w:r w:rsidRPr="00C8762A">
        <w:rPr>
          <w:rFonts w:ascii="Arial" w:hAnsi="Arial" w:cs="Arial"/>
          <w:color w:val="000000"/>
          <w:sz w:val="22"/>
          <w:szCs w:val="22"/>
          <w:lang w:val="en-US"/>
        </w:rPr>
        <w:t>hdi</w:t>
      </w:r>
      <w:proofErr w:type="spellEnd"/>
      <w:r w:rsidRPr="00C8762A">
        <w:rPr>
          <w:rFonts w:ascii="Arial" w:hAnsi="Arial" w:cs="Arial"/>
          <w:color w:val="000000"/>
          <w:sz w:val="22"/>
          <w:szCs w:val="22"/>
          <w:lang w:val="en-US"/>
        </w:rPr>
        <w:t>, etc.) of tau in both cases (i.e. Assignment 5 and 6)</w:t>
      </w:r>
    </w:p>
    <w:p w14:paraId="19408574" w14:textId="77777777" w:rsidR="00C8762A" w:rsidRDefault="00C8762A" w:rsidP="00C8762A">
      <w:pPr>
        <w:pStyle w:val="NormalWeb"/>
        <w:numPr>
          <w:ilvl w:val="1"/>
          <w:numId w:val="2"/>
        </w:numPr>
        <w:spacing w:before="0" w:beforeAutospacing="0" w:after="0" w:afterAutospacing="0" w:line="303" w:lineRule="atLeast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Why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different?</w:t>
      </w:r>
    </w:p>
    <w:p w14:paraId="5B4C69D6" w14:textId="77777777" w:rsidR="00C8762A" w:rsidRPr="00C8762A" w:rsidRDefault="00C8762A" w:rsidP="00C8762A">
      <w:pPr>
        <w:pStyle w:val="NormalWeb"/>
        <w:numPr>
          <w:ilvl w:val="1"/>
          <w:numId w:val="2"/>
        </w:numPr>
        <w:spacing w:before="0" w:beforeAutospacing="0" w:after="0" w:afterAutospacing="0" w:line="303" w:lineRule="atLeast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C8762A">
        <w:rPr>
          <w:rFonts w:ascii="Arial" w:hAnsi="Arial" w:cs="Arial"/>
          <w:color w:val="000000"/>
          <w:sz w:val="22"/>
          <w:szCs w:val="22"/>
          <w:lang w:val="en-US"/>
        </w:rPr>
        <w:t>What does this mean in terms of shrinkage?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D7C4D" w14:paraId="12C49BA9" w14:textId="77777777" w:rsidTr="00596A5D">
        <w:tc>
          <w:tcPr>
            <w:tcW w:w="4531" w:type="dxa"/>
          </w:tcPr>
          <w:p w14:paraId="28112317" w14:textId="1340BB30" w:rsidR="000D7C4D" w:rsidRDefault="000D7C4D">
            <w:pPr>
              <w:rPr>
                <w:lang w:val="en-US"/>
              </w:rPr>
            </w:pPr>
            <w:r w:rsidRPr="00781B7D">
              <w:rPr>
                <w:noProof/>
                <w:lang w:eastAsia="sv-SE"/>
              </w:rPr>
              <w:drawing>
                <wp:inline distT="0" distB="0" distL="0" distR="0" wp14:anchorId="3559E9F1" wp14:editId="112405A3">
                  <wp:extent cx="2682556" cy="2880000"/>
                  <wp:effectExtent l="0" t="0" r="3810" b="0"/>
                  <wp:docPr id="1" name="Picture 1" descr="C:\Users\hamkha\OneDrive - ltu.se\Course\Bayesian Analysis\Assignment 6\Hamid\TauAss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kha\OneDrive - ltu.se\Course\Bayesian Analysis\Assignment 6\Hamid\TauAss5.t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37" r="14305"/>
                          <a:stretch/>
                        </pic:blipFill>
                        <pic:spPr bwMode="auto">
                          <a:xfrm>
                            <a:off x="0" y="0"/>
                            <a:ext cx="2682556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47BF722" w14:textId="3E69F754" w:rsidR="000D7C4D" w:rsidRDefault="000D7C4D">
            <w:pPr>
              <w:rPr>
                <w:lang w:val="en-US"/>
              </w:rPr>
            </w:pPr>
            <w:r w:rsidRPr="000D7C4D">
              <w:rPr>
                <w:noProof/>
                <w:lang w:eastAsia="sv-SE"/>
              </w:rPr>
              <w:drawing>
                <wp:inline distT="0" distB="0" distL="0" distR="0" wp14:anchorId="02422511" wp14:editId="14A7B23D">
                  <wp:extent cx="2628572" cy="2880000"/>
                  <wp:effectExtent l="0" t="0" r="635" b="0"/>
                  <wp:docPr id="3" name="Picture 3" descr="C:\Users\hamkha\OneDrive - ltu.se\Course\Bayesian Analysis\Assignment 6\Hamid\Task2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mkha\OneDrive - ltu.se\Course\Bayesian Analysis\Assignment 6\Hamid\Task2.t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47" r="15000"/>
                          <a:stretch/>
                        </pic:blipFill>
                        <pic:spPr bwMode="auto">
                          <a:xfrm>
                            <a:off x="0" y="0"/>
                            <a:ext cx="2628572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29D0B2" w14:textId="77777777" w:rsidR="00756955" w:rsidRDefault="00756955" w:rsidP="00C839B6">
      <w:pPr>
        <w:jc w:val="both"/>
        <w:rPr>
          <w:color w:val="2E74B5" w:themeColor="accent1" w:themeShade="BF"/>
          <w:lang w:val="en-US"/>
        </w:rPr>
      </w:pPr>
    </w:p>
    <w:p w14:paraId="03FC25AC" w14:textId="58608DB9" w:rsidR="00F57636" w:rsidRPr="00C839B6" w:rsidRDefault="00F57636" w:rsidP="00C839B6">
      <w:pPr>
        <w:jc w:val="both"/>
        <w:rPr>
          <w:color w:val="2E74B5" w:themeColor="accent1" w:themeShade="BF"/>
          <w:lang w:val="en-US"/>
        </w:rPr>
      </w:pPr>
      <w:r w:rsidRPr="00C839B6">
        <w:rPr>
          <w:color w:val="2E74B5" w:themeColor="accent1" w:themeShade="BF"/>
          <w:lang w:val="en-US"/>
        </w:rPr>
        <w:lastRenderedPageBreak/>
        <w:t>The results are different because is assignment 5, we only have reaction time for one group, while for the assignment 6, we ha</w:t>
      </w:r>
      <w:r w:rsidR="00016252" w:rsidRPr="00C839B6">
        <w:rPr>
          <w:color w:val="2E74B5" w:themeColor="accent1" w:themeShade="BF"/>
          <w:lang w:val="en-US"/>
        </w:rPr>
        <w:t xml:space="preserve">ve two different groups (adults and kids) which have two different reactions times. </w:t>
      </w:r>
      <w:r w:rsidR="005D5C4C" w:rsidRPr="00C839B6">
        <w:rPr>
          <w:color w:val="2E74B5" w:themeColor="accent1" w:themeShade="BF"/>
          <w:lang w:val="en-US"/>
        </w:rPr>
        <w:t xml:space="preserve">Hence, </w:t>
      </w:r>
      <w:r w:rsidR="00651A84" w:rsidRPr="00C839B6">
        <w:rPr>
          <w:color w:val="2E74B5" w:themeColor="accent1" w:themeShade="BF"/>
          <w:lang w:val="en-US"/>
        </w:rPr>
        <w:t xml:space="preserve">the distribution for assignment 5 is slightly fatter than assignment 6. </w:t>
      </w:r>
      <w:r w:rsidR="00C839B6" w:rsidRPr="00C839B6">
        <w:rPr>
          <w:color w:val="2E74B5" w:themeColor="accent1" w:themeShade="BF"/>
          <w:lang w:val="en-US"/>
        </w:rPr>
        <w:t xml:space="preserve">It means the results given by assignment 6 are more accurate. </w:t>
      </w:r>
      <w:r w:rsidR="005D5C4C" w:rsidRPr="00C839B6">
        <w:rPr>
          <w:color w:val="2E74B5" w:themeColor="accent1" w:themeShade="BF"/>
          <w:lang w:val="en-US"/>
        </w:rPr>
        <w:t xml:space="preserve"> </w:t>
      </w:r>
    </w:p>
    <w:p w14:paraId="24F1131C" w14:textId="5A209D21" w:rsidR="00423084" w:rsidRDefault="00423084" w:rsidP="00781B7D">
      <w:pPr>
        <w:rPr>
          <w:lang w:val="en-US"/>
        </w:rPr>
      </w:pPr>
    </w:p>
    <w:p w14:paraId="3EB73E13" w14:textId="087A56BE" w:rsidR="00423084" w:rsidRPr="00423084" w:rsidRDefault="00423084" w:rsidP="00423084">
      <w:pPr>
        <w:pStyle w:val="NormalWeb"/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3) </w:t>
      </w:r>
      <w:r w:rsidRPr="00423084">
        <w:rPr>
          <w:rFonts w:ascii="Arial" w:hAnsi="Arial" w:cs="Arial"/>
          <w:color w:val="000000"/>
          <w:sz w:val="22"/>
          <w:szCs w:val="22"/>
          <w:lang w:val="en-US"/>
        </w:rPr>
        <w:t xml:space="preserve">Plot the two prior distributions for the expected </w:t>
      </w:r>
      <w:proofErr w:type="gramStart"/>
      <w:r w:rsidRPr="00423084">
        <w:rPr>
          <w:rFonts w:ascii="Arial" w:hAnsi="Arial" w:cs="Arial"/>
          <w:color w:val="000000"/>
          <w:sz w:val="22"/>
          <w:szCs w:val="22"/>
          <w:lang w:val="en-US"/>
        </w:rPr>
        <w:t>log(</w:t>
      </w:r>
      <w:proofErr w:type="gramEnd"/>
      <w:r w:rsidRPr="00423084">
        <w:rPr>
          <w:rFonts w:ascii="Arial" w:hAnsi="Arial" w:cs="Arial"/>
          <w:color w:val="000000"/>
          <w:sz w:val="22"/>
          <w:szCs w:val="22"/>
          <w:lang w:val="en-US"/>
        </w:rPr>
        <w:t xml:space="preserve">reaction time), one for kids and one for adults (i.e. prior for theta in </w:t>
      </w:r>
      <w:proofErr w:type="spellStart"/>
      <w:r w:rsidRPr="00423084">
        <w:rPr>
          <w:rFonts w:ascii="Arial" w:hAnsi="Arial" w:cs="Arial"/>
          <w:color w:val="000000"/>
          <w:sz w:val="22"/>
          <w:szCs w:val="22"/>
          <w:lang w:val="en-US"/>
        </w:rPr>
        <w:t>Gelman’s</w:t>
      </w:r>
      <w:proofErr w:type="spellEnd"/>
      <w:r w:rsidRPr="00423084">
        <w:rPr>
          <w:rFonts w:ascii="Arial" w:hAnsi="Arial" w:cs="Arial"/>
          <w:color w:val="000000"/>
          <w:sz w:val="22"/>
          <w:szCs w:val="22"/>
          <w:lang w:val="en-US"/>
        </w:rPr>
        <w:t xml:space="preserve"> approach and prior for (</w:t>
      </w:r>
      <w:proofErr w:type="spellStart"/>
      <w:r w:rsidRPr="00423084">
        <w:rPr>
          <w:rFonts w:ascii="Arial" w:hAnsi="Arial" w:cs="Arial"/>
          <w:color w:val="000000"/>
          <w:sz w:val="22"/>
          <w:szCs w:val="22"/>
          <w:lang w:val="en-US"/>
        </w:rPr>
        <w:t>theta+phi</w:t>
      </w:r>
      <w:proofErr w:type="spellEnd"/>
      <w:r w:rsidRPr="00423084">
        <w:rPr>
          <w:rFonts w:ascii="Arial" w:hAnsi="Arial" w:cs="Arial"/>
          <w:color w:val="000000"/>
          <w:sz w:val="22"/>
          <w:szCs w:val="22"/>
          <w:lang w:val="en-US"/>
        </w:rPr>
        <w:t xml:space="preserve">*child) in </w:t>
      </w:r>
      <w:proofErr w:type="spellStart"/>
      <w:r w:rsidRPr="00423084">
        <w:rPr>
          <w:rFonts w:ascii="Arial" w:hAnsi="Arial" w:cs="Arial"/>
          <w:color w:val="000000"/>
          <w:sz w:val="22"/>
          <w:szCs w:val="22"/>
          <w:lang w:val="en-US"/>
        </w:rPr>
        <w:t>Kruschke’s</w:t>
      </w:r>
      <w:proofErr w:type="spellEnd"/>
      <w:r w:rsidRPr="00423084">
        <w:rPr>
          <w:rFonts w:ascii="Arial" w:hAnsi="Arial" w:cs="Arial"/>
          <w:color w:val="000000"/>
          <w:sz w:val="22"/>
          <w:szCs w:val="22"/>
          <w:lang w:val="en-US"/>
        </w:rPr>
        <w:t xml:space="preserve"> approach when child = 0,1). Compare against a single prior of theta in Assignment 5. When plotting the prior you may plot it using the mean value of its dependent parameters.</w:t>
      </w:r>
    </w:p>
    <w:p w14:paraId="16D5445C" w14:textId="5A667AE6" w:rsidR="00423084" w:rsidRPr="00423084" w:rsidRDefault="00423084" w:rsidP="00423084">
      <w:pPr>
        <w:pStyle w:val="NormalWeb"/>
        <w:numPr>
          <w:ilvl w:val="0"/>
          <w:numId w:val="5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23084">
        <w:rPr>
          <w:rFonts w:ascii="Arial" w:hAnsi="Arial" w:cs="Arial"/>
          <w:color w:val="000000"/>
          <w:sz w:val="22"/>
          <w:szCs w:val="22"/>
          <w:lang w:val="en-US"/>
        </w:rPr>
        <w:t>Explain what you see and can you give an explanation to why the curves look like they do?</w:t>
      </w:r>
    </w:p>
    <w:p w14:paraId="4D72429F" w14:textId="3ED1C05D" w:rsidR="00160300" w:rsidRDefault="00160300" w:rsidP="00EA2B7E">
      <w:pPr>
        <w:jc w:val="center"/>
        <w:rPr>
          <w:lang w:val="en-US"/>
        </w:rPr>
      </w:pPr>
      <w:r w:rsidRPr="00160300">
        <w:rPr>
          <w:noProof/>
          <w:lang w:eastAsia="sv-SE"/>
        </w:rPr>
        <w:drawing>
          <wp:inline distT="0" distB="0" distL="0" distR="0" wp14:anchorId="59D0552D" wp14:editId="4C14C8FC">
            <wp:extent cx="4083050" cy="3062288"/>
            <wp:effectExtent l="0" t="0" r="0" b="5080"/>
            <wp:docPr id="2" name="Picture 2" descr="C:\Users\hamkha\OneDrive - ltu.se\Course\Bayesian Analysis\Assignment 6\Hamid\Task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kha\OneDrive - ltu.se\Course\Bayesian Analysis\Assignment 6\Hamid\Task3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81" cy="306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C4BB" w14:textId="35332F0C" w:rsidR="00EA2B7E" w:rsidRPr="008C7733" w:rsidRDefault="000B6D19" w:rsidP="000B6D19">
      <w:pPr>
        <w:rPr>
          <w:color w:val="2E74B5" w:themeColor="accent1" w:themeShade="BF"/>
          <w:lang w:val="en-US"/>
        </w:rPr>
      </w:pPr>
      <w:r w:rsidRPr="008C7733">
        <w:rPr>
          <w:color w:val="2E74B5" w:themeColor="accent1" w:themeShade="BF"/>
          <w:lang w:val="en-US"/>
        </w:rPr>
        <w:t xml:space="preserve">As can be seen in the figure, the prior of adults are less than mean prior for kids. </w:t>
      </w:r>
      <w:proofErr w:type="gramStart"/>
      <w:r w:rsidRPr="008C7733">
        <w:rPr>
          <w:color w:val="2E74B5" w:themeColor="accent1" w:themeShade="BF"/>
          <w:lang w:val="en-US"/>
        </w:rPr>
        <w:t>Also</w:t>
      </w:r>
      <w:proofErr w:type="gramEnd"/>
      <w:r w:rsidRPr="008C7733">
        <w:rPr>
          <w:color w:val="2E74B5" w:themeColor="accent1" w:themeShade="BF"/>
          <w:lang w:val="en-US"/>
        </w:rPr>
        <w:t xml:space="preserve">, the prior of assignment 5 is somewhere between prior of kids and adults which is due to the fact that the data for assignment 5 is a combination of both kids and adults. </w:t>
      </w:r>
    </w:p>
    <w:p w14:paraId="3C4F242B" w14:textId="77777777" w:rsidR="00EA2B7E" w:rsidRDefault="00EA2B7E" w:rsidP="00EA2B7E">
      <w:pPr>
        <w:rPr>
          <w:lang w:val="en-US"/>
        </w:rPr>
      </w:pPr>
    </w:p>
    <w:p w14:paraId="2DEE7FB2" w14:textId="6973C003" w:rsidR="004605C9" w:rsidRPr="004605C9" w:rsidRDefault="004605C9" w:rsidP="004605C9">
      <w:pPr>
        <w:pStyle w:val="NormalWeb"/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605C9">
        <w:rPr>
          <w:rFonts w:ascii="Arial" w:hAnsi="Arial" w:cs="Arial"/>
          <w:color w:val="000000"/>
          <w:sz w:val="22"/>
          <w:szCs w:val="22"/>
          <w:lang w:val="en-US"/>
        </w:rPr>
        <w:t xml:space="preserve">4) </w:t>
      </w:r>
      <w:proofErr w:type="gramStart"/>
      <w:r w:rsidRPr="004605C9">
        <w:rPr>
          <w:rFonts w:ascii="Arial" w:hAnsi="Arial" w:cs="Arial"/>
          <w:color w:val="000000"/>
          <w:sz w:val="22"/>
          <w:szCs w:val="22"/>
          <w:lang w:val="en-US"/>
        </w:rPr>
        <w:t>Provide</w:t>
      </w:r>
      <w:proofErr w:type="gramEnd"/>
      <w:r w:rsidRPr="004605C9">
        <w:rPr>
          <w:rFonts w:ascii="Arial" w:hAnsi="Arial" w:cs="Arial"/>
          <w:color w:val="000000"/>
          <w:sz w:val="22"/>
          <w:szCs w:val="22"/>
          <w:lang w:val="en-US"/>
        </w:rPr>
        <w:t xml:space="preserve"> posterior predictive distribution with knowledge of if the individual is a child and one without knowledge of if it is a child. </w:t>
      </w:r>
    </w:p>
    <w:p w14:paraId="31A59845" w14:textId="6E79FA3F" w:rsidR="004605C9" w:rsidRPr="004605C9" w:rsidRDefault="004605C9" w:rsidP="004605C9">
      <w:pPr>
        <w:pStyle w:val="NormalWeb"/>
        <w:numPr>
          <w:ilvl w:val="1"/>
          <w:numId w:val="7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605C9">
        <w:rPr>
          <w:rFonts w:ascii="Arial" w:hAnsi="Arial" w:cs="Arial"/>
          <w:color w:val="000000"/>
          <w:sz w:val="22"/>
          <w:szCs w:val="22"/>
          <w:lang w:val="en-US"/>
        </w:rPr>
        <w:t>If you do not have time to do this numerically, it is enough to explain how to do this. </w:t>
      </w:r>
    </w:p>
    <w:p w14:paraId="38CF6948" w14:textId="77777777" w:rsidR="004605C9" w:rsidRPr="004605C9" w:rsidRDefault="004605C9" w:rsidP="004605C9">
      <w:pPr>
        <w:pStyle w:val="NormalWeb"/>
        <w:numPr>
          <w:ilvl w:val="1"/>
          <w:numId w:val="7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605C9">
        <w:rPr>
          <w:rFonts w:ascii="Arial" w:hAnsi="Arial" w:cs="Arial"/>
          <w:color w:val="000000"/>
          <w:sz w:val="22"/>
          <w:szCs w:val="22"/>
          <w:lang w:val="en-US"/>
        </w:rPr>
        <w:t>To provide the latter distribution we need to make assumptions on the fraction of adults and kids in our material. </w:t>
      </w:r>
    </w:p>
    <w:p w14:paraId="0806BD4F" w14:textId="77777777" w:rsidR="004605C9" w:rsidRDefault="004605C9" w:rsidP="004605C9">
      <w:pPr>
        <w:pStyle w:val="NormalWeb"/>
        <w:numPr>
          <w:ilvl w:val="2"/>
          <w:numId w:val="7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605C9">
        <w:rPr>
          <w:rFonts w:ascii="Arial" w:hAnsi="Arial" w:cs="Arial"/>
          <w:color w:val="000000"/>
          <w:sz w:val="22"/>
          <w:szCs w:val="22"/>
          <w:lang w:val="en-US"/>
        </w:rPr>
        <w:t xml:space="preserve">Given number of children and the total number of participants in our study, you may use posterior predictive draws from a </w:t>
      </w:r>
      <w:proofErr w:type="spellStart"/>
      <w:r w:rsidRPr="004605C9">
        <w:rPr>
          <w:rFonts w:ascii="Arial" w:hAnsi="Arial" w:cs="Arial"/>
          <w:color w:val="000000"/>
          <w:sz w:val="22"/>
          <w:szCs w:val="22"/>
          <w:lang w:val="en-US"/>
        </w:rPr>
        <w:t>bernoulli</w:t>
      </w:r>
      <w:proofErr w:type="spellEnd"/>
      <w:r w:rsidRPr="004605C9">
        <w:rPr>
          <w:rFonts w:ascii="Arial" w:hAnsi="Arial" w:cs="Arial"/>
          <w:color w:val="000000"/>
          <w:sz w:val="22"/>
          <w:szCs w:val="22"/>
          <w:lang w:val="en-US"/>
        </w:rPr>
        <w:t xml:space="preserve"> distribution (</w:t>
      </w:r>
      <w:proofErr w:type="spellStart"/>
      <w:r w:rsidRPr="004605C9">
        <w:rPr>
          <w:rFonts w:ascii="Arial" w:hAnsi="Arial" w:cs="Arial"/>
          <w:color w:val="000000"/>
          <w:sz w:val="22"/>
          <w:szCs w:val="22"/>
          <w:lang w:val="en-US"/>
        </w:rPr>
        <w:t>i.e</w:t>
      </w:r>
      <w:proofErr w:type="spellEnd"/>
      <w:r w:rsidRPr="004605C9">
        <w:rPr>
          <w:rFonts w:ascii="Arial" w:hAnsi="Arial" w:cs="Arial"/>
          <w:color w:val="000000"/>
          <w:sz w:val="22"/>
          <w:szCs w:val="22"/>
          <w:lang w:val="en-US"/>
        </w:rPr>
        <w:t xml:space="preserve"> coin flip examples we have worked with in previous assignments). </w:t>
      </w:r>
      <w:r>
        <w:rPr>
          <w:rFonts w:ascii="Arial" w:hAnsi="Arial" w:cs="Arial"/>
          <w:color w:val="000000"/>
          <w:sz w:val="22"/>
          <w:szCs w:val="22"/>
        </w:rPr>
        <w:t xml:space="preserve">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simulate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may</w:t>
      </w:r>
      <w:proofErr w:type="spellEnd"/>
    </w:p>
    <w:p w14:paraId="0599447D" w14:textId="77777777" w:rsidR="004605C9" w:rsidRPr="004605C9" w:rsidRDefault="004605C9" w:rsidP="004605C9">
      <w:pPr>
        <w:pStyle w:val="NormalWeb"/>
        <w:numPr>
          <w:ilvl w:val="3"/>
          <w:numId w:val="8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605C9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Pick a posterior sample of a theta (representing the probability of children) given the fraction of children and adults in our data set.</w:t>
      </w:r>
    </w:p>
    <w:p w14:paraId="63E51925" w14:textId="77777777" w:rsidR="004605C9" w:rsidRPr="004605C9" w:rsidRDefault="004605C9" w:rsidP="004605C9">
      <w:pPr>
        <w:pStyle w:val="NormalWeb"/>
        <w:numPr>
          <w:ilvl w:val="3"/>
          <w:numId w:val="8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605C9">
        <w:rPr>
          <w:rFonts w:ascii="Arial" w:hAnsi="Arial" w:cs="Arial"/>
          <w:color w:val="000000"/>
          <w:sz w:val="22"/>
          <w:szCs w:val="22"/>
          <w:lang w:val="en-US"/>
        </w:rPr>
        <w:t>Draw a new participant given this theta.</w:t>
      </w:r>
    </w:p>
    <w:p w14:paraId="670280F2" w14:textId="77777777" w:rsidR="004605C9" w:rsidRPr="004605C9" w:rsidRDefault="004605C9" w:rsidP="004605C9">
      <w:pPr>
        <w:pStyle w:val="NormalWeb"/>
        <w:numPr>
          <w:ilvl w:val="3"/>
          <w:numId w:val="8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605C9">
        <w:rPr>
          <w:rFonts w:ascii="Arial" w:hAnsi="Arial" w:cs="Arial"/>
          <w:color w:val="000000"/>
          <w:sz w:val="22"/>
          <w:szCs w:val="22"/>
          <w:lang w:val="en-US"/>
        </w:rPr>
        <w:t>If the new participant is a child use child=</w:t>
      </w:r>
      <w:proofErr w:type="gramStart"/>
      <w:r w:rsidRPr="004605C9">
        <w:rPr>
          <w:rFonts w:ascii="Arial" w:hAnsi="Arial" w:cs="Arial"/>
          <w:color w:val="000000"/>
          <w:sz w:val="22"/>
          <w:szCs w:val="22"/>
          <w:lang w:val="en-US"/>
        </w:rPr>
        <w:t>1</w:t>
      </w:r>
      <w:proofErr w:type="gramEnd"/>
      <w:r w:rsidRPr="004605C9">
        <w:rPr>
          <w:rFonts w:ascii="Arial" w:hAnsi="Arial" w:cs="Arial"/>
          <w:color w:val="000000"/>
          <w:sz w:val="22"/>
          <w:szCs w:val="22"/>
          <w:lang w:val="en-US"/>
        </w:rPr>
        <w:t xml:space="preserve"> otherwise use child=0.</w:t>
      </w:r>
    </w:p>
    <w:p w14:paraId="6619C251" w14:textId="77777777" w:rsidR="004605C9" w:rsidRPr="004605C9" w:rsidRDefault="004605C9" w:rsidP="004605C9">
      <w:pPr>
        <w:pStyle w:val="NormalWeb"/>
        <w:numPr>
          <w:ilvl w:val="3"/>
          <w:numId w:val="8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605C9">
        <w:rPr>
          <w:rFonts w:ascii="Arial" w:hAnsi="Arial" w:cs="Arial"/>
          <w:color w:val="000000"/>
          <w:sz w:val="22"/>
          <w:szCs w:val="22"/>
          <w:lang w:val="en-US"/>
        </w:rPr>
        <w:t>…. your code to generate samples from the posterior predictive distribution of the reaction time given knowledge of child ….   </w:t>
      </w:r>
    </w:p>
    <w:p w14:paraId="054087AE" w14:textId="77777777" w:rsidR="004605C9" w:rsidRPr="004605C9" w:rsidRDefault="004605C9" w:rsidP="004605C9">
      <w:pPr>
        <w:pStyle w:val="NormalWeb"/>
        <w:numPr>
          <w:ilvl w:val="2"/>
          <w:numId w:val="8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4605C9">
        <w:rPr>
          <w:rFonts w:ascii="Arial" w:hAnsi="Arial" w:cs="Arial"/>
          <w:color w:val="000000"/>
          <w:sz w:val="22"/>
          <w:szCs w:val="22"/>
          <w:lang w:val="en-US"/>
        </w:rPr>
        <w:t xml:space="preserve">Another alternative is to pick a fixed fraction given knowledge of it from the entire population. However, in our case the participants in our study is not representative of any population what I know of.  </w:t>
      </w:r>
    </w:p>
    <w:p w14:paraId="29CD3A16" w14:textId="53495C6E" w:rsidR="00160300" w:rsidRDefault="00160300" w:rsidP="00160300">
      <w:pPr>
        <w:rPr>
          <w:lang w:val="en-US"/>
        </w:rPr>
      </w:pPr>
    </w:p>
    <w:p w14:paraId="22A1B62C" w14:textId="1DF242AF" w:rsidR="00223209" w:rsidRDefault="00BE2206" w:rsidP="00BE2206">
      <w:pPr>
        <w:jc w:val="center"/>
        <w:rPr>
          <w:lang w:val="en-US"/>
        </w:rPr>
      </w:pPr>
      <w:r w:rsidRPr="00BE2206">
        <w:rPr>
          <w:noProof/>
          <w:lang w:eastAsia="sv-SE"/>
        </w:rPr>
        <w:drawing>
          <wp:inline distT="0" distB="0" distL="0" distR="0" wp14:anchorId="61DD7BC5" wp14:editId="2607CB90">
            <wp:extent cx="3448049" cy="2959100"/>
            <wp:effectExtent l="0" t="0" r="635" b="0"/>
            <wp:docPr id="6" name="Picture 6" descr="C:\Users\hamkha\OneDrive - ltu.se\Course\Bayesian Analysis\Assignment 6\Hamid\Task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kha\OneDrive - ltu.se\Course\Bayesian Analysis\Assignment 6\Hamid\Task4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7" t="1689" r="8386"/>
                    <a:stretch/>
                  </pic:blipFill>
                  <pic:spPr bwMode="auto">
                    <a:xfrm>
                      <a:off x="0" y="0"/>
                      <a:ext cx="3451108" cy="296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506E4" w14:textId="6CE03F76" w:rsidR="006939EC" w:rsidRPr="001C4D0E" w:rsidRDefault="006939EC" w:rsidP="006939EC">
      <w:pPr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 xml:space="preserve">For this question, I did the following steps in </w:t>
      </w:r>
      <w:proofErr w:type="spellStart"/>
      <w:r w:rsidRPr="001C4D0E">
        <w:rPr>
          <w:color w:val="2E74B5" w:themeColor="accent1" w:themeShade="BF"/>
          <w:lang w:val="en-US"/>
        </w:rPr>
        <w:t>Matlab</w:t>
      </w:r>
      <w:proofErr w:type="spellEnd"/>
      <w:r w:rsidRPr="001C4D0E">
        <w:rPr>
          <w:color w:val="2E74B5" w:themeColor="accent1" w:themeShade="BF"/>
          <w:lang w:val="en-US"/>
        </w:rPr>
        <w:t xml:space="preserve"> (I need to mention that I </w:t>
      </w:r>
      <w:proofErr w:type="gramStart"/>
      <w:r w:rsidRPr="001C4D0E">
        <w:rPr>
          <w:color w:val="2E74B5" w:themeColor="accent1" w:themeShade="BF"/>
          <w:lang w:val="en-US"/>
        </w:rPr>
        <w:t>took a look</w:t>
      </w:r>
      <w:proofErr w:type="gramEnd"/>
      <w:r w:rsidRPr="001C4D0E">
        <w:rPr>
          <w:color w:val="2E74B5" w:themeColor="accent1" w:themeShade="BF"/>
          <w:lang w:val="en-US"/>
        </w:rPr>
        <w:t xml:space="preserve"> at the Jaya’s code to write the code)</w:t>
      </w:r>
    </w:p>
    <w:p w14:paraId="71EF7645" w14:textId="622F08F2" w:rsidR="006939EC" w:rsidRPr="001C4D0E" w:rsidRDefault="006939EC" w:rsidP="006939EC">
      <w:pPr>
        <w:rPr>
          <w:color w:val="2E74B5" w:themeColor="accent1" w:themeShade="BF"/>
          <w:lang w:val="en-US"/>
        </w:rPr>
      </w:pPr>
      <w:bookmarkStart w:id="0" w:name="_GoBack"/>
      <w:bookmarkEnd w:id="0"/>
    </w:p>
    <w:p w14:paraId="41771005" w14:textId="5949B3ED" w:rsidR="00860869" w:rsidRPr="001C4D0E" w:rsidRDefault="00860869" w:rsidP="006939EC">
      <w:pPr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 xml:space="preserve">I generated a random numbers </w:t>
      </w:r>
      <w:proofErr w:type="gramStart"/>
      <w:r w:rsidRPr="001C4D0E">
        <w:rPr>
          <w:color w:val="2E74B5" w:themeColor="accent1" w:themeShade="BF"/>
          <w:lang w:val="en-US"/>
        </w:rPr>
        <w:t>to randomly select</w:t>
      </w:r>
      <w:proofErr w:type="gramEnd"/>
      <w:r w:rsidRPr="001C4D0E">
        <w:rPr>
          <w:color w:val="2E74B5" w:themeColor="accent1" w:themeShade="BF"/>
          <w:lang w:val="en-US"/>
        </w:rPr>
        <w:t xml:space="preserve"> from data</w:t>
      </w:r>
    </w:p>
    <w:p w14:paraId="7B885FEA" w14:textId="2FF99FB7" w:rsidR="00860869" w:rsidRPr="001C4D0E" w:rsidRDefault="00860869" w:rsidP="006939EC">
      <w:pPr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>Then,</w:t>
      </w:r>
    </w:p>
    <w:p w14:paraId="1670F099" w14:textId="6E1EC56F" w:rsidR="00860869" w:rsidRPr="001C4D0E" w:rsidRDefault="00280EB7" w:rsidP="006939EC">
      <w:pPr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>Posterior distribution for a</w:t>
      </w:r>
      <w:r w:rsidR="00860869" w:rsidRPr="001C4D0E">
        <w:rPr>
          <w:color w:val="2E74B5" w:themeColor="accent1" w:themeShade="BF"/>
          <w:lang w:val="en-US"/>
        </w:rPr>
        <w:t xml:space="preserve"> child: </w:t>
      </w:r>
    </w:p>
    <w:p w14:paraId="27F59C15" w14:textId="24E22A56" w:rsidR="00860869" w:rsidRPr="001C4D0E" w:rsidRDefault="00860869" w:rsidP="006939EC">
      <w:pPr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 xml:space="preserve">Theta = </w:t>
      </w:r>
      <w:proofErr w:type="gramStart"/>
      <w:r w:rsidRPr="001C4D0E">
        <w:rPr>
          <w:color w:val="2E74B5" w:themeColor="accent1" w:themeShade="BF"/>
          <w:lang w:val="en-US"/>
        </w:rPr>
        <w:t>rand(</w:t>
      </w:r>
      <w:proofErr w:type="gramEnd"/>
      <w:r w:rsidRPr="001C4D0E">
        <w:rPr>
          <w:color w:val="2E74B5" w:themeColor="accent1" w:themeShade="BF"/>
          <w:lang w:val="en-US"/>
        </w:rPr>
        <w:t>0,1)*</w:t>
      </w:r>
      <w:proofErr w:type="spellStart"/>
      <w:r w:rsidRPr="001C4D0E">
        <w:rPr>
          <w:color w:val="2E74B5" w:themeColor="accent1" w:themeShade="BF"/>
          <w:lang w:val="en-US"/>
        </w:rPr>
        <w:t>tau+mu+phi</w:t>
      </w:r>
      <w:proofErr w:type="spellEnd"/>
    </w:p>
    <w:p w14:paraId="20A8AB11" w14:textId="7470B055" w:rsidR="00860869" w:rsidRPr="001C4D0E" w:rsidRDefault="00860869" w:rsidP="006939EC">
      <w:pPr>
        <w:rPr>
          <w:color w:val="2E74B5" w:themeColor="accent1" w:themeShade="BF"/>
          <w:lang w:val="en-US"/>
        </w:rPr>
      </w:pPr>
      <w:proofErr w:type="spellStart"/>
      <w:r w:rsidRPr="001C4D0E">
        <w:rPr>
          <w:color w:val="2E74B5" w:themeColor="accent1" w:themeShade="BF"/>
          <w:lang w:val="en-US"/>
        </w:rPr>
        <w:t>Y_predict_child</w:t>
      </w:r>
      <w:proofErr w:type="spellEnd"/>
      <w:r w:rsidRPr="001C4D0E">
        <w:rPr>
          <w:color w:val="2E74B5" w:themeColor="accent1" w:themeShade="BF"/>
          <w:lang w:val="en-US"/>
        </w:rPr>
        <w:t xml:space="preserve"> = </w:t>
      </w:r>
      <w:proofErr w:type="gramStart"/>
      <w:r w:rsidRPr="001C4D0E">
        <w:rPr>
          <w:color w:val="2E74B5" w:themeColor="accent1" w:themeShade="BF"/>
          <w:lang w:val="en-US"/>
        </w:rPr>
        <w:t>rand(</w:t>
      </w:r>
      <w:proofErr w:type="gramEnd"/>
      <w:r w:rsidRPr="001C4D0E">
        <w:rPr>
          <w:color w:val="2E74B5" w:themeColor="accent1" w:themeShade="BF"/>
          <w:lang w:val="en-US"/>
        </w:rPr>
        <w:t>0,1)*</w:t>
      </w:r>
      <w:proofErr w:type="spellStart"/>
      <w:r w:rsidRPr="001C4D0E">
        <w:rPr>
          <w:color w:val="2E74B5" w:themeColor="accent1" w:themeShade="BF"/>
          <w:lang w:val="en-US"/>
        </w:rPr>
        <w:t>sigma+Theta</w:t>
      </w:r>
      <w:proofErr w:type="spellEnd"/>
    </w:p>
    <w:p w14:paraId="39C567F6" w14:textId="5B4CADEF" w:rsidR="00860869" w:rsidRPr="001C4D0E" w:rsidRDefault="00860869" w:rsidP="006939EC">
      <w:pPr>
        <w:rPr>
          <w:color w:val="2E74B5" w:themeColor="accent1" w:themeShade="BF"/>
          <w:lang w:val="en-US"/>
        </w:rPr>
      </w:pPr>
    </w:p>
    <w:p w14:paraId="6454F306" w14:textId="199BBFF7" w:rsidR="00280EB7" w:rsidRPr="001C4D0E" w:rsidRDefault="00280EB7" w:rsidP="00280EB7">
      <w:pPr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 xml:space="preserve">Posterior distribution for an adult: </w:t>
      </w:r>
    </w:p>
    <w:p w14:paraId="042AEECD" w14:textId="7310924B" w:rsidR="00280EB7" w:rsidRPr="001C4D0E" w:rsidRDefault="00280EB7" w:rsidP="00280EB7">
      <w:pPr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 xml:space="preserve">Theta = </w:t>
      </w:r>
      <w:proofErr w:type="gramStart"/>
      <w:r w:rsidRPr="001C4D0E">
        <w:rPr>
          <w:color w:val="2E74B5" w:themeColor="accent1" w:themeShade="BF"/>
          <w:lang w:val="en-US"/>
        </w:rPr>
        <w:t>rand(</w:t>
      </w:r>
      <w:proofErr w:type="gramEnd"/>
      <w:r w:rsidRPr="001C4D0E">
        <w:rPr>
          <w:color w:val="2E74B5" w:themeColor="accent1" w:themeShade="BF"/>
          <w:lang w:val="en-US"/>
        </w:rPr>
        <w:t>0,1)*</w:t>
      </w:r>
      <w:proofErr w:type="spellStart"/>
      <w:r w:rsidRPr="001C4D0E">
        <w:rPr>
          <w:color w:val="2E74B5" w:themeColor="accent1" w:themeShade="BF"/>
          <w:lang w:val="en-US"/>
        </w:rPr>
        <w:t>tau+mu</w:t>
      </w:r>
      <w:proofErr w:type="spellEnd"/>
    </w:p>
    <w:p w14:paraId="7E17D342" w14:textId="148F8B8B" w:rsidR="00280EB7" w:rsidRPr="001C4D0E" w:rsidRDefault="00280EB7" w:rsidP="00280EB7">
      <w:pPr>
        <w:rPr>
          <w:color w:val="2E74B5" w:themeColor="accent1" w:themeShade="BF"/>
          <w:lang w:val="en-US"/>
        </w:rPr>
      </w:pPr>
      <w:proofErr w:type="spellStart"/>
      <w:r w:rsidRPr="001C4D0E">
        <w:rPr>
          <w:color w:val="2E74B5" w:themeColor="accent1" w:themeShade="BF"/>
          <w:lang w:val="en-US"/>
        </w:rPr>
        <w:t>Y_predict_adult</w:t>
      </w:r>
      <w:proofErr w:type="spellEnd"/>
      <w:r w:rsidRPr="001C4D0E">
        <w:rPr>
          <w:color w:val="2E74B5" w:themeColor="accent1" w:themeShade="BF"/>
          <w:lang w:val="en-US"/>
        </w:rPr>
        <w:t xml:space="preserve"> = </w:t>
      </w:r>
      <w:proofErr w:type="gramStart"/>
      <w:r w:rsidRPr="001C4D0E">
        <w:rPr>
          <w:color w:val="2E74B5" w:themeColor="accent1" w:themeShade="BF"/>
          <w:lang w:val="en-US"/>
        </w:rPr>
        <w:t>rand(</w:t>
      </w:r>
      <w:proofErr w:type="gramEnd"/>
      <w:r w:rsidRPr="001C4D0E">
        <w:rPr>
          <w:color w:val="2E74B5" w:themeColor="accent1" w:themeShade="BF"/>
          <w:lang w:val="en-US"/>
        </w:rPr>
        <w:t>0,1)*</w:t>
      </w:r>
      <w:proofErr w:type="spellStart"/>
      <w:r w:rsidRPr="001C4D0E">
        <w:rPr>
          <w:color w:val="2E74B5" w:themeColor="accent1" w:themeShade="BF"/>
          <w:lang w:val="en-US"/>
        </w:rPr>
        <w:t>sigma+Theta</w:t>
      </w:r>
      <w:proofErr w:type="spellEnd"/>
    </w:p>
    <w:p w14:paraId="5317BBF7" w14:textId="77777777" w:rsidR="00720B7B" w:rsidRPr="001C4D0E" w:rsidRDefault="00720B7B" w:rsidP="006939EC">
      <w:pPr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lastRenderedPageBreak/>
        <w:t>Posterior predictive distribution without knowing about being a child or adult:</w:t>
      </w:r>
    </w:p>
    <w:p w14:paraId="2D9CE8D1" w14:textId="67CB31D4" w:rsidR="00280EB7" w:rsidRPr="001C4D0E" w:rsidRDefault="00FE44A3" w:rsidP="00FE44A3">
      <w:pPr>
        <w:rPr>
          <w:rFonts w:eastAsiaTheme="minorEastAsia"/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 xml:space="preserve">We compute the fraction of </w:t>
      </w:r>
      <w:proofErr w:type="gramStart"/>
      <w:r w:rsidRPr="001C4D0E">
        <w:rPr>
          <w:color w:val="2E74B5" w:themeColor="accent1" w:themeShade="BF"/>
          <w:lang w:val="en-US"/>
        </w:rPr>
        <w:t>child which</w:t>
      </w:r>
      <w:proofErr w:type="gramEnd"/>
      <w:r w:rsidRPr="001C4D0E">
        <w:rPr>
          <w:color w:val="2E74B5" w:themeColor="accent1" w:themeShade="BF"/>
          <w:lang w:val="en-US"/>
        </w:rPr>
        <w:t xml:space="preserve"> is </w:t>
      </w:r>
      <m:oMath>
        <m:r>
          <w:rPr>
            <w:rFonts w:ascii="Cambria Math" w:hAnsi="Cambria Math"/>
            <w:color w:val="2E74B5" w:themeColor="accent1" w:themeShade="BF"/>
            <w:lang w:val="en-US"/>
          </w:rPr>
          <m:t>z/N</m:t>
        </m:r>
      </m:oMath>
    </w:p>
    <w:p w14:paraId="794372AC" w14:textId="4267AD83" w:rsidR="00FE44A3" w:rsidRPr="001C4D0E" w:rsidRDefault="00FE44A3" w:rsidP="00FE44A3">
      <w:pPr>
        <w:rPr>
          <w:rFonts w:eastAsiaTheme="minorEastAsia"/>
          <w:color w:val="2E74B5" w:themeColor="accent1" w:themeShade="BF"/>
          <w:lang w:val="en-US"/>
        </w:rPr>
      </w:pPr>
      <w:r w:rsidRPr="001C4D0E">
        <w:rPr>
          <w:rFonts w:eastAsiaTheme="minorEastAsia"/>
          <w:color w:val="2E74B5" w:themeColor="accent1" w:themeShade="BF"/>
          <w:lang w:val="en-US"/>
        </w:rPr>
        <w:t xml:space="preserve">Then, we generate a random number between </w:t>
      </w:r>
      <w:proofErr w:type="gramStart"/>
      <w:r w:rsidRPr="001C4D0E">
        <w:rPr>
          <w:rFonts w:eastAsiaTheme="minorEastAsia"/>
          <w:color w:val="2E74B5" w:themeColor="accent1" w:themeShade="BF"/>
          <w:lang w:val="en-US"/>
        </w:rPr>
        <w:t>0</w:t>
      </w:r>
      <w:proofErr w:type="gramEnd"/>
      <w:r w:rsidRPr="001C4D0E">
        <w:rPr>
          <w:rFonts w:eastAsiaTheme="minorEastAsia"/>
          <w:color w:val="2E74B5" w:themeColor="accent1" w:themeShade="BF"/>
          <w:lang w:val="en-US"/>
        </w:rPr>
        <w:t xml:space="preserve"> and 1,</w:t>
      </w:r>
    </w:p>
    <w:p w14:paraId="1E78545B" w14:textId="5EA7D757" w:rsidR="00FE44A3" w:rsidRPr="001C4D0E" w:rsidRDefault="00FE44A3" w:rsidP="00FE44A3">
      <w:pPr>
        <w:rPr>
          <w:rFonts w:eastAsiaTheme="minorEastAsia"/>
          <w:color w:val="2E74B5" w:themeColor="accent1" w:themeShade="BF"/>
          <w:lang w:val="en-US"/>
        </w:rPr>
      </w:pPr>
      <w:r w:rsidRPr="001C4D0E">
        <w:rPr>
          <w:rFonts w:eastAsiaTheme="minorEastAsia"/>
          <w:color w:val="2E74B5" w:themeColor="accent1" w:themeShade="BF"/>
          <w:lang w:val="en-US"/>
        </w:rPr>
        <w:t>If the generated number is less than that of fraction of child, then:</w:t>
      </w:r>
    </w:p>
    <w:p w14:paraId="148831FB" w14:textId="77777777" w:rsidR="00FE44A3" w:rsidRPr="001C4D0E" w:rsidRDefault="00FE44A3" w:rsidP="00FE44A3">
      <w:pPr>
        <w:ind w:left="1304"/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 xml:space="preserve">Theta = </w:t>
      </w:r>
      <w:proofErr w:type="gramStart"/>
      <w:r w:rsidRPr="001C4D0E">
        <w:rPr>
          <w:color w:val="2E74B5" w:themeColor="accent1" w:themeShade="BF"/>
          <w:lang w:val="en-US"/>
        </w:rPr>
        <w:t>rand(</w:t>
      </w:r>
      <w:proofErr w:type="gramEnd"/>
      <w:r w:rsidRPr="001C4D0E">
        <w:rPr>
          <w:color w:val="2E74B5" w:themeColor="accent1" w:themeShade="BF"/>
          <w:lang w:val="en-US"/>
        </w:rPr>
        <w:t>0,1)*</w:t>
      </w:r>
      <w:proofErr w:type="spellStart"/>
      <w:r w:rsidRPr="001C4D0E">
        <w:rPr>
          <w:color w:val="2E74B5" w:themeColor="accent1" w:themeShade="BF"/>
          <w:lang w:val="en-US"/>
        </w:rPr>
        <w:t>tau+mu+phi</w:t>
      </w:r>
      <w:proofErr w:type="spellEnd"/>
    </w:p>
    <w:p w14:paraId="47F21FD5" w14:textId="77777777" w:rsidR="00FE44A3" w:rsidRPr="001C4D0E" w:rsidRDefault="00FE44A3" w:rsidP="00FE44A3">
      <w:pPr>
        <w:ind w:left="1304"/>
        <w:rPr>
          <w:color w:val="2E74B5" w:themeColor="accent1" w:themeShade="BF"/>
          <w:lang w:val="en-US"/>
        </w:rPr>
      </w:pPr>
      <w:proofErr w:type="spellStart"/>
      <w:r w:rsidRPr="001C4D0E">
        <w:rPr>
          <w:color w:val="2E74B5" w:themeColor="accent1" w:themeShade="BF"/>
          <w:lang w:val="en-US"/>
        </w:rPr>
        <w:t>Y_predict_child</w:t>
      </w:r>
      <w:proofErr w:type="spellEnd"/>
      <w:r w:rsidRPr="001C4D0E">
        <w:rPr>
          <w:color w:val="2E74B5" w:themeColor="accent1" w:themeShade="BF"/>
          <w:lang w:val="en-US"/>
        </w:rPr>
        <w:t xml:space="preserve"> = </w:t>
      </w:r>
      <w:proofErr w:type="gramStart"/>
      <w:r w:rsidRPr="001C4D0E">
        <w:rPr>
          <w:color w:val="2E74B5" w:themeColor="accent1" w:themeShade="BF"/>
          <w:lang w:val="en-US"/>
        </w:rPr>
        <w:t>rand(</w:t>
      </w:r>
      <w:proofErr w:type="gramEnd"/>
      <w:r w:rsidRPr="001C4D0E">
        <w:rPr>
          <w:color w:val="2E74B5" w:themeColor="accent1" w:themeShade="BF"/>
          <w:lang w:val="en-US"/>
        </w:rPr>
        <w:t>0,1)*</w:t>
      </w:r>
      <w:proofErr w:type="spellStart"/>
      <w:r w:rsidRPr="001C4D0E">
        <w:rPr>
          <w:color w:val="2E74B5" w:themeColor="accent1" w:themeShade="BF"/>
          <w:lang w:val="en-US"/>
        </w:rPr>
        <w:t>sigma+Theta</w:t>
      </w:r>
      <w:proofErr w:type="spellEnd"/>
    </w:p>
    <w:p w14:paraId="7EE49A64" w14:textId="6F0D9BA5" w:rsidR="00FE44A3" w:rsidRPr="001C4D0E" w:rsidRDefault="00FE44A3" w:rsidP="00FE44A3">
      <w:pPr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>Else</w:t>
      </w:r>
    </w:p>
    <w:p w14:paraId="4D08C6BB" w14:textId="77777777" w:rsidR="00FE44A3" w:rsidRPr="001C4D0E" w:rsidRDefault="00FE44A3" w:rsidP="00FE44A3">
      <w:pPr>
        <w:ind w:left="1304"/>
        <w:rPr>
          <w:color w:val="2E74B5" w:themeColor="accent1" w:themeShade="BF"/>
          <w:lang w:val="en-US"/>
        </w:rPr>
      </w:pPr>
      <w:r w:rsidRPr="001C4D0E">
        <w:rPr>
          <w:color w:val="2E74B5" w:themeColor="accent1" w:themeShade="BF"/>
          <w:lang w:val="en-US"/>
        </w:rPr>
        <w:t xml:space="preserve">Theta = </w:t>
      </w:r>
      <w:proofErr w:type="gramStart"/>
      <w:r w:rsidRPr="001C4D0E">
        <w:rPr>
          <w:color w:val="2E74B5" w:themeColor="accent1" w:themeShade="BF"/>
          <w:lang w:val="en-US"/>
        </w:rPr>
        <w:t>rand(</w:t>
      </w:r>
      <w:proofErr w:type="gramEnd"/>
      <w:r w:rsidRPr="001C4D0E">
        <w:rPr>
          <w:color w:val="2E74B5" w:themeColor="accent1" w:themeShade="BF"/>
          <w:lang w:val="en-US"/>
        </w:rPr>
        <w:t>0,1)*</w:t>
      </w:r>
      <w:proofErr w:type="spellStart"/>
      <w:r w:rsidRPr="001C4D0E">
        <w:rPr>
          <w:color w:val="2E74B5" w:themeColor="accent1" w:themeShade="BF"/>
          <w:lang w:val="en-US"/>
        </w:rPr>
        <w:t>tau+mu</w:t>
      </w:r>
      <w:proofErr w:type="spellEnd"/>
    </w:p>
    <w:p w14:paraId="64BCCBAC" w14:textId="77777777" w:rsidR="00FE44A3" w:rsidRPr="001C4D0E" w:rsidRDefault="00FE44A3" w:rsidP="00FE44A3">
      <w:pPr>
        <w:ind w:left="1304"/>
        <w:rPr>
          <w:color w:val="2E74B5" w:themeColor="accent1" w:themeShade="BF"/>
          <w:lang w:val="en-US"/>
        </w:rPr>
      </w:pPr>
      <w:proofErr w:type="spellStart"/>
      <w:r w:rsidRPr="001C4D0E">
        <w:rPr>
          <w:color w:val="2E74B5" w:themeColor="accent1" w:themeShade="BF"/>
          <w:lang w:val="en-US"/>
        </w:rPr>
        <w:t>Y_predict_adult</w:t>
      </w:r>
      <w:proofErr w:type="spellEnd"/>
      <w:r w:rsidRPr="001C4D0E">
        <w:rPr>
          <w:color w:val="2E74B5" w:themeColor="accent1" w:themeShade="BF"/>
          <w:lang w:val="en-US"/>
        </w:rPr>
        <w:t xml:space="preserve"> = </w:t>
      </w:r>
      <w:proofErr w:type="gramStart"/>
      <w:r w:rsidRPr="001C4D0E">
        <w:rPr>
          <w:color w:val="2E74B5" w:themeColor="accent1" w:themeShade="BF"/>
          <w:lang w:val="en-US"/>
        </w:rPr>
        <w:t>rand(</w:t>
      </w:r>
      <w:proofErr w:type="gramEnd"/>
      <w:r w:rsidRPr="001C4D0E">
        <w:rPr>
          <w:color w:val="2E74B5" w:themeColor="accent1" w:themeShade="BF"/>
          <w:lang w:val="en-US"/>
        </w:rPr>
        <w:t>0,1)*</w:t>
      </w:r>
      <w:proofErr w:type="spellStart"/>
      <w:r w:rsidRPr="001C4D0E">
        <w:rPr>
          <w:color w:val="2E74B5" w:themeColor="accent1" w:themeShade="BF"/>
          <w:lang w:val="en-US"/>
        </w:rPr>
        <w:t>sigma+Theta</w:t>
      </w:r>
      <w:proofErr w:type="spellEnd"/>
    </w:p>
    <w:p w14:paraId="6CCBF8FA" w14:textId="77777777" w:rsidR="00FE44A3" w:rsidRPr="00CC3E07" w:rsidRDefault="00FE44A3" w:rsidP="00FE44A3">
      <w:pPr>
        <w:rPr>
          <w:lang w:val="en-US"/>
        </w:rPr>
      </w:pPr>
    </w:p>
    <w:sectPr w:rsidR="00FE44A3" w:rsidRPr="00CC3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52D2F"/>
    <w:multiLevelType w:val="hybridMultilevel"/>
    <w:tmpl w:val="83CA6EB6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5E73"/>
    <w:multiLevelType w:val="multilevel"/>
    <w:tmpl w:val="44A6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242F1"/>
    <w:multiLevelType w:val="multilevel"/>
    <w:tmpl w:val="BDA8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535F0"/>
    <w:multiLevelType w:val="multilevel"/>
    <w:tmpl w:val="DB7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3"/>
  </w:num>
  <w:num w:numId="7">
    <w:abstractNumId w:val="3"/>
    <w:lvlOverride w:ilvl="1">
      <w:lvl w:ilvl="1">
        <w:numFmt w:val="lowerLetter"/>
        <w:lvlText w:val="%2."/>
        <w:lvlJc w:val="left"/>
      </w:lvl>
    </w:lvlOverride>
  </w:num>
  <w:num w:numId="8">
    <w:abstractNumId w:val="3"/>
    <w:lvlOverride w:ilvl="1">
      <w:lvl w:ilvl="1">
        <w:numFmt w:val="lowerLetter"/>
        <w:lvlText w:val="%2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25"/>
    <w:rsid w:val="00004CC7"/>
    <w:rsid w:val="00010A1E"/>
    <w:rsid w:val="00012001"/>
    <w:rsid w:val="00016252"/>
    <w:rsid w:val="00027CF3"/>
    <w:rsid w:val="00043482"/>
    <w:rsid w:val="00044A09"/>
    <w:rsid w:val="0005219B"/>
    <w:rsid w:val="0005512A"/>
    <w:rsid w:val="000613D4"/>
    <w:rsid w:val="00074E43"/>
    <w:rsid w:val="00077CF6"/>
    <w:rsid w:val="000A0B65"/>
    <w:rsid w:val="000A2A72"/>
    <w:rsid w:val="000A7192"/>
    <w:rsid w:val="000B0BC5"/>
    <w:rsid w:val="000B125C"/>
    <w:rsid w:val="000B6D19"/>
    <w:rsid w:val="000C0325"/>
    <w:rsid w:val="000C5EDF"/>
    <w:rsid w:val="000D0DBA"/>
    <w:rsid w:val="000D6495"/>
    <w:rsid w:val="000D7C4D"/>
    <w:rsid w:val="001012CB"/>
    <w:rsid w:val="00103849"/>
    <w:rsid w:val="00104493"/>
    <w:rsid w:val="00104B9C"/>
    <w:rsid w:val="00106B1D"/>
    <w:rsid w:val="00112BBA"/>
    <w:rsid w:val="001135D7"/>
    <w:rsid w:val="001145E8"/>
    <w:rsid w:val="001310C6"/>
    <w:rsid w:val="0015564E"/>
    <w:rsid w:val="00155844"/>
    <w:rsid w:val="00156F2B"/>
    <w:rsid w:val="00160300"/>
    <w:rsid w:val="00165585"/>
    <w:rsid w:val="001700F0"/>
    <w:rsid w:val="00183275"/>
    <w:rsid w:val="001946DC"/>
    <w:rsid w:val="0019503C"/>
    <w:rsid w:val="00196555"/>
    <w:rsid w:val="001A6058"/>
    <w:rsid w:val="001B4DFE"/>
    <w:rsid w:val="001C0120"/>
    <w:rsid w:val="001C4D0E"/>
    <w:rsid w:val="001D6116"/>
    <w:rsid w:val="001F1427"/>
    <w:rsid w:val="0021590E"/>
    <w:rsid w:val="00223209"/>
    <w:rsid w:val="002238CA"/>
    <w:rsid w:val="0023427A"/>
    <w:rsid w:val="00243BF4"/>
    <w:rsid w:val="00257D79"/>
    <w:rsid w:val="00280EB7"/>
    <w:rsid w:val="00281E2A"/>
    <w:rsid w:val="00282A8A"/>
    <w:rsid w:val="002843B9"/>
    <w:rsid w:val="002B089C"/>
    <w:rsid w:val="002B1F39"/>
    <w:rsid w:val="002C4A2C"/>
    <w:rsid w:val="002C4DCF"/>
    <w:rsid w:val="002D129C"/>
    <w:rsid w:val="002E1037"/>
    <w:rsid w:val="003050AB"/>
    <w:rsid w:val="003071B8"/>
    <w:rsid w:val="00312F57"/>
    <w:rsid w:val="003256DA"/>
    <w:rsid w:val="00344215"/>
    <w:rsid w:val="00365286"/>
    <w:rsid w:val="003721A9"/>
    <w:rsid w:val="00377782"/>
    <w:rsid w:val="0038390C"/>
    <w:rsid w:val="00384AF2"/>
    <w:rsid w:val="00392CB7"/>
    <w:rsid w:val="003A39F5"/>
    <w:rsid w:val="003B3F2B"/>
    <w:rsid w:val="003B51F6"/>
    <w:rsid w:val="003D51F6"/>
    <w:rsid w:val="003F1D79"/>
    <w:rsid w:val="0041264F"/>
    <w:rsid w:val="00423084"/>
    <w:rsid w:val="00433B5C"/>
    <w:rsid w:val="004356C2"/>
    <w:rsid w:val="00452627"/>
    <w:rsid w:val="004555EE"/>
    <w:rsid w:val="004605C9"/>
    <w:rsid w:val="00485ADD"/>
    <w:rsid w:val="00493660"/>
    <w:rsid w:val="00494756"/>
    <w:rsid w:val="0049732B"/>
    <w:rsid w:val="004C0774"/>
    <w:rsid w:val="004D2595"/>
    <w:rsid w:val="004E0C8A"/>
    <w:rsid w:val="004F0F47"/>
    <w:rsid w:val="00507285"/>
    <w:rsid w:val="00515EFC"/>
    <w:rsid w:val="00524CA8"/>
    <w:rsid w:val="00526D40"/>
    <w:rsid w:val="005529CB"/>
    <w:rsid w:val="00555144"/>
    <w:rsid w:val="005601BE"/>
    <w:rsid w:val="00583390"/>
    <w:rsid w:val="00584DC8"/>
    <w:rsid w:val="00596A5D"/>
    <w:rsid w:val="005A794A"/>
    <w:rsid w:val="005B7880"/>
    <w:rsid w:val="005B78F8"/>
    <w:rsid w:val="005D34A2"/>
    <w:rsid w:val="005D5C4C"/>
    <w:rsid w:val="005E03E4"/>
    <w:rsid w:val="005E4760"/>
    <w:rsid w:val="0061220B"/>
    <w:rsid w:val="00616F44"/>
    <w:rsid w:val="00624161"/>
    <w:rsid w:val="00625425"/>
    <w:rsid w:val="006351B0"/>
    <w:rsid w:val="00635885"/>
    <w:rsid w:val="00636A08"/>
    <w:rsid w:val="00643DCE"/>
    <w:rsid w:val="00651A84"/>
    <w:rsid w:val="00653696"/>
    <w:rsid w:val="0066316C"/>
    <w:rsid w:val="006665E3"/>
    <w:rsid w:val="00673277"/>
    <w:rsid w:val="00674D5B"/>
    <w:rsid w:val="00687061"/>
    <w:rsid w:val="00692355"/>
    <w:rsid w:val="006939EC"/>
    <w:rsid w:val="006967CD"/>
    <w:rsid w:val="006A0F89"/>
    <w:rsid w:val="006A6024"/>
    <w:rsid w:val="006B7CE7"/>
    <w:rsid w:val="006C0D49"/>
    <w:rsid w:val="006C22D9"/>
    <w:rsid w:val="006D2B6B"/>
    <w:rsid w:val="007139FC"/>
    <w:rsid w:val="00716BDD"/>
    <w:rsid w:val="00720B7B"/>
    <w:rsid w:val="0072632F"/>
    <w:rsid w:val="00743923"/>
    <w:rsid w:val="00753358"/>
    <w:rsid w:val="007545DD"/>
    <w:rsid w:val="00756955"/>
    <w:rsid w:val="00764A3D"/>
    <w:rsid w:val="007764AB"/>
    <w:rsid w:val="00781B7D"/>
    <w:rsid w:val="007919F3"/>
    <w:rsid w:val="007950B4"/>
    <w:rsid w:val="00796968"/>
    <w:rsid w:val="00797E50"/>
    <w:rsid w:val="007B50E1"/>
    <w:rsid w:val="007B5D24"/>
    <w:rsid w:val="007B5E23"/>
    <w:rsid w:val="0080389F"/>
    <w:rsid w:val="0081073B"/>
    <w:rsid w:val="00814D27"/>
    <w:rsid w:val="00816C32"/>
    <w:rsid w:val="0083290D"/>
    <w:rsid w:val="0085225E"/>
    <w:rsid w:val="00860869"/>
    <w:rsid w:val="008770E4"/>
    <w:rsid w:val="008A1539"/>
    <w:rsid w:val="008A55FF"/>
    <w:rsid w:val="008B60C5"/>
    <w:rsid w:val="008C7733"/>
    <w:rsid w:val="008D11BB"/>
    <w:rsid w:val="008D5001"/>
    <w:rsid w:val="008D63C4"/>
    <w:rsid w:val="008F1AD7"/>
    <w:rsid w:val="008F1C8C"/>
    <w:rsid w:val="008F3744"/>
    <w:rsid w:val="009237F2"/>
    <w:rsid w:val="009301B4"/>
    <w:rsid w:val="009323A4"/>
    <w:rsid w:val="00932B5F"/>
    <w:rsid w:val="00934A46"/>
    <w:rsid w:val="00942B51"/>
    <w:rsid w:val="0094506D"/>
    <w:rsid w:val="00950BEC"/>
    <w:rsid w:val="00962044"/>
    <w:rsid w:val="00962A5E"/>
    <w:rsid w:val="00965016"/>
    <w:rsid w:val="00966D22"/>
    <w:rsid w:val="00972D61"/>
    <w:rsid w:val="00975177"/>
    <w:rsid w:val="0098531F"/>
    <w:rsid w:val="00991FF3"/>
    <w:rsid w:val="0099371C"/>
    <w:rsid w:val="009A379C"/>
    <w:rsid w:val="009E1F6B"/>
    <w:rsid w:val="009E5B47"/>
    <w:rsid w:val="009F69EF"/>
    <w:rsid w:val="00A2597F"/>
    <w:rsid w:val="00A331D2"/>
    <w:rsid w:val="00A35FE7"/>
    <w:rsid w:val="00A47F01"/>
    <w:rsid w:val="00A511F4"/>
    <w:rsid w:val="00A54CDD"/>
    <w:rsid w:val="00AA12CD"/>
    <w:rsid w:val="00AA2AD2"/>
    <w:rsid w:val="00AB45DA"/>
    <w:rsid w:val="00AE1D77"/>
    <w:rsid w:val="00AE2FCB"/>
    <w:rsid w:val="00B04E6E"/>
    <w:rsid w:val="00B154F3"/>
    <w:rsid w:val="00B20A63"/>
    <w:rsid w:val="00B317EC"/>
    <w:rsid w:val="00B373CA"/>
    <w:rsid w:val="00B53AF4"/>
    <w:rsid w:val="00B80EA5"/>
    <w:rsid w:val="00B97733"/>
    <w:rsid w:val="00BA355B"/>
    <w:rsid w:val="00BB069C"/>
    <w:rsid w:val="00BB3AB5"/>
    <w:rsid w:val="00BD758C"/>
    <w:rsid w:val="00BE2206"/>
    <w:rsid w:val="00C11549"/>
    <w:rsid w:val="00C1451C"/>
    <w:rsid w:val="00C226F4"/>
    <w:rsid w:val="00C26164"/>
    <w:rsid w:val="00C3573A"/>
    <w:rsid w:val="00C43467"/>
    <w:rsid w:val="00C456C6"/>
    <w:rsid w:val="00C45ADC"/>
    <w:rsid w:val="00C63FEC"/>
    <w:rsid w:val="00C839B6"/>
    <w:rsid w:val="00C8762A"/>
    <w:rsid w:val="00C97A85"/>
    <w:rsid w:val="00CA30C7"/>
    <w:rsid w:val="00CB5CD8"/>
    <w:rsid w:val="00CB737B"/>
    <w:rsid w:val="00CC1AB6"/>
    <w:rsid w:val="00CC1AC8"/>
    <w:rsid w:val="00CC3E07"/>
    <w:rsid w:val="00CE3E78"/>
    <w:rsid w:val="00CE3EA9"/>
    <w:rsid w:val="00CF5CE7"/>
    <w:rsid w:val="00CF6B4E"/>
    <w:rsid w:val="00D03A04"/>
    <w:rsid w:val="00D1413F"/>
    <w:rsid w:val="00D1758F"/>
    <w:rsid w:val="00D219F4"/>
    <w:rsid w:val="00D535D9"/>
    <w:rsid w:val="00D711E0"/>
    <w:rsid w:val="00D71C02"/>
    <w:rsid w:val="00D7232B"/>
    <w:rsid w:val="00D72EC5"/>
    <w:rsid w:val="00D738D2"/>
    <w:rsid w:val="00D866A7"/>
    <w:rsid w:val="00D9534F"/>
    <w:rsid w:val="00DA285A"/>
    <w:rsid w:val="00DA338F"/>
    <w:rsid w:val="00DB07CA"/>
    <w:rsid w:val="00DB5A2B"/>
    <w:rsid w:val="00DB645A"/>
    <w:rsid w:val="00DC320D"/>
    <w:rsid w:val="00DD25BE"/>
    <w:rsid w:val="00DD5AE3"/>
    <w:rsid w:val="00DD6058"/>
    <w:rsid w:val="00DE1EA3"/>
    <w:rsid w:val="00DF4469"/>
    <w:rsid w:val="00E01599"/>
    <w:rsid w:val="00E02070"/>
    <w:rsid w:val="00E078DD"/>
    <w:rsid w:val="00E10405"/>
    <w:rsid w:val="00E133AF"/>
    <w:rsid w:val="00E15A75"/>
    <w:rsid w:val="00E27D4D"/>
    <w:rsid w:val="00E30510"/>
    <w:rsid w:val="00E3411E"/>
    <w:rsid w:val="00E3510F"/>
    <w:rsid w:val="00E475CA"/>
    <w:rsid w:val="00E53016"/>
    <w:rsid w:val="00E53AE9"/>
    <w:rsid w:val="00E612BB"/>
    <w:rsid w:val="00E62612"/>
    <w:rsid w:val="00E65656"/>
    <w:rsid w:val="00E731EF"/>
    <w:rsid w:val="00E731F1"/>
    <w:rsid w:val="00E76882"/>
    <w:rsid w:val="00E769EA"/>
    <w:rsid w:val="00EA2B7E"/>
    <w:rsid w:val="00EA2CA0"/>
    <w:rsid w:val="00EB29D6"/>
    <w:rsid w:val="00EC49A4"/>
    <w:rsid w:val="00EF3696"/>
    <w:rsid w:val="00F40598"/>
    <w:rsid w:val="00F5568D"/>
    <w:rsid w:val="00F57636"/>
    <w:rsid w:val="00F63632"/>
    <w:rsid w:val="00F645DD"/>
    <w:rsid w:val="00F75C38"/>
    <w:rsid w:val="00F75D06"/>
    <w:rsid w:val="00F96235"/>
    <w:rsid w:val="00FA514B"/>
    <w:rsid w:val="00FD1E71"/>
    <w:rsid w:val="00FD68A4"/>
    <w:rsid w:val="00FE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08D8"/>
  <w15:chartTrackingRefBased/>
  <w15:docId w15:val="{56B06E47-34DC-4E8F-A2CD-8B25C7F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leGrid">
    <w:name w:val="Table Grid"/>
    <w:basedOn w:val="TableNormal"/>
    <w:uiPriority w:val="39"/>
    <w:rsid w:val="000D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44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tiff"/><Relationship Id="rId4" Type="http://schemas.openxmlformats.org/officeDocument/2006/relationships/webSettings" Target="webSettings.xml"/><Relationship Id="rId9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593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Khajehei</dc:creator>
  <cp:keywords/>
  <dc:description/>
  <cp:lastModifiedBy>Hamid Khajehei</cp:lastModifiedBy>
  <cp:revision>45</cp:revision>
  <dcterms:created xsi:type="dcterms:W3CDTF">2019-12-18T07:39:00Z</dcterms:created>
  <dcterms:modified xsi:type="dcterms:W3CDTF">2019-12-18T13:56:00Z</dcterms:modified>
</cp:coreProperties>
</file>