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400"/>
        <w:jc w:val="right"/>
        <w:bidi/>
      </w:pPr>
      <w:r>
        <w:rPr>
          <w:rFonts w:ascii="Arial" w:hAnsi="Arial" w:cs="Arial"/>
          <w:b/>
          <w:color w:val="000000"/>
          <w:sz w:val="48"/>
          <w:rtl/>
        </w:rPr>
        <w:t>مقایسه رقابتی Club4Me با پلتفرم‌های رزرو ورزشی ایران و جهان</w:t>
      </w:r>
    </w:p>
    <w:p>
      <w:pPr>
        <w:spacing w:after="840"/>
        <w:jc w:val="right"/>
        <w:bidi/>
      </w:pPr>
      <w:r>
        <w:rPr>
          <w:rFonts w:ascii="Arial" w:hAnsi="Arial" w:cs="Arial"/>
          <w:b w:val="0"/>
          <w:color w:val="176B87"/>
          <w:sz w:val="28"/>
          <w:rtl/>
        </w:rPr>
        <w:t>گزارش تصمیم‌محور برای اولویت‌بندی محصول و ورود به بازار ایران</w:t>
      </w:r>
    </w:p>
    <w:p>
      <w:pPr>
        <w:spacing w:after="180"/>
        <w:jc w:val="right"/>
        <w:bidi/>
      </w:pPr>
      <w:r>
        <w:rPr>
          <w:rFonts w:ascii="Arial" w:hAnsi="Arial" w:cs="Arial"/>
          <w:b w:val="0"/>
          <w:color w:val="66727D"/>
          <w:sz w:val="21"/>
          <w:rtl/>
        </w:rPr>
        <w:t>مخاطب   تیم محصول و بنیان‌گذاران Club4Me</w:t>
      </w:r>
    </w:p>
    <w:p>
      <w:pPr>
        <w:spacing w:after="180"/>
        <w:jc w:val="right"/>
        <w:bidi/>
      </w:pPr>
      <w:r>
        <w:rPr>
          <w:rFonts w:ascii="Arial" w:hAnsi="Arial" w:cs="Arial"/>
          <w:b w:val="0"/>
          <w:color w:val="66727D"/>
          <w:sz w:val="21"/>
          <w:rtl/>
        </w:rPr>
        <w:t>تاریخ بررسی   ۱۳ شهریور ۱۴۰۵ برابر با ۴ سپتامبر ۲۰۲۶</w:t>
      </w:r>
    </w:p>
    <w:p>
      <w:pPr>
        <w:spacing w:after="180"/>
        <w:jc w:val="right"/>
        <w:bidi/>
      </w:pPr>
      <w:r>
        <w:rPr>
          <w:rFonts w:ascii="Arial" w:hAnsi="Arial" w:cs="Arial"/>
          <w:b w:val="0"/>
          <w:color w:val="66727D"/>
          <w:sz w:val="21"/>
          <w:rtl/>
        </w:rPr>
        <w:t>دامنه   محصول  تجربه رزرو  عملیات باشگاه  مدل درآمدی  آمادگی عرضه</w:t>
      </w:r>
    </w:p>
    <w:p>
      <w:pPr>
        <w:spacing w:before="1100" w:after="0"/>
        <w:jc w:val="right"/>
        <w:bidi/>
      </w:pPr>
      <w:r>
        <w:rPr>
          <w:rFonts w:ascii="Arial" w:hAnsi="Arial" w:cs="Arial"/>
          <w:b/>
          <w:color w:val="000000"/>
          <w:sz w:val="22"/>
          <w:rtl/>
        </w:rPr>
        <w:t>نتیجه اصلی</w:t>
      </w:r>
    </w:p>
    <w:p>
      <w:pPr>
        <w:spacing w:line="324" w:lineRule="auto"/>
        <w:jc w:val="right"/>
        <w:bidi/>
      </w:pPr>
      <w:r>
        <w:rPr>
          <w:rFonts w:ascii="Arial" w:hAnsi="Arial" w:cs="Arial"/>
          <w:b w:val="0"/>
          <w:color w:val="000000"/>
          <w:sz w:val="24"/>
          <w:rtl/>
        </w:rPr>
        <w:t>Club4Me از نظر معماری رزرو جلوتر از یک باشگاه‌یاب است، اما برای رقابت بازار باید پرداخت واقعی، موجودی تضمین‌شده و عرضه متراکم را پیش از توسعه قابلیت‌های جانبی تکمیل کند.</w:t>
      </w:r>
    </w:p>
    <w:p>
      <w:r>
        <w:br w:type="page"/>
      </w:r>
    </w:p>
    <w:p>
      <w:pPr>
        <w:pStyle w:val="Heading1"/>
        <w:spacing w:before="320" w:after="140"/>
        <w:jc w:val="right"/>
        <w:keepNext/>
        <w:bidi/>
      </w:pPr>
      <w:r>
        <w:rPr>
          <w:rFonts w:ascii="Arial" w:hAnsi="Arial" w:cs="Arial"/>
          <w:b/>
          <w:color w:val="000000"/>
          <w:sz w:val="33"/>
          <w:rtl/>
        </w:rPr>
        <w:t>پاسخ اجرایی</w:t>
      </w:r>
    </w:p>
    <w:p>
      <w:pPr>
        <w:spacing w:after="140" w:line="324" w:lineRule="auto"/>
        <w:jc w:val="right"/>
        <w:keepLines w:val="0"/>
        <w:bidi/>
      </w:pPr>
      <w:r>
        <w:rPr>
          <w:rFonts w:ascii="Arial" w:hAnsi="Arial" w:cs="Arial"/>
          <w:b w:val="0"/>
          <w:color w:val="000000"/>
          <w:sz w:val="22"/>
          <w:rtl/>
        </w:rPr>
        <w:t>Club4Me از نظر منطق رزرو، کنترل ظرفیت، رزرو مستقل مربی و کلاس، سیاست لغو و نقش‌های مدیریتی از یک باشگاه‌یاب ساده جلوتر است. آزمون کامل بک‌اند در زمان این بررسی با نتیجه ۱۲۲ آزمون موفق از ۱۲۲ آزمون پایان یافت. با این حال محصول هنوز از نظر تجاری پشت آسان‌اسپرت و الوپلی قرار دارد، چون پرداخت و بازپرداخت واقعی، تسویه با ارائه‌دهنده، موجودی زنده بازار و ابزارهای مالی باشگاه در نسخه فعلی کامل نیستند.</w:t>
      </w:r>
    </w:p>
    <w:p>
      <w:pPr>
        <w:spacing w:after="140" w:line="324" w:lineRule="auto"/>
        <w:jc w:val="right"/>
        <w:keepLines w:val="0"/>
        <w:bidi/>
      </w:pPr>
      <w:r>
        <w:rPr>
          <w:rFonts w:ascii="Arial" w:hAnsi="Arial" w:cs="Arial"/>
          <w:b w:val="0"/>
          <w:color w:val="000000"/>
          <w:sz w:val="22"/>
          <w:rtl/>
        </w:rPr>
        <w:t>بهترین موقعیت برای Club4Me این نیست که هم‌زمان از تمام قابلیت‌های الوپلی، دمبل، Playtomic و Mindbody تقلید کند. مسیر پیشنهادی، تبدیل‌شدن به «مطمئن‌ترین لایه کشف و رزرو قطعی ورزش در یک شهر و چند رشته منتخب» است. مزیت اصلی باید تضمین موجودی، رزرو بدون تماس، قیمت و قانون لغو شفاف، و یک سابقه یکپارچه برای رزرو باشگاه، مربی و کلاس باشد.</w:t>
      </w:r>
    </w:p>
    <w:p>
      <w:pPr>
        <w:spacing w:after="140" w:line="324" w:lineRule="auto"/>
        <w:jc w:val="right"/>
        <w:keepLines w:val="0"/>
        <w:bidi/>
      </w:pPr>
      <w:r>
        <w:rPr>
          <w:rFonts w:ascii="Arial" w:hAnsi="Arial" w:cs="Arial"/>
          <w:b w:val="0"/>
          <w:color w:val="000000"/>
          <w:sz w:val="22"/>
          <w:rtl/>
        </w:rPr>
        <w:t>آسان‌اسپرت در عرضه واقعی، پرداخت آنلاین و تقاضای موجود جلوتر است، اما طبق راهنمای رسمی خودش بخشی از مجموعه‌ها هنوز به تماس قبل از رزرو وابسته‌اند و احتمال به‌روزنبودن بعضی سانس‌ها را می‌پذیرد. این محدودیت فرصت اصلی Club4Me است: رزروی که در اپ دیده می‌شود باید واقعاً قابل خرید باشد و پس از پرداخت نیاز به هماهنگی دوباره نداشته باشد.</w:t>
      </w:r>
    </w:p>
    <w:p>
      <w:pPr>
        <w:pStyle w:val="Heading1"/>
        <w:spacing w:before="320" w:after="140"/>
        <w:jc w:val="right"/>
        <w:keepNext/>
        <w:bidi/>
      </w:pPr>
      <w:r>
        <w:rPr>
          <w:rFonts w:ascii="Arial" w:hAnsi="Arial" w:cs="Arial"/>
          <w:b/>
          <w:color w:val="000000"/>
          <w:sz w:val="33"/>
          <w:rtl/>
        </w:rPr>
        <w:t>روش و محدودیت‌ها</w:t>
      </w:r>
    </w:p>
    <w:p>
      <w:pPr>
        <w:spacing w:after="140" w:line="324" w:lineRule="auto"/>
        <w:jc w:val="right"/>
        <w:keepLines w:val="0"/>
        <w:bidi/>
      </w:pPr>
      <w:r>
        <w:rPr>
          <w:rFonts w:ascii="Arial" w:hAnsi="Arial" w:cs="Arial"/>
          <w:b w:val="0"/>
          <w:color w:val="000000"/>
          <w:sz w:val="22"/>
          <w:rtl/>
        </w:rPr>
        <w:t>مبنای Club4Me کد موجود در مخزن، مستندات معماری، رابط‌های ورزشکار و مدیر، و اجرای آزمون‌های بک‌اند بود. قابلیت‌هایی که فقط در سند برنامه محصول آمده‌اند، در جدول‌ها «پیاده‌شده» محسوب نشده‌اند. برای رقبا از صفحات رسمی محصول و مرکز راهنمای خود شرکت‌ها استفاده شد. ورود عملی به حساب‌های رقبا، بررسی قراردادهای محرمانه و مصاحبه با کاربران در دامنه این گزارش نبود.</w:t>
      </w:r>
    </w:p>
    <w:p>
      <w:pPr>
        <w:spacing w:after="140" w:line="324" w:lineRule="auto"/>
        <w:jc w:val="right"/>
        <w:keepLines w:val="0"/>
        <w:bidi/>
      </w:pPr>
      <w:r>
        <w:rPr>
          <w:rFonts w:ascii="Arial" w:hAnsi="Arial" w:cs="Arial"/>
          <w:b w:val="0"/>
          <w:color w:val="000000"/>
          <w:sz w:val="22"/>
          <w:rtl/>
        </w:rPr>
        <w:t>ادعاهای مربوط به تعداد کاربر، درآمد یا اثرگذاری ابزارهای شرکت‌های خارجی، داده‌های اعلام‌شده توسط همان شرکت‌ها هستند و مستقل تأیید نشده‌اند. صفحات الوپلی دامنه بسیار گسترده‌ای از قابلیت‌ها را معرفی می‌کنند؛ پیش از تصمیم پرهزینه برای برابری قابلیت، باید وجود و کیفیت هر مسیر در محصول واقعی جداگانه آزموده شود.</w:t>
      </w:r>
    </w:p>
    <w:p>
      <w:pPr>
        <w:pStyle w:val="Heading1"/>
        <w:spacing w:before="320" w:after="140"/>
        <w:jc w:val="right"/>
        <w:keepNext/>
        <w:bidi/>
      </w:pPr>
      <w:r>
        <w:rPr>
          <w:rFonts w:ascii="Arial" w:hAnsi="Arial" w:cs="Arial"/>
          <w:b/>
          <w:color w:val="000000"/>
          <w:sz w:val="33"/>
          <w:rtl/>
        </w:rPr>
        <w:t>وضعیت واقعی Club4Me</w:t>
      </w:r>
    </w:p>
    <w:p>
      <w:pPr>
        <w:pStyle w:val="Heading2"/>
        <w:spacing w:before="200" w:after="140"/>
        <w:jc w:val="right"/>
        <w:keepNext/>
        <w:bidi/>
      </w:pPr>
      <w:r>
        <w:rPr>
          <w:rFonts w:ascii="Arial" w:hAnsi="Arial" w:cs="Arial"/>
          <w:b/>
          <w:color w:val="000000"/>
          <w:sz w:val="26"/>
          <w:rtl/>
        </w:rPr>
        <w:t>قابلیت‌های پیاده‌شده و آزموده</w:t>
      </w:r>
    </w:p>
    <w:p>
      <w:pPr>
        <w:pStyle w:val="ListBullet"/>
        <w:spacing w:after="80" w:line="300" w:lineRule="auto"/>
        <w:ind w:left="0" w:right="312" w:hanging="142"/>
        <w:jc w:val="right"/>
        <w:bidi/>
      </w:pPr>
      <w:r>
        <w:rPr>
          <w:rFonts w:ascii="Arial" w:hAnsi="Arial" w:cs="Arial"/>
          <w:b w:val="0"/>
          <w:color w:val="000000"/>
          <w:sz w:val="21"/>
          <w:rtl/>
        </w:rPr>
        <w:t>کشف عمومی باشگاه، مربی و کلاس با جست‌وجوی یکپارچه، نقشه و نزدیکی مکانی.</w:t>
      </w:r>
    </w:p>
    <w:p>
      <w:pPr>
        <w:pStyle w:val="ListBullet"/>
        <w:spacing w:after="80" w:line="300" w:lineRule="auto"/>
        <w:ind w:left="0" w:right="312" w:hanging="142"/>
        <w:jc w:val="right"/>
        <w:bidi/>
      </w:pPr>
      <w:r>
        <w:rPr>
          <w:rFonts w:ascii="Arial" w:hAnsi="Arial" w:cs="Arial"/>
          <w:b w:val="0"/>
          <w:color w:val="000000"/>
          <w:sz w:val="21"/>
          <w:rtl/>
        </w:rPr>
        <w:t>فیلترهای بک‌اند برای شهر، منطقه، رشته، نوع باشگاه، امکانات و تجهیزات؛ رابط فعلی باشگاه فقط بخشی از این فیلترها را نمایش می‌دهد.</w:t>
      </w:r>
    </w:p>
    <w:p>
      <w:pPr>
        <w:pStyle w:val="ListBullet"/>
        <w:spacing w:after="80" w:line="300" w:lineRule="auto"/>
        <w:ind w:left="0" w:right="312" w:hanging="142"/>
        <w:jc w:val="right"/>
        <w:bidi/>
      </w:pPr>
      <w:r>
        <w:rPr>
          <w:rFonts w:ascii="Arial" w:hAnsi="Arial" w:cs="Arial"/>
          <w:b w:val="0"/>
          <w:color w:val="000000"/>
          <w:sz w:val="21"/>
          <w:rtl/>
        </w:rPr>
        <w:t>ساخت زمین و سانس، کنترل تداخل زمین و مربی، ظرفیت اتمیک و گزینه‌های قابل خرید مانند تجهیز یا امکان اضافه.</w:t>
      </w:r>
    </w:p>
    <w:p>
      <w:pPr>
        <w:pStyle w:val="ListBullet"/>
        <w:spacing w:after="80" w:line="300" w:lineRule="auto"/>
        <w:ind w:left="0" w:right="312" w:hanging="142"/>
        <w:jc w:val="right"/>
        <w:bidi/>
      </w:pPr>
      <w:r>
        <w:rPr>
          <w:rFonts w:ascii="Arial" w:hAnsi="Arial" w:cs="Arial"/>
          <w:b w:val="0"/>
          <w:color w:val="000000"/>
          <w:sz w:val="21"/>
          <w:rtl/>
        </w:rPr>
        <w:t>رزرو سانس باشگاه، رزرو مستقل مربی و ثبت‌نام کلاس با نمایش یکپارچه در سابقه ورزشکار.</w:t>
      </w:r>
    </w:p>
    <w:p>
      <w:pPr>
        <w:pStyle w:val="ListBullet"/>
        <w:spacing w:after="80" w:line="300" w:lineRule="auto"/>
        <w:ind w:left="0" w:right="312" w:hanging="142"/>
        <w:jc w:val="right"/>
        <w:bidi/>
      </w:pPr>
      <w:r>
        <w:rPr>
          <w:rFonts w:ascii="Arial" w:hAnsi="Arial" w:cs="Arial"/>
          <w:b w:val="0"/>
          <w:color w:val="000000"/>
          <w:sz w:val="21"/>
          <w:rtl/>
        </w:rPr>
        <w:t>رزرو مربی در باشگاه، آنلاین، منزل ورزشکار یا فضای باز.</w:t>
      </w:r>
    </w:p>
    <w:p>
      <w:pPr>
        <w:pStyle w:val="ListBullet"/>
        <w:spacing w:after="80" w:line="300" w:lineRule="auto"/>
        <w:ind w:left="0" w:right="312" w:hanging="142"/>
        <w:jc w:val="right"/>
        <w:bidi/>
      </w:pPr>
      <w:r>
        <w:rPr>
          <w:rFonts w:ascii="Arial" w:hAnsi="Arial" w:cs="Arial"/>
          <w:b w:val="0"/>
          <w:color w:val="000000"/>
          <w:sz w:val="21"/>
          <w:rtl/>
        </w:rPr>
        <w:t>لغو و محاسبه بازپرداخت بر اساس نسخه ذخیره‌شده قانون لغو؛ تغییر بعدی قانون باشگاه نتیجه رزرو قدیمی را عوض نمی‌کند.</w:t>
      </w:r>
    </w:p>
    <w:p>
      <w:pPr>
        <w:pStyle w:val="ListBullet"/>
        <w:spacing w:after="80" w:line="300" w:lineRule="auto"/>
        <w:ind w:left="0" w:right="312" w:hanging="142"/>
        <w:jc w:val="right"/>
        <w:bidi/>
      </w:pPr>
      <w:r>
        <w:rPr>
          <w:rFonts w:ascii="Arial" w:hAnsi="Arial" w:cs="Arial"/>
          <w:b w:val="0"/>
          <w:color w:val="000000"/>
          <w:sz w:val="21"/>
          <w:rtl/>
        </w:rPr>
        <w:t>مدیریت شاگرد، حضور و غیاب، عدم حضور، اعلان درون‌اپ، الگوهای پیامک، علاقه‌مندی، نظر و گزارش محتوای نادرست.</w:t>
      </w:r>
    </w:p>
    <w:p>
      <w:pPr>
        <w:pStyle w:val="ListBullet"/>
        <w:spacing w:after="80" w:line="300" w:lineRule="auto"/>
        <w:ind w:left="0" w:right="312" w:hanging="142"/>
        <w:jc w:val="right"/>
        <w:bidi/>
      </w:pPr>
      <w:r>
        <w:rPr>
          <w:rFonts w:ascii="Arial" w:hAnsi="Arial" w:cs="Arial"/>
          <w:b w:val="0"/>
          <w:color w:val="000000"/>
          <w:sz w:val="21"/>
          <w:rtl/>
        </w:rPr>
        <w:t>پنل ادمین برای داده‌های مرجع، تأیید باشگاه و مربی، کاربران، گزارش‌ها، مقاله و چیدمان صفحه کشف.</w:t>
      </w:r>
    </w:p>
    <w:p>
      <w:pPr>
        <w:pStyle w:val="Heading2"/>
        <w:spacing w:before="200" w:after="140"/>
        <w:jc w:val="right"/>
        <w:keepNext/>
        <w:bidi/>
      </w:pPr>
      <w:r>
        <w:rPr>
          <w:rFonts w:ascii="Arial" w:hAnsi="Arial" w:cs="Arial"/>
          <w:b/>
          <w:color w:val="000000"/>
          <w:sz w:val="26"/>
          <w:rtl/>
        </w:rPr>
        <w:t>قابلیت‌های ناقص یا غیرتجاری</w:t>
      </w:r>
    </w:p>
    <w:p>
      <w:pPr>
        <w:pStyle w:val="ListBullet"/>
        <w:spacing w:after="80" w:line="300" w:lineRule="auto"/>
        <w:ind w:left="0" w:right="312" w:hanging="142"/>
        <w:jc w:val="right"/>
        <w:bidi/>
      </w:pPr>
      <w:r>
        <w:rPr>
          <w:rFonts w:ascii="Arial" w:hAnsi="Arial" w:cs="Arial"/>
          <w:b w:val="0"/>
          <w:color w:val="000000"/>
          <w:sz w:val="21"/>
          <w:rtl/>
        </w:rPr>
        <w:t>پرداخت فقط درگاه ماک با نتیجه موفق یا ناموفق است. برداشت وجه، بازپرداخت بانکی، کارمزد، صورتحساب و تسویه ارائه‌دهنده وجود ندارد.</w:t>
      </w:r>
    </w:p>
    <w:p>
      <w:pPr>
        <w:pStyle w:val="ListBullet"/>
        <w:spacing w:after="80" w:line="300" w:lineRule="auto"/>
        <w:ind w:left="0" w:right="312" w:hanging="142"/>
        <w:jc w:val="right"/>
        <w:bidi/>
      </w:pPr>
      <w:r>
        <w:rPr>
          <w:rFonts w:ascii="Arial" w:hAnsi="Arial" w:cs="Arial"/>
          <w:b w:val="0"/>
          <w:color w:val="000000"/>
          <w:sz w:val="21"/>
          <w:rtl/>
        </w:rPr>
        <w:t>صفحه عمومی باشگاه امکانات و تجهیزات را متصل می‌کند، اما رشته‌ها و مربیان در تبدیل داده فعلی خالی هستند.</w:t>
      </w:r>
    </w:p>
    <w:p>
      <w:pPr>
        <w:pStyle w:val="ListBullet"/>
        <w:spacing w:after="80" w:line="300" w:lineRule="auto"/>
        <w:ind w:left="0" w:right="312" w:hanging="142"/>
        <w:jc w:val="right"/>
        <w:bidi/>
      </w:pPr>
      <w:r>
        <w:rPr>
          <w:rFonts w:ascii="Arial" w:hAnsi="Arial" w:cs="Arial"/>
          <w:b w:val="0"/>
          <w:color w:val="000000"/>
          <w:sz w:val="21"/>
          <w:rtl/>
        </w:rPr>
        <w:t>فیلترهای امکانات، تجهیزات، نوع باشگاه و مرتب‌سازی در API وجود دارند، ولی تجربه کامل آنها در رابط عمومی پیاده نشده است.</w:t>
      </w:r>
    </w:p>
    <w:p>
      <w:pPr>
        <w:pStyle w:val="ListBullet"/>
        <w:spacing w:after="80" w:line="300" w:lineRule="auto"/>
        <w:ind w:left="0" w:right="312" w:hanging="142"/>
        <w:jc w:val="right"/>
        <w:bidi/>
      </w:pPr>
      <w:r>
        <w:rPr>
          <w:rFonts w:ascii="Arial" w:hAnsi="Arial" w:cs="Arial"/>
          <w:b w:val="0"/>
          <w:color w:val="000000"/>
          <w:sz w:val="21"/>
          <w:rtl/>
        </w:rPr>
        <w:t>داده‌های برخی داشبوردهای تحلیلی نمایشی‌اند و نباید به‌عنوان گزارش عملیاتی یا مالی عرضه شوند.</w:t>
      </w:r>
    </w:p>
    <w:p>
      <w:pPr>
        <w:pStyle w:val="ListBullet"/>
        <w:spacing w:after="80" w:line="300" w:lineRule="auto"/>
        <w:ind w:left="0" w:right="312" w:hanging="142"/>
        <w:jc w:val="right"/>
        <w:bidi/>
      </w:pPr>
      <w:r>
        <w:rPr>
          <w:rFonts w:ascii="Arial" w:hAnsi="Arial" w:cs="Arial"/>
          <w:b w:val="0"/>
          <w:color w:val="000000"/>
          <w:sz w:val="21"/>
          <w:rtl/>
        </w:rPr>
        <w:t>عضویت باشگاه، بسته چندجلسه‌ای، کیف پول، کد تخفیف، لیست انتظار عملیاتی، CRM، بازاریابی خودکار، POS و اتصال به سامانه‌های دیگر مشاهده نشد.</w:t>
      </w:r>
    </w:p>
    <w:p>
      <w:pPr>
        <w:pStyle w:val="ListBullet"/>
        <w:spacing w:after="80" w:line="300" w:lineRule="auto"/>
        <w:ind w:left="0" w:right="312" w:hanging="142"/>
        <w:jc w:val="right"/>
        <w:bidi/>
      </w:pPr>
      <w:r>
        <w:rPr>
          <w:rFonts w:ascii="Arial" w:hAnsi="Arial" w:cs="Arial"/>
          <w:b w:val="0"/>
          <w:color w:val="000000"/>
          <w:sz w:val="21"/>
          <w:rtl/>
        </w:rPr>
        <w:t>APK و تنظیمات انتشار آماده دمو هستند، اما عرضه عمومی به کلیدهای تولید، سرویس‌های بیرونی، درگاه و زیرساخت تسویه نیاز دارد.</w:t>
      </w:r>
    </w:p>
    <w:p>
      <w:pPr>
        <w:pStyle w:val="Heading1"/>
        <w:spacing w:before="320" w:after="140"/>
        <w:jc w:val="right"/>
        <w:keepNext/>
        <w:bidi/>
      </w:pPr>
      <w:r>
        <w:rPr>
          <w:rFonts w:ascii="Arial" w:hAnsi="Arial" w:cs="Arial"/>
          <w:b/>
          <w:color w:val="000000"/>
          <w:sz w:val="33"/>
          <w:rtl/>
        </w:rPr>
        <w:t>مقایسه با بازار ایران</w:t>
      </w:r>
    </w:p>
    <w:p>
      <w:pPr>
        <w:spacing w:after="80" w:line="288" w:lineRule="auto"/>
        <w:jc w:val="right"/>
        <w:keepLines w:val="0"/>
        <w:bidi/>
      </w:pPr>
      <w:r>
        <w:rPr>
          <w:rFonts w:ascii="Arial" w:hAnsi="Arial" w:cs="Arial"/>
          <w:b w:val="0"/>
          <w:color w:val="66727D"/>
          <w:sz w:val="18"/>
          <w:rtl/>
        </w:rPr>
        <w:t>راهنمای علائم: قوی یعنی قابلیت به‌طور روشن در منبع رسمی یا کد موجود است؛ محدود یعنی بخشی از مسیر یا دامنه را پوشش می‌دهد؛ نامشخص یعنی شواهد عمومی کافی پیدا نشد.</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1800"/>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محصول</w:t>
            </w:r>
          </w:p>
        </w:tc>
        <w:tc>
          <w:tcPr>
            <w:tcW w:type="dxa" w:w="4104"/>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پیشنهاد اصلی</w:t>
            </w:r>
          </w:p>
        </w:tc>
        <w:tc>
          <w:tcPr>
            <w:tcW w:type="dxa" w:w="4032"/>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نتیجه برای Club4Me</w:t>
            </w:r>
          </w:p>
        </w:tc>
      </w:tr>
      <w:tr>
        <w:tc>
          <w:tcPr>
            <w:tcW w:type="dxa" w:w="1800"/>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Club4Me</w:t>
            </w:r>
          </w:p>
        </w:tc>
        <w:tc>
          <w:tcPr>
            <w:tcW w:type="dxa" w:w="410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کشف و رزرو یکپارچه باشگاه، مربی و کلاس</w:t>
            </w:r>
          </w:p>
        </w:tc>
        <w:tc>
          <w:tcPr>
            <w:tcW w:type="dxa" w:w="403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زیرساخت خوب، اما هنوز محصول تراکنشی بازار نیست</w:t>
            </w:r>
          </w:p>
        </w:tc>
      </w:tr>
      <w:tr>
        <w:tc>
          <w:tcPr>
            <w:tcW w:type="dxa" w:w="1800"/>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آسان‌اسپرت</w:t>
            </w:r>
          </w:p>
        </w:tc>
        <w:tc>
          <w:tcPr>
            <w:tcW w:type="dxa" w:w="410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بازار اجاره سانس و معرفی کلاس و مربی</w:t>
            </w:r>
          </w:p>
        </w:tc>
        <w:tc>
          <w:tcPr>
            <w:tcW w:type="dxa" w:w="403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معیار اصلی برای موجودی واقعی، پرداخت و اعتماد</w:t>
            </w:r>
          </w:p>
        </w:tc>
      </w:tr>
      <w:tr>
        <w:tc>
          <w:tcPr>
            <w:tcW w:type="dxa" w:w="1800"/>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الوپلی</w:t>
            </w:r>
          </w:p>
        </w:tc>
        <w:tc>
          <w:tcPr>
            <w:tcW w:type="dxa" w:w="410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پلتفرم گسترده بازیکن، مربی، باشگاه و مسابقه</w:t>
            </w:r>
          </w:p>
        </w:tc>
        <w:tc>
          <w:tcPr>
            <w:tcW w:type="dxa" w:w="403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نزدیک‌ترین تهدید مستقیم از نظر وسعت محصول</w:t>
            </w:r>
          </w:p>
        </w:tc>
      </w:tr>
      <w:tr>
        <w:tc>
          <w:tcPr>
            <w:tcW w:type="dxa" w:w="1800"/>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ویلتون</w:t>
            </w:r>
          </w:p>
        </w:tc>
        <w:tc>
          <w:tcPr>
            <w:tcW w:type="dxa" w:w="410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رزرو پدل و تنیس همراه بازی و رتبه‌بندی</w:t>
            </w:r>
          </w:p>
        </w:tc>
        <w:tc>
          <w:tcPr>
            <w:tcW w:type="dxa" w:w="403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الگوی تمرکز عمودی و اثر شبکه‌ای</w:t>
            </w:r>
          </w:p>
        </w:tc>
      </w:tr>
      <w:tr>
        <w:tc>
          <w:tcPr>
            <w:tcW w:type="dxa" w:w="1800"/>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دمبل</w:t>
            </w:r>
          </w:p>
        </w:tc>
        <w:tc>
          <w:tcPr>
            <w:tcW w:type="dxa" w:w="410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سیستم همراه فیتنس برای باشگاه، مربی و ورزشکار</w:t>
            </w:r>
          </w:p>
        </w:tc>
        <w:tc>
          <w:tcPr>
            <w:tcW w:type="dxa" w:w="403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الگوی نگهداشت بعد از رزرو، نه الگوی اصلی بازار زمین</w:t>
            </w:r>
          </w:p>
        </w:tc>
      </w:tr>
      <w:tr>
        <w:tc>
          <w:tcPr>
            <w:tcW w:type="dxa" w:w="1800"/>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تنوم</w:t>
            </w:r>
          </w:p>
        </w:tc>
        <w:tc>
          <w:tcPr>
            <w:tcW w:type="dxa" w:w="410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باشگاه‌یاب، مقایسه و مربی هوشمند</w:t>
            </w:r>
          </w:p>
        </w:tc>
        <w:tc>
          <w:tcPr>
            <w:tcW w:type="dxa" w:w="403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الگوی قوی کشف و محتوا، ضعیف‌تر در تراکنش</w:t>
            </w:r>
          </w:p>
        </w:tc>
      </w:tr>
    </w:tbl>
    <w:p>
      <w:pPr>
        <w:spacing w:after="80"/>
      </w:pP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trPr>
        <w:tc>
          <w:tcPr>
            <w:tcW w:type="dxa" w:w="1656"/>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محصول</w:t>
            </w:r>
          </w:p>
        </w:tc>
        <w:tc>
          <w:tcPr>
            <w:tcW w:type="dxa" w:w="2664"/>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رزرو و پرداخت</w:t>
            </w:r>
          </w:p>
        </w:tc>
        <w:tc>
          <w:tcPr>
            <w:tcW w:type="dxa" w:w="2592"/>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مربی و کلاس</w:t>
            </w:r>
          </w:p>
        </w:tc>
        <w:tc>
          <w:tcPr>
            <w:tcW w:type="dxa" w:w="3024"/>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جامعه و عملیات</w:t>
            </w:r>
          </w:p>
        </w:tc>
      </w:tr>
      <w:tr>
        <w:tc>
          <w:tcPr>
            <w:tcW w:type="dxa" w:w="1656"/>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Club4Me</w:t>
            </w:r>
          </w:p>
        </w:tc>
        <w:tc>
          <w:tcPr>
            <w:tcW w:type="dxa" w:w="266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منطق رزرو قوی، پرداخت واقعی غایب</w:t>
            </w:r>
          </w:p>
        </w:tc>
        <w:tc>
          <w:tcPr>
            <w:tcW w:type="dxa" w:w="259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قوی و چندحالته</w:t>
            </w:r>
          </w:p>
        </w:tc>
        <w:tc>
          <w:tcPr>
            <w:tcW w:type="dxa" w:w="302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علاقه‌مندی، نظر، اعلان، سانس، شاگرد و حضور؛ مالی محدود</w:t>
            </w:r>
          </w:p>
        </w:tc>
      </w:tr>
      <w:tr>
        <w:tc>
          <w:tcPr>
            <w:tcW w:type="dxa" w:w="1656"/>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آسان‌اسپرت</w:t>
            </w:r>
          </w:p>
        </w:tc>
        <w:tc>
          <w:tcPr>
            <w:tcW w:type="dxa" w:w="266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قوی برای سالن‌های آنلاین؛ بعضی عرضه‌ها تلفنی</w:t>
            </w:r>
          </w:p>
        </w:tc>
        <w:tc>
          <w:tcPr>
            <w:tcW w:type="dxa" w:w="259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قابل مشاهده و رزرو</w:t>
            </w:r>
          </w:p>
        </w:tc>
        <w:tc>
          <w:tcPr>
            <w:tcW w:type="dxa" w:w="302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هم‌بازی، نظر چندمعیاره و ورود مدیران؛ عمق B2B نامشخص</w:t>
            </w:r>
          </w:p>
        </w:tc>
      </w:tr>
      <w:tr>
        <w:tc>
          <w:tcPr>
            <w:tcW w:type="dxa" w:w="1656"/>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الوپلی</w:t>
            </w:r>
          </w:p>
        </w:tc>
        <w:tc>
          <w:tcPr>
            <w:tcW w:type="dxa" w:w="266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رزرو و پرداخت آنلاین اعلام شده</w:t>
            </w:r>
          </w:p>
        </w:tc>
        <w:tc>
          <w:tcPr>
            <w:tcW w:type="dxa" w:w="259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گسترده؛ برنامه تمرین و تغذیه نیز دارد</w:t>
            </w:r>
          </w:p>
        </w:tc>
        <w:tc>
          <w:tcPr>
            <w:tcW w:type="dxa" w:w="302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هم‌بازی، مسابقه، پروفایل، مدیریت سانس و گزارش مالی اعلام شده</w:t>
            </w:r>
          </w:p>
        </w:tc>
      </w:tr>
      <w:tr>
        <w:tc>
          <w:tcPr>
            <w:tcW w:type="dxa" w:w="1656"/>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ویلتون</w:t>
            </w:r>
          </w:p>
        </w:tc>
        <w:tc>
          <w:tcPr>
            <w:tcW w:type="dxa" w:w="266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رزرو زمین در تقویم شمسی</w:t>
            </w:r>
          </w:p>
        </w:tc>
        <w:tc>
          <w:tcPr>
            <w:tcW w:type="dxa" w:w="259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محدود به دامنه راکتی</w:t>
            </w:r>
          </w:p>
        </w:tc>
        <w:tc>
          <w:tcPr>
            <w:tcW w:type="dxa" w:w="302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بازی باز، رنکینگ و مدیریت زمان‌های باشگاه</w:t>
            </w:r>
          </w:p>
        </w:tc>
      </w:tr>
      <w:tr>
        <w:tc>
          <w:tcPr>
            <w:tcW w:type="dxa" w:w="1656"/>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دمبل</w:t>
            </w:r>
          </w:p>
        </w:tc>
        <w:tc>
          <w:tcPr>
            <w:tcW w:type="dxa" w:w="266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پرداخت مستقیم اعلام شده؛ رزرو زمین محور نیست</w:t>
            </w:r>
          </w:p>
        </w:tc>
        <w:tc>
          <w:tcPr>
            <w:tcW w:type="dxa" w:w="259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برنامه تمرین و تغذیه و تحلیل پیشرفت</w:t>
            </w:r>
          </w:p>
        </w:tc>
        <w:tc>
          <w:tcPr>
            <w:tcW w:type="dxa" w:w="302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تعامل محتوامحور، اشتراک، اعضا و ورود و خروج</w:t>
            </w:r>
          </w:p>
        </w:tc>
      </w:tr>
      <w:tr>
        <w:tc>
          <w:tcPr>
            <w:tcW w:type="dxa" w:w="1656"/>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تنوم</w:t>
            </w:r>
          </w:p>
        </w:tc>
        <w:tc>
          <w:tcPr>
            <w:tcW w:type="dxa" w:w="266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رزرو فقط برای برخی استخرها</w:t>
            </w:r>
          </w:p>
        </w:tc>
        <w:tc>
          <w:tcPr>
            <w:tcW w:type="dxa" w:w="259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جست‌وجوی مربی و برنامه هوشمند</w:t>
            </w:r>
          </w:p>
        </w:tc>
        <w:tc>
          <w:tcPr>
            <w:tcW w:type="dxa" w:w="302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جامعه و عملیات کسب‌وکار محدود یا نامشخص</w:t>
            </w:r>
          </w:p>
        </w:tc>
      </w:tr>
    </w:tbl>
    <w:p>
      <w:pPr>
        <w:spacing w:after="80"/>
      </w:pPr>
    </w:p>
    <w:p>
      <w:pPr>
        <w:pStyle w:val="Heading2"/>
        <w:spacing w:before="200" w:after="140"/>
        <w:jc w:val="right"/>
        <w:keepNext/>
        <w:bidi/>
      </w:pPr>
      <w:r>
        <w:rPr>
          <w:rFonts w:ascii="Arial" w:hAnsi="Arial" w:cs="Arial"/>
          <w:b/>
          <w:color w:val="000000"/>
          <w:sz w:val="26"/>
          <w:rtl/>
        </w:rPr>
        <w:t>آسان‌اسپرت</w:t>
      </w:r>
    </w:p>
    <w:p>
      <w:pPr>
        <w:spacing w:after="140" w:line="324" w:lineRule="auto"/>
        <w:jc w:val="right"/>
        <w:keepLines w:val="0"/>
        <w:bidi/>
      </w:pPr>
      <w:r>
        <w:rPr>
          <w:rFonts w:ascii="Arial" w:hAnsi="Arial" w:cs="Arial"/>
          <w:b w:val="0"/>
          <w:color w:val="000000"/>
          <w:sz w:val="22"/>
          <w:rtl/>
        </w:rPr>
        <w:t>آسان‌اسپرت بازار فعال مجموعه، کلاس و مربی دارد و روی کارت‌های مجموعه، برچسب رزرو آنلاین، قیمت، تخفیف و امتیاز را نشان می‌دهد. صفحه یک سالن نمونه زمان هر سانس، اندازه زمین، مسیر، تلفن ضروری و امتیازهای تفکیک‌شده برای نظافت، رفتار پرسنل، کف‌پوش، نور، تجهیزات و دسترسی را ارائه می‌کند. سرویس هم‌بازی نیز به کاربر اجازه انتشار یا یافتن درخواست می‌دهد.</w:t>
      </w:r>
    </w:p>
    <w:p>
      <w:pPr>
        <w:spacing w:after="80" w:line="288" w:lineRule="auto"/>
        <w:jc w:val="right"/>
        <w:keepLines w:val="0"/>
        <w:bidi/>
      </w:pPr>
      <w:r>
        <w:rPr>
          <w:rFonts w:ascii="Arial" w:hAnsi="Arial" w:cs="Arial"/>
          <w:b w:val="0"/>
          <w:color w:val="66727D"/>
          <w:sz w:val="18"/>
          <w:rtl/>
        </w:rPr>
        <w:t xml:space="preserve">منابع این بخش: </w:t>
      </w:r>
      <w:hyperlink r:id="rId11">
        <w:r>
          <w:rPr>
            <w:color w:val="176B87"/>
            <w:u w:val="single"/>
            <w:rtl/>
            <w:rFonts w:ascii="Arial" w:hAnsi="Arial" w:cs="Arial"/>
            <w:sz w:val="22"/>
          </w:rPr>
          <w:t>صفحه اصلی آسان‌اسپرت</w:t>
        </w:r>
      </w:hyperlink>
      <w:r>
        <w:rPr>
          <w:rFonts w:ascii="Arial" w:hAnsi="Arial" w:cs="Arial"/>
          <w:b w:val="0"/>
          <w:color w:val="66727D"/>
          <w:sz w:val="18"/>
          <w:rtl/>
        </w:rPr>
        <w:t xml:space="preserve"> و </w:t>
      </w:r>
      <w:hyperlink r:id="rId12">
        <w:r>
          <w:rPr>
            <w:color w:val="176B87"/>
            <w:u w:val="single"/>
            <w:rtl/>
            <w:rFonts w:ascii="Arial" w:hAnsi="Arial" w:cs="Arial"/>
            <w:sz w:val="22"/>
          </w:rPr>
          <w:t>سرویس هم‌بازی</w:t>
        </w:r>
      </w:hyperlink>
    </w:p>
    <w:p>
      <w:pPr>
        <w:spacing w:after="140" w:line="324" w:lineRule="auto"/>
        <w:jc w:val="right"/>
        <w:keepLines w:val="0"/>
        <w:bidi/>
      </w:pPr>
      <w:r>
        <w:rPr>
          <w:rFonts w:ascii="Arial" w:hAnsi="Arial" w:cs="Arial"/>
          <w:b w:val="0"/>
          <w:color w:val="000000"/>
          <w:sz w:val="22"/>
          <w:rtl/>
        </w:rPr>
        <w:t>مزیت آشکار آن برای امروز Club4Me، معامله واقعی و عرضه موجود است. محدودیت مهم نیز در راهنمای رسمی آمده است: بعضی مجموعه‌ها قبل از رزرو به هماهنگی تلفنی نیاز دارند و جدول برخی از آنها ممکن است به‌روز نباشد. قانون لغو عمومی هم نسبتاً پیچیده است و در بازه کمتر از ۷۲ ساعت، بازپرداخت می‌تواند به فروش دوباره همان سانس وابسته باشد. Club4Me از نظر مدل سیاست لغو انعطاف‌پذیرتر است، اما تا زمانی که وجه واقعی را دریافت و برگرداند این مزیت برای مشتری قابل لمس نیست.</w:t>
      </w:r>
    </w:p>
    <w:p>
      <w:pPr>
        <w:spacing w:after="80" w:line="288" w:lineRule="auto"/>
        <w:jc w:val="right"/>
        <w:keepLines w:val="0"/>
        <w:bidi/>
      </w:pPr>
      <w:r>
        <w:rPr>
          <w:rFonts w:ascii="Arial" w:hAnsi="Arial" w:cs="Arial"/>
          <w:b w:val="0"/>
          <w:color w:val="66727D"/>
          <w:sz w:val="18"/>
          <w:rtl/>
        </w:rPr>
        <w:t xml:space="preserve">منابع این بخش: </w:t>
      </w:r>
      <w:hyperlink r:id="rId13">
        <w:r>
          <w:rPr>
            <w:color w:val="176B87"/>
            <w:u w:val="single"/>
            <w:rtl/>
            <w:rFonts w:ascii="Arial" w:hAnsi="Arial" w:cs="Arial"/>
            <w:sz w:val="22"/>
          </w:rPr>
          <w:t>پرسش‌های متداول آسان‌اسپرت</w:t>
        </w:r>
      </w:hyperlink>
      <w:r>
        <w:rPr>
          <w:rFonts w:ascii="Arial" w:hAnsi="Arial" w:cs="Arial"/>
          <w:b w:val="0"/>
          <w:color w:val="66727D"/>
          <w:sz w:val="18"/>
          <w:rtl/>
        </w:rPr>
        <w:t xml:space="preserve"> و </w:t>
      </w:r>
      <w:hyperlink r:id="rId14">
        <w:r>
          <w:rPr>
            <w:color w:val="176B87"/>
            <w:u w:val="single"/>
            <w:rtl/>
            <w:rFonts w:ascii="Arial" w:hAnsi="Arial" w:cs="Arial"/>
            <w:sz w:val="22"/>
          </w:rPr>
          <w:t>قوانین آسان‌اسپرت</w:t>
        </w:r>
      </w:hyperlink>
    </w:p>
    <w:p>
      <w:pPr>
        <w:pStyle w:val="Heading2"/>
        <w:spacing w:before="200" w:after="140"/>
        <w:jc w:val="right"/>
        <w:keepNext/>
        <w:bidi/>
      </w:pPr>
      <w:r>
        <w:rPr>
          <w:rFonts w:ascii="Arial" w:hAnsi="Arial" w:cs="Arial"/>
          <w:b/>
          <w:color w:val="000000"/>
          <w:sz w:val="26"/>
          <w:rtl/>
        </w:rPr>
        <w:t>الوپلی</w:t>
      </w:r>
    </w:p>
    <w:p>
      <w:pPr>
        <w:spacing w:after="140" w:line="324" w:lineRule="auto"/>
        <w:jc w:val="right"/>
        <w:keepLines w:val="0"/>
        <w:bidi/>
      </w:pPr>
      <w:r>
        <w:rPr>
          <w:rFonts w:ascii="Arial" w:hAnsi="Arial" w:cs="Arial"/>
          <w:b w:val="0"/>
          <w:color w:val="000000"/>
          <w:sz w:val="22"/>
          <w:rtl/>
        </w:rPr>
        <w:t>الوپلی از نظر ادعای دامنه، نزدیک‌ترین محصول ایرانی به تصویر نهایی Club4Me است: رزرو باشگاه و زمین، کلاس گروهی، مربی، برنامه تمرینی و غذایی، دستیار هوشمند، مدیریت شاگرد، مسابقات، پروفایل بازیکن و اعلان. صفحات ورزشی آن برای باشگاه‌ها مدیریت سانس، گزارش مالی و تبلیغ را نیز معرفی می‌کنند.</w:t>
      </w:r>
    </w:p>
    <w:p>
      <w:pPr>
        <w:spacing w:after="80" w:line="288" w:lineRule="auto"/>
        <w:jc w:val="right"/>
        <w:keepLines w:val="0"/>
        <w:bidi/>
      </w:pPr>
      <w:r>
        <w:rPr>
          <w:rFonts w:ascii="Arial" w:hAnsi="Arial" w:cs="Arial"/>
          <w:b w:val="0"/>
          <w:color w:val="66727D"/>
          <w:sz w:val="18"/>
          <w:rtl/>
        </w:rPr>
        <w:t xml:space="preserve">منابع این بخش: </w:t>
      </w:r>
      <w:hyperlink r:id="rId15">
        <w:r>
          <w:rPr>
            <w:color w:val="176B87"/>
            <w:u w:val="single"/>
            <w:rtl/>
            <w:rFonts w:ascii="Arial" w:hAnsi="Arial" w:cs="Arial"/>
            <w:sz w:val="22"/>
          </w:rPr>
          <w:t>صفحه اصلی الوپلی</w:t>
        </w:r>
      </w:hyperlink>
      <w:r>
        <w:rPr>
          <w:rFonts w:ascii="Arial" w:hAnsi="Arial" w:cs="Arial"/>
          <w:b w:val="0"/>
          <w:color w:val="66727D"/>
          <w:sz w:val="18"/>
          <w:rtl/>
        </w:rPr>
        <w:t xml:space="preserve"> و </w:t>
      </w:r>
      <w:hyperlink r:id="rId16">
        <w:r>
          <w:rPr>
            <w:color w:val="176B87"/>
            <w:u w:val="single"/>
            <w:rtl/>
            <w:rFonts w:ascii="Arial" w:hAnsi="Arial" w:cs="Arial"/>
            <w:sz w:val="22"/>
          </w:rPr>
          <w:t>صفحه فوتبال الوپلی</w:t>
        </w:r>
      </w:hyperlink>
    </w:p>
    <w:p>
      <w:pPr>
        <w:spacing w:after="140" w:line="324" w:lineRule="auto"/>
        <w:jc w:val="right"/>
        <w:keepLines w:val="0"/>
        <w:bidi/>
      </w:pPr>
      <w:r>
        <w:rPr>
          <w:rFonts w:ascii="Arial" w:hAnsi="Arial" w:cs="Arial"/>
          <w:b w:val="0"/>
          <w:color w:val="000000"/>
          <w:sz w:val="22"/>
          <w:rtl/>
        </w:rPr>
        <w:t>کپی‌کردن این وسعت برای Club4Me خطرناک است. بخش بزرگی از ارزش Club4Me اکنون در اطمینان رزرو و هماهنگی میان تقویم باشگاه و مربی قرار دارد. افزودن هوش مصنوعی، تغذیه، تورنمنت و شبکه اجتماعی قبل از پرداخت واقعی و عرضه کافی، احتمالاً نرخ رزرو را بالا نمی‌برد.</w:t>
      </w:r>
    </w:p>
    <w:p>
      <w:pPr>
        <w:pStyle w:val="Heading2"/>
        <w:spacing w:before="200" w:after="140"/>
        <w:jc w:val="right"/>
        <w:keepNext/>
        <w:bidi/>
      </w:pPr>
      <w:r>
        <w:rPr>
          <w:rFonts w:ascii="Arial" w:hAnsi="Arial" w:cs="Arial"/>
          <w:b/>
          <w:color w:val="000000"/>
          <w:sz w:val="26"/>
          <w:rtl/>
        </w:rPr>
        <w:t>ویلتون</w:t>
      </w:r>
    </w:p>
    <w:p>
      <w:pPr>
        <w:spacing w:after="140" w:line="324" w:lineRule="auto"/>
        <w:jc w:val="right"/>
        <w:keepLines w:val="0"/>
        <w:bidi/>
      </w:pPr>
      <w:r>
        <w:rPr>
          <w:rFonts w:ascii="Arial" w:hAnsi="Arial" w:cs="Arial"/>
          <w:b w:val="0"/>
          <w:color w:val="000000"/>
          <w:sz w:val="22"/>
          <w:rtl/>
        </w:rPr>
        <w:t>ویلتون فقط پدل و تنیس را هدف گرفته و مسیرش کوتاه است: باشگاه را انتخاب کن، زمان خالی را ببین، رزرو کن و بعد به بازی‌ها و رنکینگ برگرد. بازی باز و بازیکن هم‌سطح، انگیزه تکرار استفاده را افزایش می‌دهد. این محصول نشان می‌دهد تمرکز روی یک رفتار پرتکرار می‌تواند از پوشش اسمی ده‌ها رشته ارزشمندتر باشد.</w:t>
      </w:r>
    </w:p>
    <w:p>
      <w:pPr>
        <w:spacing w:after="80" w:line="288" w:lineRule="auto"/>
        <w:jc w:val="right"/>
        <w:keepLines w:val="0"/>
        <w:bidi/>
      </w:pPr>
      <w:r>
        <w:rPr>
          <w:rFonts w:ascii="Arial" w:hAnsi="Arial" w:cs="Arial"/>
          <w:b w:val="0"/>
          <w:color w:val="66727D"/>
          <w:sz w:val="18"/>
          <w:rtl/>
        </w:rPr>
        <w:t xml:space="preserve">منبع این بخش: </w:t>
      </w:r>
      <w:hyperlink r:id="rId17">
        <w:r>
          <w:rPr>
            <w:color w:val="176B87"/>
            <w:u w:val="single"/>
            <w:rtl/>
            <w:rFonts w:ascii="Arial" w:hAnsi="Arial" w:cs="Arial"/>
            <w:sz w:val="22"/>
          </w:rPr>
          <w:t>صفحه اصلی ویلتون</w:t>
        </w:r>
      </w:hyperlink>
    </w:p>
    <w:p>
      <w:pPr>
        <w:pStyle w:val="Heading2"/>
        <w:spacing w:before="200" w:after="140"/>
        <w:jc w:val="right"/>
        <w:keepNext/>
        <w:bidi/>
      </w:pPr>
      <w:r>
        <w:rPr>
          <w:rFonts w:ascii="Arial" w:hAnsi="Arial" w:cs="Arial"/>
          <w:b/>
          <w:color w:val="000000"/>
          <w:sz w:val="26"/>
          <w:rtl/>
        </w:rPr>
        <w:t>دمبل و تنوم</w:t>
      </w:r>
    </w:p>
    <w:p>
      <w:pPr>
        <w:spacing w:after="140" w:line="324" w:lineRule="auto"/>
        <w:jc w:val="right"/>
        <w:keepLines w:val="0"/>
        <w:bidi/>
      </w:pPr>
      <w:r>
        <w:rPr>
          <w:rFonts w:ascii="Arial" w:hAnsi="Arial" w:cs="Arial"/>
          <w:b w:val="0"/>
          <w:color w:val="000000"/>
          <w:sz w:val="22"/>
          <w:rtl/>
        </w:rPr>
        <w:t>دمبل پس از خرید خدمت روی رابطه مربی و ورزشکار، ثبت خواب و تغذیه و تمرین، برنامه دیجیتال و نمودار پیشرفت کار می‌کند. تنوم در سوی دیگر روی مقایسه تصاویر، قیمت، فاصله، تجهیزات، نظر و دستیار هوشمند تأکید دارد و خودش می‌گوید رزرو سانس عمدتاً به استخرها محدود است. برای Club4Me، دمبل مرجع نگهداشت و تنوم مرجع کشف‌اند؛ هیچ‌کدام دلیل کافی برای دورشدن از مسئله رزرو قطعی نیستند.</w:t>
      </w:r>
    </w:p>
    <w:p>
      <w:pPr>
        <w:spacing w:after="80" w:line="288" w:lineRule="auto"/>
        <w:jc w:val="right"/>
        <w:keepLines w:val="0"/>
        <w:bidi/>
      </w:pPr>
      <w:r>
        <w:rPr>
          <w:rFonts w:ascii="Arial" w:hAnsi="Arial" w:cs="Arial"/>
          <w:b w:val="0"/>
          <w:color w:val="66727D"/>
          <w:sz w:val="18"/>
          <w:rtl/>
        </w:rPr>
        <w:t xml:space="preserve">منابع این بخش: </w:t>
      </w:r>
      <w:hyperlink r:id="rId18">
        <w:r>
          <w:rPr>
            <w:color w:val="176B87"/>
            <w:u w:val="single"/>
            <w:rtl/>
            <w:rFonts w:ascii="Arial" w:hAnsi="Arial" w:cs="Arial"/>
            <w:sz w:val="22"/>
          </w:rPr>
          <w:t>دمبل</w:t>
        </w:r>
      </w:hyperlink>
      <w:r>
        <w:rPr>
          <w:rFonts w:ascii="Arial" w:hAnsi="Arial" w:cs="Arial"/>
          <w:b w:val="0"/>
          <w:color w:val="66727D"/>
          <w:sz w:val="18"/>
          <w:rtl/>
        </w:rPr>
        <w:t xml:space="preserve"> و </w:t>
      </w:r>
      <w:hyperlink r:id="rId19">
        <w:r>
          <w:rPr>
            <w:color w:val="176B87"/>
            <w:u w:val="single"/>
            <w:rtl/>
            <w:rFonts w:ascii="Arial" w:hAnsi="Arial" w:cs="Arial"/>
            <w:sz w:val="22"/>
          </w:rPr>
          <w:t>تنوم</w:t>
        </w:r>
      </w:hyperlink>
    </w:p>
    <w:p>
      <w:pPr>
        <w:pStyle w:val="Heading1"/>
        <w:spacing w:before="320" w:after="140"/>
        <w:jc w:val="right"/>
        <w:keepNext/>
        <w:bidi/>
      </w:pPr>
      <w:r>
        <w:rPr>
          <w:rFonts w:ascii="Arial" w:hAnsi="Arial" w:cs="Arial"/>
          <w:b/>
          <w:color w:val="000000"/>
          <w:sz w:val="33"/>
          <w:rtl/>
        </w:rPr>
        <w:t>مقایسه با الگوهای جهانی</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trPr>
        <w:tc>
          <w:tcPr>
            <w:tcW w:type="dxa" w:w="1800"/>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الگو</w:t>
            </w:r>
          </w:p>
        </w:tc>
        <w:tc>
          <w:tcPr>
            <w:tcW w:type="dxa" w:w="4104"/>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مسئله و قابلیت تعیین‌کننده</w:t>
            </w:r>
          </w:p>
        </w:tc>
        <w:tc>
          <w:tcPr>
            <w:tcW w:type="dxa" w:w="4032"/>
            <w:vAlign w:val="center"/>
            <w:shd w:fill="18324A"/>
            <w:tcMar>
              <w:top w:w="110" w:type="dxa"/>
              <w:start w:w="120" w:type="dxa"/>
              <w:bottom w:w="110" w:type="dxa"/>
              <w:end w:w="120" w:type="dxa"/>
            </w:tcMar>
          </w:tcPr>
          <w:p>
            <w:pPr>
              <w:spacing w:after="0"/>
              <w:jc w:val="center"/>
              <w:bidi/>
            </w:pPr>
            <w:r>
              <w:rPr>
                <w:rFonts w:ascii="Arial" w:hAnsi="Arial" w:cs="Arial"/>
                <w:b/>
                <w:color w:val="FFFFFF"/>
                <w:sz w:val="18"/>
                <w:rtl/>
              </w:rPr>
              <w:t>فاصله و زمان الگوبرداری</w:t>
            </w:r>
          </w:p>
        </w:tc>
      </w:tr>
      <w:tr>
        <w:tc>
          <w:tcPr>
            <w:tcW w:type="dxa" w:w="1800"/>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ClassPass</w:t>
            </w:r>
          </w:p>
        </w:tc>
        <w:tc>
          <w:tcPr>
            <w:tcW w:type="dxa" w:w="410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فروش ظرفیت خالی با اعتبار ماهانه، قیمت‌گذاری وابسته به تقاضا و همگام‌سازی موجودی</w:t>
            </w:r>
          </w:p>
        </w:tc>
        <w:tc>
          <w:tcPr>
            <w:tcW w:type="dxa" w:w="403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فاصله بسیار زیاد در پرداخت، داده و شبکه؛ مناسب پس از عرضه متراکم</w:t>
            </w:r>
          </w:p>
        </w:tc>
      </w:tr>
      <w:tr>
        <w:tc>
          <w:tcPr>
            <w:tcW w:type="dxa" w:w="1800"/>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Playtomic</w:t>
            </w:r>
          </w:p>
        </w:tc>
        <w:tc>
          <w:tcPr>
            <w:tcW w:type="dxa" w:w="410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رزرو راکتی همراه بازی باز، سطح، پرداخت سهمی، کیف پول، لیگ و تورنمنت</w:t>
            </w:r>
          </w:p>
        </w:tc>
        <w:tc>
          <w:tcPr>
            <w:tcW w:type="dxa" w:w="403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فاصله زیاد در جامعه و مالی؛ بهترین الگو برای رشته‌های زمین‌محور</w:t>
            </w:r>
          </w:p>
        </w:tc>
      </w:tr>
      <w:tr>
        <w:tc>
          <w:tcPr>
            <w:tcW w:type="dxa" w:w="1800"/>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Mindbody</w:t>
            </w:r>
          </w:p>
        </w:tc>
        <w:tc>
          <w:tcPr>
            <w:tcW w:type="dxa" w:w="4104"/>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سیستم‌عامل باشگاه با CRM، عضویت، POS، بازاریابی، گزارش و اپ اختصاصی</w:t>
            </w:r>
          </w:p>
        </w:tc>
        <w:tc>
          <w:tcPr>
            <w:tcW w:type="dxa" w:w="4032"/>
            <w:vAlign w:val="center"/>
            <w:tcMar>
              <w:top w:w="110" w:type="dxa"/>
              <w:start w:w="120" w:type="dxa"/>
              <w:bottom w:w="110" w:type="dxa"/>
              <w:end w:w="120" w:type="dxa"/>
            </w:tcMar>
          </w:tcPr>
          <w:p>
            <w:pPr>
              <w:spacing w:after="0" w:line="276" w:lineRule="auto"/>
              <w:jc w:val="right"/>
              <w:bidi/>
            </w:pPr>
            <w:r>
              <w:rPr>
                <w:rFonts w:ascii="Arial" w:hAnsi="Arial" w:cs="Arial"/>
                <w:b w:val="0"/>
                <w:color w:val="000000"/>
                <w:sz w:val="17"/>
                <w:rtl/>
              </w:rPr>
              <w:t>فاصله زیاد در عملیات؛ مناسب پس از تثبیت رزرو</w:t>
            </w:r>
          </w:p>
        </w:tc>
      </w:tr>
      <w:tr>
        <w:tc>
          <w:tcPr>
            <w:tcW w:type="dxa" w:w="1800"/>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Eversports</w:t>
            </w:r>
          </w:p>
        </w:tc>
        <w:tc>
          <w:tcPr>
            <w:tcW w:type="dxa" w:w="4104"/>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مدیریت کلاس با بسته، لیست انتظار، پرداخت تکرارشونده، چندشعبه و کلاس آنلاین</w:t>
            </w:r>
          </w:p>
        </w:tc>
        <w:tc>
          <w:tcPr>
            <w:tcW w:type="dxa" w:w="4032"/>
            <w:vAlign w:val="center"/>
            <w:tcMar>
              <w:top w:w="110" w:type="dxa"/>
              <w:start w:w="120" w:type="dxa"/>
              <w:bottom w:w="110" w:type="dxa"/>
              <w:end w:w="120" w:type="dxa"/>
            </w:tcMar>
            <w:shd w:fill="EEF5F8"/>
          </w:tcPr>
          <w:p>
            <w:pPr>
              <w:spacing w:after="0" w:line="276" w:lineRule="auto"/>
              <w:jc w:val="right"/>
              <w:bidi/>
            </w:pPr>
            <w:r>
              <w:rPr>
                <w:rFonts w:ascii="Arial" w:hAnsi="Arial" w:cs="Arial"/>
                <w:b w:val="0"/>
                <w:color w:val="000000"/>
                <w:sz w:val="17"/>
                <w:rtl/>
              </w:rPr>
              <w:t>فاصله زیاد در درآمد تکرارشونده؛ مناسب فاز دوم B2B</w:t>
            </w:r>
          </w:p>
        </w:tc>
      </w:tr>
    </w:tbl>
    <w:p>
      <w:pPr>
        <w:spacing w:after="80"/>
      </w:pPr>
    </w:p>
    <w:p>
      <w:pPr>
        <w:pStyle w:val="Heading2"/>
        <w:spacing w:before="200" w:after="140"/>
        <w:jc w:val="right"/>
        <w:keepNext/>
        <w:bidi/>
      </w:pPr>
      <w:r>
        <w:rPr>
          <w:rFonts w:ascii="Arial" w:hAnsi="Arial" w:cs="Arial"/>
          <w:b/>
          <w:color w:val="000000"/>
          <w:sz w:val="26"/>
          <w:rtl/>
        </w:rPr>
        <w:t>ClassPass</w:t>
      </w:r>
    </w:p>
    <w:p>
      <w:pPr>
        <w:spacing w:after="140" w:line="324" w:lineRule="auto"/>
        <w:jc w:val="right"/>
        <w:keepLines w:val="0"/>
        <w:bidi/>
      </w:pPr>
      <w:r>
        <w:rPr>
          <w:rFonts w:ascii="Arial" w:hAnsi="Arial" w:cs="Arial"/>
          <w:b w:val="0"/>
          <w:color w:val="000000"/>
          <w:sz w:val="22"/>
          <w:rtl/>
        </w:rPr>
        <w:t>ClassPass یک اشتراک ماهانه با اعتبار است که کاربر آن را میان باشگاه‌ها، کلاس‌ها و خدمات مختلف خرج می‌کند. تعداد اعتبار لازم برای هر رزرو ثابت نیست و به زمان، مکان، محبوبیت و نوع خدمت وابسته است. در سمت عرضه، ابزارهای SmartSpot و SmartRate برای فهرست‌کردن ظرفیت‌هایی طراحی شده‌اند که احتمالاً مستقیم فروخته نمی‌شوند. این مدل می‌تواند ظرفیت خالی را درآمدزا کند، اما نیازمند شبکه عرضه، جریان مالی، داده تقاضا و سرمایه در گردش است. Club4Me نباید اعتبار مشترک یا قیمت‌گذاری پویا را در MVP تجاری تقلید کند.</w:t>
      </w:r>
    </w:p>
    <w:p>
      <w:pPr>
        <w:spacing w:after="80" w:line="288" w:lineRule="auto"/>
        <w:jc w:val="right"/>
        <w:keepLines w:val="0"/>
        <w:bidi/>
      </w:pPr>
      <w:r>
        <w:rPr>
          <w:rFonts w:ascii="Arial" w:hAnsi="Arial" w:cs="Arial"/>
          <w:b w:val="0"/>
          <w:color w:val="66727D"/>
          <w:sz w:val="18"/>
          <w:rtl/>
        </w:rPr>
        <w:t xml:space="preserve">منابع این بخش: </w:t>
      </w:r>
      <w:hyperlink r:id="rId20">
        <w:r>
          <w:rPr>
            <w:color w:val="176B87"/>
            <w:u w:val="single"/>
            <w:rtl/>
            <w:rFonts w:ascii="Arial" w:hAnsi="Arial" w:cs="Arial"/>
            <w:sz w:val="22"/>
          </w:rPr>
          <w:t>مدل عضویت ClassPass</w:t>
        </w:r>
      </w:hyperlink>
      <w:r>
        <w:rPr>
          <w:rFonts w:ascii="Arial" w:hAnsi="Arial" w:cs="Arial"/>
          <w:b w:val="0"/>
          <w:color w:val="66727D"/>
          <w:sz w:val="18"/>
          <w:rtl/>
        </w:rPr>
        <w:t xml:space="preserve"> و </w:t>
      </w:r>
      <w:hyperlink r:id="rId21">
        <w:r>
          <w:rPr>
            <w:color w:val="176B87"/>
            <w:u w:val="single"/>
            <w:rtl/>
            <w:rFonts w:ascii="Arial" w:hAnsi="Arial" w:cs="Arial"/>
            <w:sz w:val="22"/>
          </w:rPr>
          <w:t>ابزارهای شرکای ClassPass</w:t>
        </w:r>
      </w:hyperlink>
    </w:p>
    <w:p>
      <w:pPr>
        <w:pStyle w:val="Heading2"/>
        <w:spacing w:before="200" w:after="140"/>
        <w:jc w:val="right"/>
        <w:keepNext/>
        <w:bidi/>
      </w:pPr>
      <w:r>
        <w:rPr>
          <w:rFonts w:ascii="Arial" w:hAnsi="Arial" w:cs="Arial"/>
          <w:b/>
          <w:color w:val="000000"/>
          <w:sz w:val="26"/>
          <w:rtl/>
        </w:rPr>
        <w:t>Playtomic</w:t>
      </w:r>
    </w:p>
    <w:p>
      <w:pPr>
        <w:spacing w:after="140" w:line="324" w:lineRule="auto"/>
        <w:jc w:val="right"/>
        <w:keepLines w:val="0"/>
        <w:bidi/>
      </w:pPr>
      <w:r>
        <w:rPr>
          <w:rFonts w:ascii="Arial" w:hAnsi="Arial" w:cs="Arial"/>
          <w:b w:val="0"/>
          <w:color w:val="000000"/>
          <w:sz w:val="22"/>
          <w:rtl/>
        </w:rPr>
        <w:t>Playtomic رزرو زمین را به هویت ورزشی وصل کرده است. کاربر می‌تواند رزرو خصوصی انجام دهد یا به بازی باز بپیوندد؛ بازی باز در صورت کامل‌نشدن خودکار لغو و بازپرداخت می‌شود. پرداخت سهمی، کیف پول باشگاه، سطح پویا بر اساس نتیجه، کلاس، لیگ، تورنمنت، کد تخفیف و گزارش لحظه‌ای، حلقه‌ای می‌سازند که هم بازیکن و هم باشگاه را برمی‌گرداند. اگر Club4Me به‌جای استودیوها روی فوتسال، پدل، تنیس یا زمین‌های تیمی متمرکز شود، این مرجع از همه مناسب‌تر است.</w:t>
      </w:r>
    </w:p>
    <w:p>
      <w:pPr>
        <w:spacing w:after="80" w:line="288" w:lineRule="auto"/>
        <w:jc w:val="right"/>
        <w:keepLines w:val="0"/>
        <w:bidi/>
      </w:pPr>
      <w:r>
        <w:rPr>
          <w:rFonts w:ascii="Arial" w:hAnsi="Arial" w:cs="Arial"/>
          <w:b w:val="0"/>
          <w:color w:val="66727D"/>
          <w:sz w:val="18"/>
          <w:rtl/>
        </w:rPr>
        <w:t xml:space="preserve">منابع این بخش: </w:t>
      </w:r>
      <w:hyperlink r:id="rId22">
        <w:r>
          <w:rPr>
            <w:color w:val="176B87"/>
            <w:u w:val="single"/>
            <w:rtl/>
            <w:rFonts w:ascii="Arial" w:hAnsi="Arial" w:cs="Arial"/>
            <w:sz w:val="22"/>
          </w:rPr>
          <w:t>Playtomic Manager</w:t>
        </w:r>
      </w:hyperlink>
      <w:r>
        <w:rPr>
          <w:rFonts w:ascii="Arial" w:hAnsi="Arial" w:cs="Arial"/>
          <w:b w:val="0"/>
          <w:color w:val="66727D"/>
          <w:sz w:val="18"/>
          <w:rtl/>
        </w:rPr>
        <w:t xml:space="preserve">، </w:t>
      </w:r>
      <w:hyperlink r:id="rId23">
        <w:r>
          <w:rPr>
            <w:color w:val="176B87"/>
            <w:u w:val="single"/>
            <w:rtl/>
            <w:rFonts w:ascii="Arial" w:hAnsi="Arial" w:cs="Arial"/>
            <w:sz w:val="22"/>
          </w:rPr>
          <w:t>بازی باز</w:t>
        </w:r>
      </w:hyperlink>
      <w:r>
        <w:rPr>
          <w:rFonts w:ascii="Arial" w:hAnsi="Arial" w:cs="Arial"/>
          <w:b w:val="0"/>
          <w:color w:val="66727D"/>
          <w:sz w:val="18"/>
          <w:rtl/>
        </w:rPr>
        <w:t xml:space="preserve">، </w:t>
      </w:r>
      <w:hyperlink r:id="rId24">
        <w:r>
          <w:rPr>
            <w:color w:val="176B87"/>
            <w:u w:val="single"/>
            <w:rtl/>
            <w:rFonts w:ascii="Arial" w:hAnsi="Arial" w:cs="Arial"/>
            <w:sz w:val="22"/>
          </w:rPr>
          <w:t>پرداخت سهمی</w:t>
        </w:r>
      </w:hyperlink>
      <w:r>
        <w:rPr>
          <w:rFonts w:ascii="Arial" w:hAnsi="Arial" w:cs="Arial"/>
          <w:b w:val="0"/>
          <w:color w:val="66727D"/>
          <w:sz w:val="18"/>
          <w:rtl/>
        </w:rPr>
        <w:t xml:space="preserve"> و </w:t>
      </w:r>
      <w:hyperlink r:id="rId25">
        <w:r>
          <w:rPr>
            <w:color w:val="176B87"/>
            <w:u w:val="single"/>
            <w:rtl/>
            <w:rFonts w:ascii="Arial" w:hAnsi="Arial" w:cs="Arial"/>
            <w:sz w:val="22"/>
          </w:rPr>
          <w:t>سیستم سطح</w:t>
        </w:r>
      </w:hyperlink>
    </w:p>
    <w:p>
      <w:pPr>
        <w:pStyle w:val="Heading2"/>
        <w:spacing w:before="200" w:after="140"/>
        <w:jc w:val="right"/>
        <w:keepNext/>
        <w:bidi/>
      </w:pPr>
      <w:r>
        <w:rPr>
          <w:rFonts w:ascii="Arial" w:hAnsi="Arial" w:cs="Arial"/>
          <w:b/>
          <w:color w:val="000000"/>
          <w:sz w:val="26"/>
          <w:rtl/>
        </w:rPr>
        <w:t>Mindbody و Eversports</w:t>
      </w:r>
    </w:p>
    <w:p>
      <w:pPr>
        <w:spacing w:after="140" w:line="324" w:lineRule="auto"/>
        <w:jc w:val="right"/>
        <w:keepLines w:val="0"/>
        <w:bidi/>
      </w:pPr>
      <w:r>
        <w:rPr>
          <w:rFonts w:ascii="Arial" w:hAnsi="Arial" w:cs="Arial"/>
          <w:b w:val="0"/>
          <w:color w:val="000000"/>
          <w:sz w:val="22"/>
          <w:rtl/>
        </w:rPr>
        <w:t>Mindbody و Eversports فراتر از بازار رزرو هستند. آنها تقویم، پرداخت حضوری و آنلاین، عضویت و بسته، مشتری، کارمند، بازاریابی، گزارش مالی، لیست انتظار و گاهی اپ اختصاصی یا چندشعبه را مدیریت می‌کنند. این قابلیت‌ها هزینه جایگزینی محصول برای باشگاه را بالا می‌برند، اما ساخت همه آنها پیش از اثبات تقاضا باعث طولانی‌شدن عرضه می‌شود. Club4Me ابتدا باید چهار کار روزانه باشگاه را بدون خطا حل کند: انتشار موجودی، رزرو، لغو و مشاهده پول.</w:t>
      </w:r>
    </w:p>
    <w:p>
      <w:pPr>
        <w:spacing w:after="80" w:line="288" w:lineRule="auto"/>
        <w:jc w:val="right"/>
        <w:keepLines w:val="0"/>
        <w:bidi/>
      </w:pPr>
      <w:r>
        <w:rPr>
          <w:rFonts w:ascii="Arial" w:hAnsi="Arial" w:cs="Arial"/>
          <w:b w:val="0"/>
          <w:color w:val="66727D"/>
          <w:sz w:val="18"/>
          <w:rtl/>
        </w:rPr>
        <w:t xml:space="preserve">منابع این بخش: </w:t>
      </w:r>
      <w:hyperlink r:id="rId26">
        <w:r>
          <w:rPr>
            <w:color w:val="176B87"/>
            <w:u w:val="single"/>
            <w:rtl/>
            <w:rFonts w:ascii="Arial" w:hAnsi="Arial" w:cs="Arial"/>
            <w:sz w:val="22"/>
          </w:rPr>
          <w:t>قابلیت‌های Mindbody</w:t>
        </w:r>
      </w:hyperlink>
      <w:r>
        <w:rPr>
          <w:rFonts w:ascii="Arial" w:hAnsi="Arial" w:cs="Arial"/>
          <w:b w:val="0"/>
          <w:color w:val="66727D"/>
          <w:sz w:val="18"/>
          <w:rtl/>
        </w:rPr>
        <w:t xml:space="preserve">، </w:t>
      </w:r>
      <w:hyperlink r:id="rId27">
        <w:r>
          <w:rPr>
            <w:color w:val="176B87"/>
            <w:u w:val="single"/>
            <w:rtl/>
            <w:rFonts w:ascii="Arial" w:hAnsi="Arial" w:cs="Arial"/>
            <w:sz w:val="22"/>
          </w:rPr>
          <w:t>اپ Mindbody</w:t>
        </w:r>
      </w:hyperlink>
      <w:r>
        <w:rPr>
          <w:rFonts w:ascii="Arial" w:hAnsi="Arial" w:cs="Arial"/>
          <w:b w:val="0"/>
          <w:color w:val="66727D"/>
          <w:sz w:val="18"/>
          <w:rtl/>
        </w:rPr>
        <w:t xml:space="preserve"> و </w:t>
      </w:r>
      <w:hyperlink r:id="rId28">
        <w:r>
          <w:rPr>
            <w:color w:val="176B87"/>
            <w:u w:val="single"/>
            <w:rtl/>
            <w:rFonts w:ascii="Arial" w:hAnsi="Arial" w:cs="Arial"/>
            <w:sz w:val="22"/>
          </w:rPr>
          <w:t>ابزارهای Eversports Manager</w:t>
        </w:r>
      </w:hyperlink>
    </w:p>
    <w:p>
      <w:pPr>
        <w:pStyle w:val="Heading1"/>
        <w:spacing w:before="320" w:after="140"/>
        <w:jc w:val="right"/>
        <w:keepNext/>
        <w:bidi/>
      </w:pPr>
      <w:r>
        <w:rPr>
          <w:rFonts w:ascii="Arial" w:hAnsi="Arial" w:cs="Arial"/>
          <w:b/>
          <w:color w:val="000000"/>
          <w:sz w:val="33"/>
          <w:rtl/>
        </w:rPr>
        <w:t>شکاف‌های تعیین‌کننده</w:t>
      </w:r>
    </w:p>
    <w:p>
      <w:pPr>
        <w:pStyle w:val="Heading2"/>
        <w:spacing w:before="200" w:after="140"/>
        <w:jc w:val="right"/>
        <w:keepNext/>
        <w:bidi/>
      </w:pPr>
      <w:r>
        <w:rPr>
          <w:rFonts w:ascii="Arial" w:hAnsi="Arial" w:cs="Arial"/>
          <w:b/>
          <w:color w:val="000000"/>
          <w:sz w:val="26"/>
          <w:rtl/>
        </w:rPr>
        <w:t>شکاف صفر تا یک</w:t>
      </w:r>
    </w:p>
    <w:p>
      <w:pPr>
        <w:pStyle w:val="ListNumber"/>
        <w:spacing w:after="80" w:line="300" w:lineRule="auto"/>
        <w:ind w:left="0" w:right="312" w:hanging="142"/>
        <w:jc w:val="right"/>
        <w:bidi/>
      </w:pPr>
      <w:r>
        <w:rPr>
          <w:rFonts w:ascii="Arial" w:hAnsi="Arial" w:cs="Arial"/>
          <w:b w:val="0"/>
          <w:color w:val="000000"/>
          <w:sz w:val="21"/>
          <w:rtl/>
        </w:rPr>
        <w:t>پرداخت واقعی با callback قابل تکرار، تطبیق مبلغ، انقضای رزرو معلق و ثبت کامل رویداد مالی.</w:t>
      </w:r>
    </w:p>
    <w:p>
      <w:pPr>
        <w:pStyle w:val="ListNumber"/>
        <w:spacing w:after="80" w:line="300" w:lineRule="auto"/>
        <w:ind w:left="0" w:right="312" w:hanging="142"/>
        <w:jc w:val="right"/>
        <w:bidi/>
      </w:pPr>
      <w:r>
        <w:rPr>
          <w:rFonts w:ascii="Arial" w:hAnsi="Arial" w:cs="Arial"/>
          <w:b w:val="0"/>
          <w:color w:val="000000"/>
          <w:sz w:val="21"/>
          <w:rtl/>
        </w:rPr>
        <w:t>بازپرداخت واقعی و دفترکل برای سهم باشگاه، سهم پلتفرم، بدهی، برگشت وجه و تسویه.</w:t>
      </w:r>
    </w:p>
    <w:p>
      <w:pPr>
        <w:pStyle w:val="ListNumber"/>
        <w:spacing w:after="80" w:line="300" w:lineRule="auto"/>
        <w:ind w:left="0" w:right="312" w:hanging="142"/>
        <w:jc w:val="right"/>
        <w:bidi/>
      </w:pPr>
      <w:r>
        <w:rPr>
          <w:rFonts w:ascii="Arial" w:hAnsi="Arial" w:cs="Arial"/>
          <w:b w:val="0"/>
          <w:color w:val="000000"/>
          <w:sz w:val="21"/>
          <w:rtl/>
        </w:rPr>
        <w:t>موجودی تضمین‌شده با برنامه تکرارشونده، استثناهای تقویم، تعطیلی، رزرو حضوری مدیر و قفل موقت هنگام پرداخت.</w:t>
      </w:r>
    </w:p>
    <w:p>
      <w:pPr>
        <w:pStyle w:val="ListNumber"/>
        <w:spacing w:after="80" w:line="300" w:lineRule="auto"/>
        <w:ind w:left="0" w:right="312" w:hanging="142"/>
        <w:jc w:val="right"/>
        <w:bidi/>
      </w:pPr>
      <w:r>
        <w:rPr>
          <w:rFonts w:ascii="Arial" w:hAnsi="Arial" w:cs="Arial"/>
          <w:b w:val="0"/>
          <w:color w:val="000000"/>
          <w:sz w:val="21"/>
          <w:rtl/>
        </w:rPr>
        <w:t>تجربه کشف کامل با فیلتر امکانات و تجهیزات، مرتب‌سازی قیمت و فاصله و امتیاز، و نمایش اولین سانس آزاد روی کارت.</w:t>
      </w:r>
    </w:p>
    <w:p>
      <w:pPr>
        <w:pStyle w:val="ListNumber"/>
        <w:spacing w:after="80" w:line="300" w:lineRule="auto"/>
        <w:ind w:left="0" w:right="312" w:hanging="142"/>
        <w:jc w:val="right"/>
        <w:bidi/>
      </w:pPr>
      <w:r>
        <w:rPr>
          <w:rFonts w:ascii="Arial" w:hAnsi="Arial" w:cs="Arial"/>
          <w:b w:val="0"/>
          <w:color w:val="000000"/>
          <w:sz w:val="21"/>
          <w:rtl/>
        </w:rPr>
        <w:t>تکمیل اتصال صفحه عمومی باشگاه به رشته‌ها، مربیان و کلاس‌های فعال.</w:t>
      </w:r>
    </w:p>
    <w:p>
      <w:pPr>
        <w:pStyle w:val="ListNumber"/>
        <w:spacing w:after="80" w:line="300" w:lineRule="auto"/>
        <w:ind w:left="0" w:right="312" w:hanging="142"/>
        <w:jc w:val="right"/>
        <w:bidi/>
      </w:pPr>
      <w:r>
        <w:rPr>
          <w:rFonts w:ascii="Arial" w:hAnsi="Arial" w:cs="Arial"/>
          <w:b w:val="0"/>
          <w:color w:val="000000"/>
          <w:sz w:val="21"/>
          <w:rtl/>
        </w:rPr>
        <w:t>نظر فقط پس از رزرو انجام‌شده و نمایش نشان تأیید برای مجموعه و مربی.</w:t>
      </w:r>
    </w:p>
    <w:p>
      <w:pPr>
        <w:pStyle w:val="Heading2"/>
        <w:spacing w:before="200" w:after="140"/>
        <w:jc w:val="right"/>
        <w:keepNext/>
        <w:bidi/>
      </w:pPr>
      <w:r>
        <w:rPr>
          <w:rFonts w:ascii="Arial" w:hAnsi="Arial" w:cs="Arial"/>
          <w:b/>
          <w:color w:val="000000"/>
          <w:sz w:val="26"/>
          <w:rtl/>
        </w:rPr>
        <w:t>شکاف رشد و نگهداشت</w:t>
      </w:r>
    </w:p>
    <w:p>
      <w:pPr>
        <w:pStyle w:val="ListNumber"/>
        <w:spacing w:after="80" w:line="300" w:lineRule="auto"/>
        <w:ind w:left="0" w:right="312" w:hanging="142"/>
        <w:jc w:val="right"/>
        <w:bidi/>
      </w:pPr>
      <w:r>
        <w:rPr>
          <w:rFonts w:ascii="Arial" w:hAnsi="Arial" w:cs="Arial"/>
          <w:b w:val="0"/>
          <w:color w:val="000000"/>
          <w:sz w:val="21"/>
          <w:rtl/>
        </w:rPr>
        <w:t>رزرو تکرارشونده، عضویت و بسته چندجلسه‌ای.</w:t>
      </w:r>
    </w:p>
    <w:p>
      <w:pPr>
        <w:pStyle w:val="ListNumber"/>
        <w:spacing w:after="80" w:line="300" w:lineRule="auto"/>
        <w:ind w:left="0" w:right="312" w:hanging="142"/>
        <w:jc w:val="right"/>
        <w:bidi/>
      </w:pPr>
      <w:r>
        <w:rPr>
          <w:rFonts w:ascii="Arial" w:hAnsi="Arial" w:cs="Arial"/>
          <w:b w:val="0"/>
          <w:color w:val="000000"/>
          <w:sz w:val="21"/>
          <w:rtl/>
        </w:rPr>
        <w:t>لیست انتظار با اعلان خودکار و زمان محدود برای پرداخت.</w:t>
      </w:r>
    </w:p>
    <w:p>
      <w:pPr>
        <w:pStyle w:val="ListNumber"/>
        <w:spacing w:after="80" w:line="300" w:lineRule="auto"/>
        <w:ind w:left="0" w:right="312" w:hanging="142"/>
        <w:jc w:val="right"/>
        <w:bidi/>
      </w:pPr>
      <w:r>
        <w:rPr>
          <w:rFonts w:ascii="Arial" w:hAnsi="Arial" w:cs="Arial"/>
          <w:b w:val="0"/>
          <w:color w:val="000000"/>
          <w:sz w:val="21"/>
          <w:rtl/>
        </w:rPr>
        <w:t>کد تخفیف، کیف پول و اعتبار باشگاه پس از پایدارشدن دفترکل.</w:t>
      </w:r>
    </w:p>
    <w:p>
      <w:pPr>
        <w:pStyle w:val="ListNumber"/>
        <w:spacing w:after="80" w:line="300" w:lineRule="auto"/>
        <w:ind w:left="0" w:right="312" w:hanging="142"/>
        <w:jc w:val="right"/>
        <w:bidi/>
      </w:pPr>
      <w:r>
        <w:rPr>
          <w:rFonts w:ascii="Arial" w:hAnsi="Arial" w:cs="Arial"/>
          <w:b w:val="0"/>
          <w:color w:val="000000"/>
          <w:sz w:val="21"/>
          <w:rtl/>
        </w:rPr>
        <w:t>گزارش واقعی پرشدن ظرفیت، فروش، لغو، عدم حضور و بازگشت مشتری.</w:t>
      </w:r>
    </w:p>
    <w:p>
      <w:pPr>
        <w:pStyle w:val="ListNumber"/>
        <w:spacing w:after="80" w:line="300" w:lineRule="auto"/>
        <w:ind w:left="0" w:right="312" w:hanging="142"/>
        <w:jc w:val="right"/>
        <w:bidi/>
      </w:pPr>
      <w:r>
        <w:rPr>
          <w:rFonts w:ascii="Arial" w:hAnsi="Arial" w:cs="Arial"/>
          <w:b w:val="0"/>
          <w:color w:val="000000"/>
          <w:sz w:val="21"/>
          <w:rtl/>
        </w:rPr>
        <w:t>ورود گروهی برنامه سانس و مشتری، نقش‌های کارکنان و سابقه تغییرات.</w:t>
      </w:r>
    </w:p>
    <w:p>
      <w:pPr>
        <w:pStyle w:val="ListNumber"/>
        <w:spacing w:after="80" w:line="300" w:lineRule="auto"/>
        <w:ind w:left="0" w:right="312" w:hanging="142"/>
        <w:jc w:val="right"/>
        <w:bidi/>
      </w:pPr>
      <w:r>
        <w:rPr>
          <w:rFonts w:ascii="Arial" w:hAnsi="Arial" w:cs="Arial"/>
          <w:b w:val="0"/>
          <w:color w:val="000000"/>
          <w:sz w:val="21"/>
          <w:rtl/>
        </w:rPr>
        <w:t>یک حلقه اجتماعی متناسب با رشته منتخب؛ برای زمین‌های تیمی، پرداخت سهمی و یافتن هم‌بازی ارزش بیشتری از فید عمومی دارد.</w:t>
      </w:r>
    </w:p>
    <w:p>
      <w:pPr>
        <w:pStyle w:val="Heading1"/>
        <w:spacing w:before="320" w:after="140"/>
        <w:jc w:val="right"/>
        <w:keepNext/>
        <w:bidi/>
      </w:pPr>
      <w:r>
        <w:rPr>
          <w:rFonts w:ascii="Arial" w:hAnsi="Arial" w:cs="Arial"/>
          <w:b/>
          <w:color w:val="000000"/>
          <w:sz w:val="33"/>
          <w:rtl/>
        </w:rPr>
        <w:t>موقعیت پیشنهادی محصول</w:t>
      </w:r>
    </w:p>
    <w:p>
      <w:pPr>
        <w:spacing w:after="140" w:line="324" w:lineRule="auto"/>
        <w:jc w:val="right"/>
        <w:keepLines w:val="0"/>
        <w:bidi/>
      </w:pPr>
      <w:r>
        <w:rPr>
          <w:rFonts w:ascii="Arial" w:hAnsi="Arial" w:cs="Arial"/>
          <w:b w:val="0"/>
          <w:color w:val="000000"/>
          <w:sz w:val="22"/>
          <w:rtl/>
        </w:rPr>
        <w:t>پیام پیشنهادی: «سانس واقعی را پیدا کن، قطعی رزرو کن و بدون تماس برو ورزش.»</w:t>
      </w:r>
    </w:p>
    <w:p>
      <w:pPr>
        <w:spacing w:after="140" w:line="324" w:lineRule="auto"/>
        <w:jc w:val="right"/>
        <w:keepLines w:val="0"/>
        <w:bidi/>
      </w:pPr>
      <w:r>
        <w:rPr>
          <w:rFonts w:ascii="Arial" w:hAnsi="Arial" w:cs="Arial"/>
          <w:b w:val="0"/>
          <w:color w:val="000000"/>
          <w:sz w:val="22"/>
          <w:rtl/>
        </w:rPr>
        <w:t>این وعده باید با سه اصل محصول پشتیبانی شود:</w:t>
      </w:r>
    </w:p>
    <w:p>
      <w:pPr>
        <w:pStyle w:val="ListBullet"/>
        <w:spacing w:after="80" w:line="300" w:lineRule="auto"/>
        <w:ind w:left="0" w:right="312" w:hanging="142"/>
        <w:jc w:val="right"/>
        <w:bidi/>
      </w:pPr>
      <w:r>
        <w:rPr>
          <w:rFonts w:ascii="Arial" w:hAnsi="Arial" w:cs="Arial"/>
          <w:b w:val="0"/>
          <w:color w:val="000000"/>
          <w:sz w:val="21"/>
          <w:rtl/>
        </w:rPr>
        <w:t>هر نتیجه‌ای که قیمت و دکمه رزرو دارد، موجودی قابل اتکا داشته باشد.</w:t>
      </w:r>
    </w:p>
    <w:p>
      <w:pPr>
        <w:pStyle w:val="ListBullet"/>
        <w:spacing w:after="80" w:line="300" w:lineRule="auto"/>
        <w:ind w:left="0" w:right="312" w:hanging="142"/>
        <w:jc w:val="right"/>
        <w:bidi/>
      </w:pPr>
      <w:r>
        <w:rPr>
          <w:rFonts w:ascii="Arial" w:hAnsi="Arial" w:cs="Arial"/>
          <w:b w:val="0"/>
          <w:color w:val="000000"/>
          <w:sz w:val="21"/>
          <w:rtl/>
        </w:rPr>
        <w:t>قانون لغو و مبلغ بازپرداخت پیش از پرداخت روشن باشد.</w:t>
      </w:r>
    </w:p>
    <w:p>
      <w:pPr>
        <w:pStyle w:val="ListBullet"/>
        <w:spacing w:after="80" w:line="300" w:lineRule="auto"/>
        <w:ind w:left="0" w:right="312" w:hanging="142"/>
        <w:jc w:val="right"/>
        <w:bidi/>
      </w:pPr>
      <w:r>
        <w:rPr>
          <w:rFonts w:ascii="Arial" w:hAnsi="Arial" w:cs="Arial"/>
          <w:b w:val="0"/>
          <w:color w:val="000000"/>
          <w:sz w:val="21"/>
          <w:rtl/>
        </w:rPr>
        <w:t>باشگاه، مربی و کلاس یک تقویم و سابقه سازگار داشته باشند و رزرو موازی ایجاد نکنند.</w:t>
      </w:r>
    </w:p>
    <w:p>
      <w:pPr>
        <w:spacing w:after="140" w:line="324" w:lineRule="auto"/>
        <w:jc w:val="right"/>
        <w:keepLines w:val="0"/>
        <w:bidi/>
      </w:pPr>
      <w:r>
        <w:rPr>
          <w:rFonts w:ascii="Arial" w:hAnsi="Arial" w:cs="Arial"/>
          <w:b w:val="0"/>
          <w:color w:val="000000"/>
          <w:sz w:val="22"/>
          <w:rtl/>
        </w:rPr>
        <w:t>برای شروع، یک شهر و دو یا سه دسته با سانس پرتکرار انتخاب شود. معیار انتخاب دسته نباید صرفاً محبوبیت عمومی باشد؛ تعداد عرضه قابل جذب، فراوانی رزرو، درصد ظرفیت خالی، همکاری مدیران و نرخ تکرار باید اندازه‌گیری شوند. بدون این داده، انتخاب قطعی میان فوتسال، پدل، استخر یا کلاس‌های استودیویی قابل دفاع نیست.</w:t>
      </w:r>
    </w:p>
    <w:p>
      <w:pPr>
        <w:pStyle w:val="Heading1"/>
        <w:spacing w:before="320" w:after="140"/>
        <w:jc w:val="right"/>
        <w:keepNext/>
        <w:bidi/>
      </w:pPr>
      <w:r>
        <w:rPr>
          <w:rFonts w:ascii="Arial" w:hAnsi="Arial" w:cs="Arial"/>
          <w:b/>
          <w:color w:val="000000"/>
          <w:sz w:val="33"/>
          <w:rtl/>
        </w:rPr>
        <w:t>نقشه اولویت ۱۲ هفته‌ای</w:t>
      </w:r>
    </w:p>
    <w:p>
      <w:pPr>
        <w:pStyle w:val="Heading2"/>
        <w:spacing w:before="200" w:after="140"/>
        <w:jc w:val="right"/>
        <w:keepNext/>
        <w:bidi/>
      </w:pPr>
      <w:r>
        <w:rPr>
          <w:rFonts w:ascii="Arial" w:hAnsi="Arial" w:cs="Arial"/>
          <w:b/>
          <w:color w:val="000000"/>
          <w:sz w:val="26"/>
          <w:rtl/>
        </w:rPr>
        <w:t>هفته ۱ تا ۴</w:t>
      </w:r>
    </w:p>
    <w:p>
      <w:pPr>
        <w:pStyle w:val="ListBullet"/>
        <w:spacing w:after="80" w:line="300" w:lineRule="auto"/>
        <w:ind w:left="0" w:right="312" w:hanging="142"/>
        <w:jc w:val="right"/>
        <w:bidi/>
      </w:pPr>
      <w:r>
        <w:rPr>
          <w:rFonts w:ascii="Arial" w:hAnsi="Arial" w:cs="Arial"/>
          <w:b w:val="0"/>
          <w:color w:val="000000"/>
          <w:sz w:val="21"/>
          <w:rtl/>
        </w:rPr>
        <w:t>اتصال درگاه واقعی و webhook امن با idempotency.</w:t>
      </w:r>
    </w:p>
    <w:p>
      <w:pPr>
        <w:pStyle w:val="ListBullet"/>
        <w:spacing w:after="80" w:line="300" w:lineRule="auto"/>
        <w:ind w:left="0" w:right="312" w:hanging="142"/>
        <w:jc w:val="right"/>
        <w:bidi/>
      </w:pPr>
      <w:r>
        <w:rPr>
          <w:rFonts w:ascii="Arial" w:hAnsi="Arial" w:cs="Arial"/>
          <w:b w:val="0"/>
          <w:color w:val="000000"/>
          <w:sz w:val="21"/>
          <w:rtl/>
        </w:rPr>
        <w:t>انقضای رزرو پرداخت‌نشده و آزادسازی ظرفیت.</w:t>
      </w:r>
    </w:p>
    <w:p>
      <w:pPr>
        <w:pStyle w:val="ListBullet"/>
        <w:spacing w:after="80" w:line="300" w:lineRule="auto"/>
        <w:ind w:left="0" w:right="312" w:hanging="142"/>
        <w:jc w:val="right"/>
        <w:bidi/>
      </w:pPr>
      <w:r>
        <w:rPr>
          <w:rFonts w:ascii="Arial" w:hAnsi="Arial" w:cs="Arial"/>
          <w:b w:val="0"/>
          <w:color w:val="000000"/>
          <w:sz w:val="21"/>
          <w:rtl/>
        </w:rPr>
        <w:t>دفترکل پایه تراکنش، کارمزد، بازپرداخت و مانده قابل تسویه.</w:t>
      </w:r>
    </w:p>
    <w:p>
      <w:pPr>
        <w:pStyle w:val="ListBullet"/>
        <w:spacing w:after="80" w:line="300" w:lineRule="auto"/>
        <w:ind w:left="0" w:right="312" w:hanging="142"/>
        <w:jc w:val="right"/>
        <w:bidi/>
      </w:pPr>
      <w:r>
        <w:rPr>
          <w:rFonts w:ascii="Arial" w:hAnsi="Arial" w:cs="Arial"/>
          <w:b w:val="0"/>
          <w:color w:val="000000"/>
          <w:sz w:val="21"/>
          <w:rtl/>
        </w:rPr>
        <w:t>تکمیل صفحه باشگاه و فیلترهای موجود در API.</w:t>
      </w:r>
    </w:p>
    <w:p>
      <w:pPr>
        <w:pStyle w:val="Heading2"/>
        <w:spacing w:before="200" w:after="140"/>
        <w:jc w:val="right"/>
        <w:keepNext/>
        <w:bidi/>
      </w:pPr>
      <w:r>
        <w:rPr>
          <w:rFonts w:ascii="Arial" w:hAnsi="Arial" w:cs="Arial"/>
          <w:b/>
          <w:color w:val="000000"/>
          <w:sz w:val="26"/>
          <w:rtl/>
        </w:rPr>
        <w:t>هفته ۵ تا ۸</w:t>
      </w:r>
    </w:p>
    <w:p>
      <w:pPr>
        <w:pStyle w:val="ListBullet"/>
        <w:spacing w:after="80" w:line="300" w:lineRule="auto"/>
        <w:ind w:left="0" w:right="312" w:hanging="142"/>
        <w:jc w:val="right"/>
        <w:bidi/>
      </w:pPr>
      <w:r>
        <w:rPr>
          <w:rFonts w:ascii="Arial" w:hAnsi="Arial" w:cs="Arial"/>
          <w:b w:val="0"/>
          <w:color w:val="000000"/>
          <w:sz w:val="21"/>
          <w:rtl/>
        </w:rPr>
        <w:t>ساخت برنامه تکرارشونده سانس، تعطیلی و استثنا.</w:t>
      </w:r>
    </w:p>
    <w:p>
      <w:pPr>
        <w:pStyle w:val="ListBullet"/>
        <w:spacing w:after="80" w:line="300" w:lineRule="auto"/>
        <w:ind w:left="0" w:right="312" w:hanging="142"/>
        <w:jc w:val="right"/>
        <w:bidi/>
      </w:pPr>
      <w:r>
        <w:rPr>
          <w:rFonts w:ascii="Arial" w:hAnsi="Arial" w:cs="Arial"/>
          <w:b w:val="0"/>
          <w:color w:val="000000"/>
          <w:sz w:val="21"/>
          <w:rtl/>
        </w:rPr>
        <w:t>رزرو حضوری توسط مدیر و جلوگیری از تداخل با رزرو آنلاین.</w:t>
      </w:r>
    </w:p>
    <w:p>
      <w:pPr>
        <w:pStyle w:val="ListBullet"/>
        <w:spacing w:after="80" w:line="300" w:lineRule="auto"/>
        <w:ind w:left="0" w:right="312" w:hanging="142"/>
        <w:jc w:val="right"/>
        <w:bidi/>
      </w:pPr>
      <w:r>
        <w:rPr>
          <w:rFonts w:ascii="Arial" w:hAnsi="Arial" w:cs="Arial"/>
          <w:b w:val="0"/>
          <w:color w:val="000000"/>
          <w:sz w:val="21"/>
          <w:rtl/>
        </w:rPr>
        <w:t>پنل واقعی رزرو، فروش، لغو و تسویه.</w:t>
      </w:r>
    </w:p>
    <w:p>
      <w:pPr>
        <w:pStyle w:val="ListBullet"/>
        <w:spacing w:after="80" w:line="300" w:lineRule="auto"/>
        <w:ind w:left="0" w:right="312" w:hanging="142"/>
        <w:jc w:val="right"/>
        <w:bidi/>
      </w:pPr>
      <w:r>
        <w:rPr>
          <w:rFonts w:ascii="Arial" w:hAnsi="Arial" w:cs="Arial"/>
          <w:b w:val="0"/>
          <w:color w:val="000000"/>
          <w:sz w:val="21"/>
          <w:rtl/>
        </w:rPr>
        <w:t>ورود اولیه عرضه در یک شهر با عملیات دستی و کنترل کیفیت.</w:t>
      </w:r>
    </w:p>
    <w:p>
      <w:pPr>
        <w:pStyle w:val="Heading2"/>
        <w:spacing w:before="200" w:after="140"/>
        <w:jc w:val="right"/>
        <w:keepNext/>
        <w:bidi/>
      </w:pPr>
      <w:r>
        <w:rPr>
          <w:rFonts w:ascii="Arial" w:hAnsi="Arial" w:cs="Arial"/>
          <w:b/>
          <w:color w:val="000000"/>
          <w:sz w:val="26"/>
          <w:rtl/>
        </w:rPr>
        <w:t>هفته ۹ تا ۱۲</w:t>
      </w:r>
    </w:p>
    <w:p>
      <w:pPr>
        <w:pStyle w:val="ListBullet"/>
        <w:spacing w:after="80" w:line="300" w:lineRule="auto"/>
        <w:ind w:left="0" w:right="312" w:hanging="142"/>
        <w:jc w:val="right"/>
        <w:bidi/>
      </w:pPr>
      <w:r>
        <w:rPr>
          <w:rFonts w:ascii="Arial" w:hAnsi="Arial" w:cs="Arial"/>
          <w:b w:val="0"/>
          <w:color w:val="000000"/>
          <w:sz w:val="21"/>
          <w:rtl/>
        </w:rPr>
        <w:t>نظر تأییدشده پس از حضور، نشان تأیید و فرایند حل اختلاف.</w:t>
      </w:r>
    </w:p>
    <w:p>
      <w:pPr>
        <w:pStyle w:val="ListBullet"/>
        <w:spacing w:after="80" w:line="300" w:lineRule="auto"/>
        <w:ind w:left="0" w:right="312" w:hanging="142"/>
        <w:jc w:val="right"/>
        <w:bidi/>
      </w:pPr>
      <w:r>
        <w:rPr>
          <w:rFonts w:ascii="Arial" w:hAnsi="Arial" w:cs="Arial"/>
          <w:b w:val="0"/>
          <w:color w:val="000000"/>
          <w:sz w:val="21"/>
          <w:rtl/>
        </w:rPr>
        <w:t>لیست انتظار و اعلان جای خالی.</w:t>
      </w:r>
    </w:p>
    <w:p>
      <w:pPr>
        <w:pStyle w:val="ListBullet"/>
        <w:spacing w:after="80" w:line="300" w:lineRule="auto"/>
        <w:ind w:left="0" w:right="312" w:hanging="142"/>
        <w:jc w:val="right"/>
        <w:bidi/>
      </w:pPr>
      <w:r>
        <w:rPr>
          <w:rFonts w:ascii="Arial" w:hAnsi="Arial" w:cs="Arial"/>
          <w:b w:val="0"/>
          <w:color w:val="000000"/>
          <w:sz w:val="21"/>
          <w:rtl/>
        </w:rPr>
        <w:t>کد تخفیف ساده و لینک ارجاع باشگاه.</w:t>
      </w:r>
    </w:p>
    <w:p>
      <w:pPr>
        <w:pStyle w:val="ListBullet"/>
        <w:spacing w:after="80" w:line="300" w:lineRule="auto"/>
        <w:ind w:left="0" w:right="312" w:hanging="142"/>
        <w:jc w:val="right"/>
        <w:bidi/>
      </w:pPr>
      <w:r>
        <w:rPr>
          <w:rFonts w:ascii="Arial" w:hAnsi="Arial" w:cs="Arial"/>
          <w:b w:val="0"/>
          <w:color w:val="000000"/>
          <w:sz w:val="21"/>
          <w:rtl/>
        </w:rPr>
        <w:t>سنجش قیف جست‌وجو تا پرداخت و گزارش پرشدن ظرفیت.</w:t>
      </w:r>
    </w:p>
    <w:p>
      <w:pPr>
        <w:pStyle w:val="Heading1"/>
        <w:spacing w:before="320" w:after="140"/>
        <w:jc w:val="right"/>
        <w:keepNext/>
        <w:bidi/>
      </w:pPr>
      <w:r>
        <w:rPr>
          <w:rFonts w:ascii="Arial" w:hAnsi="Arial" w:cs="Arial"/>
          <w:b/>
          <w:color w:val="000000"/>
          <w:sz w:val="33"/>
          <w:rtl/>
        </w:rPr>
        <w:t>شاخص‌های تصمیم</w:t>
      </w:r>
    </w:p>
    <w:p>
      <w:pPr>
        <w:pStyle w:val="ListBullet"/>
        <w:spacing w:after="80" w:line="300" w:lineRule="auto"/>
        <w:ind w:left="0" w:right="312" w:hanging="142"/>
        <w:jc w:val="right"/>
        <w:bidi/>
      </w:pPr>
      <w:r>
        <w:rPr>
          <w:rFonts w:ascii="Arial" w:hAnsi="Arial" w:cs="Arial"/>
          <w:b w:val="0"/>
          <w:color w:val="000000"/>
          <w:sz w:val="21"/>
          <w:rtl/>
        </w:rPr>
        <w:t>سهم مجموعه‌های ثبت‌شده که حداقل چهار هفته موجودی قابل رزرو دارند.</w:t>
      </w:r>
    </w:p>
    <w:p>
      <w:pPr>
        <w:pStyle w:val="ListBullet"/>
        <w:spacing w:after="80" w:line="300" w:lineRule="auto"/>
        <w:ind w:left="0" w:right="312" w:hanging="142"/>
        <w:jc w:val="right"/>
        <w:bidi/>
      </w:pPr>
      <w:r>
        <w:rPr>
          <w:rFonts w:ascii="Arial" w:hAnsi="Arial" w:cs="Arial"/>
          <w:b w:val="0"/>
          <w:color w:val="000000"/>
          <w:sz w:val="21"/>
          <w:rtl/>
        </w:rPr>
        <w:t>درصد سانس‌هایی که بدون تماس و بدون اصلاح دستی کامل می‌شوند.</w:t>
      </w:r>
    </w:p>
    <w:p>
      <w:pPr>
        <w:pStyle w:val="ListBullet"/>
        <w:spacing w:after="80" w:line="300" w:lineRule="auto"/>
        <w:ind w:left="0" w:right="312" w:hanging="142"/>
        <w:jc w:val="right"/>
        <w:bidi/>
      </w:pPr>
      <w:r>
        <w:rPr>
          <w:rFonts w:ascii="Arial" w:hAnsi="Arial" w:cs="Arial"/>
          <w:b w:val="0"/>
          <w:color w:val="000000"/>
          <w:sz w:val="21"/>
          <w:rtl/>
        </w:rPr>
        <w:t>نرخ تبدیل جست‌وجو به صفحه جزئیات، جزئیات به شروع پرداخت و شروع پرداخت به تأیید.</w:t>
      </w:r>
    </w:p>
    <w:p>
      <w:pPr>
        <w:pStyle w:val="ListBullet"/>
        <w:spacing w:after="80" w:line="300" w:lineRule="auto"/>
        <w:ind w:left="0" w:right="312" w:hanging="142"/>
        <w:jc w:val="right"/>
        <w:bidi/>
      </w:pPr>
      <w:r>
        <w:rPr>
          <w:rFonts w:ascii="Arial" w:hAnsi="Arial" w:cs="Arial"/>
          <w:b w:val="0"/>
          <w:color w:val="000000"/>
          <w:sz w:val="21"/>
          <w:rtl/>
        </w:rPr>
        <w:t>نرخ تداخل یا لغو اجباری به‌دلیل موجودی اشتباه.</w:t>
      </w:r>
    </w:p>
    <w:p>
      <w:pPr>
        <w:pStyle w:val="ListBullet"/>
        <w:spacing w:after="80" w:line="300" w:lineRule="auto"/>
        <w:ind w:left="0" w:right="312" w:hanging="142"/>
        <w:jc w:val="right"/>
        <w:bidi/>
      </w:pPr>
      <w:r>
        <w:rPr>
          <w:rFonts w:ascii="Arial" w:hAnsi="Arial" w:cs="Arial"/>
          <w:b w:val="0"/>
          <w:color w:val="000000"/>
          <w:sz w:val="21"/>
          <w:rtl/>
        </w:rPr>
        <w:t>زمان متوسط بازپرداخت و تعداد اختلاف مالی باز.</w:t>
      </w:r>
    </w:p>
    <w:p>
      <w:pPr>
        <w:pStyle w:val="ListBullet"/>
        <w:spacing w:after="80" w:line="300" w:lineRule="auto"/>
        <w:ind w:left="0" w:right="312" w:hanging="142"/>
        <w:jc w:val="right"/>
        <w:bidi/>
      </w:pPr>
      <w:r>
        <w:rPr>
          <w:rFonts w:ascii="Arial" w:hAnsi="Arial" w:cs="Arial"/>
          <w:b w:val="0"/>
          <w:color w:val="000000"/>
          <w:sz w:val="21"/>
          <w:rtl/>
        </w:rPr>
        <w:t>نرخ رزرو مجدد ورزشکار در ۳۰ روز.</w:t>
      </w:r>
    </w:p>
    <w:p>
      <w:pPr>
        <w:pStyle w:val="ListBullet"/>
        <w:spacing w:after="80" w:line="300" w:lineRule="auto"/>
        <w:ind w:left="0" w:right="312" w:hanging="142"/>
        <w:jc w:val="right"/>
        <w:bidi/>
      </w:pPr>
      <w:r>
        <w:rPr>
          <w:rFonts w:ascii="Arial" w:hAnsi="Arial" w:cs="Arial"/>
          <w:b w:val="0"/>
          <w:color w:val="000000"/>
          <w:sz w:val="21"/>
          <w:rtl/>
        </w:rPr>
        <w:t>افزایش درصد پرشدن ظرفیت برای مجموعه‌های فعال.</w:t>
      </w:r>
    </w:p>
    <w:p>
      <w:pPr>
        <w:pStyle w:val="ListBullet"/>
        <w:spacing w:after="80" w:line="300" w:lineRule="auto"/>
        <w:ind w:left="0" w:right="312" w:hanging="142"/>
        <w:jc w:val="right"/>
        <w:bidi/>
      </w:pPr>
      <w:r>
        <w:rPr>
          <w:rFonts w:ascii="Arial" w:hAnsi="Arial" w:cs="Arial"/>
          <w:b w:val="0"/>
          <w:color w:val="000000"/>
          <w:sz w:val="21"/>
          <w:rtl/>
        </w:rPr>
        <w:t>حاشیه مشارکت پس از هزینه درگاه، پشتیبانی، بازپرداخت و جذب کاربر.</w:t>
      </w:r>
    </w:p>
    <w:p>
      <w:pPr>
        <w:pStyle w:val="Heading1"/>
        <w:spacing w:before="320" w:after="140"/>
        <w:jc w:val="right"/>
        <w:keepNext/>
        <w:bidi/>
      </w:pPr>
      <w:r>
        <w:rPr>
          <w:rFonts w:ascii="Arial" w:hAnsi="Arial" w:cs="Arial"/>
          <w:b/>
          <w:color w:val="000000"/>
          <w:sz w:val="33"/>
          <w:rtl/>
        </w:rPr>
        <w:t>جمع‌بندی تصمیمی</w:t>
      </w:r>
    </w:p>
    <w:p>
      <w:pPr>
        <w:spacing w:after="140" w:line="324" w:lineRule="auto"/>
        <w:jc w:val="right"/>
        <w:keepLines w:val="0"/>
        <w:bidi/>
      </w:pPr>
      <w:r>
        <w:rPr>
          <w:rFonts w:ascii="Arial" w:hAnsi="Arial" w:cs="Arial"/>
          <w:b w:val="0"/>
          <w:color w:val="000000"/>
          <w:sz w:val="22"/>
          <w:rtl/>
        </w:rPr>
        <w:t>Club4Me نباید خود را با تعداد فیچرها برنده اعلام کند. آسان‌اسپرت و الوپلی در بازار واقعی جلوترند و نمونه‌های جهانی عمق عملیاتی و اثر شبکه‌ای بسیار بیشتری دارند. مزیت قابل ساخت Club4Me، ترکیب رزرو باشگاه، مربی و کلاس با یک منطق ظرفیت و لغو دقیق است. اگر تیم در ۱۲ هفته آینده این زیرساخت را به پرداخت واقعی، موجودی تضمین‌شده و عرضه متراکم در یک شهر وصل کند، محصول می‌تواند از یک دموی فنی قوی به رقیب قابل آزمایش بازار تبدیل شود.</w:t>
      </w:r>
    </w:p>
    <w:p>
      <w:r>
        <w:br w:type="page"/>
      </w:r>
    </w:p>
    <w:p>
      <w:pPr>
        <w:pStyle w:val="Heading1"/>
        <w:spacing w:before="320" w:after="140"/>
        <w:jc w:val="right"/>
        <w:keepNext/>
        <w:bidi/>
      </w:pPr>
      <w:r>
        <w:rPr>
          <w:rFonts w:ascii="Arial" w:hAnsi="Arial" w:cs="Arial"/>
          <w:b/>
          <w:color w:val="000000"/>
          <w:sz w:val="33"/>
          <w:rtl/>
        </w:rPr>
        <w:t>دفتر منابع</w:t>
      </w:r>
    </w:p>
    <w:p>
      <w:pPr>
        <w:pStyle w:val="Heading2"/>
        <w:spacing w:before="200" w:after="140"/>
        <w:jc w:val="right"/>
        <w:keepNext/>
        <w:bidi/>
      </w:pPr>
      <w:r>
        <w:rPr>
          <w:rFonts w:ascii="Arial" w:hAnsi="Arial" w:cs="Arial"/>
          <w:b/>
          <w:color w:val="000000"/>
          <w:sz w:val="26"/>
          <w:rtl/>
        </w:rPr>
        <w:t>منابع داخلی Club4Me</w:t>
      </w:r>
    </w:p>
    <w:p>
      <w:pPr>
        <w:pStyle w:val="ListNumber"/>
        <w:spacing w:after="80" w:line="300" w:lineRule="auto"/>
        <w:ind w:left="0" w:right="312" w:hanging="142"/>
        <w:jc w:val="right"/>
        <w:bidi/>
      </w:pPr>
      <w:r>
        <w:rPr>
          <w:rFonts w:ascii="Arial" w:hAnsi="Arial" w:cs="Arial"/>
          <w:b w:val="0"/>
          <w:color w:val="66727D"/>
          <w:sz w:val="18"/>
          <w:rtl/>
        </w:rPr>
        <w:t>docs/architecture/club-domain.md، خطوط ۲۰ تا ۱۱۳؛ مدل رزرو، ظرفیت، سیاست لغو و محدودیت پرداخت واقعی. دسترسی ۴ سپتامبر ۲۰۲۶.</w:t>
      </w:r>
    </w:p>
    <w:p>
      <w:pPr>
        <w:pStyle w:val="ListNumber"/>
        <w:spacing w:after="80" w:line="300" w:lineRule="auto"/>
        <w:ind w:left="0" w:right="312" w:hanging="142"/>
        <w:jc w:val="right"/>
        <w:bidi/>
      </w:pPr>
      <w:r>
        <w:rPr>
          <w:rFonts w:ascii="Arial" w:hAnsi="Arial" w:cs="Arial"/>
          <w:b w:val="0"/>
          <w:color w:val="66727D"/>
          <w:sz w:val="18"/>
          <w:rtl/>
        </w:rPr>
        <w:t>apps/backend/src/modules/discovery/discovery.service.ts، خطوط ۴۹ تا ۲۱۴؛ فیلتر و جست‌وجوی عمومی باشگاه، مربی و کلاس. دسترسی ۴ سپتامبر ۲۰۲۶.</w:t>
      </w:r>
    </w:p>
    <w:p>
      <w:pPr>
        <w:pStyle w:val="ListNumber"/>
        <w:spacing w:after="80" w:line="300" w:lineRule="auto"/>
        <w:ind w:left="0" w:right="312" w:hanging="142"/>
        <w:jc w:val="right"/>
        <w:bidi/>
      </w:pPr>
      <w:r>
        <w:rPr>
          <w:rFonts w:ascii="Arial" w:hAnsi="Arial" w:cs="Arial"/>
          <w:b w:val="0"/>
          <w:color w:val="66727D"/>
          <w:sz w:val="18"/>
          <w:rtl/>
        </w:rPr>
        <w:t>apps/application/modules/discovery/screens/DiscoveryClubsScreen/DiscoveryClubsScreen.tsx، خطوط ۱۷ تا ۱۶۱؛ فیلترهای فعلی رابط باشگاه. دسترسی ۴ سپتامبر ۲۰۲۶.</w:t>
      </w:r>
    </w:p>
    <w:p>
      <w:pPr>
        <w:pStyle w:val="ListNumber"/>
        <w:spacing w:after="80" w:line="300" w:lineRule="auto"/>
        <w:ind w:left="0" w:right="312" w:hanging="142"/>
        <w:jc w:val="right"/>
        <w:bidi/>
      </w:pPr>
      <w:r>
        <w:rPr>
          <w:rFonts w:ascii="Arial" w:hAnsi="Arial" w:cs="Arial"/>
          <w:b w:val="0"/>
          <w:color w:val="66727D"/>
          <w:sz w:val="18"/>
          <w:rtl/>
        </w:rPr>
        <w:t>apps/application/modules/discovery/screens/DiscoveryClubsDetailScreen/DiscoveryClubsDetailScreen.tsx، خطوط ۱۰۸ تا ۱۴۰؛ اتصال امکانات و تجهیزات و خالی‌بودن رشته‌ها و مربیان. دسترسی ۴ سپتامبر ۲۰۲۶.</w:t>
      </w:r>
    </w:p>
    <w:p>
      <w:pPr>
        <w:pStyle w:val="ListNumber"/>
        <w:spacing w:after="80" w:line="300" w:lineRule="auto"/>
        <w:ind w:left="0" w:right="312" w:hanging="142"/>
        <w:jc w:val="right"/>
        <w:bidi/>
      </w:pPr>
      <w:r>
        <w:rPr>
          <w:rFonts w:ascii="Arial" w:hAnsi="Arial" w:cs="Arial"/>
          <w:b w:val="0"/>
          <w:color w:val="66727D"/>
          <w:sz w:val="18"/>
          <w:rtl/>
        </w:rPr>
        <w:t>apps/application/modules/reservations/screens/ReservationsScreen/ReservationsScreen.tsx، خطوط ۳۳ تا ۱۹۲؛ سابقه یکپارچه و لغو رزرو. دسترسی ۴ سپتامبر ۲۰۲۶.</w:t>
      </w:r>
    </w:p>
    <w:p>
      <w:pPr>
        <w:pStyle w:val="ListNumber"/>
        <w:spacing w:after="80" w:line="300" w:lineRule="auto"/>
        <w:ind w:left="0" w:right="312" w:hanging="142"/>
        <w:jc w:val="right"/>
        <w:bidi/>
      </w:pPr>
      <w:r>
        <w:rPr>
          <w:rFonts w:ascii="Arial" w:hAnsi="Arial" w:cs="Arial"/>
          <w:b w:val="0"/>
          <w:color w:val="66727D"/>
          <w:sz w:val="18"/>
          <w:rtl/>
        </w:rPr>
        <w:t>docs/demo-android-fa.md، خطوط ۱ تا ۱۲۰؛ دامنه دمو، نقش‌ها، درگاه ماک و مسیرهای آزموده. دسترسی ۴ سپتامبر ۲۰۲۶.</w:t>
      </w:r>
    </w:p>
    <w:p>
      <w:pPr>
        <w:pStyle w:val="ListNumber"/>
        <w:spacing w:after="80" w:line="300" w:lineRule="auto"/>
        <w:ind w:left="0" w:right="312" w:hanging="142"/>
        <w:jc w:val="right"/>
        <w:bidi/>
      </w:pPr>
      <w:r>
        <w:rPr>
          <w:rFonts w:ascii="Arial" w:hAnsi="Arial" w:cs="Arial"/>
          <w:b w:val="0"/>
          <w:color w:val="66727D"/>
          <w:sz w:val="18"/>
          <w:rtl/>
        </w:rPr>
        <w:t>اجرای npm test --workspace=backend -- --runInBand در ۴ سپتامبر ۲۰۲۶؛ ۲۸ مجموعه آزمون و ۱۲۲ آزمون موفق.</w:t>
      </w:r>
    </w:p>
    <w:p>
      <w:pPr>
        <w:pStyle w:val="Heading2"/>
        <w:spacing w:before="200" w:after="140"/>
        <w:jc w:val="right"/>
        <w:keepNext/>
        <w:bidi/>
      </w:pPr>
      <w:r>
        <w:rPr>
          <w:rFonts w:ascii="Arial" w:hAnsi="Arial" w:cs="Arial"/>
          <w:b/>
          <w:color w:val="000000"/>
          <w:sz w:val="26"/>
          <w:rtl/>
        </w:rPr>
        <w:t>منابع ایران</w:t>
      </w:r>
    </w:p>
    <w:p>
      <w:pPr>
        <w:pStyle w:val="ListNumber"/>
        <w:spacing w:after="80" w:line="300" w:lineRule="auto"/>
        <w:ind w:left="0" w:right="312" w:hanging="142"/>
        <w:jc w:val="right"/>
        <w:bidi/>
      </w:pPr>
      <w:r>
        <w:rPr>
          <w:rFonts w:ascii="Arial" w:hAnsi="Arial" w:cs="Arial"/>
          <w:b w:val="0"/>
          <w:color w:val="66727D"/>
          <w:sz w:val="18"/>
          <w:rtl/>
        </w:rPr>
        <w:t>آسان‌اسپرت، صفحه اصلی، https://asansports.com/ ، دسترسی ۴ سپتامبر ۲۰۲۶؛ موجودی، قیمت، تخفیف، کلاس و مربی. اطمینان بالا.</w:t>
      </w:r>
    </w:p>
    <w:p>
      <w:pPr>
        <w:pStyle w:val="ListNumber"/>
        <w:spacing w:after="80" w:line="300" w:lineRule="auto"/>
        <w:ind w:left="0" w:right="312" w:hanging="142"/>
        <w:jc w:val="right"/>
        <w:bidi/>
      </w:pPr>
      <w:r>
        <w:rPr>
          <w:rFonts w:ascii="Arial" w:hAnsi="Arial" w:cs="Arial"/>
          <w:b w:val="0"/>
          <w:color w:val="66727D"/>
          <w:sz w:val="18"/>
          <w:rtl/>
        </w:rPr>
        <w:t>آسان‌اسپرت، پرسش‌های متداول، https://www.asansports.com/faq ، دسترسی ۴ سپتامبر ۲۰۲۶؛ رزرو آنلاین، هماهنگی تلفنی و به‌روز بودن سانس‌ها. اطمینان بالا.</w:t>
      </w:r>
    </w:p>
    <w:p>
      <w:pPr>
        <w:pStyle w:val="ListNumber"/>
        <w:spacing w:after="80" w:line="300" w:lineRule="auto"/>
        <w:ind w:left="0" w:right="312" w:hanging="142"/>
        <w:jc w:val="right"/>
        <w:bidi/>
      </w:pPr>
      <w:r>
        <w:rPr>
          <w:rFonts w:ascii="Arial" w:hAnsi="Arial" w:cs="Arial"/>
          <w:b w:val="0"/>
          <w:color w:val="66727D"/>
          <w:sz w:val="18"/>
          <w:rtl/>
        </w:rPr>
        <w:t>آسان‌اسپرت، قوانین و مقررات، https://www.asansports.com/terms ، دسترسی ۴ سپتامبر ۲۰۲۶؛ منطق لغو و رزرو بلندمدت. اطمینان بالا.</w:t>
      </w:r>
    </w:p>
    <w:p>
      <w:pPr>
        <w:pStyle w:val="ListNumber"/>
        <w:spacing w:after="80" w:line="300" w:lineRule="auto"/>
        <w:ind w:left="0" w:right="312" w:hanging="142"/>
        <w:jc w:val="right"/>
        <w:bidi/>
      </w:pPr>
      <w:r>
        <w:rPr>
          <w:rFonts w:ascii="Arial" w:hAnsi="Arial" w:cs="Arial"/>
          <w:b w:val="0"/>
          <w:color w:val="66727D"/>
          <w:sz w:val="18"/>
          <w:rtl/>
        </w:rPr>
        <w:t>الوپلی، صفحه اصلی، https://aloplay.io/fa ، دسترسی ۴ سپتامبر ۲۰۲۶؛ رزرو، مربی، برنامه تمرین و داشبورد. اطمینان متوسط، چون ادعاهای بازاریابی آزمون عملی نشده‌اند.</w:t>
      </w:r>
    </w:p>
    <w:p>
      <w:pPr>
        <w:pStyle w:val="ListNumber"/>
        <w:spacing w:after="80" w:line="300" w:lineRule="auto"/>
        <w:ind w:left="0" w:right="312" w:hanging="142"/>
        <w:jc w:val="right"/>
        <w:bidi/>
      </w:pPr>
      <w:r>
        <w:rPr>
          <w:rFonts w:ascii="Arial" w:hAnsi="Arial" w:cs="Arial"/>
          <w:b w:val="0"/>
          <w:color w:val="66727D"/>
          <w:sz w:val="18"/>
          <w:rtl/>
        </w:rPr>
        <w:t>الوپلی، صفحه فوتبال، https://aloplay.io/fa/football/home ، دسترسی ۴ سپتامبر ۲۰۲۶؛ مسابقه، پروفایل بازیکن و گزارش باشگاه. اطمینان متوسط.</w:t>
      </w:r>
    </w:p>
    <w:p>
      <w:pPr>
        <w:pStyle w:val="ListNumber"/>
        <w:spacing w:after="80" w:line="300" w:lineRule="auto"/>
        <w:ind w:left="0" w:right="312" w:hanging="142"/>
        <w:jc w:val="right"/>
        <w:bidi/>
      </w:pPr>
      <w:r>
        <w:rPr>
          <w:rFonts w:ascii="Arial" w:hAnsi="Arial" w:cs="Arial"/>
          <w:b w:val="0"/>
          <w:color w:val="66727D"/>
          <w:sz w:val="18"/>
          <w:rtl/>
        </w:rPr>
        <w:t>ویلتون، صفحه اصلی، https://vilton.ir/ ، دسترسی ۴ سپتامبر ۲۰۲۶؛ رزرو زمین، بازی باز و رنکینگ. اطمینان بالا.</w:t>
      </w:r>
    </w:p>
    <w:p>
      <w:pPr>
        <w:pStyle w:val="ListNumber"/>
        <w:spacing w:after="80" w:line="300" w:lineRule="auto"/>
        <w:ind w:left="0" w:right="312" w:hanging="142"/>
        <w:jc w:val="right"/>
        <w:bidi/>
      </w:pPr>
      <w:r>
        <w:rPr>
          <w:rFonts w:ascii="Arial" w:hAnsi="Arial" w:cs="Arial"/>
          <w:b w:val="0"/>
          <w:color w:val="66727D"/>
          <w:sz w:val="18"/>
          <w:rtl/>
        </w:rPr>
        <w:t>دمبل، صفحه اصلی، https://dambel.io/fa ، دسترسی ۴ سپتامبر ۲۰۲۶؛ اشتراک، اعضا، برنامه تمرین و تغذیه و تحلیل. اطمینان متوسط.</w:t>
      </w:r>
    </w:p>
    <w:p>
      <w:pPr>
        <w:pStyle w:val="ListNumber"/>
        <w:spacing w:after="80" w:line="300" w:lineRule="auto"/>
        <w:ind w:left="0" w:right="312" w:hanging="142"/>
        <w:jc w:val="right"/>
        <w:bidi/>
      </w:pPr>
      <w:r>
        <w:rPr>
          <w:rFonts w:ascii="Arial" w:hAnsi="Arial" w:cs="Arial"/>
          <w:b w:val="0"/>
          <w:color w:val="66727D"/>
          <w:sz w:val="18"/>
          <w:rtl/>
        </w:rPr>
        <w:t>تنوم، صفحه اصلی، https://tanom.life/ ، دسترسی ۴ سپتامبر ۲۰۲۶؛ کشف، مقایسه، مربی هوشمند و محدودیت رزرو. اطمینان بالا.</w:t>
      </w:r>
    </w:p>
    <w:p>
      <w:pPr>
        <w:pStyle w:val="Heading2"/>
        <w:spacing w:before="200" w:after="140"/>
        <w:jc w:val="right"/>
        <w:keepNext/>
        <w:bidi/>
      </w:pPr>
      <w:r>
        <w:rPr>
          <w:rFonts w:ascii="Arial" w:hAnsi="Arial" w:cs="Arial"/>
          <w:b/>
          <w:color w:val="000000"/>
          <w:sz w:val="26"/>
          <w:rtl/>
        </w:rPr>
        <w:t>منابع جهانی</w:t>
      </w:r>
    </w:p>
    <w:p>
      <w:pPr>
        <w:pStyle w:val="ListNumber"/>
        <w:spacing w:after="80" w:line="300" w:lineRule="auto"/>
        <w:ind w:left="0" w:right="312" w:hanging="142"/>
        <w:jc w:val="right"/>
        <w:bidi/>
      </w:pPr>
      <w:r>
        <w:rPr>
          <w:rFonts w:ascii="Arial" w:hAnsi="Arial" w:cs="Arial"/>
          <w:b w:val="0"/>
          <w:color w:val="66727D"/>
          <w:sz w:val="18"/>
          <w:rtl/>
        </w:rPr>
        <w:t>ClassPass Help، What is ClassPass، https://help.classpass.com/hc/en-us/articles/204335629-What-is-ClassPass ، به‌روزرسانی نوامبر ۲۰۲۵؛ مدل عضویت و اعتبار. اطمینان بالا.</w:t>
      </w:r>
    </w:p>
    <w:p>
      <w:pPr>
        <w:pStyle w:val="ListNumber"/>
        <w:spacing w:after="80" w:line="300" w:lineRule="auto"/>
        <w:ind w:left="0" w:right="312" w:hanging="142"/>
        <w:jc w:val="right"/>
        <w:bidi/>
      </w:pPr>
      <w:r>
        <w:rPr>
          <w:rFonts w:ascii="Arial" w:hAnsi="Arial" w:cs="Arial"/>
          <w:b w:val="0"/>
          <w:color w:val="66727D"/>
          <w:sz w:val="18"/>
          <w:rtl/>
        </w:rPr>
        <w:t>ClassPass، How partnering works، https://classpass.com/partners/how-it-works ، دسترسی ۴ سپتامبر ۲۰۲۶؛ SmartSpot، SmartRate و تسویه شریک. اطمینان بالا برای قابلیت، متوسط برای نتایج اعلامی.</w:t>
      </w:r>
    </w:p>
    <w:p>
      <w:pPr>
        <w:pStyle w:val="ListNumber"/>
        <w:spacing w:after="80" w:line="300" w:lineRule="auto"/>
        <w:ind w:left="0" w:right="312" w:hanging="142"/>
        <w:jc w:val="right"/>
        <w:bidi/>
      </w:pPr>
      <w:r>
        <w:rPr>
          <w:rFonts w:ascii="Arial" w:hAnsi="Arial" w:cs="Arial"/>
          <w:b w:val="0"/>
          <w:color w:val="66727D"/>
          <w:sz w:val="18"/>
          <w:rtl/>
        </w:rPr>
        <w:t>ClassPass Help، Waitlist، https://help.classpass.com/hc/en-us/articles/205095215-A-reservation-I-want-is-booked-Is-there-a-waitlist-available ، به‌روزرسانی نوامبر ۲۰۲۵؛ نبود لیست انتظار مصرف‌کننده. اطمینان بالا.</w:t>
      </w:r>
    </w:p>
    <w:p>
      <w:pPr>
        <w:pStyle w:val="ListNumber"/>
        <w:spacing w:after="80" w:line="300" w:lineRule="auto"/>
        <w:ind w:left="0" w:right="312" w:hanging="142"/>
        <w:jc w:val="right"/>
        <w:bidi/>
      </w:pPr>
      <w:r>
        <w:rPr>
          <w:rFonts w:ascii="Arial" w:hAnsi="Arial" w:cs="Arial"/>
          <w:b w:val="0"/>
          <w:color w:val="66727D"/>
          <w:sz w:val="18"/>
          <w:rtl/>
        </w:rPr>
        <w:t>ClassPass Help، Cancellation policy، https://help.classpass.com/hc/en-us/articles/207942743-What-is-the-reservation-cancellation-policy ، به‌روزرسانی نوامبر ۲۰۲۵؛ لغو دیرهنگام و عدم حضور. اطمینان بالا.</w:t>
      </w:r>
    </w:p>
    <w:p>
      <w:pPr>
        <w:pStyle w:val="ListNumber"/>
        <w:spacing w:after="80" w:line="300" w:lineRule="auto"/>
        <w:ind w:left="0" w:right="312" w:hanging="142"/>
        <w:jc w:val="right"/>
        <w:bidi/>
      </w:pPr>
      <w:r>
        <w:rPr>
          <w:rFonts w:ascii="Arial" w:hAnsi="Arial" w:cs="Arial"/>
          <w:b w:val="0"/>
          <w:color w:val="66727D"/>
          <w:sz w:val="18"/>
          <w:rtl/>
        </w:rPr>
        <w:t>Playtomic، Playtomic Manager، https://playtomic.com/playtomic-manager ، دسترسی ۴ سپتامبر ۲۰۲۶؛ رزرو، پرداخت، مربی و تحلیل. اطمینان بالا.</w:t>
      </w:r>
    </w:p>
    <w:p>
      <w:pPr>
        <w:pStyle w:val="ListNumber"/>
        <w:spacing w:after="80" w:line="300" w:lineRule="auto"/>
        <w:ind w:left="0" w:right="312" w:hanging="142"/>
        <w:jc w:val="right"/>
        <w:bidi/>
      </w:pPr>
      <w:r>
        <w:rPr>
          <w:rFonts w:ascii="Arial" w:hAnsi="Arial" w:cs="Arial"/>
          <w:b w:val="0"/>
          <w:color w:val="66727D"/>
          <w:sz w:val="18"/>
          <w:rtl/>
        </w:rPr>
        <w:t>Playtomic Help، Private Bookings vs Open Matches، https://playerhelp.playtomic.com/hc/en-gb/articles/19831958258193-Private-Bookings-vs-Open-Matches ، به‌روزرسانی ۲۸ مه ۲۰۲۶؛ بازی باز و بازپرداخت. اطمینان بالا.</w:t>
      </w:r>
    </w:p>
    <w:p>
      <w:pPr>
        <w:pStyle w:val="ListNumber"/>
        <w:spacing w:after="80" w:line="300" w:lineRule="auto"/>
        <w:ind w:left="0" w:right="312" w:hanging="142"/>
        <w:jc w:val="right"/>
        <w:bidi/>
      </w:pPr>
      <w:r>
        <w:rPr>
          <w:rFonts w:ascii="Arial" w:hAnsi="Arial" w:cs="Arial"/>
          <w:b w:val="0"/>
          <w:color w:val="66727D"/>
          <w:sz w:val="18"/>
          <w:rtl/>
        </w:rPr>
        <w:t>Playtomic Help، Split Payment، https://playerhelp.playtomic.com/hc/en-gb/articles/19832089052561-How-to-split-the-payment-of-a-reservation ، به‌روزرسانی ۲۷ مه ۲۰۲۶؛ پرداخت سهمی. اطمینان بالا.</w:t>
      </w:r>
    </w:p>
    <w:p>
      <w:pPr>
        <w:pStyle w:val="ListNumber"/>
        <w:spacing w:after="80" w:line="300" w:lineRule="auto"/>
        <w:ind w:left="0" w:right="312" w:hanging="142"/>
        <w:jc w:val="right"/>
        <w:bidi/>
      </w:pPr>
      <w:r>
        <w:rPr>
          <w:rFonts w:ascii="Arial" w:hAnsi="Arial" w:cs="Arial"/>
          <w:b w:val="0"/>
          <w:color w:val="66727D"/>
          <w:sz w:val="18"/>
          <w:rtl/>
        </w:rPr>
        <w:t>Playtomic Help، Level System، https://playerhelp.playtomic.com/hc/en-gb/articles/43310980754193-How-the-Playtomic-level-system-works ، به‌روزرسانی ۹ ژوئن ۲۰۲۶؛ سطح و نتیجه رقابتی. اطمینان بالا.</w:t>
      </w:r>
    </w:p>
    <w:p>
      <w:pPr>
        <w:pStyle w:val="ListNumber"/>
        <w:spacing w:after="80" w:line="300" w:lineRule="auto"/>
        <w:ind w:left="0" w:right="312" w:hanging="142"/>
        <w:jc w:val="right"/>
        <w:bidi/>
      </w:pPr>
      <w:r>
        <w:rPr>
          <w:rFonts w:ascii="Arial" w:hAnsi="Arial" w:cs="Arial"/>
          <w:b w:val="0"/>
          <w:color w:val="66727D"/>
          <w:sz w:val="18"/>
          <w:rtl/>
        </w:rPr>
        <w:t>Mindbody، Pricing and features، https://www.mindbodyonline.com/business/pricing ، دسترسی ۴ سپتامبر ۲۰۲۶؛ پرداخت، گزارش، CRM، عضویت، بازاریابی و اپ. اطمینان بالا.</w:t>
      </w:r>
    </w:p>
    <w:p>
      <w:pPr>
        <w:pStyle w:val="ListNumber"/>
        <w:spacing w:after="80" w:line="300" w:lineRule="auto"/>
        <w:ind w:left="0" w:right="312" w:hanging="142"/>
        <w:jc w:val="right"/>
        <w:bidi/>
      </w:pPr>
      <w:r>
        <w:rPr>
          <w:rFonts w:ascii="Arial" w:hAnsi="Arial" w:cs="Arial"/>
          <w:b w:val="0"/>
          <w:color w:val="66727D"/>
          <w:sz w:val="18"/>
          <w:rtl/>
        </w:rPr>
        <w:t>Mindbody، Consumer and branded apps، https://www.mindbodyonline.com/business/mindbody-app ، دسترسی ۴ سپتامبر ۲۰۲۶؛ نقش بازار و اپ اختصاصی. اطمینان بالا.</w:t>
      </w:r>
    </w:p>
    <w:p>
      <w:pPr>
        <w:pStyle w:val="ListNumber"/>
        <w:spacing w:after="80" w:line="300" w:lineRule="auto"/>
        <w:ind w:left="0" w:right="312" w:hanging="142"/>
        <w:jc w:val="right"/>
        <w:bidi/>
      </w:pPr>
      <w:r>
        <w:rPr>
          <w:rFonts w:ascii="Arial" w:hAnsi="Arial" w:cs="Arial"/>
          <w:b w:val="0"/>
          <w:color w:val="66727D"/>
          <w:sz w:val="18"/>
          <w:rtl/>
        </w:rPr>
        <w:t>Eversports Manager، Management tools، https://www.eversportsmanager.com/management-tools ، دسترسی ۴ سپتامبر ۲۰۲۶؛ تقویم، لیست انتظار، پرداخت، عضویت، چندشعبه و کلاس آنلاین. اطمینان بالا.</w:t>
      </w:r>
    </w:p>
    <w:p>
      <w:pPr>
        <w:pStyle w:val="Heading1"/>
        <w:spacing w:before="320" w:after="140"/>
        <w:jc w:val="right"/>
        <w:keepNext/>
        <w:bidi/>
      </w:pPr>
      <w:r>
        <w:rPr>
          <w:rFonts w:ascii="Arial" w:hAnsi="Arial" w:cs="Arial"/>
          <w:b/>
          <w:color w:val="000000"/>
          <w:sz w:val="33"/>
          <w:rtl/>
        </w:rPr>
        <w:t>توقف پژوهش</w:t>
      </w:r>
    </w:p>
    <w:p>
      <w:pPr>
        <w:spacing w:after="80" w:line="288" w:lineRule="auto"/>
        <w:jc w:val="right"/>
        <w:keepLines w:val="0"/>
        <w:bidi/>
      </w:pPr>
      <w:r>
        <w:rPr>
          <w:rFonts w:ascii="Arial" w:hAnsi="Arial" w:cs="Arial"/>
          <w:b w:val="0"/>
          <w:color w:val="66727D"/>
          <w:sz w:val="18"/>
          <w:rtl/>
        </w:rPr>
        <w:t>جست‌وجو پس از پوشش پنج الگوی ایرانی و چهار الگوی جهانی متوقف شد، زیرا شکاف‌های تعیین‌کننده Club4Me در تمام منابع تکرار شدند: پرداخت و تسویه واقعی، موجودی قابل اتکا، ابزار درآمد تکرارشونده باشگاه و حلقه نگهداشت متناسب با رشته. افزودن نمونه‌های بیشتر بدون داده دست‌اول از کاربران یا عملکرد واقعی Club4Me احتمالاً اولویت‌های پیشنهادی را تغییر نمی‌داد.</w:t>
      </w:r>
    </w:p>
    <w:sectPr w:rsidR="00FC693F" w:rsidRPr="0006063C" w:rsidSect="00034616">
      <w:headerReference w:type="default" r:id="rId9"/>
      <w:footerReference w:type="default" r:id="rId10"/>
      <w:pgSz w:w="12240" w:h="15840"/>
      <w:pgMar w:top="126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b w:val="0"/>
        <w:color w:val="66727D"/>
        <w:sz w:val="18"/>
        <w:rt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Pr>
        <w:rFonts w:ascii="Arial" w:hAnsi="Arial" w:cs="Arial"/>
        <w:b w:val="0"/>
        <w:color w:val="66727D"/>
        <w:sz w:val="17"/>
        <w:rtl/>
      </w:rPr>
      <w:t>Club4Me   |   پژوهش رقابتی   |   شهریور ۱۴۰۵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ansports.com/" TargetMode="External"/><Relationship Id="rId12" Type="http://schemas.openxmlformats.org/officeDocument/2006/relationships/hyperlink" Target="https://asansports.com/playmates" TargetMode="External"/><Relationship Id="rId13" Type="http://schemas.openxmlformats.org/officeDocument/2006/relationships/hyperlink" Target="https://www.asansports.com/faq" TargetMode="External"/><Relationship Id="rId14" Type="http://schemas.openxmlformats.org/officeDocument/2006/relationships/hyperlink" Target="https://www.asansports.com/terms" TargetMode="External"/><Relationship Id="rId15" Type="http://schemas.openxmlformats.org/officeDocument/2006/relationships/hyperlink" Target="https://aloplay.io/fa" TargetMode="External"/><Relationship Id="rId16" Type="http://schemas.openxmlformats.org/officeDocument/2006/relationships/hyperlink" Target="https://aloplay.io/fa/football/home" TargetMode="External"/><Relationship Id="rId17" Type="http://schemas.openxmlformats.org/officeDocument/2006/relationships/hyperlink" Target="https://vilton.ir/" TargetMode="External"/><Relationship Id="rId18" Type="http://schemas.openxmlformats.org/officeDocument/2006/relationships/hyperlink" Target="https://dambel.io/fa" TargetMode="External"/><Relationship Id="rId19" Type="http://schemas.openxmlformats.org/officeDocument/2006/relationships/hyperlink" Target="https://tanom.life/" TargetMode="External"/><Relationship Id="rId20" Type="http://schemas.openxmlformats.org/officeDocument/2006/relationships/hyperlink" Target="https://help.classpass.com/hc/en-us/articles/204335629-What-is-ClassPass" TargetMode="External"/><Relationship Id="rId21" Type="http://schemas.openxmlformats.org/officeDocument/2006/relationships/hyperlink" Target="https://classpass.com/partners/how-it-works" TargetMode="External"/><Relationship Id="rId22" Type="http://schemas.openxmlformats.org/officeDocument/2006/relationships/hyperlink" Target="https://playtomic.com/playtomic-manager" TargetMode="External"/><Relationship Id="rId23" Type="http://schemas.openxmlformats.org/officeDocument/2006/relationships/hyperlink" Target="https://playerhelp.playtomic.com/hc/en-gb/articles/19831958258193-Private-Bookings-vs-Open-Matches" TargetMode="External"/><Relationship Id="rId24" Type="http://schemas.openxmlformats.org/officeDocument/2006/relationships/hyperlink" Target="https://playerhelp.playtomic.com/hc/en-gb/articles/19832089052561-How-to-split-the-payment-of-a-reservation" TargetMode="External"/><Relationship Id="rId25" Type="http://schemas.openxmlformats.org/officeDocument/2006/relationships/hyperlink" Target="https://playerhelp.playtomic.com/hc/en-gb/articles/43310980754193-How-the-Playtomic-level-system-works" TargetMode="External"/><Relationship Id="rId26" Type="http://schemas.openxmlformats.org/officeDocument/2006/relationships/hyperlink" Target="https://www.mindbodyonline.com/business/pricing" TargetMode="External"/><Relationship Id="rId27" Type="http://schemas.openxmlformats.org/officeDocument/2006/relationships/hyperlink" Target="https://www.mindbodyonline.com/business/mindbody-app" TargetMode="External"/><Relationship Id="rId28" Type="http://schemas.openxmlformats.org/officeDocument/2006/relationships/hyperlink" Target="https://www.eversportsmanager.com/management-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مقایسه رقابتی Club4Me با پلتفرم‌های رزرو ورزشی ایران و جهان</dc:title>
  <dc:subject>تحقیق رقابتی و نقشه اولویت محصول</dc:subject>
  <dc:creator>تیم محصول Club4Me</dc:creator>
  <cp:keywords>Club4Me, رزرو ورزشی, آسان اسپرت, الوپلی, Playtomic, ClassPass, Mindbody</cp:keywords>
  <dc:description>generated by python-docx</dc:description>
  <cp:lastModifiedBy/>
  <cp:revision>1</cp:revision>
  <dcterms:created xsi:type="dcterms:W3CDTF">2013-12-23T23:15:00Z</dcterms:created>
  <dcterms:modified xsi:type="dcterms:W3CDTF">2013-12-23T23:15:00Z</dcterms:modified>
  <cp:category/>
</cp:coreProperties>
</file>