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968698417"/>
        <w:docPartObj>
          <w:docPartGallery w:val="Cover Pages"/>
          <w:docPartUnique/>
        </w:docPartObj>
      </w:sdtPr>
      <w:sdtEndPr>
        <w:rPr>
          <w:color w:val="000000" w:themeColor="text1"/>
          <w:sz w:val="24"/>
          <w:szCs w:val="24"/>
        </w:rPr>
      </w:sdtEndPr>
      <w:sdtContent>
        <w:p w14:paraId="19F9A442" w14:textId="77777777" w:rsidR="00713D05" w:rsidRDefault="00713D05">
          <w:pPr>
            <w:pStyle w:val="NoSpacing"/>
            <w:spacing w:before="1540" w:after="240"/>
            <w:jc w:val="center"/>
            <w:rPr>
              <w:color w:val="5B9BD5" w:themeColor="accent1"/>
            </w:rPr>
          </w:pPr>
          <w:r>
            <w:rPr>
              <w:noProof/>
              <w:color w:val="5B9BD5" w:themeColor="accent1"/>
            </w:rPr>
            <w:drawing>
              <wp:inline distT="0" distB="0" distL="0" distR="0" wp14:anchorId="5751E74C" wp14:editId="7C233F0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B0DCFED5C2F4B08905DEE90B59892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1F356C" w14:textId="77777777" w:rsidR="00713D05" w:rsidRDefault="00713D0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Strategic plan &amp; policy analysis</w:t>
              </w:r>
            </w:p>
          </w:sdtContent>
        </w:sdt>
        <w:sdt>
          <w:sdtPr>
            <w:rPr>
              <w:color w:val="5B9BD5" w:themeColor="accent1"/>
              <w:sz w:val="28"/>
              <w:szCs w:val="28"/>
            </w:rPr>
            <w:alias w:val="Subtitle"/>
            <w:tag w:val=""/>
            <w:id w:val="328029620"/>
            <w:placeholder>
              <w:docPart w:val="895A731C8C474A43BC6EF4C55F264E65"/>
            </w:placeholder>
            <w:dataBinding w:prefixMappings="xmlns:ns0='http://purl.org/dc/elements/1.1/' xmlns:ns1='http://schemas.openxmlformats.org/package/2006/metadata/core-properties' " w:xpath="/ns1:coreProperties[1]/ns0:subject[1]" w:storeItemID="{6C3C8BC8-F283-45AE-878A-BAB7291924A1}"/>
            <w:text/>
          </w:sdtPr>
          <w:sdtEndPr/>
          <w:sdtContent>
            <w:p w14:paraId="5D51219C" w14:textId="3A28D7FA" w:rsidR="00713D05" w:rsidRDefault="00505CA0">
              <w:pPr>
                <w:pStyle w:val="NoSpacing"/>
                <w:jc w:val="center"/>
                <w:rPr>
                  <w:color w:val="5B9BD5" w:themeColor="accent1"/>
                  <w:sz w:val="28"/>
                  <w:szCs w:val="28"/>
                </w:rPr>
              </w:pPr>
              <w:r>
                <w:rPr>
                  <w:color w:val="5B9BD5" w:themeColor="accent1"/>
                  <w:sz w:val="28"/>
                  <w:szCs w:val="28"/>
                </w:rPr>
                <w:t>Tacoma Public Library</w:t>
              </w:r>
            </w:p>
          </w:sdtContent>
        </w:sdt>
        <w:p w14:paraId="0C83526A" w14:textId="77777777" w:rsidR="00713D05" w:rsidRDefault="00713D0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F34CE85" wp14:editId="57E3B75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26T00:00:00Z">
                                    <w:dateFormat w:val="MMMM d, yyyy"/>
                                    <w:lid w:val="en-US"/>
                                    <w:storeMappedDataAs w:val="dateTime"/>
                                    <w:calendar w:val="gregorian"/>
                                  </w:date>
                                </w:sdtPr>
                                <w:sdtEndPr/>
                                <w:sdtContent>
                                  <w:p w14:paraId="3BC8D064" w14:textId="77777777" w:rsidR="00713D05" w:rsidRDefault="00713D05">
                                    <w:pPr>
                                      <w:pStyle w:val="NoSpacing"/>
                                      <w:spacing w:after="40"/>
                                      <w:jc w:val="center"/>
                                      <w:rPr>
                                        <w:caps/>
                                        <w:color w:val="5B9BD5" w:themeColor="accent1"/>
                                        <w:sz w:val="28"/>
                                        <w:szCs w:val="28"/>
                                      </w:rPr>
                                    </w:pPr>
                                    <w:r>
                                      <w:rPr>
                                        <w:caps/>
                                        <w:color w:val="5B9BD5" w:themeColor="accent1"/>
                                        <w:sz w:val="28"/>
                                        <w:szCs w:val="28"/>
                                      </w:rPr>
                                      <w:t>May 26, 2016</w:t>
                                    </w:r>
                                  </w:p>
                                </w:sdtContent>
                              </w:sdt>
                              <w:p w14:paraId="21EF6A97" w14:textId="77777777" w:rsidR="00713D05" w:rsidRDefault="005D49D1">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13D05">
                                      <w:rPr>
                                        <w:caps/>
                                        <w:color w:val="5B9BD5" w:themeColor="accent1"/>
                                      </w:rPr>
                                      <w:t xml:space="preserve">     </w:t>
                                    </w:r>
                                  </w:sdtContent>
                                </w:sdt>
                              </w:p>
                              <w:p w14:paraId="78D8E9A9" w14:textId="77777777" w:rsidR="00713D05" w:rsidRDefault="005D49D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13D05">
                                      <w:rPr>
                                        <w:color w:val="5B9BD5" w:themeColor="accent1"/>
                                      </w:rPr>
                                      <w:t>Hamid Aboutaher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34CE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26T00:00:00Z">
                              <w:dateFormat w:val="MMMM d, yyyy"/>
                              <w:lid w:val="en-US"/>
                              <w:storeMappedDataAs w:val="dateTime"/>
                              <w:calendar w:val="gregorian"/>
                            </w:date>
                          </w:sdtPr>
                          <w:sdtEndPr/>
                          <w:sdtContent>
                            <w:p w14:paraId="3BC8D064" w14:textId="77777777" w:rsidR="00713D05" w:rsidRDefault="00713D05">
                              <w:pPr>
                                <w:pStyle w:val="NoSpacing"/>
                                <w:spacing w:after="40"/>
                                <w:jc w:val="center"/>
                                <w:rPr>
                                  <w:caps/>
                                  <w:color w:val="5B9BD5" w:themeColor="accent1"/>
                                  <w:sz w:val="28"/>
                                  <w:szCs w:val="28"/>
                                </w:rPr>
                              </w:pPr>
                              <w:r>
                                <w:rPr>
                                  <w:caps/>
                                  <w:color w:val="5B9BD5" w:themeColor="accent1"/>
                                  <w:sz w:val="28"/>
                                  <w:szCs w:val="28"/>
                                </w:rPr>
                                <w:t>May 26, 2016</w:t>
                              </w:r>
                            </w:p>
                          </w:sdtContent>
                        </w:sdt>
                        <w:p w14:paraId="21EF6A97" w14:textId="77777777" w:rsidR="00713D05" w:rsidRDefault="005D49D1">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13D05">
                                <w:rPr>
                                  <w:caps/>
                                  <w:color w:val="5B9BD5" w:themeColor="accent1"/>
                                </w:rPr>
                                <w:t xml:space="preserve">     </w:t>
                              </w:r>
                            </w:sdtContent>
                          </w:sdt>
                        </w:p>
                        <w:p w14:paraId="78D8E9A9" w14:textId="77777777" w:rsidR="00713D05" w:rsidRDefault="005D49D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13D05">
                                <w:rPr>
                                  <w:color w:val="5B9BD5" w:themeColor="accent1"/>
                                </w:rPr>
                                <w:t>Hamid Aboutaher</w:t>
                              </w:r>
                            </w:sdtContent>
                          </w:sdt>
                        </w:p>
                      </w:txbxContent>
                    </v:textbox>
                    <w10:wrap anchorx="margin" anchory="page"/>
                  </v:shape>
                </w:pict>
              </mc:Fallback>
            </mc:AlternateContent>
          </w:r>
          <w:r>
            <w:rPr>
              <w:noProof/>
              <w:color w:val="5B9BD5" w:themeColor="accent1"/>
            </w:rPr>
            <w:drawing>
              <wp:inline distT="0" distB="0" distL="0" distR="0" wp14:anchorId="55FD0AD3" wp14:editId="67951D6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FD5FD6" w14:textId="77777777" w:rsidR="00713D05" w:rsidRDefault="00713D05">
          <w:pPr>
            <w:rPr>
              <w:color w:val="000000" w:themeColor="text1"/>
              <w:sz w:val="24"/>
              <w:szCs w:val="24"/>
            </w:rPr>
          </w:pPr>
          <w:r>
            <w:rPr>
              <w:color w:val="000000" w:themeColor="text1"/>
              <w:sz w:val="24"/>
              <w:szCs w:val="24"/>
            </w:rPr>
            <w:br w:type="page"/>
          </w:r>
        </w:p>
      </w:sdtContent>
    </w:sdt>
    <w:p w14:paraId="2752587B" w14:textId="77777777" w:rsidR="00E67828" w:rsidRPr="003E7476" w:rsidRDefault="00E67828" w:rsidP="003E7476">
      <w:pPr>
        <w:jc w:val="center"/>
        <w:rPr>
          <w:sz w:val="24"/>
          <w:szCs w:val="24"/>
        </w:rPr>
      </w:pPr>
      <w:r w:rsidRPr="003E7476">
        <w:rPr>
          <w:sz w:val="24"/>
          <w:szCs w:val="24"/>
        </w:rPr>
        <w:lastRenderedPageBreak/>
        <w:t>Executive Summary</w:t>
      </w:r>
    </w:p>
    <w:p w14:paraId="1D1921F4" w14:textId="77777777" w:rsidR="00E67828" w:rsidRPr="00352C26" w:rsidRDefault="00EA75BA" w:rsidP="00E67828">
      <w:pPr>
        <w:rPr>
          <w:color w:val="000000" w:themeColor="text1"/>
        </w:rPr>
      </w:pPr>
      <w:r w:rsidRPr="00352C26">
        <w:rPr>
          <w:color w:val="000000" w:themeColor="text1"/>
        </w:rPr>
        <w:t>Historically, t</w:t>
      </w:r>
      <w:r w:rsidR="009C163C" w:rsidRPr="00352C26">
        <w:rPr>
          <w:color w:val="000000" w:themeColor="text1"/>
        </w:rPr>
        <w:t xml:space="preserve">he downtown </w:t>
      </w:r>
      <w:r w:rsidR="00E67828" w:rsidRPr="00352C26">
        <w:rPr>
          <w:color w:val="000000" w:themeColor="text1"/>
        </w:rPr>
        <w:t xml:space="preserve">Tacoma </w:t>
      </w:r>
      <w:r w:rsidR="009C163C" w:rsidRPr="00352C26">
        <w:rPr>
          <w:color w:val="000000" w:themeColor="text1"/>
        </w:rPr>
        <w:t>P</w:t>
      </w:r>
      <w:r w:rsidR="00E67828" w:rsidRPr="00352C26">
        <w:rPr>
          <w:color w:val="000000" w:themeColor="text1"/>
        </w:rPr>
        <w:t xml:space="preserve">ublic </w:t>
      </w:r>
      <w:r w:rsidR="009C163C" w:rsidRPr="00352C26">
        <w:rPr>
          <w:color w:val="000000" w:themeColor="text1"/>
        </w:rPr>
        <w:t>L</w:t>
      </w:r>
      <w:r w:rsidR="008A25F2" w:rsidRPr="00352C26">
        <w:rPr>
          <w:color w:val="000000" w:themeColor="text1"/>
        </w:rPr>
        <w:t>ibrary (TPL)</w:t>
      </w:r>
      <w:r w:rsidR="00EE196F">
        <w:rPr>
          <w:color w:val="000000" w:themeColor="text1"/>
        </w:rPr>
        <w:t xml:space="preserve"> was</w:t>
      </w:r>
      <w:r w:rsidR="005841B4" w:rsidRPr="00352C26">
        <w:rPr>
          <w:color w:val="000000" w:themeColor="text1"/>
        </w:rPr>
        <w:t xml:space="preserve"> </w:t>
      </w:r>
      <w:r w:rsidRPr="00352C26">
        <w:rPr>
          <w:color w:val="000000" w:themeColor="text1"/>
        </w:rPr>
        <w:t xml:space="preserve">the </w:t>
      </w:r>
      <w:r w:rsidR="005841B4" w:rsidRPr="00352C26">
        <w:rPr>
          <w:rStyle w:val="Strong"/>
          <w:b w:val="0"/>
          <w:color w:val="000000" w:themeColor="text1"/>
        </w:rPr>
        <w:t xml:space="preserve">first Carnegie library built in the </w:t>
      </w:r>
      <w:r w:rsidRPr="00352C26">
        <w:rPr>
          <w:rStyle w:val="Strong"/>
          <w:b w:val="0"/>
          <w:color w:val="000000" w:themeColor="text1"/>
        </w:rPr>
        <w:t xml:space="preserve">State </w:t>
      </w:r>
      <w:r w:rsidR="005841B4" w:rsidRPr="00352C26">
        <w:rPr>
          <w:rStyle w:val="Strong"/>
          <w:b w:val="0"/>
          <w:color w:val="000000" w:themeColor="text1"/>
        </w:rPr>
        <w:t>of Washington</w:t>
      </w:r>
      <w:r w:rsidR="005841B4" w:rsidRPr="00352C26">
        <w:rPr>
          <w:rStyle w:val="Strong"/>
          <w:color w:val="000000" w:themeColor="text1"/>
        </w:rPr>
        <w:t>.</w:t>
      </w:r>
      <w:r w:rsidR="005841B4" w:rsidRPr="00352C26">
        <w:rPr>
          <w:color w:val="000000" w:themeColor="text1"/>
        </w:rPr>
        <w:t xml:space="preserve"> </w:t>
      </w:r>
      <w:r w:rsidRPr="00352C26">
        <w:rPr>
          <w:color w:val="000000" w:themeColor="text1"/>
        </w:rPr>
        <w:t xml:space="preserve">Its renown as a Carnegie Library undoubtedly contributed to its success in the past. But today, in modern times, TPL's </w:t>
      </w:r>
      <w:r w:rsidR="005841B4" w:rsidRPr="00352C26">
        <w:rPr>
          <w:color w:val="000000" w:themeColor="text1"/>
        </w:rPr>
        <w:t>success depends</w:t>
      </w:r>
      <w:r w:rsidRPr="00352C26">
        <w:rPr>
          <w:color w:val="000000" w:themeColor="text1"/>
        </w:rPr>
        <w:t xml:space="preserve"> more</w:t>
      </w:r>
      <w:r w:rsidR="005841B4" w:rsidRPr="00352C26">
        <w:rPr>
          <w:color w:val="000000" w:themeColor="text1"/>
        </w:rPr>
        <w:t xml:space="preserve"> on strategic planning</w:t>
      </w:r>
      <w:r w:rsidRPr="00352C26">
        <w:rPr>
          <w:color w:val="000000" w:themeColor="text1"/>
        </w:rPr>
        <w:t xml:space="preserve"> than historic fame</w:t>
      </w:r>
      <w:r w:rsidR="00E67828" w:rsidRPr="00352C26">
        <w:rPr>
          <w:color w:val="000000" w:themeColor="text1"/>
        </w:rPr>
        <w:t xml:space="preserve">. When the organization felt </w:t>
      </w:r>
      <w:r w:rsidR="00E67828" w:rsidRPr="00352C26">
        <w:rPr>
          <w:rFonts w:eastAsia="Times New Roman" w:cs="Times New Roman"/>
          <w:color w:val="000000" w:themeColor="text1"/>
        </w:rPr>
        <w:t>the pinch of</w:t>
      </w:r>
      <w:r w:rsidR="00EE196F">
        <w:rPr>
          <w:rFonts w:eastAsia="Times New Roman" w:cs="Times New Roman"/>
          <w:color w:val="000000" w:themeColor="text1"/>
        </w:rPr>
        <w:t xml:space="preserve"> the</w:t>
      </w:r>
      <w:r w:rsidR="00E67828" w:rsidRPr="00352C26">
        <w:rPr>
          <w:rFonts w:eastAsia="Times New Roman" w:cs="Times New Roman"/>
          <w:color w:val="000000" w:themeColor="text1"/>
        </w:rPr>
        <w:t xml:space="preserve"> 2008 economic </w:t>
      </w:r>
      <w:r w:rsidRPr="00352C26">
        <w:rPr>
          <w:rFonts w:eastAsia="Times New Roman" w:cs="Times New Roman"/>
          <w:color w:val="000000" w:themeColor="text1"/>
        </w:rPr>
        <w:t xml:space="preserve">downturn </w:t>
      </w:r>
      <w:r w:rsidR="00E67828" w:rsidRPr="00352C26">
        <w:rPr>
          <w:rFonts w:eastAsia="Times New Roman" w:cs="Times New Roman"/>
          <w:color w:val="000000" w:themeColor="text1"/>
        </w:rPr>
        <w:t xml:space="preserve">and </w:t>
      </w:r>
      <w:r w:rsidRPr="00352C26">
        <w:rPr>
          <w:rFonts w:eastAsia="Times New Roman" w:cs="Times New Roman"/>
          <w:color w:val="000000" w:themeColor="text1"/>
        </w:rPr>
        <w:t xml:space="preserve">its </w:t>
      </w:r>
      <w:r w:rsidR="00E67828" w:rsidRPr="00352C26">
        <w:rPr>
          <w:rFonts w:eastAsia="Times New Roman" w:cs="Times New Roman"/>
          <w:color w:val="000000" w:themeColor="text1"/>
        </w:rPr>
        <w:t xml:space="preserve">funding </w:t>
      </w:r>
      <w:r w:rsidRPr="00352C26">
        <w:rPr>
          <w:rFonts w:eastAsia="Times New Roman" w:cs="Times New Roman"/>
          <w:color w:val="000000" w:themeColor="text1"/>
        </w:rPr>
        <w:t xml:space="preserve">was </w:t>
      </w:r>
      <w:r w:rsidR="00E67828" w:rsidRPr="00352C26">
        <w:rPr>
          <w:rFonts w:eastAsia="Times New Roman" w:cs="Times New Roman"/>
          <w:color w:val="000000" w:themeColor="text1"/>
        </w:rPr>
        <w:t>suppressed</w:t>
      </w:r>
      <w:r w:rsidR="00E67828" w:rsidRPr="00352C26">
        <w:rPr>
          <w:color w:val="000000" w:themeColor="text1"/>
        </w:rPr>
        <w:t xml:space="preserve">, the </w:t>
      </w:r>
      <w:r w:rsidRPr="00352C26">
        <w:rPr>
          <w:color w:val="000000" w:themeColor="text1"/>
        </w:rPr>
        <w:t xml:space="preserve">strategic </w:t>
      </w:r>
      <w:r w:rsidR="00E67828" w:rsidRPr="00352C26">
        <w:rPr>
          <w:color w:val="000000" w:themeColor="text1"/>
        </w:rPr>
        <w:t xml:space="preserve">plan came to halt, and the library faced </w:t>
      </w:r>
      <w:r w:rsidR="00E67828" w:rsidRPr="00352C26">
        <w:rPr>
          <w:strike/>
          <w:color w:val="000000" w:themeColor="text1"/>
        </w:rPr>
        <w:t>a</w:t>
      </w:r>
      <w:r w:rsidR="00E67828" w:rsidRPr="00352C26">
        <w:rPr>
          <w:color w:val="000000" w:themeColor="text1"/>
        </w:rPr>
        <w:t xml:space="preserve"> real </w:t>
      </w:r>
      <w:r w:rsidR="00FE6C71" w:rsidRPr="00352C26">
        <w:rPr>
          <w:color w:val="000000" w:themeColor="text1"/>
        </w:rPr>
        <w:t>challenge</w:t>
      </w:r>
      <w:r w:rsidRPr="00352C26">
        <w:rPr>
          <w:color w:val="000000" w:themeColor="text1"/>
        </w:rPr>
        <w:t xml:space="preserve">. These included the library's lack </w:t>
      </w:r>
      <w:r w:rsidR="00E67828" w:rsidRPr="00352C26">
        <w:rPr>
          <w:color w:val="000000" w:themeColor="text1"/>
        </w:rPr>
        <w:t xml:space="preserve">of funding to execute </w:t>
      </w:r>
      <w:r w:rsidRPr="00352C26">
        <w:rPr>
          <w:color w:val="000000" w:themeColor="text1"/>
        </w:rPr>
        <w:t xml:space="preserve">its strategic plan combined with </w:t>
      </w:r>
      <w:r w:rsidR="00E67828" w:rsidRPr="00352C26">
        <w:rPr>
          <w:color w:val="000000" w:themeColor="text1"/>
        </w:rPr>
        <w:t xml:space="preserve">the expectation </w:t>
      </w:r>
      <w:r w:rsidR="000A3FB2" w:rsidRPr="00352C26">
        <w:rPr>
          <w:color w:val="000000" w:themeColor="text1"/>
        </w:rPr>
        <w:t xml:space="preserve">that it </w:t>
      </w:r>
      <w:r w:rsidR="00FE6C71" w:rsidRPr="00352C26">
        <w:rPr>
          <w:color w:val="000000" w:themeColor="text1"/>
        </w:rPr>
        <w:t>meets</w:t>
      </w:r>
      <w:r w:rsidR="00E67828" w:rsidRPr="00352C26">
        <w:rPr>
          <w:color w:val="000000" w:themeColor="text1"/>
        </w:rPr>
        <w:t xml:space="preserve"> </w:t>
      </w:r>
      <w:r w:rsidR="000A3FB2" w:rsidRPr="00352C26">
        <w:rPr>
          <w:color w:val="000000" w:themeColor="text1"/>
        </w:rPr>
        <w:t xml:space="preserve">customers' </w:t>
      </w:r>
      <w:r w:rsidR="00E67828" w:rsidRPr="00352C26">
        <w:rPr>
          <w:color w:val="000000" w:themeColor="text1"/>
        </w:rPr>
        <w:t>demand</w:t>
      </w:r>
      <w:r w:rsidR="000A3FB2" w:rsidRPr="00352C26">
        <w:rPr>
          <w:color w:val="000000" w:themeColor="text1"/>
        </w:rPr>
        <w:t>s</w:t>
      </w:r>
      <w:r w:rsidR="00E67828" w:rsidRPr="00352C26">
        <w:rPr>
          <w:color w:val="000000" w:themeColor="text1"/>
        </w:rPr>
        <w:t xml:space="preserve">. </w:t>
      </w:r>
      <w:r w:rsidR="000A3FB2" w:rsidRPr="00352C26">
        <w:rPr>
          <w:color w:val="000000" w:themeColor="text1"/>
        </w:rPr>
        <w:t xml:space="preserve">It is recommended that there be </w:t>
      </w:r>
      <w:r w:rsidR="00E67828" w:rsidRPr="00352C26">
        <w:rPr>
          <w:color w:val="000000" w:themeColor="text1"/>
        </w:rPr>
        <w:t>an effort</w:t>
      </w:r>
      <w:r w:rsidR="000A3FB2" w:rsidRPr="00352C26">
        <w:rPr>
          <w:color w:val="000000" w:themeColor="text1"/>
        </w:rPr>
        <w:t xml:space="preserve"> made to</w:t>
      </w:r>
      <w:r w:rsidR="00E67828" w:rsidRPr="00352C26">
        <w:rPr>
          <w:color w:val="000000" w:themeColor="text1"/>
        </w:rPr>
        <w:t xml:space="preserve"> search for a new way to receive adequate funding to support all </w:t>
      </w:r>
      <w:r w:rsidR="000A3FB2" w:rsidRPr="00352C26">
        <w:rPr>
          <w:color w:val="000000" w:themeColor="text1"/>
        </w:rPr>
        <w:t xml:space="preserve">of TPL's </w:t>
      </w:r>
      <w:r w:rsidR="00E67828" w:rsidRPr="00352C26">
        <w:rPr>
          <w:color w:val="000000" w:themeColor="text1"/>
        </w:rPr>
        <w:t>programs and to give a new life to the</w:t>
      </w:r>
      <w:r w:rsidR="000A3FB2" w:rsidRPr="00352C26">
        <w:rPr>
          <w:color w:val="000000" w:themeColor="text1"/>
        </w:rPr>
        <w:t xml:space="preserve"> library's</w:t>
      </w:r>
      <w:r w:rsidR="00E67828" w:rsidRPr="00352C26">
        <w:rPr>
          <w:color w:val="000000" w:themeColor="text1"/>
        </w:rPr>
        <w:t xml:space="preserve"> strategic planning</w:t>
      </w:r>
      <w:r w:rsidR="000A3FB2" w:rsidRPr="00352C26">
        <w:rPr>
          <w:color w:val="000000" w:themeColor="text1"/>
        </w:rPr>
        <w:t xml:space="preserve"> activities</w:t>
      </w:r>
      <w:r w:rsidR="00E67828" w:rsidRPr="00352C26">
        <w:rPr>
          <w:color w:val="000000" w:themeColor="text1"/>
        </w:rPr>
        <w:t xml:space="preserve">. </w:t>
      </w:r>
    </w:p>
    <w:p w14:paraId="68385B1D" w14:textId="77777777" w:rsidR="00E67828" w:rsidRPr="00352C26" w:rsidRDefault="0015661D" w:rsidP="00E67828">
      <w:pPr>
        <w:rPr>
          <w:color w:val="000000" w:themeColor="text1"/>
        </w:rPr>
      </w:pPr>
      <w:r w:rsidRPr="00352C26">
        <w:rPr>
          <w:color w:val="000000" w:themeColor="text1"/>
        </w:rPr>
        <w:t xml:space="preserve">Strategic </w:t>
      </w:r>
      <w:r w:rsidR="00E67828" w:rsidRPr="00352C26">
        <w:rPr>
          <w:color w:val="000000" w:themeColor="text1"/>
        </w:rPr>
        <w:t xml:space="preserve">planning not only addresses core competencies such as collaboration, </w:t>
      </w:r>
      <w:r w:rsidR="000132C0" w:rsidRPr="00352C26">
        <w:rPr>
          <w:color w:val="000000" w:themeColor="text1"/>
        </w:rPr>
        <w:t xml:space="preserve">programs &amp; </w:t>
      </w:r>
      <w:r w:rsidR="00E67828" w:rsidRPr="00352C26">
        <w:rPr>
          <w:color w:val="000000" w:themeColor="text1"/>
        </w:rPr>
        <w:t>diversity</w:t>
      </w:r>
      <w:r w:rsidR="000132C0" w:rsidRPr="00352C26">
        <w:rPr>
          <w:color w:val="000000" w:themeColor="text1"/>
        </w:rPr>
        <w:t>,</w:t>
      </w:r>
      <w:r w:rsidR="00E67828" w:rsidRPr="00352C26">
        <w:rPr>
          <w:color w:val="000000" w:themeColor="text1"/>
        </w:rPr>
        <w:t xml:space="preserve"> and literacy</w:t>
      </w:r>
      <w:r w:rsidR="008A0D79" w:rsidRPr="00352C26">
        <w:rPr>
          <w:color w:val="000000" w:themeColor="text1"/>
        </w:rPr>
        <w:t>,</w:t>
      </w:r>
      <w:r w:rsidR="00E67828" w:rsidRPr="00352C26">
        <w:rPr>
          <w:color w:val="000000" w:themeColor="text1"/>
        </w:rPr>
        <w:t xml:space="preserve"> but is linked to information technology and its rapid</w:t>
      </w:r>
      <w:r w:rsidR="008A0D79" w:rsidRPr="00352C26">
        <w:rPr>
          <w:color w:val="000000" w:themeColor="text1"/>
        </w:rPr>
        <w:t xml:space="preserve"> rate of</w:t>
      </w:r>
      <w:r w:rsidR="00D65E53" w:rsidRPr="00352C26">
        <w:rPr>
          <w:color w:val="000000" w:themeColor="text1"/>
        </w:rPr>
        <w:t xml:space="preserve"> change.</w:t>
      </w:r>
      <w:r w:rsidR="00E67828" w:rsidRPr="00352C26">
        <w:rPr>
          <w:color w:val="000000" w:themeColor="text1"/>
        </w:rPr>
        <w:t xml:space="preserve"> The strategic plan specifies</w:t>
      </w:r>
      <w:r w:rsidR="00D65E53" w:rsidRPr="00352C26">
        <w:rPr>
          <w:color w:val="000000" w:themeColor="text1"/>
        </w:rPr>
        <w:t xml:space="preserve"> </w:t>
      </w:r>
      <w:r w:rsidR="00E67828" w:rsidRPr="00352C26">
        <w:rPr>
          <w:color w:val="000000" w:themeColor="text1"/>
        </w:rPr>
        <w:t>information technology projects that</w:t>
      </w:r>
      <w:r w:rsidR="00945345" w:rsidRPr="00352C26">
        <w:rPr>
          <w:color w:val="000000" w:themeColor="text1"/>
        </w:rPr>
        <w:t xml:space="preserve"> the</w:t>
      </w:r>
      <w:r w:rsidR="00E67828" w:rsidRPr="00352C26">
        <w:rPr>
          <w:color w:val="000000" w:themeColor="text1"/>
        </w:rPr>
        <w:t xml:space="preserve"> library is considering such as</w:t>
      </w:r>
      <w:r w:rsidR="00945345" w:rsidRPr="00352C26">
        <w:rPr>
          <w:color w:val="000000" w:themeColor="text1"/>
        </w:rPr>
        <w:t>: a)</w:t>
      </w:r>
      <w:r w:rsidR="00E67828" w:rsidRPr="00352C26">
        <w:rPr>
          <w:color w:val="000000" w:themeColor="text1"/>
        </w:rPr>
        <w:t xml:space="preserve"> development of a new website similar to Amazon’s</w:t>
      </w:r>
      <w:r w:rsidR="00945345" w:rsidRPr="00352C26">
        <w:rPr>
          <w:color w:val="000000" w:themeColor="text1"/>
        </w:rPr>
        <w:t>; b)</w:t>
      </w:r>
      <w:r w:rsidR="00E67828" w:rsidRPr="00352C26">
        <w:rPr>
          <w:color w:val="000000" w:themeColor="text1"/>
        </w:rPr>
        <w:t xml:space="preserve"> integration of </w:t>
      </w:r>
      <w:r w:rsidR="00945345" w:rsidRPr="00352C26">
        <w:rPr>
          <w:color w:val="000000" w:themeColor="text1"/>
        </w:rPr>
        <w:t xml:space="preserve">the </w:t>
      </w:r>
      <w:r w:rsidR="00E67828" w:rsidRPr="00352C26">
        <w:rPr>
          <w:color w:val="000000" w:themeColor="text1"/>
        </w:rPr>
        <w:t>Sierra system, replacing the old Millennium system. In general</w:t>
      </w:r>
      <w:r w:rsidR="00EE196F">
        <w:rPr>
          <w:color w:val="000000" w:themeColor="text1"/>
        </w:rPr>
        <w:t>,</w:t>
      </w:r>
      <w:r w:rsidR="00E67828" w:rsidRPr="00352C26">
        <w:rPr>
          <w:color w:val="000000" w:themeColor="text1"/>
        </w:rPr>
        <w:t xml:space="preserve"> the strategic plan gives the direction that the</w:t>
      </w:r>
      <w:r w:rsidR="003D6447" w:rsidRPr="00352C26">
        <w:rPr>
          <w:color w:val="000000" w:themeColor="text1"/>
        </w:rPr>
        <w:t xml:space="preserve"> library's</w:t>
      </w:r>
      <w:r w:rsidR="00E67828" w:rsidRPr="00352C26">
        <w:rPr>
          <w:color w:val="000000" w:themeColor="text1"/>
        </w:rPr>
        <w:t xml:space="preserve"> information technology is going to take for next two years. This direction must be clear, consistent, and align</w:t>
      </w:r>
      <w:r w:rsidR="00E67828" w:rsidRPr="00352C26">
        <w:rPr>
          <w:strike/>
          <w:color w:val="000000" w:themeColor="text1"/>
        </w:rPr>
        <w:t>s</w:t>
      </w:r>
      <w:r w:rsidR="00E67828" w:rsidRPr="00352C26">
        <w:rPr>
          <w:color w:val="000000" w:themeColor="text1"/>
        </w:rPr>
        <w:t xml:space="preserve"> at all times with library’s mission, vision, </w:t>
      </w:r>
      <w:r w:rsidR="00ED7DEA">
        <w:rPr>
          <w:color w:val="000000" w:themeColor="text1"/>
        </w:rPr>
        <w:t xml:space="preserve">and </w:t>
      </w:r>
      <w:r w:rsidR="00E67828" w:rsidRPr="00352C26">
        <w:rPr>
          <w:color w:val="000000" w:themeColor="text1"/>
        </w:rPr>
        <w:t xml:space="preserve">values. </w:t>
      </w:r>
    </w:p>
    <w:p w14:paraId="550C60B1" w14:textId="77777777" w:rsidR="00E67828" w:rsidRPr="00352C26" w:rsidRDefault="00E67828" w:rsidP="00E67828">
      <w:pPr>
        <w:rPr>
          <w:color w:val="000000" w:themeColor="text1"/>
        </w:rPr>
      </w:pPr>
      <w:r w:rsidRPr="00352C26">
        <w:rPr>
          <w:color w:val="000000" w:themeColor="text1"/>
        </w:rPr>
        <w:t xml:space="preserve">A good strategic </w:t>
      </w:r>
      <w:r w:rsidR="000249E3">
        <w:rPr>
          <w:color w:val="000000" w:themeColor="text1"/>
        </w:rPr>
        <w:t xml:space="preserve">plan </w:t>
      </w:r>
      <w:r w:rsidRPr="00352C26">
        <w:rPr>
          <w:color w:val="000000" w:themeColor="text1"/>
        </w:rPr>
        <w:t xml:space="preserve">gives an accurate picture of where library is, and where is going. It must list the things that library can </w:t>
      </w:r>
      <w:r w:rsidR="00384766" w:rsidRPr="00352C26">
        <w:rPr>
          <w:color w:val="000000" w:themeColor="text1"/>
        </w:rPr>
        <w:t xml:space="preserve">do </w:t>
      </w:r>
      <w:r w:rsidRPr="00352C26">
        <w:rPr>
          <w:color w:val="000000" w:themeColor="text1"/>
        </w:rPr>
        <w:t xml:space="preserve">and </w:t>
      </w:r>
      <w:r w:rsidR="00384766" w:rsidRPr="00352C26">
        <w:rPr>
          <w:color w:val="000000" w:themeColor="text1"/>
        </w:rPr>
        <w:t xml:space="preserve">is </w:t>
      </w:r>
      <w:r w:rsidRPr="00352C26">
        <w:rPr>
          <w:color w:val="000000" w:themeColor="text1"/>
        </w:rPr>
        <w:t xml:space="preserve">good at doing, </w:t>
      </w:r>
      <w:r w:rsidR="00384766" w:rsidRPr="00352C26">
        <w:rPr>
          <w:color w:val="000000" w:themeColor="text1"/>
        </w:rPr>
        <w:t xml:space="preserve">with </w:t>
      </w:r>
      <w:r w:rsidRPr="00352C26">
        <w:rPr>
          <w:color w:val="000000" w:themeColor="text1"/>
        </w:rPr>
        <w:t xml:space="preserve">a short strategic plan </w:t>
      </w:r>
      <w:r w:rsidR="00384766" w:rsidRPr="00352C26">
        <w:rPr>
          <w:color w:val="000000" w:themeColor="text1"/>
        </w:rPr>
        <w:t xml:space="preserve">being </w:t>
      </w:r>
      <w:r w:rsidRPr="00352C26">
        <w:rPr>
          <w:color w:val="000000" w:themeColor="text1"/>
        </w:rPr>
        <w:t>more likely to succeed than a bigger one filled with empty sentences. It is highly recommended for</w:t>
      </w:r>
      <w:r w:rsidR="00681EE0" w:rsidRPr="00352C26">
        <w:rPr>
          <w:color w:val="000000" w:themeColor="text1"/>
        </w:rPr>
        <w:t xml:space="preserve"> the </w:t>
      </w:r>
      <w:r w:rsidRPr="00352C26">
        <w:rPr>
          <w:color w:val="000000" w:themeColor="text1"/>
        </w:rPr>
        <w:t xml:space="preserve">library to hire </w:t>
      </w:r>
      <w:r w:rsidR="00681EE0" w:rsidRPr="00352C26">
        <w:rPr>
          <w:color w:val="000000" w:themeColor="text1"/>
        </w:rPr>
        <w:t xml:space="preserve">a </w:t>
      </w:r>
      <w:r w:rsidRPr="00352C26">
        <w:rPr>
          <w:color w:val="000000" w:themeColor="text1"/>
        </w:rPr>
        <w:t xml:space="preserve">consulting firm to draft a well-developed strategic plan. </w:t>
      </w:r>
      <w:r w:rsidR="00681EE0" w:rsidRPr="00352C26">
        <w:rPr>
          <w:color w:val="000000" w:themeColor="text1"/>
        </w:rPr>
        <w:t xml:space="preserve">Such a </w:t>
      </w:r>
      <w:r w:rsidRPr="00352C26">
        <w:rPr>
          <w:color w:val="000000" w:themeColor="text1"/>
        </w:rPr>
        <w:t xml:space="preserve">plan </w:t>
      </w:r>
      <w:r w:rsidR="00681EE0" w:rsidRPr="00352C26">
        <w:rPr>
          <w:color w:val="000000" w:themeColor="text1"/>
        </w:rPr>
        <w:t xml:space="preserve">would </w:t>
      </w:r>
      <w:r w:rsidRPr="00352C26">
        <w:rPr>
          <w:color w:val="000000" w:themeColor="text1"/>
        </w:rPr>
        <w:t xml:space="preserve">emphasize offering library staff technical training to close the gap between staff and patrons. </w:t>
      </w:r>
      <w:r w:rsidR="00681EE0" w:rsidRPr="00352C26">
        <w:rPr>
          <w:color w:val="000000" w:themeColor="text1"/>
        </w:rPr>
        <w:t>It would also include a 'plan to execute the strategic plan' because without such preparation the overall e</w:t>
      </w:r>
      <w:r w:rsidR="00032263" w:rsidRPr="00352C26">
        <w:rPr>
          <w:color w:val="000000" w:themeColor="text1"/>
        </w:rPr>
        <w:t>ffort would be doomed to fail</w:t>
      </w:r>
      <w:r w:rsidR="00681EE0" w:rsidRPr="00352C26">
        <w:rPr>
          <w:color w:val="000000" w:themeColor="text1"/>
        </w:rPr>
        <w:t xml:space="preserve">. </w:t>
      </w:r>
    </w:p>
    <w:p w14:paraId="56E65B7D" w14:textId="77777777" w:rsidR="00816B4D" w:rsidRPr="003E7476" w:rsidRDefault="00816B4D" w:rsidP="003E7476">
      <w:pPr>
        <w:jc w:val="center"/>
        <w:rPr>
          <w:sz w:val="24"/>
          <w:szCs w:val="24"/>
        </w:rPr>
      </w:pPr>
      <w:r w:rsidRPr="003E7476">
        <w:rPr>
          <w:sz w:val="24"/>
          <w:szCs w:val="24"/>
        </w:rPr>
        <w:t>Introduction</w:t>
      </w:r>
    </w:p>
    <w:p w14:paraId="5E50A78B" w14:textId="77777777" w:rsidR="00BB4F83" w:rsidRPr="00352C26" w:rsidRDefault="00137559">
      <w:pPr>
        <w:rPr>
          <w:color w:val="000000" w:themeColor="text1"/>
        </w:rPr>
      </w:pPr>
      <w:r w:rsidRPr="00352C26">
        <w:rPr>
          <w:color w:val="000000" w:themeColor="text1"/>
        </w:rPr>
        <w:t xml:space="preserve">This report describes an approach to strategic planning for </w:t>
      </w:r>
      <w:r w:rsidR="00B93202" w:rsidRPr="00352C26">
        <w:rPr>
          <w:color w:val="000000" w:themeColor="text1"/>
        </w:rPr>
        <w:t xml:space="preserve">the </w:t>
      </w:r>
      <w:r w:rsidRPr="00352C26">
        <w:rPr>
          <w:color w:val="000000" w:themeColor="text1"/>
        </w:rPr>
        <w:t xml:space="preserve">Tacoma </w:t>
      </w:r>
      <w:r w:rsidR="00B93202" w:rsidRPr="00352C26">
        <w:rPr>
          <w:color w:val="000000" w:themeColor="text1"/>
        </w:rPr>
        <w:t>P</w:t>
      </w:r>
      <w:r w:rsidRPr="00352C26">
        <w:rPr>
          <w:color w:val="000000" w:themeColor="text1"/>
        </w:rPr>
        <w:t xml:space="preserve">ublic </w:t>
      </w:r>
      <w:r w:rsidR="00B93202" w:rsidRPr="00352C26">
        <w:rPr>
          <w:color w:val="000000" w:themeColor="text1"/>
        </w:rPr>
        <w:t>L</w:t>
      </w:r>
      <w:r w:rsidRPr="00352C26">
        <w:rPr>
          <w:color w:val="000000" w:themeColor="text1"/>
        </w:rPr>
        <w:t xml:space="preserve">ibrary for 2012 – 2014. </w:t>
      </w:r>
      <w:r w:rsidR="00B121C8" w:rsidRPr="00352C26">
        <w:rPr>
          <w:color w:val="000000" w:themeColor="text1"/>
        </w:rPr>
        <w:t xml:space="preserve">The </w:t>
      </w:r>
      <w:r w:rsidR="00720ACD" w:rsidRPr="00352C26">
        <w:rPr>
          <w:color w:val="000000" w:themeColor="text1"/>
        </w:rPr>
        <w:t xml:space="preserve">first </w:t>
      </w:r>
      <w:r w:rsidR="00F6030F" w:rsidRPr="00352C26">
        <w:rPr>
          <w:color w:val="000000" w:themeColor="text1"/>
        </w:rPr>
        <w:t xml:space="preserve">objective </w:t>
      </w:r>
      <w:r w:rsidR="00720ACD" w:rsidRPr="00352C26">
        <w:rPr>
          <w:color w:val="000000" w:themeColor="text1"/>
        </w:rPr>
        <w:t>is</w:t>
      </w:r>
      <w:r w:rsidR="00B121C8" w:rsidRPr="00352C26">
        <w:rPr>
          <w:color w:val="000000" w:themeColor="text1"/>
        </w:rPr>
        <w:t xml:space="preserve"> to determine</w:t>
      </w:r>
      <w:r w:rsidR="00D27627" w:rsidRPr="00352C26">
        <w:rPr>
          <w:color w:val="000000" w:themeColor="text1"/>
        </w:rPr>
        <w:t xml:space="preserve"> the challenges that library</w:t>
      </w:r>
      <w:r w:rsidR="00F6030F" w:rsidRPr="00352C26">
        <w:rPr>
          <w:color w:val="000000" w:themeColor="text1"/>
        </w:rPr>
        <w:t xml:space="preserve"> faces.</w:t>
      </w:r>
      <w:r w:rsidR="00D27627" w:rsidRPr="00352C26">
        <w:rPr>
          <w:color w:val="000000" w:themeColor="text1"/>
        </w:rPr>
        <w:t xml:space="preserve"> </w:t>
      </w:r>
      <w:r w:rsidR="00720ACD" w:rsidRPr="00352C26">
        <w:rPr>
          <w:color w:val="000000" w:themeColor="text1"/>
        </w:rPr>
        <w:t>Some of these challenges are</w:t>
      </w:r>
      <w:r w:rsidR="00D27627" w:rsidRPr="00352C26">
        <w:rPr>
          <w:color w:val="000000" w:themeColor="text1"/>
        </w:rPr>
        <w:t xml:space="preserve"> common among pu</w:t>
      </w:r>
      <w:r w:rsidR="00720ACD" w:rsidRPr="00352C26">
        <w:rPr>
          <w:color w:val="000000" w:themeColor="text1"/>
        </w:rPr>
        <w:t xml:space="preserve">blic libraries, </w:t>
      </w:r>
      <w:r w:rsidR="00143C27" w:rsidRPr="00352C26">
        <w:rPr>
          <w:color w:val="000000" w:themeColor="text1"/>
        </w:rPr>
        <w:t xml:space="preserve">such as inadequate funding, technology change, limited physical space, and homelessness. </w:t>
      </w:r>
      <w:r w:rsidR="00720ACD" w:rsidRPr="00352C26">
        <w:rPr>
          <w:color w:val="000000" w:themeColor="text1"/>
        </w:rPr>
        <w:t xml:space="preserve"> The secon</w:t>
      </w:r>
      <w:r w:rsidR="00D27627" w:rsidRPr="00352C26">
        <w:rPr>
          <w:color w:val="000000" w:themeColor="text1"/>
        </w:rPr>
        <w:t xml:space="preserve">d </w:t>
      </w:r>
      <w:r w:rsidR="00F6030F" w:rsidRPr="00352C26">
        <w:rPr>
          <w:color w:val="000000" w:themeColor="text1"/>
        </w:rPr>
        <w:t xml:space="preserve">objective </w:t>
      </w:r>
      <w:r w:rsidR="00720ACD" w:rsidRPr="00352C26">
        <w:rPr>
          <w:color w:val="000000" w:themeColor="text1"/>
        </w:rPr>
        <w:t>is to</w:t>
      </w:r>
      <w:r w:rsidR="00D27627" w:rsidRPr="00352C26">
        <w:rPr>
          <w:color w:val="000000" w:themeColor="text1"/>
        </w:rPr>
        <w:t xml:space="preserve"> determine</w:t>
      </w:r>
      <w:r w:rsidR="00B121C8" w:rsidRPr="00352C26">
        <w:rPr>
          <w:color w:val="000000" w:themeColor="text1"/>
        </w:rPr>
        <w:t xml:space="preserve"> the core competencies of the organization, including information technology</w:t>
      </w:r>
      <w:r w:rsidR="00720ACD" w:rsidRPr="00352C26">
        <w:rPr>
          <w:color w:val="000000" w:themeColor="text1"/>
        </w:rPr>
        <w:t xml:space="preserve"> core competency. </w:t>
      </w:r>
      <w:r w:rsidR="00ED7820" w:rsidRPr="00352C26">
        <w:rPr>
          <w:color w:val="000000" w:themeColor="text1"/>
        </w:rPr>
        <w:t xml:space="preserve">As </w:t>
      </w:r>
      <w:r w:rsidR="00F6030F" w:rsidRPr="00352C26">
        <w:rPr>
          <w:color w:val="000000" w:themeColor="text1"/>
        </w:rPr>
        <w:t xml:space="preserve">a </w:t>
      </w:r>
      <w:r w:rsidR="00ED7820" w:rsidRPr="00352C26">
        <w:rPr>
          <w:color w:val="000000" w:themeColor="text1"/>
        </w:rPr>
        <w:t>consultant hired by the organization, t</w:t>
      </w:r>
      <w:r w:rsidR="00720ACD" w:rsidRPr="00352C26">
        <w:rPr>
          <w:color w:val="000000" w:themeColor="text1"/>
        </w:rPr>
        <w:t>he</w:t>
      </w:r>
      <w:r w:rsidR="00B121C8" w:rsidRPr="00352C26">
        <w:rPr>
          <w:color w:val="000000" w:themeColor="text1"/>
        </w:rPr>
        <w:t xml:space="preserve"> analy</w:t>
      </w:r>
      <w:r w:rsidR="00F6030F" w:rsidRPr="00352C26">
        <w:rPr>
          <w:color w:val="000000" w:themeColor="text1"/>
        </w:rPr>
        <w:t xml:space="preserve">tical </w:t>
      </w:r>
      <w:r w:rsidR="00B121C8" w:rsidRPr="00352C26">
        <w:rPr>
          <w:color w:val="000000" w:themeColor="text1"/>
        </w:rPr>
        <w:t>review of the interview</w:t>
      </w:r>
      <w:r w:rsidR="00ED7820" w:rsidRPr="00352C26">
        <w:rPr>
          <w:color w:val="000000" w:themeColor="text1"/>
        </w:rPr>
        <w:t xml:space="preserve"> I</w:t>
      </w:r>
      <w:r w:rsidR="00B121C8" w:rsidRPr="00352C26">
        <w:rPr>
          <w:color w:val="000000" w:themeColor="text1"/>
        </w:rPr>
        <w:t xml:space="preserve"> conducted with the library director, </w:t>
      </w:r>
      <w:r w:rsidR="00720ACD" w:rsidRPr="00352C26">
        <w:rPr>
          <w:color w:val="000000" w:themeColor="text1"/>
        </w:rPr>
        <w:t>will help in making</w:t>
      </w:r>
      <w:r w:rsidR="00B121C8" w:rsidRPr="00352C26">
        <w:rPr>
          <w:color w:val="000000" w:themeColor="text1"/>
        </w:rPr>
        <w:t xml:space="preserve"> recommendations</w:t>
      </w:r>
      <w:r w:rsidR="00ED7820" w:rsidRPr="00352C26">
        <w:rPr>
          <w:color w:val="000000" w:themeColor="text1"/>
        </w:rPr>
        <w:t>.</w:t>
      </w:r>
      <w:r w:rsidR="00B121C8" w:rsidRPr="00352C26">
        <w:rPr>
          <w:color w:val="000000" w:themeColor="text1"/>
        </w:rPr>
        <w:t xml:space="preserve"> </w:t>
      </w:r>
    </w:p>
    <w:p w14:paraId="5738773B" w14:textId="77777777" w:rsidR="003E0A90" w:rsidRPr="00352C26" w:rsidRDefault="002C472B">
      <w:pPr>
        <w:rPr>
          <w:color w:val="000000" w:themeColor="text1"/>
        </w:rPr>
      </w:pPr>
      <w:r w:rsidRPr="00352C26">
        <w:rPr>
          <w:color w:val="000000" w:themeColor="text1"/>
        </w:rPr>
        <w:t>In addition</w:t>
      </w:r>
      <w:r w:rsidR="003E0A90" w:rsidRPr="00352C26">
        <w:rPr>
          <w:color w:val="000000" w:themeColor="text1"/>
        </w:rPr>
        <w:t>, the paper</w:t>
      </w:r>
      <w:r w:rsidR="00DD1465" w:rsidRPr="00352C26">
        <w:rPr>
          <w:color w:val="000000" w:themeColor="text1"/>
        </w:rPr>
        <w:t>'s</w:t>
      </w:r>
      <w:r w:rsidR="003E0A90" w:rsidRPr="00352C26">
        <w:rPr>
          <w:color w:val="000000" w:themeColor="text1"/>
        </w:rPr>
        <w:t xml:space="preserve"> focus is on </w:t>
      </w:r>
      <w:r w:rsidR="00DD1465" w:rsidRPr="00352C26">
        <w:rPr>
          <w:color w:val="000000" w:themeColor="text1"/>
        </w:rPr>
        <w:t>TPL's</w:t>
      </w:r>
      <w:r w:rsidR="003E0A90" w:rsidRPr="00352C26">
        <w:rPr>
          <w:color w:val="000000" w:themeColor="text1"/>
        </w:rPr>
        <w:t xml:space="preserve"> information technology and how it supports the organization’s strategic goal attainment.</w:t>
      </w:r>
      <w:r w:rsidRPr="00352C26">
        <w:rPr>
          <w:color w:val="000000" w:themeColor="text1"/>
        </w:rPr>
        <w:t xml:space="preserve"> T</w:t>
      </w:r>
      <w:r w:rsidR="00DD1465" w:rsidRPr="00352C26">
        <w:rPr>
          <w:color w:val="000000" w:themeColor="text1"/>
        </w:rPr>
        <w:t xml:space="preserve">PL's </w:t>
      </w:r>
      <w:r w:rsidRPr="00352C26">
        <w:rPr>
          <w:color w:val="000000" w:themeColor="text1"/>
        </w:rPr>
        <w:t xml:space="preserve">IT strategic plan dictates </w:t>
      </w:r>
      <w:r w:rsidR="00CC0338" w:rsidRPr="00352C26">
        <w:rPr>
          <w:color w:val="000000" w:themeColor="text1"/>
        </w:rPr>
        <w:t>which</w:t>
      </w:r>
      <w:r w:rsidRPr="00352C26">
        <w:rPr>
          <w:color w:val="000000" w:themeColor="text1"/>
        </w:rPr>
        <w:t xml:space="preserve"> direction </w:t>
      </w:r>
      <w:r w:rsidR="00CC0338" w:rsidRPr="00352C26">
        <w:rPr>
          <w:color w:val="000000" w:themeColor="text1"/>
        </w:rPr>
        <w:t xml:space="preserve">the </w:t>
      </w:r>
      <w:r w:rsidRPr="00352C26">
        <w:rPr>
          <w:color w:val="000000" w:themeColor="text1"/>
        </w:rPr>
        <w:t xml:space="preserve">library intends to take for next two years. The strategic planning must be consistent with </w:t>
      </w:r>
      <w:r w:rsidR="00DD1465" w:rsidRPr="00352C26">
        <w:rPr>
          <w:color w:val="000000" w:themeColor="text1"/>
        </w:rPr>
        <w:t xml:space="preserve">the </w:t>
      </w:r>
      <w:r w:rsidRPr="00352C26">
        <w:rPr>
          <w:color w:val="000000" w:themeColor="text1"/>
        </w:rPr>
        <w:t xml:space="preserve">library’s mission, vision, and values.  </w:t>
      </w:r>
      <w:r w:rsidR="00143C27" w:rsidRPr="00352C26">
        <w:rPr>
          <w:color w:val="000000" w:themeColor="text1"/>
        </w:rPr>
        <w:t xml:space="preserve">As the technology is rapidly changing, so </w:t>
      </w:r>
      <w:r w:rsidR="00DD1465" w:rsidRPr="00352C26">
        <w:rPr>
          <w:color w:val="000000" w:themeColor="text1"/>
        </w:rPr>
        <w:t xml:space="preserve">are </w:t>
      </w:r>
      <w:r w:rsidR="00143C27" w:rsidRPr="00352C26">
        <w:rPr>
          <w:color w:val="000000" w:themeColor="text1"/>
        </w:rPr>
        <w:t>customer’s needs</w:t>
      </w:r>
      <w:r w:rsidR="00DD1465" w:rsidRPr="00352C26">
        <w:rPr>
          <w:color w:val="000000" w:themeColor="text1"/>
        </w:rPr>
        <w:t>.</w:t>
      </w:r>
      <w:r w:rsidR="00143C27" w:rsidRPr="00352C26">
        <w:rPr>
          <w:color w:val="000000" w:themeColor="text1"/>
        </w:rPr>
        <w:t xml:space="preserve"> </w:t>
      </w:r>
      <w:r w:rsidR="004E418F" w:rsidRPr="00352C26">
        <w:rPr>
          <w:color w:val="000000" w:themeColor="text1"/>
        </w:rPr>
        <w:t>Therefore,</w:t>
      </w:r>
      <w:r w:rsidR="00143C27" w:rsidRPr="00352C26">
        <w:rPr>
          <w:color w:val="000000" w:themeColor="text1"/>
        </w:rPr>
        <w:t xml:space="preserve"> adopting new technology and offering adequate t</w:t>
      </w:r>
      <w:r w:rsidR="00585586" w:rsidRPr="00352C26">
        <w:rPr>
          <w:color w:val="000000" w:themeColor="text1"/>
        </w:rPr>
        <w:t>raining to library staff remain top</w:t>
      </w:r>
      <w:r w:rsidR="00143C27" w:rsidRPr="00352C26">
        <w:rPr>
          <w:color w:val="000000" w:themeColor="text1"/>
        </w:rPr>
        <w:t xml:space="preserve"> priorit</w:t>
      </w:r>
      <w:r w:rsidR="00585586" w:rsidRPr="00352C26">
        <w:rPr>
          <w:color w:val="000000" w:themeColor="text1"/>
        </w:rPr>
        <w:t>ies</w:t>
      </w:r>
      <w:r w:rsidR="00143C27" w:rsidRPr="00352C26">
        <w:rPr>
          <w:color w:val="000000" w:themeColor="text1"/>
        </w:rPr>
        <w:t xml:space="preserve">. </w:t>
      </w:r>
      <w:r w:rsidR="006E1D85" w:rsidRPr="00352C26">
        <w:rPr>
          <w:color w:val="000000" w:themeColor="text1"/>
        </w:rPr>
        <w:t xml:space="preserve">The strategy is to build a team </w:t>
      </w:r>
      <w:r w:rsidR="00896294" w:rsidRPr="00352C26">
        <w:rPr>
          <w:color w:val="000000" w:themeColor="text1"/>
        </w:rPr>
        <w:t xml:space="preserve">that </w:t>
      </w:r>
      <w:r w:rsidR="006E1D85" w:rsidRPr="00352C26">
        <w:rPr>
          <w:color w:val="000000" w:themeColor="text1"/>
        </w:rPr>
        <w:t>work</w:t>
      </w:r>
      <w:r w:rsidR="00896294" w:rsidRPr="00352C26">
        <w:rPr>
          <w:color w:val="000000" w:themeColor="text1"/>
        </w:rPr>
        <w:t>s</w:t>
      </w:r>
      <w:r w:rsidR="006E1D85" w:rsidRPr="00352C26">
        <w:rPr>
          <w:color w:val="000000" w:themeColor="text1"/>
        </w:rPr>
        <w:t xml:space="preserve"> with excellent technical skill</w:t>
      </w:r>
      <w:r w:rsidR="00585586" w:rsidRPr="00352C26">
        <w:rPr>
          <w:color w:val="000000" w:themeColor="text1"/>
        </w:rPr>
        <w:t>s</w:t>
      </w:r>
      <w:r w:rsidR="006E1D85" w:rsidRPr="00352C26">
        <w:rPr>
          <w:color w:val="000000" w:themeColor="text1"/>
        </w:rPr>
        <w:t xml:space="preserve">. The success of </w:t>
      </w:r>
      <w:r w:rsidR="00896294" w:rsidRPr="00352C26">
        <w:rPr>
          <w:color w:val="000000" w:themeColor="text1"/>
        </w:rPr>
        <w:t xml:space="preserve">the </w:t>
      </w:r>
      <w:r w:rsidR="006E1D85" w:rsidRPr="00352C26">
        <w:rPr>
          <w:color w:val="000000" w:themeColor="text1"/>
        </w:rPr>
        <w:t xml:space="preserve">Tacoma </w:t>
      </w:r>
      <w:r w:rsidR="00896294" w:rsidRPr="00352C26">
        <w:rPr>
          <w:color w:val="000000" w:themeColor="text1"/>
        </w:rPr>
        <w:t>P</w:t>
      </w:r>
      <w:r w:rsidR="006E1D85" w:rsidRPr="00352C26">
        <w:rPr>
          <w:color w:val="000000" w:themeColor="text1"/>
        </w:rPr>
        <w:t xml:space="preserve">ublic </w:t>
      </w:r>
      <w:r w:rsidR="00896294" w:rsidRPr="00352C26">
        <w:rPr>
          <w:color w:val="000000" w:themeColor="text1"/>
        </w:rPr>
        <w:t>L</w:t>
      </w:r>
      <w:r w:rsidR="006E1D85" w:rsidRPr="00352C26">
        <w:rPr>
          <w:color w:val="000000" w:themeColor="text1"/>
        </w:rPr>
        <w:t xml:space="preserve">ibrary is linked to how </w:t>
      </w:r>
      <w:r w:rsidR="00896294" w:rsidRPr="00352C26">
        <w:rPr>
          <w:color w:val="000000" w:themeColor="text1"/>
        </w:rPr>
        <w:t xml:space="preserve">effectively it </w:t>
      </w:r>
      <w:r w:rsidR="006E1D85" w:rsidRPr="00352C26">
        <w:rPr>
          <w:color w:val="000000" w:themeColor="text1"/>
        </w:rPr>
        <w:t>implement</w:t>
      </w:r>
      <w:r w:rsidR="00896294" w:rsidRPr="00352C26">
        <w:rPr>
          <w:color w:val="000000" w:themeColor="text1"/>
        </w:rPr>
        <w:t>s</w:t>
      </w:r>
      <w:r w:rsidR="006E1D85" w:rsidRPr="00352C26">
        <w:rPr>
          <w:color w:val="000000" w:themeColor="text1"/>
        </w:rPr>
        <w:t xml:space="preserve"> information technology to meet today’s demand and </w:t>
      </w:r>
      <w:r w:rsidR="00896294" w:rsidRPr="00352C26">
        <w:rPr>
          <w:color w:val="000000" w:themeColor="text1"/>
        </w:rPr>
        <w:t xml:space="preserve">satisfy </w:t>
      </w:r>
      <w:r w:rsidR="006E1D85" w:rsidRPr="00352C26">
        <w:rPr>
          <w:color w:val="000000" w:themeColor="text1"/>
        </w:rPr>
        <w:t>customer’s</w:t>
      </w:r>
      <w:r w:rsidR="0015420B" w:rsidRPr="00352C26">
        <w:rPr>
          <w:color w:val="000000" w:themeColor="text1"/>
        </w:rPr>
        <w:t xml:space="preserve"> on-going</w:t>
      </w:r>
      <w:r w:rsidR="006E1D85" w:rsidRPr="00352C26">
        <w:rPr>
          <w:color w:val="000000" w:themeColor="text1"/>
        </w:rPr>
        <w:t xml:space="preserve"> needs.</w:t>
      </w:r>
    </w:p>
    <w:p w14:paraId="2C42F651" w14:textId="77777777" w:rsidR="009B5EDE" w:rsidRDefault="009B5EDE" w:rsidP="000B610E">
      <w:pPr>
        <w:jc w:val="center"/>
      </w:pPr>
    </w:p>
    <w:p w14:paraId="1FF039C6" w14:textId="77777777" w:rsidR="009B5EDE" w:rsidRDefault="009B5EDE" w:rsidP="000B610E">
      <w:pPr>
        <w:jc w:val="center"/>
      </w:pPr>
    </w:p>
    <w:p w14:paraId="5DE52B2F" w14:textId="77777777" w:rsidR="000B610E" w:rsidRPr="009C233B" w:rsidRDefault="000B610E" w:rsidP="000B610E">
      <w:pPr>
        <w:jc w:val="center"/>
        <w:rPr>
          <w:sz w:val="24"/>
          <w:szCs w:val="24"/>
        </w:rPr>
      </w:pPr>
      <w:r w:rsidRPr="009C233B">
        <w:rPr>
          <w:sz w:val="24"/>
          <w:szCs w:val="24"/>
        </w:rPr>
        <w:lastRenderedPageBreak/>
        <w:t>Organization Overview</w:t>
      </w:r>
    </w:p>
    <w:p w14:paraId="3BB68423" w14:textId="77777777" w:rsidR="008B6D74" w:rsidRPr="00352C26" w:rsidRDefault="000B610E" w:rsidP="0081515A">
      <w:pPr>
        <w:spacing w:after="0"/>
        <w:rPr>
          <w:color w:val="000000" w:themeColor="text1"/>
        </w:rPr>
      </w:pPr>
      <w:r w:rsidRPr="00352C26">
        <w:rPr>
          <w:color w:val="000000" w:themeColor="text1"/>
        </w:rPr>
        <w:t>Tacoma public library (TPL) first Carnegie Library built in Washington State in 1903. Today library has 8 branches and main library in downtown Tacoma. It employs 135 employees to serve residents of</w:t>
      </w:r>
      <w:r w:rsidRPr="00352C26">
        <w:rPr>
          <w:bCs/>
          <w:color w:val="000000" w:themeColor="text1"/>
        </w:rPr>
        <w:t xml:space="preserve"> Tacoma, Washington. </w:t>
      </w:r>
      <w:r w:rsidRPr="00352C26">
        <w:rPr>
          <w:color w:val="000000" w:themeColor="text1"/>
        </w:rPr>
        <w:t xml:space="preserve">The Tacoma library has nearly 150,000 registered users, and over 2 million items </w:t>
      </w:r>
    </w:p>
    <w:p w14:paraId="63F8194A" w14:textId="77777777" w:rsidR="0081515A" w:rsidRDefault="000B610E" w:rsidP="0081515A">
      <w:pPr>
        <w:spacing w:after="0"/>
        <w:rPr>
          <w:color w:val="000000" w:themeColor="text1"/>
        </w:rPr>
      </w:pPr>
      <w:r w:rsidRPr="00352C26">
        <w:rPr>
          <w:color w:val="000000" w:themeColor="text1"/>
        </w:rPr>
        <w:t>in circulation.</w:t>
      </w:r>
    </w:p>
    <w:p w14:paraId="3FEF1F46" w14:textId="77777777" w:rsidR="0005307E" w:rsidRDefault="0005307E" w:rsidP="0005307E">
      <w:pPr>
        <w:rPr>
          <w:color w:val="000000" w:themeColor="text1"/>
        </w:rPr>
      </w:pPr>
      <w:r w:rsidRPr="00352C26">
        <w:rPr>
          <w:color w:val="000000" w:themeColor="text1"/>
        </w:rPr>
        <w:t xml:space="preserve">Mission: </w:t>
      </w:r>
      <w:r>
        <w:rPr>
          <w:color w:val="000000" w:themeColor="text1"/>
        </w:rPr>
        <w:t>Tacoma Public Library’s mission is to enhance diversity by providing access to information through library services innovation. The results are positive experiences and a thriving community (tpl.org).</w:t>
      </w:r>
    </w:p>
    <w:p w14:paraId="538F8FC7" w14:textId="77777777" w:rsidR="0005307E" w:rsidRDefault="0005307E" w:rsidP="0005307E">
      <w:pPr>
        <w:rPr>
          <w:color w:val="000000" w:themeColor="text1"/>
        </w:rPr>
      </w:pPr>
    </w:p>
    <w:p w14:paraId="458BACD8" w14:textId="77777777" w:rsidR="0005307E" w:rsidRDefault="0005307E" w:rsidP="0005307E">
      <w:pPr>
        <w:rPr>
          <w:color w:val="000000" w:themeColor="text1"/>
        </w:rPr>
      </w:pPr>
    </w:p>
    <w:p w14:paraId="1A72B55C" w14:textId="77777777" w:rsidR="0005307E" w:rsidRDefault="0005307E" w:rsidP="0081515A">
      <w:pPr>
        <w:spacing w:after="0"/>
        <w:rPr>
          <w:color w:val="000000" w:themeColor="text1"/>
        </w:rPr>
      </w:pPr>
    </w:p>
    <w:p w14:paraId="3DA44A90" w14:textId="77777777" w:rsidR="0005307E" w:rsidRDefault="0005307E" w:rsidP="0081515A">
      <w:pPr>
        <w:spacing w:after="0"/>
        <w:rPr>
          <w:color w:val="000000" w:themeColor="text1"/>
        </w:rPr>
      </w:pPr>
    </w:p>
    <w:p w14:paraId="62CD3C5E" w14:textId="77777777" w:rsidR="0081515A" w:rsidRDefault="0081515A" w:rsidP="0081515A">
      <w:pPr>
        <w:spacing w:after="0"/>
        <w:rPr>
          <w:color w:val="000000" w:themeColor="text1"/>
        </w:rPr>
      </w:pPr>
    </w:p>
    <w:p w14:paraId="7691DBFB" w14:textId="77777777" w:rsidR="0081515A" w:rsidRDefault="0081515A" w:rsidP="0081515A">
      <w:pPr>
        <w:spacing w:after="0"/>
        <w:rPr>
          <w:color w:val="000000" w:themeColor="text1"/>
        </w:rPr>
      </w:pPr>
      <w:r w:rsidRPr="00DC2854">
        <w:rPr>
          <w:noProof/>
        </w:rPr>
        <w:drawing>
          <wp:inline distT="0" distB="0" distL="0" distR="0" wp14:anchorId="5E964066" wp14:editId="4531818A">
            <wp:extent cx="59436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54B1135C" w14:textId="77777777" w:rsidR="0081515A" w:rsidRDefault="0081515A" w:rsidP="0081515A">
      <w:pPr>
        <w:spacing w:after="0"/>
        <w:rPr>
          <w:color w:val="000000" w:themeColor="text1"/>
        </w:rPr>
      </w:pPr>
    </w:p>
    <w:p w14:paraId="28408EE9" w14:textId="77777777" w:rsidR="0005307E" w:rsidRDefault="0005307E" w:rsidP="0005307E"/>
    <w:p w14:paraId="4FB735FE" w14:textId="77777777" w:rsidR="0005307E" w:rsidRDefault="0005307E" w:rsidP="0005307E">
      <w:r w:rsidRPr="00C6520E">
        <w:t xml:space="preserve">Through the coordination and determination of so many individuals, the powerful role Tacoma Public Library plays in community </w:t>
      </w:r>
      <w:r>
        <w:t>will continue</w:t>
      </w:r>
      <w:r w:rsidRPr="00C6520E">
        <w:t xml:space="preserve"> to exist. The board of trustees represents the governing body of the organization. It is formed by five members who are appointed by the Mayor of Tacoma and co</w:t>
      </w:r>
      <w:r>
        <w:t>nfirmed by the city council. Each member of the board of trustees</w:t>
      </w:r>
      <w:r w:rsidRPr="00C6520E">
        <w:t xml:space="preserve"> serve</w:t>
      </w:r>
      <w:r>
        <w:t>s</w:t>
      </w:r>
      <w:r w:rsidRPr="00C6520E">
        <w:t xml:space="preserve"> five-year term-contract</w:t>
      </w:r>
      <w:r>
        <w:t>. T</w:t>
      </w:r>
      <w:r w:rsidRPr="00C6520E">
        <w:t>heir responsibilities are to help managing funds, setting policies and procedures, and determine the mission of the organization. In some way they oversee t</w:t>
      </w:r>
      <w:r>
        <w:t>he management of the library. On</w:t>
      </w:r>
      <w:r w:rsidRPr="00C6520E">
        <w:t xml:space="preserve"> the other hand, the city council is responsible for passing the annual budget</w:t>
      </w:r>
      <w:r>
        <w:t>.</w:t>
      </w:r>
    </w:p>
    <w:p w14:paraId="429F37B3" w14:textId="77777777" w:rsidR="0005307E" w:rsidRDefault="0005307E" w:rsidP="0005307E"/>
    <w:p w14:paraId="7128B37A" w14:textId="77777777" w:rsidR="0005307E" w:rsidRDefault="0005307E" w:rsidP="0005307E"/>
    <w:tbl>
      <w:tblPr>
        <w:tblpPr w:leftFromText="180" w:rightFromText="180" w:vertAnchor="text" w:horzAnchor="margin" w:tblpXSpec="center" w:tblpY="357"/>
        <w:tblW w:w="11988" w:type="dxa"/>
        <w:tblLook w:val="04A0" w:firstRow="1" w:lastRow="0" w:firstColumn="1" w:lastColumn="0" w:noHBand="0" w:noVBand="1"/>
      </w:tblPr>
      <w:tblGrid>
        <w:gridCol w:w="3200"/>
        <w:gridCol w:w="1600"/>
        <w:gridCol w:w="1729"/>
        <w:gridCol w:w="1436"/>
        <w:gridCol w:w="987"/>
        <w:gridCol w:w="1600"/>
        <w:gridCol w:w="1436"/>
      </w:tblGrid>
      <w:tr w:rsidR="0005307E" w:rsidRPr="008B6D74" w14:paraId="5FC189DC" w14:textId="77777777" w:rsidTr="006B616A">
        <w:trPr>
          <w:trHeight w:val="900"/>
        </w:trPr>
        <w:tc>
          <w:tcPr>
            <w:tcW w:w="3200" w:type="dxa"/>
            <w:tcBorders>
              <w:top w:val="single" w:sz="4" w:space="0" w:color="FFD966"/>
              <w:left w:val="single" w:sz="4" w:space="0" w:color="FFD966"/>
              <w:bottom w:val="single" w:sz="4" w:space="0" w:color="FFD966"/>
              <w:right w:val="nil"/>
            </w:tcBorders>
            <w:shd w:val="clear" w:color="FFF2CC" w:fill="FFF2CC"/>
            <w:noWrap/>
            <w:vAlign w:val="bottom"/>
            <w:hideMark/>
          </w:tcPr>
          <w:p w14:paraId="417A4D46" w14:textId="77777777" w:rsidR="0005307E" w:rsidRPr="008B6D74" w:rsidRDefault="0005307E" w:rsidP="006B616A">
            <w:pPr>
              <w:spacing w:after="0" w:line="240" w:lineRule="auto"/>
              <w:rPr>
                <w:rFonts w:ascii="Times New Roman" w:eastAsia="Times New Roman" w:hAnsi="Times New Roman" w:cs="Times New Roman"/>
                <w:sz w:val="24"/>
                <w:szCs w:val="24"/>
              </w:rPr>
            </w:pPr>
          </w:p>
        </w:tc>
        <w:tc>
          <w:tcPr>
            <w:tcW w:w="1600" w:type="dxa"/>
            <w:tcBorders>
              <w:top w:val="single" w:sz="4" w:space="0" w:color="FFD966"/>
              <w:left w:val="nil"/>
              <w:bottom w:val="single" w:sz="4" w:space="0" w:color="FFD966"/>
              <w:right w:val="nil"/>
            </w:tcBorders>
            <w:shd w:val="clear" w:color="FFF2CC" w:fill="FFF2CC"/>
            <w:noWrap/>
            <w:vAlign w:val="bottom"/>
            <w:hideMark/>
          </w:tcPr>
          <w:p w14:paraId="0BF35D4F" w14:textId="77777777" w:rsidR="0005307E" w:rsidRPr="008B6D74" w:rsidRDefault="0005307E" w:rsidP="006B616A">
            <w:pPr>
              <w:spacing w:after="0" w:line="240" w:lineRule="auto"/>
              <w:jc w:val="center"/>
              <w:rPr>
                <w:rFonts w:ascii="Calibri" w:eastAsia="Times New Roman" w:hAnsi="Calibri" w:cs="Times New Roman"/>
                <w:b/>
                <w:bCs/>
                <w:color w:val="000000"/>
              </w:rPr>
            </w:pPr>
            <w:r w:rsidRPr="008B6D74">
              <w:rPr>
                <w:rFonts w:ascii="Calibri" w:eastAsia="Times New Roman" w:hAnsi="Calibri" w:cs="Times New Roman"/>
                <w:b/>
                <w:bCs/>
                <w:color w:val="000000"/>
              </w:rPr>
              <w:t>Budgeted</w:t>
            </w:r>
          </w:p>
        </w:tc>
        <w:tc>
          <w:tcPr>
            <w:tcW w:w="1729" w:type="dxa"/>
            <w:tcBorders>
              <w:top w:val="single" w:sz="4" w:space="0" w:color="FFD966"/>
              <w:left w:val="nil"/>
              <w:bottom w:val="single" w:sz="4" w:space="0" w:color="FFD966"/>
              <w:right w:val="nil"/>
            </w:tcBorders>
            <w:shd w:val="clear" w:color="FFF2CC" w:fill="FFF2CC"/>
            <w:vAlign w:val="bottom"/>
            <w:hideMark/>
          </w:tcPr>
          <w:p w14:paraId="124F623D" w14:textId="77777777" w:rsidR="0005307E" w:rsidRPr="008B6D74" w:rsidRDefault="0005307E" w:rsidP="006B616A">
            <w:pPr>
              <w:spacing w:after="0" w:line="240" w:lineRule="auto"/>
              <w:jc w:val="center"/>
              <w:rPr>
                <w:rFonts w:ascii="Calibri" w:eastAsia="Times New Roman" w:hAnsi="Calibri" w:cs="Times New Roman"/>
                <w:b/>
                <w:bCs/>
                <w:color w:val="FF0000"/>
              </w:rPr>
            </w:pPr>
            <w:r w:rsidRPr="008B6D74">
              <w:rPr>
                <w:rFonts w:ascii="Calibri" w:eastAsia="Times New Roman" w:hAnsi="Calibri" w:cs="Times New Roman"/>
                <w:b/>
                <w:bCs/>
                <w:color w:val="FF0000"/>
              </w:rPr>
              <w:t xml:space="preserve">Thru </w:t>
            </w:r>
            <w:r w:rsidRPr="008B6D74">
              <w:rPr>
                <w:rFonts w:ascii="Calibri" w:eastAsia="Times New Roman" w:hAnsi="Calibri" w:cs="Times New Roman"/>
                <w:b/>
                <w:bCs/>
                <w:color w:val="FF0000"/>
              </w:rPr>
              <w:br/>
              <w:t>December</w:t>
            </w:r>
          </w:p>
        </w:tc>
        <w:tc>
          <w:tcPr>
            <w:tcW w:w="1436" w:type="dxa"/>
            <w:tcBorders>
              <w:top w:val="single" w:sz="4" w:space="0" w:color="FFD966"/>
              <w:left w:val="nil"/>
              <w:bottom w:val="single" w:sz="4" w:space="0" w:color="FFD966"/>
              <w:right w:val="nil"/>
            </w:tcBorders>
            <w:shd w:val="clear" w:color="FFF2CC" w:fill="FFF2CC"/>
            <w:vAlign w:val="bottom"/>
            <w:hideMark/>
          </w:tcPr>
          <w:p w14:paraId="0A787D07" w14:textId="77777777" w:rsidR="0005307E" w:rsidRPr="008B6D74" w:rsidRDefault="0005307E" w:rsidP="006B616A">
            <w:pPr>
              <w:spacing w:after="0" w:line="240" w:lineRule="auto"/>
              <w:jc w:val="center"/>
              <w:rPr>
                <w:rFonts w:ascii="Calibri" w:eastAsia="Times New Roman" w:hAnsi="Calibri" w:cs="Times New Roman"/>
                <w:b/>
                <w:bCs/>
                <w:color w:val="000000"/>
              </w:rPr>
            </w:pPr>
            <w:r w:rsidRPr="008B6D74">
              <w:rPr>
                <w:rFonts w:ascii="Calibri" w:eastAsia="Times New Roman" w:hAnsi="Calibri" w:cs="Times New Roman"/>
                <w:b/>
                <w:bCs/>
                <w:color w:val="000000"/>
              </w:rPr>
              <w:t>Balance</w:t>
            </w:r>
            <w:r w:rsidRPr="008B6D74">
              <w:rPr>
                <w:rFonts w:ascii="Calibri" w:eastAsia="Times New Roman" w:hAnsi="Calibri" w:cs="Times New Roman"/>
                <w:b/>
                <w:bCs/>
                <w:color w:val="000000"/>
              </w:rPr>
              <w:br/>
              <w:t>Budget to Actual</w:t>
            </w:r>
          </w:p>
        </w:tc>
        <w:tc>
          <w:tcPr>
            <w:tcW w:w="987" w:type="dxa"/>
            <w:tcBorders>
              <w:top w:val="single" w:sz="4" w:space="0" w:color="FFD966"/>
              <w:left w:val="nil"/>
              <w:bottom w:val="single" w:sz="4" w:space="0" w:color="FFD966"/>
              <w:right w:val="nil"/>
            </w:tcBorders>
            <w:shd w:val="clear" w:color="FFF2CC" w:fill="FFF2CC"/>
            <w:vAlign w:val="bottom"/>
            <w:hideMark/>
          </w:tcPr>
          <w:p w14:paraId="4B61383B" w14:textId="77777777" w:rsidR="0005307E" w:rsidRPr="008B6D74" w:rsidRDefault="0005307E" w:rsidP="006B616A">
            <w:pPr>
              <w:spacing w:after="0" w:line="240" w:lineRule="auto"/>
              <w:jc w:val="center"/>
              <w:rPr>
                <w:rFonts w:ascii="Calibri" w:eastAsia="Times New Roman" w:hAnsi="Calibri" w:cs="Times New Roman"/>
                <w:b/>
                <w:bCs/>
                <w:color w:val="000000"/>
              </w:rPr>
            </w:pPr>
            <w:r w:rsidRPr="008B6D74">
              <w:rPr>
                <w:rFonts w:ascii="Calibri" w:eastAsia="Times New Roman" w:hAnsi="Calibri" w:cs="Times New Roman"/>
                <w:b/>
                <w:bCs/>
                <w:color w:val="000000"/>
              </w:rPr>
              <w:t>ATD</w:t>
            </w:r>
            <w:r w:rsidRPr="008B6D74">
              <w:rPr>
                <w:rFonts w:ascii="Calibri" w:eastAsia="Times New Roman" w:hAnsi="Calibri" w:cs="Times New Roman"/>
                <w:b/>
                <w:bCs/>
                <w:color w:val="000000"/>
              </w:rPr>
              <w:br/>
              <w:t>of Budget</w:t>
            </w:r>
          </w:p>
        </w:tc>
        <w:tc>
          <w:tcPr>
            <w:tcW w:w="1600" w:type="dxa"/>
            <w:tcBorders>
              <w:top w:val="single" w:sz="4" w:space="0" w:color="FFD966"/>
              <w:left w:val="nil"/>
              <w:bottom w:val="single" w:sz="4" w:space="0" w:color="FFD966"/>
              <w:right w:val="nil"/>
            </w:tcBorders>
            <w:shd w:val="clear" w:color="FFF2CC" w:fill="FFF2CC"/>
            <w:noWrap/>
            <w:vAlign w:val="bottom"/>
            <w:hideMark/>
          </w:tcPr>
          <w:p w14:paraId="6BB6FC3C" w14:textId="77777777" w:rsidR="0005307E" w:rsidRPr="008B6D74" w:rsidRDefault="0005307E" w:rsidP="006B616A">
            <w:pPr>
              <w:spacing w:after="0" w:line="240" w:lineRule="auto"/>
              <w:jc w:val="center"/>
              <w:rPr>
                <w:rFonts w:ascii="Calibri" w:eastAsia="Times New Roman" w:hAnsi="Calibri" w:cs="Times New Roman"/>
                <w:b/>
                <w:bCs/>
                <w:color w:val="000000"/>
              </w:rPr>
            </w:pPr>
            <w:r w:rsidRPr="008B6D74">
              <w:rPr>
                <w:rFonts w:ascii="Calibri" w:eastAsia="Times New Roman" w:hAnsi="Calibri" w:cs="Times New Roman"/>
                <w:b/>
                <w:bCs/>
                <w:color w:val="000000"/>
              </w:rPr>
              <w:t>Budget</w:t>
            </w:r>
          </w:p>
        </w:tc>
        <w:tc>
          <w:tcPr>
            <w:tcW w:w="1436" w:type="dxa"/>
            <w:tcBorders>
              <w:top w:val="single" w:sz="4" w:space="0" w:color="FFD966"/>
              <w:left w:val="nil"/>
              <w:bottom w:val="single" w:sz="4" w:space="0" w:color="FFD966"/>
              <w:right w:val="single" w:sz="4" w:space="0" w:color="FFD966"/>
            </w:tcBorders>
            <w:shd w:val="clear" w:color="FFF2CC" w:fill="FFF2CC"/>
            <w:vAlign w:val="bottom"/>
            <w:hideMark/>
          </w:tcPr>
          <w:p w14:paraId="65F76A9A" w14:textId="77777777" w:rsidR="0005307E" w:rsidRPr="008B6D74" w:rsidRDefault="0005307E" w:rsidP="006B616A">
            <w:pPr>
              <w:spacing w:after="0" w:line="240" w:lineRule="auto"/>
              <w:jc w:val="center"/>
              <w:rPr>
                <w:rFonts w:ascii="Calibri" w:eastAsia="Times New Roman" w:hAnsi="Calibri" w:cs="Times New Roman"/>
                <w:b/>
                <w:bCs/>
                <w:color w:val="000000"/>
              </w:rPr>
            </w:pPr>
            <w:r w:rsidRPr="008B6D74">
              <w:rPr>
                <w:rFonts w:ascii="Calibri" w:eastAsia="Times New Roman" w:hAnsi="Calibri" w:cs="Times New Roman"/>
                <w:b/>
                <w:bCs/>
                <w:color w:val="000000"/>
              </w:rPr>
              <w:t>Diff</w:t>
            </w:r>
            <w:r w:rsidRPr="008B6D74">
              <w:rPr>
                <w:rFonts w:ascii="Calibri" w:eastAsia="Times New Roman" w:hAnsi="Calibri" w:cs="Times New Roman"/>
                <w:b/>
                <w:bCs/>
                <w:color w:val="000000"/>
              </w:rPr>
              <w:br/>
              <w:t>Bud to Act</w:t>
            </w:r>
          </w:p>
        </w:tc>
      </w:tr>
      <w:tr w:rsidR="0005307E" w:rsidRPr="008B6D74" w14:paraId="2F2D19DE"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auto" w:fill="auto"/>
            <w:noWrap/>
            <w:vAlign w:val="bottom"/>
            <w:hideMark/>
          </w:tcPr>
          <w:p w14:paraId="1ED296B0" w14:textId="77777777" w:rsidR="0005307E" w:rsidRPr="008B6D74" w:rsidRDefault="0005307E" w:rsidP="006B616A">
            <w:pPr>
              <w:spacing w:after="0" w:line="240" w:lineRule="auto"/>
              <w:rPr>
                <w:rFonts w:ascii="Calibri" w:eastAsia="Times New Roman" w:hAnsi="Calibri" w:cs="Times New Roman"/>
                <w:b/>
                <w:bCs/>
                <w:color w:val="000000"/>
              </w:rPr>
            </w:pPr>
            <w:r w:rsidRPr="008B6D74">
              <w:rPr>
                <w:rFonts w:ascii="Calibri" w:eastAsia="Times New Roman" w:hAnsi="Calibri" w:cs="Times New Roman"/>
                <w:b/>
                <w:bCs/>
                <w:color w:val="000000"/>
              </w:rPr>
              <w:t>Expenditures</w:t>
            </w:r>
          </w:p>
        </w:tc>
        <w:tc>
          <w:tcPr>
            <w:tcW w:w="1600" w:type="dxa"/>
            <w:tcBorders>
              <w:top w:val="single" w:sz="4" w:space="0" w:color="FFD966"/>
              <w:left w:val="nil"/>
              <w:bottom w:val="single" w:sz="4" w:space="0" w:color="FFD966"/>
              <w:right w:val="nil"/>
            </w:tcBorders>
            <w:shd w:val="clear" w:color="auto" w:fill="auto"/>
            <w:noWrap/>
            <w:vAlign w:val="bottom"/>
            <w:hideMark/>
          </w:tcPr>
          <w:p w14:paraId="0FEBA8A5" w14:textId="77777777" w:rsidR="0005307E" w:rsidRPr="008B6D74" w:rsidRDefault="0005307E" w:rsidP="006B616A">
            <w:pPr>
              <w:spacing w:after="0" w:line="240" w:lineRule="auto"/>
              <w:rPr>
                <w:rFonts w:ascii="Calibri" w:eastAsia="Times New Roman" w:hAnsi="Calibri" w:cs="Times New Roman"/>
                <w:b/>
                <w:bCs/>
                <w:color w:val="000000"/>
              </w:rPr>
            </w:pPr>
          </w:p>
        </w:tc>
        <w:tc>
          <w:tcPr>
            <w:tcW w:w="1729" w:type="dxa"/>
            <w:tcBorders>
              <w:top w:val="single" w:sz="4" w:space="0" w:color="FFD966"/>
              <w:left w:val="nil"/>
              <w:bottom w:val="single" w:sz="4" w:space="0" w:color="FFD966"/>
              <w:right w:val="nil"/>
            </w:tcBorders>
            <w:shd w:val="clear" w:color="auto" w:fill="auto"/>
            <w:noWrap/>
            <w:vAlign w:val="bottom"/>
            <w:hideMark/>
          </w:tcPr>
          <w:p w14:paraId="5EB17916"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Gen Ledger</w:t>
            </w:r>
          </w:p>
        </w:tc>
        <w:tc>
          <w:tcPr>
            <w:tcW w:w="1436" w:type="dxa"/>
            <w:tcBorders>
              <w:top w:val="single" w:sz="4" w:space="0" w:color="FFD966"/>
              <w:left w:val="nil"/>
              <w:bottom w:val="single" w:sz="4" w:space="0" w:color="FFD966"/>
              <w:right w:val="nil"/>
            </w:tcBorders>
            <w:shd w:val="clear" w:color="auto" w:fill="auto"/>
            <w:noWrap/>
            <w:vAlign w:val="bottom"/>
            <w:hideMark/>
          </w:tcPr>
          <w:p w14:paraId="597F3534"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(C - D)</w:t>
            </w:r>
          </w:p>
        </w:tc>
        <w:tc>
          <w:tcPr>
            <w:tcW w:w="987" w:type="dxa"/>
            <w:tcBorders>
              <w:top w:val="single" w:sz="4" w:space="0" w:color="FFD966"/>
              <w:left w:val="nil"/>
              <w:bottom w:val="single" w:sz="4" w:space="0" w:color="FFD966"/>
              <w:right w:val="nil"/>
            </w:tcBorders>
            <w:shd w:val="clear" w:color="auto" w:fill="auto"/>
            <w:noWrap/>
            <w:vAlign w:val="bottom"/>
            <w:hideMark/>
          </w:tcPr>
          <w:p w14:paraId="00290188"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(D / C)</w:t>
            </w:r>
          </w:p>
        </w:tc>
        <w:tc>
          <w:tcPr>
            <w:tcW w:w="1600" w:type="dxa"/>
            <w:tcBorders>
              <w:top w:val="single" w:sz="4" w:space="0" w:color="FFD966"/>
              <w:left w:val="nil"/>
              <w:bottom w:val="single" w:sz="4" w:space="0" w:color="FFD966"/>
              <w:right w:val="nil"/>
            </w:tcBorders>
            <w:shd w:val="clear" w:color="auto" w:fill="auto"/>
            <w:noWrap/>
            <w:vAlign w:val="bottom"/>
            <w:hideMark/>
          </w:tcPr>
          <w:p w14:paraId="402C78A0"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(C / 12)</w:t>
            </w:r>
          </w:p>
        </w:tc>
        <w:tc>
          <w:tcPr>
            <w:tcW w:w="1436" w:type="dxa"/>
            <w:tcBorders>
              <w:top w:val="single" w:sz="4" w:space="0" w:color="FFD966"/>
              <w:left w:val="nil"/>
              <w:bottom w:val="single" w:sz="4" w:space="0" w:color="FFD966"/>
              <w:right w:val="single" w:sz="4" w:space="0" w:color="FFD966"/>
            </w:tcBorders>
            <w:shd w:val="clear" w:color="auto" w:fill="auto"/>
            <w:noWrap/>
            <w:vAlign w:val="bottom"/>
            <w:hideMark/>
          </w:tcPr>
          <w:p w14:paraId="051C7124"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(G - D)</w:t>
            </w:r>
          </w:p>
        </w:tc>
      </w:tr>
      <w:tr w:rsidR="0005307E" w:rsidRPr="008B6D74" w14:paraId="61476D2C"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FFF2CC" w:fill="FFF2CC"/>
            <w:noWrap/>
            <w:vAlign w:val="bottom"/>
            <w:hideMark/>
          </w:tcPr>
          <w:p w14:paraId="70461E6E"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Salaries &amp; Wages</w:t>
            </w:r>
          </w:p>
        </w:tc>
        <w:tc>
          <w:tcPr>
            <w:tcW w:w="1600" w:type="dxa"/>
            <w:tcBorders>
              <w:top w:val="single" w:sz="4" w:space="0" w:color="FFD966"/>
              <w:left w:val="nil"/>
              <w:bottom w:val="single" w:sz="4" w:space="0" w:color="FFD966"/>
              <w:right w:val="nil"/>
            </w:tcBorders>
            <w:shd w:val="clear" w:color="FFF2CC" w:fill="FFF2CC"/>
            <w:noWrap/>
            <w:vAlign w:val="bottom"/>
            <w:hideMark/>
          </w:tcPr>
          <w:p w14:paraId="4D0A586C"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5,680,830.00 </w:t>
            </w:r>
          </w:p>
        </w:tc>
        <w:tc>
          <w:tcPr>
            <w:tcW w:w="1729" w:type="dxa"/>
            <w:tcBorders>
              <w:top w:val="single" w:sz="4" w:space="0" w:color="FFD966"/>
              <w:left w:val="nil"/>
              <w:bottom w:val="single" w:sz="4" w:space="0" w:color="FFD966"/>
              <w:right w:val="nil"/>
            </w:tcBorders>
            <w:shd w:val="clear" w:color="FFF2CC" w:fill="FFF2CC"/>
            <w:noWrap/>
            <w:vAlign w:val="bottom"/>
            <w:hideMark/>
          </w:tcPr>
          <w:p w14:paraId="20EF07D2"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5,509,639.00 </w:t>
            </w:r>
          </w:p>
        </w:tc>
        <w:tc>
          <w:tcPr>
            <w:tcW w:w="1436" w:type="dxa"/>
            <w:tcBorders>
              <w:top w:val="single" w:sz="4" w:space="0" w:color="FFD966"/>
              <w:left w:val="nil"/>
              <w:bottom w:val="single" w:sz="4" w:space="0" w:color="FFD966"/>
              <w:right w:val="nil"/>
            </w:tcBorders>
            <w:shd w:val="clear" w:color="FFF2CC" w:fill="FFF2CC"/>
            <w:noWrap/>
            <w:vAlign w:val="bottom"/>
            <w:hideMark/>
          </w:tcPr>
          <w:p w14:paraId="0D0BBBF0"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171,191.00 </w:t>
            </w:r>
          </w:p>
        </w:tc>
        <w:tc>
          <w:tcPr>
            <w:tcW w:w="987" w:type="dxa"/>
            <w:tcBorders>
              <w:top w:val="single" w:sz="4" w:space="0" w:color="FFD966"/>
              <w:left w:val="nil"/>
              <w:bottom w:val="single" w:sz="4" w:space="0" w:color="FFD966"/>
              <w:right w:val="nil"/>
            </w:tcBorders>
            <w:shd w:val="clear" w:color="FFF2CC" w:fill="FFF2CC"/>
            <w:noWrap/>
            <w:vAlign w:val="bottom"/>
            <w:hideMark/>
          </w:tcPr>
          <w:p w14:paraId="1635A5F4"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96.99%</w:t>
            </w:r>
          </w:p>
        </w:tc>
        <w:tc>
          <w:tcPr>
            <w:tcW w:w="1600" w:type="dxa"/>
            <w:tcBorders>
              <w:top w:val="single" w:sz="4" w:space="0" w:color="FFD966"/>
              <w:left w:val="nil"/>
              <w:bottom w:val="single" w:sz="4" w:space="0" w:color="FFD966"/>
              <w:right w:val="nil"/>
            </w:tcBorders>
            <w:shd w:val="clear" w:color="FFF2CC" w:fill="FFF2CC"/>
            <w:noWrap/>
            <w:vAlign w:val="bottom"/>
            <w:hideMark/>
          </w:tcPr>
          <w:p w14:paraId="232C4B39"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5,680,830.00 </w:t>
            </w:r>
          </w:p>
        </w:tc>
        <w:tc>
          <w:tcPr>
            <w:tcW w:w="1436" w:type="dxa"/>
            <w:tcBorders>
              <w:top w:val="single" w:sz="4" w:space="0" w:color="FFD966"/>
              <w:left w:val="nil"/>
              <w:bottom w:val="single" w:sz="4" w:space="0" w:color="FFD966"/>
              <w:right w:val="single" w:sz="4" w:space="0" w:color="FFD966"/>
            </w:tcBorders>
            <w:shd w:val="clear" w:color="FFF2CC" w:fill="FFF2CC"/>
            <w:noWrap/>
            <w:vAlign w:val="bottom"/>
            <w:hideMark/>
          </w:tcPr>
          <w:p w14:paraId="754E8B6B"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171,191.00 </w:t>
            </w:r>
          </w:p>
        </w:tc>
      </w:tr>
      <w:tr w:rsidR="0005307E" w:rsidRPr="008B6D74" w14:paraId="682C1EF3"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auto" w:fill="auto"/>
            <w:noWrap/>
            <w:vAlign w:val="bottom"/>
            <w:hideMark/>
          </w:tcPr>
          <w:p w14:paraId="0C342101"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Personnel Benefits</w:t>
            </w:r>
          </w:p>
        </w:tc>
        <w:tc>
          <w:tcPr>
            <w:tcW w:w="1600" w:type="dxa"/>
            <w:tcBorders>
              <w:top w:val="single" w:sz="4" w:space="0" w:color="FFD966"/>
              <w:left w:val="nil"/>
              <w:bottom w:val="single" w:sz="4" w:space="0" w:color="FFD966"/>
              <w:right w:val="nil"/>
            </w:tcBorders>
            <w:shd w:val="clear" w:color="auto" w:fill="auto"/>
            <w:noWrap/>
            <w:vAlign w:val="bottom"/>
            <w:hideMark/>
          </w:tcPr>
          <w:p w14:paraId="46E2EC0B"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2,549,217.00 </w:t>
            </w:r>
          </w:p>
        </w:tc>
        <w:tc>
          <w:tcPr>
            <w:tcW w:w="1729" w:type="dxa"/>
            <w:tcBorders>
              <w:top w:val="single" w:sz="4" w:space="0" w:color="FFD966"/>
              <w:left w:val="nil"/>
              <w:bottom w:val="single" w:sz="4" w:space="0" w:color="FFD966"/>
              <w:right w:val="nil"/>
            </w:tcBorders>
            <w:shd w:val="clear" w:color="auto" w:fill="auto"/>
            <w:noWrap/>
            <w:vAlign w:val="bottom"/>
            <w:hideMark/>
          </w:tcPr>
          <w:p w14:paraId="0A86432F"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2,510,983.00 </w:t>
            </w:r>
          </w:p>
        </w:tc>
        <w:tc>
          <w:tcPr>
            <w:tcW w:w="1436" w:type="dxa"/>
            <w:tcBorders>
              <w:top w:val="single" w:sz="4" w:space="0" w:color="FFD966"/>
              <w:left w:val="nil"/>
              <w:bottom w:val="single" w:sz="4" w:space="0" w:color="FFD966"/>
              <w:right w:val="nil"/>
            </w:tcBorders>
            <w:shd w:val="clear" w:color="auto" w:fill="auto"/>
            <w:noWrap/>
            <w:vAlign w:val="bottom"/>
            <w:hideMark/>
          </w:tcPr>
          <w:p w14:paraId="5BCC05BD"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38,234.00 </w:t>
            </w:r>
          </w:p>
        </w:tc>
        <w:tc>
          <w:tcPr>
            <w:tcW w:w="987" w:type="dxa"/>
            <w:tcBorders>
              <w:top w:val="single" w:sz="4" w:space="0" w:color="FFD966"/>
              <w:left w:val="nil"/>
              <w:bottom w:val="single" w:sz="4" w:space="0" w:color="FFD966"/>
              <w:right w:val="nil"/>
            </w:tcBorders>
            <w:shd w:val="clear" w:color="auto" w:fill="auto"/>
            <w:noWrap/>
            <w:vAlign w:val="bottom"/>
            <w:hideMark/>
          </w:tcPr>
          <w:p w14:paraId="3D050F2F"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98.50%</w:t>
            </w:r>
          </w:p>
        </w:tc>
        <w:tc>
          <w:tcPr>
            <w:tcW w:w="1600" w:type="dxa"/>
            <w:tcBorders>
              <w:top w:val="single" w:sz="4" w:space="0" w:color="FFD966"/>
              <w:left w:val="nil"/>
              <w:bottom w:val="single" w:sz="4" w:space="0" w:color="FFD966"/>
              <w:right w:val="nil"/>
            </w:tcBorders>
            <w:shd w:val="clear" w:color="auto" w:fill="auto"/>
            <w:noWrap/>
            <w:vAlign w:val="bottom"/>
            <w:hideMark/>
          </w:tcPr>
          <w:p w14:paraId="06244AA8"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2,549,217.00 </w:t>
            </w:r>
          </w:p>
        </w:tc>
        <w:tc>
          <w:tcPr>
            <w:tcW w:w="1436" w:type="dxa"/>
            <w:tcBorders>
              <w:top w:val="single" w:sz="4" w:space="0" w:color="FFD966"/>
              <w:left w:val="nil"/>
              <w:bottom w:val="single" w:sz="4" w:space="0" w:color="FFD966"/>
              <w:right w:val="single" w:sz="4" w:space="0" w:color="FFD966"/>
            </w:tcBorders>
            <w:shd w:val="clear" w:color="auto" w:fill="auto"/>
            <w:noWrap/>
            <w:vAlign w:val="bottom"/>
            <w:hideMark/>
          </w:tcPr>
          <w:p w14:paraId="3950B492"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38,234.00 </w:t>
            </w:r>
          </w:p>
        </w:tc>
      </w:tr>
      <w:tr w:rsidR="0005307E" w:rsidRPr="008B6D74" w14:paraId="503A738A"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FFF2CC" w:fill="FFF2CC"/>
            <w:noWrap/>
            <w:vAlign w:val="bottom"/>
            <w:hideMark/>
          </w:tcPr>
          <w:p w14:paraId="7FAC4F47"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Administration</w:t>
            </w:r>
          </w:p>
        </w:tc>
        <w:tc>
          <w:tcPr>
            <w:tcW w:w="1600" w:type="dxa"/>
            <w:tcBorders>
              <w:top w:val="single" w:sz="4" w:space="0" w:color="FFD966"/>
              <w:left w:val="nil"/>
              <w:bottom w:val="single" w:sz="4" w:space="0" w:color="FFD966"/>
              <w:right w:val="nil"/>
            </w:tcBorders>
            <w:shd w:val="clear" w:color="FFF2CC" w:fill="FFF2CC"/>
            <w:noWrap/>
            <w:vAlign w:val="bottom"/>
            <w:hideMark/>
          </w:tcPr>
          <w:p w14:paraId="106A526E"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55,146.00 </w:t>
            </w:r>
          </w:p>
        </w:tc>
        <w:tc>
          <w:tcPr>
            <w:tcW w:w="1729" w:type="dxa"/>
            <w:tcBorders>
              <w:top w:val="single" w:sz="4" w:space="0" w:color="FFD966"/>
              <w:left w:val="nil"/>
              <w:bottom w:val="single" w:sz="4" w:space="0" w:color="FFD966"/>
              <w:right w:val="nil"/>
            </w:tcBorders>
            <w:shd w:val="clear" w:color="FFF2CC" w:fill="FFF2CC"/>
            <w:noWrap/>
            <w:vAlign w:val="bottom"/>
            <w:hideMark/>
          </w:tcPr>
          <w:p w14:paraId="59E8EE59"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57,545.00 </w:t>
            </w:r>
          </w:p>
        </w:tc>
        <w:tc>
          <w:tcPr>
            <w:tcW w:w="1436" w:type="dxa"/>
            <w:tcBorders>
              <w:top w:val="single" w:sz="4" w:space="0" w:color="FFD966"/>
              <w:left w:val="nil"/>
              <w:bottom w:val="single" w:sz="4" w:space="0" w:color="FFD966"/>
              <w:right w:val="nil"/>
            </w:tcBorders>
            <w:shd w:val="clear" w:color="FFF2CC" w:fill="FFF2CC"/>
            <w:noWrap/>
            <w:vAlign w:val="bottom"/>
            <w:hideMark/>
          </w:tcPr>
          <w:p w14:paraId="580CA280"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2,399.00)</w:t>
            </w:r>
          </w:p>
        </w:tc>
        <w:tc>
          <w:tcPr>
            <w:tcW w:w="987" w:type="dxa"/>
            <w:tcBorders>
              <w:top w:val="single" w:sz="4" w:space="0" w:color="FFD966"/>
              <w:left w:val="nil"/>
              <w:bottom w:val="single" w:sz="4" w:space="0" w:color="FFD966"/>
              <w:right w:val="nil"/>
            </w:tcBorders>
            <w:shd w:val="clear" w:color="FFF2CC" w:fill="FFF2CC"/>
            <w:noWrap/>
            <w:vAlign w:val="bottom"/>
            <w:hideMark/>
          </w:tcPr>
          <w:p w14:paraId="77C2DDFD"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104.35%</w:t>
            </w:r>
          </w:p>
        </w:tc>
        <w:tc>
          <w:tcPr>
            <w:tcW w:w="1600" w:type="dxa"/>
            <w:tcBorders>
              <w:top w:val="single" w:sz="4" w:space="0" w:color="FFD966"/>
              <w:left w:val="nil"/>
              <w:bottom w:val="single" w:sz="4" w:space="0" w:color="FFD966"/>
              <w:right w:val="nil"/>
            </w:tcBorders>
            <w:shd w:val="clear" w:color="FFF2CC" w:fill="FFF2CC"/>
            <w:noWrap/>
            <w:vAlign w:val="bottom"/>
            <w:hideMark/>
          </w:tcPr>
          <w:p w14:paraId="09CB3CC8"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55,146.00 </w:t>
            </w:r>
          </w:p>
        </w:tc>
        <w:tc>
          <w:tcPr>
            <w:tcW w:w="1436" w:type="dxa"/>
            <w:tcBorders>
              <w:top w:val="single" w:sz="4" w:space="0" w:color="FFD966"/>
              <w:left w:val="nil"/>
              <w:bottom w:val="single" w:sz="4" w:space="0" w:color="FFD966"/>
              <w:right w:val="single" w:sz="4" w:space="0" w:color="FFD966"/>
            </w:tcBorders>
            <w:shd w:val="clear" w:color="FFF2CC" w:fill="FFF2CC"/>
            <w:noWrap/>
            <w:vAlign w:val="bottom"/>
            <w:hideMark/>
          </w:tcPr>
          <w:p w14:paraId="54E78086"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2,399.00)</w:t>
            </w:r>
          </w:p>
        </w:tc>
      </w:tr>
      <w:tr w:rsidR="0005307E" w:rsidRPr="008B6D74" w14:paraId="1797A287"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auto" w:fill="auto"/>
            <w:noWrap/>
            <w:vAlign w:val="bottom"/>
            <w:hideMark/>
          </w:tcPr>
          <w:p w14:paraId="6D6F4D52"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Assessments</w:t>
            </w:r>
          </w:p>
        </w:tc>
        <w:tc>
          <w:tcPr>
            <w:tcW w:w="1600" w:type="dxa"/>
            <w:tcBorders>
              <w:top w:val="single" w:sz="4" w:space="0" w:color="FFD966"/>
              <w:left w:val="nil"/>
              <w:bottom w:val="single" w:sz="4" w:space="0" w:color="FFD966"/>
              <w:right w:val="nil"/>
            </w:tcBorders>
            <w:shd w:val="clear" w:color="auto" w:fill="auto"/>
            <w:noWrap/>
            <w:vAlign w:val="bottom"/>
            <w:hideMark/>
          </w:tcPr>
          <w:p w14:paraId="61F63AF9"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141,453.00 </w:t>
            </w:r>
          </w:p>
        </w:tc>
        <w:tc>
          <w:tcPr>
            <w:tcW w:w="1729" w:type="dxa"/>
            <w:tcBorders>
              <w:top w:val="single" w:sz="4" w:space="0" w:color="FFD966"/>
              <w:left w:val="nil"/>
              <w:bottom w:val="single" w:sz="4" w:space="0" w:color="FFD966"/>
              <w:right w:val="nil"/>
            </w:tcBorders>
            <w:shd w:val="clear" w:color="auto" w:fill="auto"/>
            <w:noWrap/>
            <w:vAlign w:val="bottom"/>
            <w:hideMark/>
          </w:tcPr>
          <w:p w14:paraId="3E4149C9"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111,406.00 </w:t>
            </w:r>
          </w:p>
        </w:tc>
        <w:tc>
          <w:tcPr>
            <w:tcW w:w="1436" w:type="dxa"/>
            <w:tcBorders>
              <w:top w:val="single" w:sz="4" w:space="0" w:color="FFD966"/>
              <w:left w:val="nil"/>
              <w:bottom w:val="single" w:sz="4" w:space="0" w:color="FFD966"/>
              <w:right w:val="nil"/>
            </w:tcBorders>
            <w:shd w:val="clear" w:color="auto" w:fill="auto"/>
            <w:noWrap/>
            <w:vAlign w:val="bottom"/>
            <w:hideMark/>
          </w:tcPr>
          <w:p w14:paraId="69B86A00"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30,047.00 </w:t>
            </w:r>
          </w:p>
        </w:tc>
        <w:tc>
          <w:tcPr>
            <w:tcW w:w="987" w:type="dxa"/>
            <w:tcBorders>
              <w:top w:val="single" w:sz="4" w:space="0" w:color="FFD966"/>
              <w:left w:val="nil"/>
              <w:bottom w:val="single" w:sz="4" w:space="0" w:color="FFD966"/>
              <w:right w:val="nil"/>
            </w:tcBorders>
            <w:shd w:val="clear" w:color="auto" w:fill="auto"/>
            <w:noWrap/>
            <w:vAlign w:val="bottom"/>
            <w:hideMark/>
          </w:tcPr>
          <w:p w14:paraId="62C774DD"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78.76%</w:t>
            </w:r>
          </w:p>
        </w:tc>
        <w:tc>
          <w:tcPr>
            <w:tcW w:w="1600" w:type="dxa"/>
            <w:tcBorders>
              <w:top w:val="single" w:sz="4" w:space="0" w:color="FFD966"/>
              <w:left w:val="nil"/>
              <w:bottom w:val="single" w:sz="4" w:space="0" w:color="FFD966"/>
              <w:right w:val="nil"/>
            </w:tcBorders>
            <w:shd w:val="clear" w:color="auto" w:fill="auto"/>
            <w:noWrap/>
            <w:vAlign w:val="bottom"/>
            <w:hideMark/>
          </w:tcPr>
          <w:p w14:paraId="18DB2D96"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141,453.00 </w:t>
            </w:r>
          </w:p>
        </w:tc>
        <w:tc>
          <w:tcPr>
            <w:tcW w:w="1436" w:type="dxa"/>
            <w:tcBorders>
              <w:top w:val="single" w:sz="4" w:space="0" w:color="FFD966"/>
              <w:left w:val="nil"/>
              <w:bottom w:val="single" w:sz="4" w:space="0" w:color="FFD966"/>
              <w:right w:val="single" w:sz="4" w:space="0" w:color="FFD966"/>
            </w:tcBorders>
            <w:shd w:val="clear" w:color="auto" w:fill="auto"/>
            <w:noWrap/>
            <w:vAlign w:val="bottom"/>
            <w:hideMark/>
          </w:tcPr>
          <w:p w14:paraId="2B708B2A"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30,047.00 </w:t>
            </w:r>
          </w:p>
        </w:tc>
      </w:tr>
      <w:tr w:rsidR="0005307E" w:rsidRPr="008B6D74" w14:paraId="5188EDCD"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FFF2CC" w:fill="FFF2CC"/>
            <w:noWrap/>
            <w:vAlign w:val="bottom"/>
            <w:hideMark/>
          </w:tcPr>
          <w:p w14:paraId="2F42C779"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Cataloging &amp; Processing Services</w:t>
            </w:r>
          </w:p>
        </w:tc>
        <w:tc>
          <w:tcPr>
            <w:tcW w:w="1600" w:type="dxa"/>
            <w:tcBorders>
              <w:top w:val="single" w:sz="4" w:space="0" w:color="FFD966"/>
              <w:left w:val="nil"/>
              <w:bottom w:val="single" w:sz="4" w:space="0" w:color="FFD966"/>
              <w:right w:val="nil"/>
            </w:tcBorders>
            <w:shd w:val="clear" w:color="FFF2CC" w:fill="FFF2CC"/>
            <w:noWrap/>
            <w:vAlign w:val="bottom"/>
            <w:hideMark/>
          </w:tcPr>
          <w:p w14:paraId="2FEB29CD"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240,200.00 </w:t>
            </w:r>
          </w:p>
        </w:tc>
        <w:tc>
          <w:tcPr>
            <w:tcW w:w="1729" w:type="dxa"/>
            <w:tcBorders>
              <w:top w:val="single" w:sz="4" w:space="0" w:color="FFD966"/>
              <w:left w:val="nil"/>
              <w:bottom w:val="single" w:sz="4" w:space="0" w:color="FFD966"/>
              <w:right w:val="nil"/>
            </w:tcBorders>
            <w:shd w:val="clear" w:color="FFF2CC" w:fill="FFF2CC"/>
            <w:noWrap/>
            <w:vAlign w:val="bottom"/>
            <w:hideMark/>
          </w:tcPr>
          <w:p w14:paraId="6BAF63D4"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273,136.00 </w:t>
            </w:r>
          </w:p>
        </w:tc>
        <w:tc>
          <w:tcPr>
            <w:tcW w:w="1436" w:type="dxa"/>
            <w:tcBorders>
              <w:top w:val="single" w:sz="4" w:space="0" w:color="FFD966"/>
              <w:left w:val="nil"/>
              <w:bottom w:val="single" w:sz="4" w:space="0" w:color="FFD966"/>
              <w:right w:val="nil"/>
            </w:tcBorders>
            <w:shd w:val="clear" w:color="FFF2CC" w:fill="FFF2CC"/>
            <w:noWrap/>
            <w:vAlign w:val="bottom"/>
            <w:hideMark/>
          </w:tcPr>
          <w:p w14:paraId="4295AB5C"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32,936.00)</w:t>
            </w:r>
          </w:p>
        </w:tc>
        <w:tc>
          <w:tcPr>
            <w:tcW w:w="987" w:type="dxa"/>
            <w:tcBorders>
              <w:top w:val="single" w:sz="4" w:space="0" w:color="FFD966"/>
              <w:left w:val="nil"/>
              <w:bottom w:val="single" w:sz="4" w:space="0" w:color="FFD966"/>
              <w:right w:val="nil"/>
            </w:tcBorders>
            <w:shd w:val="clear" w:color="FFF2CC" w:fill="FFF2CC"/>
            <w:noWrap/>
            <w:vAlign w:val="bottom"/>
            <w:hideMark/>
          </w:tcPr>
          <w:p w14:paraId="02DBBF45"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113.71%</w:t>
            </w:r>
          </w:p>
        </w:tc>
        <w:tc>
          <w:tcPr>
            <w:tcW w:w="1600" w:type="dxa"/>
            <w:tcBorders>
              <w:top w:val="single" w:sz="4" w:space="0" w:color="FFD966"/>
              <w:left w:val="nil"/>
              <w:bottom w:val="single" w:sz="4" w:space="0" w:color="FFD966"/>
              <w:right w:val="nil"/>
            </w:tcBorders>
            <w:shd w:val="clear" w:color="FFF2CC" w:fill="FFF2CC"/>
            <w:noWrap/>
            <w:vAlign w:val="bottom"/>
            <w:hideMark/>
          </w:tcPr>
          <w:p w14:paraId="43455B2F"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240,200.00 </w:t>
            </w:r>
          </w:p>
        </w:tc>
        <w:tc>
          <w:tcPr>
            <w:tcW w:w="1436" w:type="dxa"/>
            <w:tcBorders>
              <w:top w:val="single" w:sz="4" w:space="0" w:color="FFD966"/>
              <w:left w:val="nil"/>
              <w:bottom w:val="single" w:sz="4" w:space="0" w:color="FFD966"/>
              <w:right w:val="single" w:sz="4" w:space="0" w:color="FFD966"/>
            </w:tcBorders>
            <w:shd w:val="clear" w:color="FFF2CC" w:fill="FFF2CC"/>
            <w:noWrap/>
            <w:vAlign w:val="bottom"/>
            <w:hideMark/>
          </w:tcPr>
          <w:p w14:paraId="56C7FEDB"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32,936.00)</w:t>
            </w:r>
          </w:p>
        </w:tc>
      </w:tr>
      <w:tr w:rsidR="0005307E" w:rsidRPr="008B6D74" w14:paraId="5270630F"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auto" w:fill="auto"/>
            <w:noWrap/>
            <w:vAlign w:val="bottom"/>
            <w:hideMark/>
          </w:tcPr>
          <w:p w14:paraId="0D17ADF0"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IT/Network Services</w:t>
            </w:r>
          </w:p>
        </w:tc>
        <w:tc>
          <w:tcPr>
            <w:tcW w:w="1600" w:type="dxa"/>
            <w:tcBorders>
              <w:top w:val="single" w:sz="4" w:space="0" w:color="FFD966"/>
              <w:left w:val="nil"/>
              <w:bottom w:val="single" w:sz="4" w:space="0" w:color="FFD966"/>
              <w:right w:val="nil"/>
            </w:tcBorders>
            <w:shd w:val="clear" w:color="auto" w:fill="auto"/>
            <w:noWrap/>
            <w:vAlign w:val="bottom"/>
            <w:hideMark/>
          </w:tcPr>
          <w:p w14:paraId="60788935"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414,898.00 </w:t>
            </w:r>
          </w:p>
        </w:tc>
        <w:tc>
          <w:tcPr>
            <w:tcW w:w="1729" w:type="dxa"/>
            <w:tcBorders>
              <w:top w:val="single" w:sz="4" w:space="0" w:color="FFD966"/>
              <w:left w:val="nil"/>
              <w:bottom w:val="single" w:sz="4" w:space="0" w:color="FFD966"/>
              <w:right w:val="nil"/>
            </w:tcBorders>
            <w:shd w:val="clear" w:color="auto" w:fill="auto"/>
            <w:noWrap/>
            <w:vAlign w:val="bottom"/>
            <w:hideMark/>
          </w:tcPr>
          <w:p w14:paraId="0B3498DD"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524,755.00 </w:t>
            </w:r>
          </w:p>
        </w:tc>
        <w:tc>
          <w:tcPr>
            <w:tcW w:w="1436" w:type="dxa"/>
            <w:tcBorders>
              <w:top w:val="single" w:sz="4" w:space="0" w:color="FFD966"/>
              <w:left w:val="nil"/>
              <w:bottom w:val="single" w:sz="4" w:space="0" w:color="FFD966"/>
              <w:right w:val="nil"/>
            </w:tcBorders>
            <w:shd w:val="clear" w:color="auto" w:fill="auto"/>
            <w:noWrap/>
            <w:vAlign w:val="bottom"/>
            <w:hideMark/>
          </w:tcPr>
          <w:p w14:paraId="7BD90B42"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(109,857.00)</w:t>
            </w:r>
          </w:p>
        </w:tc>
        <w:tc>
          <w:tcPr>
            <w:tcW w:w="987" w:type="dxa"/>
            <w:tcBorders>
              <w:top w:val="single" w:sz="4" w:space="0" w:color="FFD966"/>
              <w:left w:val="nil"/>
              <w:bottom w:val="single" w:sz="4" w:space="0" w:color="FFD966"/>
              <w:right w:val="nil"/>
            </w:tcBorders>
            <w:shd w:val="clear" w:color="auto" w:fill="auto"/>
            <w:noWrap/>
            <w:vAlign w:val="bottom"/>
            <w:hideMark/>
          </w:tcPr>
          <w:p w14:paraId="5091CCED"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126.48%</w:t>
            </w:r>
          </w:p>
        </w:tc>
        <w:tc>
          <w:tcPr>
            <w:tcW w:w="1600" w:type="dxa"/>
            <w:tcBorders>
              <w:top w:val="single" w:sz="4" w:space="0" w:color="FFD966"/>
              <w:left w:val="nil"/>
              <w:bottom w:val="single" w:sz="4" w:space="0" w:color="FFD966"/>
              <w:right w:val="nil"/>
            </w:tcBorders>
            <w:shd w:val="clear" w:color="auto" w:fill="auto"/>
            <w:noWrap/>
            <w:vAlign w:val="bottom"/>
            <w:hideMark/>
          </w:tcPr>
          <w:p w14:paraId="046F73F2"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414,898.00 </w:t>
            </w:r>
          </w:p>
        </w:tc>
        <w:tc>
          <w:tcPr>
            <w:tcW w:w="1436" w:type="dxa"/>
            <w:tcBorders>
              <w:top w:val="single" w:sz="4" w:space="0" w:color="FFD966"/>
              <w:left w:val="nil"/>
              <w:bottom w:val="single" w:sz="4" w:space="0" w:color="FFD966"/>
              <w:right w:val="single" w:sz="4" w:space="0" w:color="FFD966"/>
            </w:tcBorders>
            <w:shd w:val="clear" w:color="auto" w:fill="auto"/>
            <w:noWrap/>
            <w:vAlign w:val="bottom"/>
            <w:hideMark/>
          </w:tcPr>
          <w:p w14:paraId="42BFC835"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(109,857.00)</w:t>
            </w:r>
          </w:p>
        </w:tc>
      </w:tr>
      <w:tr w:rsidR="0005307E" w:rsidRPr="008B6D74" w14:paraId="358F4DC9"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FFF2CC" w:fill="FFF2CC"/>
            <w:noWrap/>
            <w:vAlign w:val="bottom"/>
            <w:hideMark/>
          </w:tcPr>
          <w:p w14:paraId="3C950D11"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Community Relations</w:t>
            </w:r>
          </w:p>
        </w:tc>
        <w:tc>
          <w:tcPr>
            <w:tcW w:w="1600" w:type="dxa"/>
            <w:tcBorders>
              <w:top w:val="single" w:sz="4" w:space="0" w:color="FFD966"/>
              <w:left w:val="nil"/>
              <w:bottom w:val="single" w:sz="4" w:space="0" w:color="FFD966"/>
              <w:right w:val="nil"/>
            </w:tcBorders>
            <w:shd w:val="clear" w:color="FFF2CC" w:fill="FFF2CC"/>
            <w:noWrap/>
            <w:vAlign w:val="bottom"/>
            <w:hideMark/>
          </w:tcPr>
          <w:p w14:paraId="3D231E1E"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57,550.00 </w:t>
            </w:r>
          </w:p>
        </w:tc>
        <w:tc>
          <w:tcPr>
            <w:tcW w:w="1729" w:type="dxa"/>
            <w:tcBorders>
              <w:top w:val="single" w:sz="4" w:space="0" w:color="FFD966"/>
              <w:left w:val="nil"/>
              <w:bottom w:val="single" w:sz="4" w:space="0" w:color="FFD966"/>
              <w:right w:val="nil"/>
            </w:tcBorders>
            <w:shd w:val="clear" w:color="FFF2CC" w:fill="FFF2CC"/>
            <w:noWrap/>
            <w:vAlign w:val="bottom"/>
            <w:hideMark/>
          </w:tcPr>
          <w:p w14:paraId="07472FAE"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74,573.00 </w:t>
            </w:r>
          </w:p>
        </w:tc>
        <w:tc>
          <w:tcPr>
            <w:tcW w:w="1436" w:type="dxa"/>
            <w:tcBorders>
              <w:top w:val="single" w:sz="4" w:space="0" w:color="FFD966"/>
              <w:left w:val="nil"/>
              <w:bottom w:val="single" w:sz="4" w:space="0" w:color="FFD966"/>
              <w:right w:val="nil"/>
            </w:tcBorders>
            <w:shd w:val="clear" w:color="FFF2CC" w:fill="FFF2CC"/>
            <w:noWrap/>
            <w:vAlign w:val="bottom"/>
            <w:hideMark/>
          </w:tcPr>
          <w:p w14:paraId="50FCE453"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17,023.00)</w:t>
            </w:r>
          </w:p>
        </w:tc>
        <w:tc>
          <w:tcPr>
            <w:tcW w:w="987" w:type="dxa"/>
            <w:tcBorders>
              <w:top w:val="single" w:sz="4" w:space="0" w:color="FFD966"/>
              <w:left w:val="nil"/>
              <w:bottom w:val="single" w:sz="4" w:space="0" w:color="FFD966"/>
              <w:right w:val="nil"/>
            </w:tcBorders>
            <w:shd w:val="clear" w:color="FFF2CC" w:fill="FFF2CC"/>
            <w:noWrap/>
            <w:vAlign w:val="bottom"/>
            <w:hideMark/>
          </w:tcPr>
          <w:p w14:paraId="10D03440"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129.58%</w:t>
            </w:r>
          </w:p>
        </w:tc>
        <w:tc>
          <w:tcPr>
            <w:tcW w:w="1600" w:type="dxa"/>
            <w:tcBorders>
              <w:top w:val="single" w:sz="4" w:space="0" w:color="FFD966"/>
              <w:left w:val="nil"/>
              <w:bottom w:val="single" w:sz="4" w:space="0" w:color="FFD966"/>
              <w:right w:val="nil"/>
            </w:tcBorders>
            <w:shd w:val="clear" w:color="FFF2CC" w:fill="FFF2CC"/>
            <w:noWrap/>
            <w:vAlign w:val="bottom"/>
            <w:hideMark/>
          </w:tcPr>
          <w:p w14:paraId="1E71248A"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57,550.00 </w:t>
            </w:r>
          </w:p>
        </w:tc>
        <w:tc>
          <w:tcPr>
            <w:tcW w:w="1436" w:type="dxa"/>
            <w:tcBorders>
              <w:top w:val="single" w:sz="4" w:space="0" w:color="FFD966"/>
              <w:left w:val="nil"/>
              <w:bottom w:val="single" w:sz="4" w:space="0" w:color="FFD966"/>
              <w:right w:val="single" w:sz="4" w:space="0" w:color="FFD966"/>
            </w:tcBorders>
            <w:shd w:val="clear" w:color="FFF2CC" w:fill="FFF2CC"/>
            <w:noWrap/>
            <w:vAlign w:val="bottom"/>
            <w:hideMark/>
          </w:tcPr>
          <w:p w14:paraId="759378D4"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17,023.00)</w:t>
            </w:r>
          </w:p>
        </w:tc>
      </w:tr>
      <w:tr w:rsidR="0005307E" w:rsidRPr="008B6D74" w14:paraId="74A26736"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auto" w:fill="auto"/>
            <w:noWrap/>
            <w:vAlign w:val="bottom"/>
            <w:hideMark/>
          </w:tcPr>
          <w:p w14:paraId="55A7D9BB"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Collection Development</w:t>
            </w:r>
          </w:p>
        </w:tc>
        <w:tc>
          <w:tcPr>
            <w:tcW w:w="1600" w:type="dxa"/>
            <w:tcBorders>
              <w:top w:val="single" w:sz="4" w:space="0" w:color="FFD966"/>
              <w:left w:val="nil"/>
              <w:bottom w:val="single" w:sz="4" w:space="0" w:color="FFD966"/>
              <w:right w:val="nil"/>
            </w:tcBorders>
            <w:shd w:val="clear" w:color="auto" w:fill="auto"/>
            <w:noWrap/>
            <w:vAlign w:val="bottom"/>
            <w:hideMark/>
          </w:tcPr>
          <w:p w14:paraId="2358C03D"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1,168,544.00 </w:t>
            </w:r>
          </w:p>
        </w:tc>
        <w:tc>
          <w:tcPr>
            <w:tcW w:w="1729" w:type="dxa"/>
            <w:tcBorders>
              <w:top w:val="single" w:sz="4" w:space="0" w:color="FFD966"/>
              <w:left w:val="nil"/>
              <w:bottom w:val="single" w:sz="4" w:space="0" w:color="FFD966"/>
              <w:right w:val="nil"/>
            </w:tcBorders>
            <w:shd w:val="clear" w:color="auto" w:fill="auto"/>
            <w:noWrap/>
            <w:vAlign w:val="bottom"/>
            <w:hideMark/>
          </w:tcPr>
          <w:p w14:paraId="1ED3ADD1"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1,168,808.00 </w:t>
            </w:r>
          </w:p>
        </w:tc>
        <w:tc>
          <w:tcPr>
            <w:tcW w:w="1436" w:type="dxa"/>
            <w:tcBorders>
              <w:top w:val="single" w:sz="4" w:space="0" w:color="FFD966"/>
              <w:left w:val="nil"/>
              <w:bottom w:val="single" w:sz="4" w:space="0" w:color="FFD966"/>
              <w:right w:val="nil"/>
            </w:tcBorders>
            <w:shd w:val="clear" w:color="auto" w:fill="auto"/>
            <w:noWrap/>
            <w:vAlign w:val="bottom"/>
            <w:hideMark/>
          </w:tcPr>
          <w:p w14:paraId="39BFF39B"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264.00)</w:t>
            </w:r>
          </w:p>
        </w:tc>
        <w:tc>
          <w:tcPr>
            <w:tcW w:w="987" w:type="dxa"/>
            <w:tcBorders>
              <w:top w:val="single" w:sz="4" w:space="0" w:color="FFD966"/>
              <w:left w:val="nil"/>
              <w:bottom w:val="single" w:sz="4" w:space="0" w:color="FFD966"/>
              <w:right w:val="nil"/>
            </w:tcBorders>
            <w:shd w:val="clear" w:color="auto" w:fill="auto"/>
            <w:noWrap/>
            <w:vAlign w:val="bottom"/>
            <w:hideMark/>
          </w:tcPr>
          <w:p w14:paraId="13F1627E"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100.02%</w:t>
            </w:r>
          </w:p>
        </w:tc>
        <w:tc>
          <w:tcPr>
            <w:tcW w:w="1600" w:type="dxa"/>
            <w:tcBorders>
              <w:top w:val="single" w:sz="4" w:space="0" w:color="FFD966"/>
              <w:left w:val="nil"/>
              <w:bottom w:val="single" w:sz="4" w:space="0" w:color="FFD966"/>
              <w:right w:val="nil"/>
            </w:tcBorders>
            <w:shd w:val="clear" w:color="auto" w:fill="auto"/>
            <w:noWrap/>
            <w:vAlign w:val="bottom"/>
            <w:hideMark/>
          </w:tcPr>
          <w:p w14:paraId="2E5C45CE"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1,168,544.00 </w:t>
            </w:r>
          </w:p>
        </w:tc>
        <w:tc>
          <w:tcPr>
            <w:tcW w:w="1436" w:type="dxa"/>
            <w:tcBorders>
              <w:top w:val="single" w:sz="4" w:space="0" w:color="FFD966"/>
              <w:left w:val="nil"/>
              <w:bottom w:val="single" w:sz="4" w:space="0" w:color="FFD966"/>
              <w:right w:val="single" w:sz="4" w:space="0" w:color="FFD966"/>
            </w:tcBorders>
            <w:shd w:val="clear" w:color="auto" w:fill="auto"/>
            <w:noWrap/>
            <w:vAlign w:val="bottom"/>
            <w:hideMark/>
          </w:tcPr>
          <w:p w14:paraId="24EEB4FF"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w:t>
            </w:r>
            <w:proofErr w:type="gramStart"/>
            <w:r w:rsidRPr="008B6D74">
              <w:rPr>
                <w:rFonts w:ascii="Calibri" w:eastAsia="Times New Roman" w:hAnsi="Calibri" w:cs="Times New Roman"/>
                <w:color w:val="000000"/>
              </w:rPr>
              <w:t xml:space="preserve">   (</w:t>
            </w:r>
            <w:proofErr w:type="gramEnd"/>
            <w:r w:rsidRPr="008B6D74">
              <w:rPr>
                <w:rFonts w:ascii="Calibri" w:eastAsia="Times New Roman" w:hAnsi="Calibri" w:cs="Times New Roman"/>
                <w:color w:val="000000"/>
              </w:rPr>
              <w:t>264.00)</w:t>
            </w:r>
          </w:p>
        </w:tc>
      </w:tr>
      <w:tr w:rsidR="0005307E" w:rsidRPr="008B6D74" w14:paraId="450D234B"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FFF2CC" w:fill="FFF2CC"/>
            <w:noWrap/>
            <w:vAlign w:val="bottom"/>
            <w:hideMark/>
          </w:tcPr>
          <w:p w14:paraId="155E74E3"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Facilities</w:t>
            </w:r>
          </w:p>
        </w:tc>
        <w:tc>
          <w:tcPr>
            <w:tcW w:w="1600" w:type="dxa"/>
            <w:tcBorders>
              <w:top w:val="single" w:sz="4" w:space="0" w:color="FFD966"/>
              <w:left w:val="nil"/>
              <w:bottom w:val="single" w:sz="4" w:space="0" w:color="FFD966"/>
              <w:right w:val="nil"/>
            </w:tcBorders>
            <w:shd w:val="clear" w:color="FFF2CC" w:fill="FFF2CC"/>
            <w:noWrap/>
            <w:vAlign w:val="bottom"/>
            <w:hideMark/>
          </w:tcPr>
          <w:p w14:paraId="63B6DC17"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861,348.00 </w:t>
            </w:r>
          </w:p>
        </w:tc>
        <w:tc>
          <w:tcPr>
            <w:tcW w:w="1729" w:type="dxa"/>
            <w:tcBorders>
              <w:top w:val="single" w:sz="4" w:space="0" w:color="FFD966"/>
              <w:left w:val="nil"/>
              <w:bottom w:val="single" w:sz="4" w:space="0" w:color="FFD966"/>
              <w:right w:val="nil"/>
            </w:tcBorders>
            <w:shd w:val="clear" w:color="FFF2CC" w:fill="FFF2CC"/>
            <w:noWrap/>
            <w:vAlign w:val="bottom"/>
            <w:hideMark/>
          </w:tcPr>
          <w:p w14:paraId="79263DF6"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690,412.00 </w:t>
            </w:r>
          </w:p>
        </w:tc>
        <w:tc>
          <w:tcPr>
            <w:tcW w:w="1436" w:type="dxa"/>
            <w:tcBorders>
              <w:top w:val="single" w:sz="4" w:space="0" w:color="FFD966"/>
              <w:left w:val="nil"/>
              <w:bottom w:val="single" w:sz="4" w:space="0" w:color="FFD966"/>
              <w:right w:val="nil"/>
            </w:tcBorders>
            <w:shd w:val="clear" w:color="FFF2CC" w:fill="FFF2CC"/>
            <w:noWrap/>
            <w:vAlign w:val="bottom"/>
            <w:hideMark/>
          </w:tcPr>
          <w:p w14:paraId="4B23FDE1"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170,936.00 </w:t>
            </w:r>
          </w:p>
        </w:tc>
        <w:tc>
          <w:tcPr>
            <w:tcW w:w="987" w:type="dxa"/>
            <w:tcBorders>
              <w:top w:val="single" w:sz="4" w:space="0" w:color="FFD966"/>
              <w:left w:val="nil"/>
              <w:bottom w:val="single" w:sz="4" w:space="0" w:color="FFD966"/>
              <w:right w:val="nil"/>
            </w:tcBorders>
            <w:shd w:val="clear" w:color="FFF2CC" w:fill="FFF2CC"/>
            <w:noWrap/>
            <w:vAlign w:val="bottom"/>
            <w:hideMark/>
          </w:tcPr>
          <w:p w14:paraId="3ECF6FCA"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80.15%</w:t>
            </w:r>
          </w:p>
        </w:tc>
        <w:tc>
          <w:tcPr>
            <w:tcW w:w="1600" w:type="dxa"/>
            <w:tcBorders>
              <w:top w:val="single" w:sz="4" w:space="0" w:color="FFD966"/>
              <w:left w:val="nil"/>
              <w:bottom w:val="single" w:sz="4" w:space="0" w:color="FFD966"/>
              <w:right w:val="nil"/>
            </w:tcBorders>
            <w:shd w:val="clear" w:color="FFF2CC" w:fill="FFF2CC"/>
            <w:noWrap/>
            <w:vAlign w:val="bottom"/>
            <w:hideMark/>
          </w:tcPr>
          <w:p w14:paraId="37006410"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861,348.00 </w:t>
            </w:r>
          </w:p>
        </w:tc>
        <w:tc>
          <w:tcPr>
            <w:tcW w:w="1436" w:type="dxa"/>
            <w:tcBorders>
              <w:top w:val="single" w:sz="4" w:space="0" w:color="FFD966"/>
              <w:left w:val="nil"/>
              <w:bottom w:val="single" w:sz="4" w:space="0" w:color="FFD966"/>
              <w:right w:val="single" w:sz="4" w:space="0" w:color="FFD966"/>
            </w:tcBorders>
            <w:shd w:val="clear" w:color="FFF2CC" w:fill="FFF2CC"/>
            <w:noWrap/>
            <w:vAlign w:val="bottom"/>
            <w:hideMark/>
          </w:tcPr>
          <w:p w14:paraId="250B7ED3"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170,936.00 </w:t>
            </w:r>
          </w:p>
        </w:tc>
      </w:tr>
      <w:tr w:rsidR="0005307E" w:rsidRPr="008B6D74" w14:paraId="782D890D"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auto" w:fill="auto"/>
            <w:noWrap/>
            <w:vAlign w:val="bottom"/>
            <w:hideMark/>
          </w:tcPr>
          <w:p w14:paraId="240FC865"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Main Dept &amp; Branch costs</w:t>
            </w:r>
          </w:p>
        </w:tc>
        <w:tc>
          <w:tcPr>
            <w:tcW w:w="1600" w:type="dxa"/>
            <w:tcBorders>
              <w:top w:val="single" w:sz="4" w:space="0" w:color="FFD966"/>
              <w:left w:val="nil"/>
              <w:bottom w:val="single" w:sz="4" w:space="0" w:color="FFD966"/>
              <w:right w:val="nil"/>
            </w:tcBorders>
            <w:shd w:val="clear" w:color="auto" w:fill="auto"/>
            <w:noWrap/>
            <w:vAlign w:val="bottom"/>
            <w:hideMark/>
          </w:tcPr>
          <w:p w14:paraId="0C877D7F"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294,630.00 </w:t>
            </w:r>
          </w:p>
        </w:tc>
        <w:tc>
          <w:tcPr>
            <w:tcW w:w="1729" w:type="dxa"/>
            <w:tcBorders>
              <w:top w:val="single" w:sz="4" w:space="0" w:color="FFD966"/>
              <w:left w:val="nil"/>
              <w:bottom w:val="single" w:sz="4" w:space="0" w:color="FFD966"/>
              <w:right w:val="nil"/>
            </w:tcBorders>
            <w:shd w:val="clear" w:color="auto" w:fill="auto"/>
            <w:noWrap/>
            <w:vAlign w:val="bottom"/>
            <w:hideMark/>
          </w:tcPr>
          <w:p w14:paraId="44E62A75"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292,580.00 </w:t>
            </w:r>
          </w:p>
        </w:tc>
        <w:tc>
          <w:tcPr>
            <w:tcW w:w="1436" w:type="dxa"/>
            <w:tcBorders>
              <w:top w:val="single" w:sz="4" w:space="0" w:color="FFD966"/>
              <w:left w:val="nil"/>
              <w:bottom w:val="single" w:sz="4" w:space="0" w:color="FFD966"/>
              <w:right w:val="nil"/>
            </w:tcBorders>
            <w:shd w:val="clear" w:color="auto" w:fill="auto"/>
            <w:noWrap/>
            <w:vAlign w:val="bottom"/>
            <w:hideMark/>
          </w:tcPr>
          <w:p w14:paraId="4CF7A29E"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2,050.00 </w:t>
            </w:r>
          </w:p>
        </w:tc>
        <w:tc>
          <w:tcPr>
            <w:tcW w:w="987" w:type="dxa"/>
            <w:tcBorders>
              <w:top w:val="single" w:sz="4" w:space="0" w:color="FFD966"/>
              <w:left w:val="nil"/>
              <w:bottom w:val="single" w:sz="4" w:space="0" w:color="FFD966"/>
              <w:right w:val="nil"/>
            </w:tcBorders>
            <w:shd w:val="clear" w:color="auto" w:fill="auto"/>
            <w:noWrap/>
            <w:vAlign w:val="bottom"/>
            <w:hideMark/>
          </w:tcPr>
          <w:p w14:paraId="5326789D"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99.30%</w:t>
            </w:r>
          </w:p>
        </w:tc>
        <w:tc>
          <w:tcPr>
            <w:tcW w:w="1600" w:type="dxa"/>
            <w:tcBorders>
              <w:top w:val="single" w:sz="4" w:space="0" w:color="FFD966"/>
              <w:left w:val="nil"/>
              <w:bottom w:val="single" w:sz="4" w:space="0" w:color="FFD966"/>
              <w:right w:val="nil"/>
            </w:tcBorders>
            <w:shd w:val="clear" w:color="auto" w:fill="auto"/>
            <w:noWrap/>
            <w:vAlign w:val="bottom"/>
            <w:hideMark/>
          </w:tcPr>
          <w:p w14:paraId="05EE0A7C"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294,630.00 </w:t>
            </w:r>
          </w:p>
        </w:tc>
        <w:tc>
          <w:tcPr>
            <w:tcW w:w="1436" w:type="dxa"/>
            <w:tcBorders>
              <w:top w:val="single" w:sz="4" w:space="0" w:color="FFD966"/>
              <w:left w:val="nil"/>
              <w:bottom w:val="single" w:sz="4" w:space="0" w:color="FFD966"/>
              <w:right w:val="single" w:sz="4" w:space="0" w:color="FFD966"/>
            </w:tcBorders>
            <w:shd w:val="clear" w:color="auto" w:fill="auto"/>
            <w:noWrap/>
            <w:vAlign w:val="bottom"/>
            <w:hideMark/>
          </w:tcPr>
          <w:p w14:paraId="1814FCA8"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2,050.00 </w:t>
            </w:r>
          </w:p>
        </w:tc>
      </w:tr>
      <w:tr w:rsidR="0005307E" w:rsidRPr="008B6D74" w14:paraId="0AB27EDA" w14:textId="77777777" w:rsidTr="006B616A">
        <w:trPr>
          <w:trHeight w:val="300"/>
        </w:trPr>
        <w:tc>
          <w:tcPr>
            <w:tcW w:w="3200" w:type="dxa"/>
            <w:tcBorders>
              <w:top w:val="single" w:sz="4" w:space="0" w:color="FFD966"/>
              <w:left w:val="single" w:sz="4" w:space="0" w:color="FFD966"/>
              <w:bottom w:val="single" w:sz="4" w:space="0" w:color="FFD966"/>
              <w:right w:val="nil"/>
            </w:tcBorders>
            <w:shd w:val="clear" w:color="FFF2CC" w:fill="FFF2CC"/>
            <w:noWrap/>
            <w:vAlign w:val="bottom"/>
            <w:hideMark/>
          </w:tcPr>
          <w:p w14:paraId="05EFB7A1" w14:textId="77777777" w:rsidR="0005307E" w:rsidRPr="008B6D74" w:rsidRDefault="0005307E" w:rsidP="006B616A">
            <w:pPr>
              <w:spacing w:after="0" w:line="240" w:lineRule="auto"/>
              <w:rPr>
                <w:rFonts w:ascii="Calibri" w:eastAsia="Times New Roman" w:hAnsi="Calibri" w:cs="Times New Roman"/>
                <w:b/>
                <w:bCs/>
                <w:color w:val="FF0000"/>
              </w:rPr>
            </w:pPr>
            <w:r w:rsidRPr="008B6D74">
              <w:rPr>
                <w:rFonts w:ascii="Calibri" w:eastAsia="Times New Roman" w:hAnsi="Calibri" w:cs="Times New Roman"/>
                <w:b/>
                <w:bCs/>
                <w:color w:val="FF0000"/>
              </w:rPr>
              <w:t>December 2015 (Estimate)</w:t>
            </w:r>
          </w:p>
        </w:tc>
        <w:tc>
          <w:tcPr>
            <w:tcW w:w="1600" w:type="dxa"/>
            <w:tcBorders>
              <w:top w:val="single" w:sz="4" w:space="0" w:color="FFD966"/>
              <w:left w:val="nil"/>
              <w:bottom w:val="single" w:sz="4" w:space="0" w:color="FFD966"/>
              <w:right w:val="nil"/>
            </w:tcBorders>
            <w:shd w:val="clear" w:color="FFF2CC" w:fill="FFF2CC"/>
            <w:noWrap/>
            <w:vAlign w:val="bottom"/>
            <w:hideMark/>
          </w:tcPr>
          <w:p w14:paraId="5864515C"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w:t>
            </w:r>
            <w:proofErr w:type="gramStart"/>
            <w:r w:rsidRPr="008B6D74">
              <w:rPr>
                <w:rFonts w:ascii="Calibri" w:eastAsia="Times New Roman" w:hAnsi="Calibri" w:cs="Times New Roman"/>
                <w:color w:val="000000"/>
              </w:rPr>
              <w:t>$  11,463,816.00</w:t>
            </w:r>
            <w:proofErr w:type="gramEnd"/>
            <w:r w:rsidRPr="008B6D74">
              <w:rPr>
                <w:rFonts w:ascii="Calibri" w:eastAsia="Times New Roman" w:hAnsi="Calibri" w:cs="Times New Roman"/>
                <w:color w:val="000000"/>
              </w:rPr>
              <w:t xml:space="preserve"> </w:t>
            </w:r>
          </w:p>
        </w:tc>
        <w:tc>
          <w:tcPr>
            <w:tcW w:w="1729" w:type="dxa"/>
            <w:tcBorders>
              <w:top w:val="single" w:sz="4" w:space="0" w:color="FFD966"/>
              <w:left w:val="nil"/>
              <w:bottom w:val="single" w:sz="4" w:space="0" w:color="FFD966"/>
              <w:right w:val="nil"/>
            </w:tcBorders>
            <w:shd w:val="clear" w:color="FFF2CC" w:fill="FFF2CC"/>
            <w:noWrap/>
            <w:vAlign w:val="bottom"/>
            <w:hideMark/>
          </w:tcPr>
          <w:p w14:paraId="1B922744"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11,213,837.00 </w:t>
            </w:r>
          </w:p>
        </w:tc>
        <w:tc>
          <w:tcPr>
            <w:tcW w:w="1436" w:type="dxa"/>
            <w:tcBorders>
              <w:top w:val="single" w:sz="4" w:space="0" w:color="FFD966"/>
              <w:left w:val="nil"/>
              <w:bottom w:val="single" w:sz="4" w:space="0" w:color="FFD966"/>
              <w:right w:val="nil"/>
            </w:tcBorders>
            <w:shd w:val="clear" w:color="FFF2CC" w:fill="FFF2CC"/>
            <w:noWrap/>
            <w:vAlign w:val="bottom"/>
            <w:hideMark/>
          </w:tcPr>
          <w:p w14:paraId="50F9244F"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249,979.00 </w:t>
            </w:r>
          </w:p>
        </w:tc>
        <w:tc>
          <w:tcPr>
            <w:tcW w:w="987" w:type="dxa"/>
            <w:tcBorders>
              <w:top w:val="single" w:sz="4" w:space="0" w:color="FFD966"/>
              <w:left w:val="nil"/>
              <w:bottom w:val="single" w:sz="4" w:space="0" w:color="FFD966"/>
              <w:right w:val="nil"/>
            </w:tcBorders>
            <w:shd w:val="clear" w:color="FFF2CC" w:fill="FFF2CC"/>
            <w:noWrap/>
            <w:vAlign w:val="bottom"/>
            <w:hideMark/>
          </w:tcPr>
          <w:p w14:paraId="00F2C4EB" w14:textId="77777777" w:rsidR="0005307E" w:rsidRPr="008B6D74" w:rsidRDefault="0005307E" w:rsidP="006B616A">
            <w:pPr>
              <w:spacing w:after="0" w:line="240" w:lineRule="auto"/>
              <w:jc w:val="right"/>
              <w:rPr>
                <w:rFonts w:ascii="Calibri" w:eastAsia="Times New Roman" w:hAnsi="Calibri" w:cs="Times New Roman"/>
                <w:color w:val="000000"/>
              </w:rPr>
            </w:pPr>
            <w:r w:rsidRPr="008B6D74">
              <w:rPr>
                <w:rFonts w:ascii="Calibri" w:eastAsia="Times New Roman" w:hAnsi="Calibri" w:cs="Times New Roman"/>
                <w:color w:val="000000"/>
              </w:rPr>
              <w:t>97.82%</w:t>
            </w:r>
          </w:p>
        </w:tc>
        <w:tc>
          <w:tcPr>
            <w:tcW w:w="1600" w:type="dxa"/>
            <w:tcBorders>
              <w:top w:val="single" w:sz="4" w:space="0" w:color="FFD966"/>
              <w:left w:val="nil"/>
              <w:bottom w:val="single" w:sz="4" w:space="0" w:color="FFD966"/>
              <w:right w:val="nil"/>
            </w:tcBorders>
            <w:shd w:val="clear" w:color="FFF2CC" w:fill="FFF2CC"/>
            <w:noWrap/>
            <w:vAlign w:val="bottom"/>
            <w:hideMark/>
          </w:tcPr>
          <w:p w14:paraId="7C791328"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w:t>
            </w:r>
            <w:proofErr w:type="gramStart"/>
            <w:r w:rsidRPr="008B6D74">
              <w:rPr>
                <w:rFonts w:ascii="Calibri" w:eastAsia="Times New Roman" w:hAnsi="Calibri" w:cs="Times New Roman"/>
                <w:color w:val="000000"/>
              </w:rPr>
              <w:t>$  11,463,816.00</w:t>
            </w:r>
            <w:proofErr w:type="gramEnd"/>
            <w:r w:rsidRPr="008B6D74">
              <w:rPr>
                <w:rFonts w:ascii="Calibri" w:eastAsia="Times New Roman" w:hAnsi="Calibri" w:cs="Times New Roman"/>
                <w:color w:val="000000"/>
              </w:rPr>
              <w:t xml:space="preserve"> </w:t>
            </w:r>
          </w:p>
        </w:tc>
        <w:tc>
          <w:tcPr>
            <w:tcW w:w="1436" w:type="dxa"/>
            <w:tcBorders>
              <w:top w:val="single" w:sz="4" w:space="0" w:color="FFD966"/>
              <w:left w:val="nil"/>
              <w:bottom w:val="single" w:sz="4" w:space="0" w:color="FFD966"/>
              <w:right w:val="single" w:sz="4" w:space="0" w:color="FFD966"/>
            </w:tcBorders>
            <w:shd w:val="clear" w:color="FFF2CC" w:fill="FFF2CC"/>
            <w:noWrap/>
            <w:vAlign w:val="bottom"/>
            <w:hideMark/>
          </w:tcPr>
          <w:p w14:paraId="4BE0D0AE" w14:textId="77777777" w:rsidR="0005307E" w:rsidRPr="008B6D74" w:rsidRDefault="0005307E" w:rsidP="006B616A">
            <w:pPr>
              <w:spacing w:after="0" w:line="240" w:lineRule="auto"/>
              <w:rPr>
                <w:rFonts w:ascii="Calibri" w:eastAsia="Times New Roman" w:hAnsi="Calibri" w:cs="Times New Roman"/>
                <w:color w:val="000000"/>
              </w:rPr>
            </w:pPr>
            <w:r w:rsidRPr="008B6D74">
              <w:rPr>
                <w:rFonts w:ascii="Calibri" w:eastAsia="Times New Roman" w:hAnsi="Calibri" w:cs="Times New Roman"/>
                <w:color w:val="000000"/>
              </w:rPr>
              <w:t xml:space="preserve"> $    249,979.00 </w:t>
            </w:r>
          </w:p>
        </w:tc>
      </w:tr>
    </w:tbl>
    <w:p w14:paraId="7CB92A4A" w14:textId="77777777" w:rsidR="0005307E" w:rsidRDefault="0005307E" w:rsidP="0005307E"/>
    <w:p w14:paraId="66984274" w14:textId="77777777" w:rsidR="008B6D74" w:rsidRPr="00352C26" w:rsidRDefault="008B6D74" w:rsidP="000B610E">
      <w:pPr>
        <w:rPr>
          <w:color w:val="000000" w:themeColor="text1"/>
        </w:rPr>
      </w:pPr>
    </w:p>
    <w:p w14:paraId="7A3A59CB" w14:textId="77777777" w:rsidR="0005307E" w:rsidRDefault="0005307E" w:rsidP="000B610E">
      <w:pPr>
        <w:jc w:val="center"/>
        <w:rPr>
          <w:sz w:val="24"/>
          <w:szCs w:val="24"/>
        </w:rPr>
      </w:pPr>
    </w:p>
    <w:p w14:paraId="2B93B20A" w14:textId="77777777" w:rsidR="00816B4D" w:rsidRPr="009C233B" w:rsidRDefault="00816B4D" w:rsidP="000B610E">
      <w:pPr>
        <w:jc w:val="center"/>
        <w:rPr>
          <w:sz w:val="24"/>
          <w:szCs w:val="24"/>
        </w:rPr>
      </w:pPr>
      <w:r w:rsidRPr="009C233B">
        <w:rPr>
          <w:sz w:val="24"/>
          <w:szCs w:val="24"/>
        </w:rPr>
        <w:t>Key Strategic Challenges</w:t>
      </w:r>
    </w:p>
    <w:p w14:paraId="5C21F5AF" w14:textId="77777777" w:rsidR="00816B4D" w:rsidRPr="00F74BBF" w:rsidRDefault="00816B4D" w:rsidP="00816B4D">
      <w:pPr>
        <w:rPr>
          <w:sz w:val="24"/>
          <w:szCs w:val="24"/>
          <w:u w:val="single"/>
        </w:rPr>
      </w:pPr>
      <w:r w:rsidRPr="00F74BBF">
        <w:rPr>
          <w:sz w:val="24"/>
          <w:szCs w:val="24"/>
          <w:u w:val="single"/>
        </w:rPr>
        <w:t>Adequate funding</w:t>
      </w:r>
    </w:p>
    <w:p w14:paraId="1DDB226D" w14:textId="77777777" w:rsidR="00AD50F6" w:rsidRPr="00352C26" w:rsidRDefault="00816B4D" w:rsidP="00816B4D">
      <w:pPr>
        <w:rPr>
          <w:color w:val="000000" w:themeColor="text1"/>
        </w:rPr>
      </w:pPr>
      <w:r w:rsidRPr="00352C26">
        <w:rPr>
          <w:color w:val="000000" w:themeColor="text1"/>
        </w:rPr>
        <w:t xml:space="preserve">Tacoma Public Library (TPL) </w:t>
      </w:r>
      <w:r w:rsidR="004F7C93" w:rsidRPr="00352C26">
        <w:rPr>
          <w:color w:val="000000" w:themeColor="text1"/>
        </w:rPr>
        <w:t xml:space="preserve">has been </w:t>
      </w:r>
      <w:r w:rsidRPr="00352C26">
        <w:rPr>
          <w:color w:val="000000" w:themeColor="text1"/>
        </w:rPr>
        <w:t xml:space="preserve">challenged by financial constraints, </w:t>
      </w:r>
      <w:r w:rsidR="009C12FE" w:rsidRPr="00352C26">
        <w:rPr>
          <w:color w:val="000000" w:themeColor="text1"/>
        </w:rPr>
        <w:t xml:space="preserve">including a </w:t>
      </w:r>
      <w:r w:rsidRPr="00352C26">
        <w:rPr>
          <w:color w:val="000000" w:themeColor="text1"/>
        </w:rPr>
        <w:t xml:space="preserve">reduction in city spending and donations. As </w:t>
      </w:r>
      <w:r w:rsidR="009C12FE" w:rsidRPr="00352C26">
        <w:rPr>
          <w:color w:val="000000" w:themeColor="text1"/>
        </w:rPr>
        <w:t xml:space="preserve">a </w:t>
      </w:r>
      <w:r w:rsidRPr="00352C26">
        <w:rPr>
          <w:color w:val="000000" w:themeColor="text1"/>
        </w:rPr>
        <w:t>non-profit organization</w:t>
      </w:r>
      <w:r w:rsidR="009C12FE" w:rsidRPr="00352C26">
        <w:rPr>
          <w:color w:val="000000" w:themeColor="text1"/>
        </w:rPr>
        <w:t>,</w:t>
      </w:r>
      <w:r w:rsidRPr="00352C26">
        <w:rPr>
          <w:color w:val="000000" w:themeColor="text1"/>
        </w:rPr>
        <w:t xml:space="preserve"> TPL felt the pinch of </w:t>
      </w:r>
      <w:r w:rsidR="009C12FE" w:rsidRPr="00352C26">
        <w:rPr>
          <w:color w:val="000000" w:themeColor="text1"/>
        </w:rPr>
        <w:t xml:space="preserve">the </w:t>
      </w:r>
      <w:r w:rsidRPr="00352C26">
        <w:rPr>
          <w:color w:val="000000" w:themeColor="text1"/>
        </w:rPr>
        <w:t xml:space="preserve">2008 economic strain and </w:t>
      </w:r>
      <w:r w:rsidR="004F7C93" w:rsidRPr="00352C26">
        <w:rPr>
          <w:color w:val="000000" w:themeColor="text1"/>
        </w:rPr>
        <w:t xml:space="preserve">its </w:t>
      </w:r>
      <w:r w:rsidRPr="00352C26">
        <w:rPr>
          <w:color w:val="000000" w:themeColor="text1"/>
        </w:rPr>
        <w:t xml:space="preserve">funding </w:t>
      </w:r>
      <w:r w:rsidR="004F7C93" w:rsidRPr="00352C26">
        <w:rPr>
          <w:color w:val="000000" w:themeColor="text1"/>
        </w:rPr>
        <w:t xml:space="preserve">being </w:t>
      </w:r>
      <w:r w:rsidRPr="00352C26">
        <w:rPr>
          <w:color w:val="000000" w:themeColor="text1"/>
        </w:rPr>
        <w:t xml:space="preserve">suppressed for many years to come. In midst of this crisis, TPL </w:t>
      </w:r>
      <w:r w:rsidR="004F7C93" w:rsidRPr="00352C26">
        <w:rPr>
          <w:color w:val="000000" w:themeColor="text1"/>
        </w:rPr>
        <w:t xml:space="preserve">remains </w:t>
      </w:r>
      <w:r w:rsidRPr="00352C26">
        <w:rPr>
          <w:color w:val="000000" w:themeColor="text1"/>
        </w:rPr>
        <w:t>under tremendous pressure</w:t>
      </w:r>
      <w:r w:rsidR="004F7C93" w:rsidRPr="00352C26">
        <w:rPr>
          <w:color w:val="000000" w:themeColor="text1"/>
        </w:rPr>
        <w:t xml:space="preserve">. </w:t>
      </w:r>
      <w:r w:rsidRPr="00352C26">
        <w:rPr>
          <w:color w:val="000000" w:themeColor="text1"/>
        </w:rPr>
        <w:t xml:space="preserve"> </w:t>
      </w:r>
      <w:r w:rsidR="004F7C93" w:rsidRPr="00352C26">
        <w:rPr>
          <w:color w:val="000000" w:themeColor="text1"/>
        </w:rPr>
        <w:t>F</w:t>
      </w:r>
      <w:r w:rsidRPr="00352C26">
        <w:rPr>
          <w:color w:val="000000" w:themeColor="text1"/>
        </w:rPr>
        <w:t xml:space="preserve">rom one side of the equation, the library was forced to reduce its hours of operation, </w:t>
      </w:r>
      <w:r w:rsidR="004F7C93" w:rsidRPr="00352C26">
        <w:rPr>
          <w:color w:val="000000" w:themeColor="text1"/>
        </w:rPr>
        <w:t xml:space="preserve">eliminate </w:t>
      </w:r>
      <w:r w:rsidRPr="00352C26">
        <w:rPr>
          <w:color w:val="000000" w:themeColor="text1"/>
        </w:rPr>
        <w:t xml:space="preserve">Sunday service, and even had to close two branches. From the other side of the equation, TPL was asked to meet the demands and needs of the community, and provide patrons with </w:t>
      </w:r>
      <w:r w:rsidR="004F7C93" w:rsidRPr="00352C26">
        <w:rPr>
          <w:color w:val="000000" w:themeColor="text1"/>
        </w:rPr>
        <w:t xml:space="preserve">the </w:t>
      </w:r>
      <w:r w:rsidRPr="00352C26">
        <w:rPr>
          <w:color w:val="000000" w:themeColor="text1"/>
        </w:rPr>
        <w:t xml:space="preserve">quality service </w:t>
      </w:r>
      <w:r w:rsidR="004F7C93" w:rsidRPr="00352C26">
        <w:rPr>
          <w:color w:val="000000" w:themeColor="text1"/>
        </w:rPr>
        <w:t xml:space="preserve">that </w:t>
      </w:r>
      <w:r w:rsidRPr="00352C26">
        <w:rPr>
          <w:color w:val="000000" w:themeColor="text1"/>
        </w:rPr>
        <w:t xml:space="preserve">they value. Rather than spend more time </w:t>
      </w:r>
      <w:r w:rsidR="00D064F1" w:rsidRPr="00352C26">
        <w:rPr>
          <w:color w:val="000000" w:themeColor="text1"/>
        </w:rPr>
        <w:t xml:space="preserve">managing </w:t>
      </w:r>
      <w:r w:rsidRPr="00352C26">
        <w:rPr>
          <w:color w:val="000000" w:themeColor="text1"/>
        </w:rPr>
        <w:t xml:space="preserve">unexpected </w:t>
      </w:r>
      <w:r w:rsidR="0078668B" w:rsidRPr="00352C26">
        <w:rPr>
          <w:color w:val="000000" w:themeColor="text1"/>
        </w:rPr>
        <w:t xml:space="preserve">“management” </w:t>
      </w:r>
      <w:r w:rsidRPr="00352C26">
        <w:rPr>
          <w:color w:val="000000" w:themeColor="text1"/>
        </w:rPr>
        <w:t>cris</w:t>
      </w:r>
      <w:r w:rsidR="00D064F1" w:rsidRPr="00352C26">
        <w:rPr>
          <w:color w:val="000000" w:themeColor="text1"/>
        </w:rPr>
        <w:t>es</w:t>
      </w:r>
      <w:r w:rsidR="0078668B" w:rsidRPr="00352C26">
        <w:rPr>
          <w:color w:val="000000" w:themeColor="text1"/>
        </w:rPr>
        <w:t>,</w:t>
      </w:r>
      <w:r w:rsidRPr="00352C26">
        <w:rPr>
          <w:color w:val="000000" w:themeColor="text1"/>
        </w:rPr>
        <w:t xml:space="preserve"> TPL needs to anticipate and prepare for </w:t>
      </w:r>
      <w:r w:rsidR="000554A6" w:rsidRPr="00352C26">
        <w:rPr>
          <w:color w:val="000000" w:themeColor="text1"/>
        </w:rPr>
        <w:t xml:space="preserve">these </w:t>
      </w:r>
      <w:r w:rsidRPr="00352C26">
        <w:rPr>
          <w:color w:val="000000" w:themeColor="text1"/>
        </w:rPr>
        <w:t>kind of</w:t>
      </w:r>
      <w:r w:rsidR="00797FA4" w:rsidRPr="00352C26">
        <w:rPr>
          <w:color w:val="000000" w:themeColor="text1"/>
        </w:rPr>
        <w:t xml:space="preserve"> crises</w:t>
      </w:r>
      <w:r w:rsidRPr="00352C26">
        <w:rPr>
          <w:color w:val="000000" w:themeColor="text1"/>
        </w:rPr>
        <w:t xml:space="preserve">, and </w:t>
      </w:r>
      <w:r w:rsidR="00797FA4" w:rsidRPr="00352C26">
        <w:rPr>
          <w:color w:val="000000" w:themeColor="text1"/>
        </w:rPr>
        <w:t xml:space="preserve">be </w:t>
      </w:r>
      <w:r w:rsidRPr="00352C26">
        <w:rPr>
          <w:color w:val="000000" w:themeColor="text1"/>
        </w:rPr>
        <w:t xml:space="preserve">ready to take on the next challenges. </w:t>
      </w:r>
      <w:r w:rsidR="005A6705" w:rsidRPr="00352C26">
        <w:rPr>
          <w:color w:val="000000" w:themeColor="text1"/>
        </w:rPr>
        <w:t>An article in</w:t>
      </w:r>
      <w:r w:rsidR="003E7476" w:rsidRPr="00352C26">
        <w:rPr>
          <w:color w:val="000000" w:themeColor="text1"/>
        </w:rPr>
        <w:t xml:space="preserve"> Wall Street Journal</w:t>
      </w:r>
      <w:r w:rsidR="0094084E">
        <w:rPr>
          <w:color w:val="000000" w:themeColor="text1"/>
        </w:rPr>
        <w:t xml:space="preserve"> (WSJ, 2010</w:t>
      </w:r>
      <w:r w:rsidR="005A6705" w:rsidRPr="00352C26">
        <w:rPr>
          <w:color w:val="000000" w:themeColor="text1"/>
        </w:rPr>
        <w:t>)</w:t>
      </w:r>
      <w:r w:rsidR="003E7476" w:rsidRPr="00352C26">
        <w:rPr>
          <w:color w:val="000000" w:themeColor="text1"/>
        </w:rPr>
        <w:t>, suggests that strategic planning doesn’t always work, therefore a new priority is to be able to shift course on the fly. There is a risk to sticking to a fixed strategy in the face of substantial changes in the competitive environment (Mintzberg, 1994).</w:t>
      </w:r>
    </w:p>
    <w:p w14:paraId="7AC47FFE" w14:textId="77777777" w:rsidR="00816B4D" w:rsidRPr="00F74BBF" w:rsidRDefault="00816B4D" w:rsidP="00816B4D">
      <w:pPr>
        <w:rPr>
          <w:sz w:val="24"/>
          <w:szCs w:val="24"/>
          <w:u w:val="single"/>
        </w:rPr>
      </w:pPr>
      <w:r w:rsidRPr="00F74BBF">
        <w:rPr>
          <w:sz w:val="24"/>
          <w:szCs w:val="24"/>
          <w:u w:val="single"/>
        </w:rPr>
        <w:lastRenderedPageBreak/>
        <w:t>Rate of change in IT and Change in customer’s needs</w:t>
      </w:r>
    </w:p>
    <w:p w14:paraId="5F6F2FA7" w14:textId="77777777" w:rsidR="00816B4D" w:rsidRPr="00352C26" w:rsidRDefault="00816B4D" w:rsidP="00816B4D">
      <w:pPr>
        <w:rPr>
          <w:color w:val="000000" w:themeColor="text1"/>
        </w:rPr>
      </w:pPr>
      <w:r w:rsidRPr="00352C26">
        <w:rPr>
          <w:color w:val="000000" w:themeColor="text1"/>
        </w:rPr>
        <w:t xml:space="preserve">I think </w:t>
      </w:r>
      <w:r w:rsidR="00C86CBA" w:rsidRPr="00352C26">
        <w:rPr>
          <w:color w:val="000000" w:themeColor="text1"/>
        </w:rPr>
        <w:t xml:space="preserve">the </w:t>
      </w:r>
      <w:r w:rsidRPr="00352C26">
        <w:rPr>
          <w:color w:val="000000" w:themeColor="text1"/>
        </w:rPr>
        <w:t xml:space="preserve">library </w:t>
      </w:r>
      <w:r w:rsidR="00C86CBA" w:rsidRPr="00352C26">
        <w:rPr>
          <w:color w:val="000000" w:themeColor="text1"/>
        </w:rPr>
        <w:t>faces a</w:t>
      </w:r>
      <w:r w:rsidR="00BA53F1" w:rsidRPr="00352C26">
        <w:rPr>
          <w:color w:val="000000" w:themeColor="text1"/>
        </w:rPr>
        <w:t xml:space="preserve"> daunting task of applying its strategic plan in a constantly changing environment. It is challenged to meet </w:t>
      </w:r>
      <w:r w:rsidR="00996480" w:rsidRPr="00352C26">
        <w:rPr>
          <w:color w:val="000000" w:themeColor="text1"/>
        </w:rPr>
        <w:t xml:space="preserve">the </w:t>
      </w:r>
      <w:r w:rsidR="00130196" w:rsidRPr="00352C26">
        <w:rPr>
          <w:color w:val="000000" w:themeColor="text1"/>
        </w:rPr>
        <w:t>needs of patrons</w:t>
      </w:r>
      <w:r w:rsidR="00C86CBA" w:rsidRPr="00352C26">
        <w:rPr>
          <w:color w:val="000000" w:themeColor="text1"/>
        </w:rPr>
        <w:t xml:space="preserve"> </w:t>
      </w:r>
      <w:r w:rsidR="00996480" w:rsidRPr="00352C26">
        <w:rPr>
          <w:color w:val="000000" w:themeColor="text1"/>
        </w:rPr>
        <w:t xml:space="preserve">even as those very needs shift in response to </w:t>
      </w:r>
      <w:r w:rsidR="00BA53F1" w:rsidRPr="00352C26">
        <w:rPr>
          <w:color w:val="000000" w:themeColor="text1"/>
        </w:rPr>
        <w:t>exponential</w:t>
      </w:r>
      <w:r w:rsidR="00996480" w:rsidRPr="00352C26">
        <w:rPr>
          <w:color w:val="000000" w:themeColor="text1"/>
        </w:rPr>
        <w:t xml:space="preserve"> changes in available information technology</w:t>
      </w:r>
      <w:r w:rsidR="00BA53F1" w:rsidRPr="00352C26">
        <w:rPr>
          <w:color w:val="000000" w:themeColor="text1"/>
        </w:rPr>
        <w:t xml:space="preserve">. </w:t>
      </w:r>
      <w:r w:rsidRPr="00352C26">
        <w:rPr>
          <w:color w:val="000000" w:themeColor="text1"/>
        </w:rPr>
        <w:t xml:space="preserve">This rate of change </w:t>
      </w:r>
      <w:r w:rsidR="00BA53F1" w:rsidRPr="00352C26">
        <w:rPr>
          <w:color w:val="000000" w:themeColor="text1"/>
        </w:rPr>
        <w:t xml:space="preserve">in information technology </w:t>
      </w:r>
      <w:r w:rsidRPr="00352C26">
        <w:rPr>
          <w:color w:val="000000" w:themeColor="text1"/>
        </w:rPr>
        <w:t>show</w:t>
      </w:r>
      <w:r w:rsidR="00D25EF2" w:rsidRPr="00352C26">
        <w:rPr>
          <w:color w:val="000000" w:themeColor="text1"/>
        </w:rPr>
        <w:t>s</w:t>
      </w:r>
      <w:r w:rsidRPr="00352C26">
        <w:rPr>
          <w:color w:val="000000" w:themeColor="text1"/>
        </w:rPr>
        <w:t xml:space="preserve"> no sign </w:t>
      </w:r>
      <w:r w:rsidR="00D25EF2" w:rsidRPr="00352C26">
        <w:rPr>
          <w:color w:val="000000" w:themeColor="text1"/>
        </w:rPr>
        <w:t xml:space="preserve">of slowing down soon. </w:t>
      </w:r>
      <w:r w:rsidRPr="00352C26">
        <w:rPr>
          <w:color w:val="000000" w:themeColor="text1"/>
        </w:rPr>
        <w:t xml:space="preserve">Customers’ needs </w:t>
      </w:r>
      <w:r w:rsidR="00BA53F1" w:rsidRPr="00352C26">
        <w:rPr>
          <w:color w:val="000000" w:themeColor="text1"/>
        </w:rPr>
        <w:t xml:space="preserve">vary </w:t>
      </w:r>
      <w:r w:rsidRPr="00352C26">
        <w:rPr>
          <w:color w:val="000000" w:themeColor="text1"/>
        </w:rPr>
        <w:t>because their income</w:t>
      </w:r>
      <w:r w:rsidR="00D25EF2" w:rsidRPr="00352C26">
        <w:rPr>
          <w:color w:val="000000" w:themeColor="text1"/>
        </w:rPr>
        <w:t xml:space="preserve">s are </w:t>
      </w:r>
      <w:r w:rsidR="00BA53F1" w:rsidRPr="00352C26">
        <w:rPr>
          <w:color w:val="000000" w:themeColor="text1"/>
        </w:rPr>
        <w:t>dynamic</w:t>
      </w:r>
      <w:r w:rsidR="00D25EF2" w:rsidRPr="00352C26">
        <w:rPr>
          <w:color w:val="000000" w:themeColor="text1"/>
        </w:rPr>
        <w:t xml:space="preserve">. </w:t>
      </w:r>
      <w:r w:rsidR="00BA53F1" w:rsidRPr="00352C26">
        <w:rPr>
          <w:color w:val="000000" w:themeColor="text1"/>
        </w:rPr>
        <w:t xml:space="preserve">Varying </w:t>
      </w:r>
      <w:r w:rsidR="00D25EF2" w:rsidRPr="00352C26">
        <w:rPr>
          <w:color w:val="000000" w:themeColor="text1"/>
        </w:rPr>
        <w:t xml:space="preserve">incomes lead to </w:t>
      </w:r>
      <w:r w:rsidR="00BA53F1" w:rsidRPr="00352C26">
        <w:rPr>
          <w:color w:val="000000" w:themeColor="text1"/>
        </w:rPr>
        <w:t xml:space="preserve">varying </w:t>
      </w:r>
      <w:r w:rsidR="00D25EF2" w:rsidRPr="00352C26">
        <w:rPr>
          <w:color w:val="000000" w:themeColor="text1"/>
        </w:rPr>
        <w:t xml:space="preserve">life-styles. </w:t>
      </w:r>
      <w:r w:rsidR="00BA53F1" w:rsidRPr="00352C26">
        <w:rPr>
          <w:color w:val="000000" w:themeColor="text1"/>
        </w:rPr>
        <w:t xml:space="preserve"> Such dynamic influences make it next to impossible for TPL to apply its strategic plan with confidence. </w:t>
      </w:r>
      <w:r w:rsidR="00D25EF2" w:rsidRPr="00352C26">
        <w:rPr>
          <w:color w:val="000000" w:themeColor="text1"/>
        </w:rPr>
        <w:t xml:space="preserve">It would take a </w:t>
      </w:r>
      <w:r w:rsidRPr="00352C26">
        <w:rPr>
          <w:color w:val="000000" w:themeColor="text1"/>
        </w:rPr>
        <w:t>TPL miracle to meet th</w:t>
      </w:r>
      <w:r w:rsidR="00D25EF2" w:rsidRPr="00352C26">
        <w:rPr>
          <w:color w:val="000000" w:themeColor="text1"/>
        </w:rPr>
        <w:t xml:space="preserve">ese dynamic needs. </w:t>
      </w:r>
      <w:r w:rsidR="000D2AA6" w:rsidRPr="00352C26">
        <w:rPr>
          <w:color w:val="000000" w:themeColor="text1"/>
        </w:rPr>
        <w:t xml:space="preserve">This leads to an area in which libraries have traditionally responded - training of </w:t>
      </w:r>
      <w:r w:rsidRPr="00352C26">
        <w:rPr>
          <w:color w:val="000000" w:themeColor="text1"/>
        </w:rPr>
        <w:t>library staff</w:t>
      </w:r>
      <w:r w:rsidR="000D2AA6" w:rsidRPr="00352C26">
        <w:rPr>
          <w:color w:val="000000" w:themeColor="text1"/>
        </w:rPr>
        <w:t>.</w:t>
      </w:r>
      <w:r w:rsidRPr="00352C26">
        <w:rPr>
          <w:color w:val="000000" w:themeColor="text1"/>
        </w:rPr>
        <w:t xml:space="preserve"> </w:t>
      </w:r>
    </w:p>
    <w:p w14:paraId="47840796" w14:textId="77777777" w:rsidR="00816B4D" w:rsidRPr="00F74BBF" w:rsidRDefault="00816B4D" w:rsidP="00816B4D">
      <w:pPr>
        <w:rPr>
          <w:sz w:val="24"/>
          <w:szCs w:val="24"/>
          <w:u w:val="single"/>
        </w:rPr>
      </w:pPr>
      <w:r w:rsidRPr="00F74BBF">
        <w:rPr>
          <w:sz w:val="24"/>
          <w:szCs w:val="24"/>
          <w:u w:val="single"/>
        </w:rPr>
        <w:t>L</w:t>
      </w:r>
      <w:r w:rsidR="003F61D2" w:rsidRPr="00F74BBF">
        <w:rPr>
          <w:sz w:val="24"/>
          <w:szCs w:val="24"/>
          <w:u w:val="single"/>
        </w:rPr>
        <w:t>a</w:t>
      </w:r>
      <w:r w:rsidRPr="00F74BBF">
        <w:rPr>
          <w:sz w:val="24"/>
          <w:szCs w:val="24"/>
          <w:u w:val="single"/>
        </w:rPr>
        <w:t>ck of Staff Training</w:t>
      </w:r>
    </w:p>
    <w:p w14:paraId="2F23F13E" w14:textId="77777777" w:rsidR="00816B4D" w:rsidRPr="00352C26" w:rsidRDefault="00BB4F83" w:rsidP="00816B4D">
      <w:pPr>
        <w:rPr>
          <w:color w:val="000000" w:themeColor="text1"/>
        </w:rPr>
      </w:pPr>
      <w:r w:rsidRPr="00352C26">
        <w:rPr>
          <w:color w:val="000000" w:themeColor="text1"/>
        </w:rPr>
        <w:t>While I recommend that library staff be trained to gain skills or increase the ease with which they employ those skills to serve patrons, a</w:t>
      </w:r>
      <w:r w:rsidR="0078668B" w:rsidRPr="00352C26">
        <w:rPr>
          <w:color w:val="000000" w:themeColor="text1"/>
        </w:rPr>
        <w:t xml:space="preserve"> misconception may be in play. </w:t>
      </w:r>
      <w:r w:rsidRPr="00352C26">
        <w:rPr>
          <w:color w:val="000000" w:themeColor="text1"/>
        </w:rPr>
        <w:t xml:space="preserve">Library </w:t>
      </w:r>
      <w:r w:rsidR="00816B4D" w:rsidRPr="00352C26">
        <w:rPr>
          <w:color w:val="000000" w:themeColor="text1"/>
        </w:rPr>
        <w:t xml:space="preserve">users believe that librarians are </w:t>
      </w:r>
      <w:r w:rsidRPr="00352C26">
        <w:rPr>
          <w:color w:val="000000" w:themeColor="text1"/>
        </w:rPr>
        <w:t>"</w:t>
      </w:r>
      <w:r w:rsidR="00816B4D" w:rsidRPr="00352C26">
        <w:rPr>
          <w:color w:val="000000" w:themeColor="text1"/>
        </w:rPr>
        <w:t>well trained</w:t>
      </w:r>
      <w:r w:rsidRPr="00352C26">
        <w:rPr>
          <w:color w:val="000000" w:themeColor="text1"/>
        </w:rPr>
        <w:t>",</w:t>
      </w:r>
      <w:r w:rsidR="00816B4D" w:rsidRPr="00352C26">
        <w:rPr>
          <w:color w:val="000000" w:themeColor="text1"/>
        </w:rPr>
        <w:t xml:space="preserve"> </w:t>
      </w:r>
      <w:r w:rsidRPr="00352C26">
        <w:rPr>
          <w:color w:val="000000" w:themeColor="text1"/>
        </w:rPr>
        <w:t>"</w:t>
      </w:r>
      <w:r w:rsidR="00816B4D" w:rsidRPr="00352C26">
        <w:rPr>
          <w:color w:val="000000" w:themeColor="text1"/>
        </w:rPr>
        <w:t>have all the answers</w:t>
      </w:r>
      <w:r w:rsidRPr="00352C26">
        <w:rPr>
          <w:color w:val="000000" w:themeColor="text1"/>
        </w:rPr>
        <w:t>"</w:t>
      </w:r>
      <w:r w:rsidR="00816B4D" w:rsidRPr="00352C26">
        <w:rPr>
          <w:color w:val="000000" w:themeColor="text1"/>
        </w:rPr>
        <w:t xml:space="preserve"> and can be counted on for help. I wish this</w:t>
      </w:r>
      <w:r w:rsidRPr="00352C26">
        <w:rPr>
          <w:color w:val="000000" w:themeColor="text1"/>
        </w:rPr>
        <w:t xml:space="preserve"> was</w:t>
      </w:r>
      <w:r w:rsidR="00816B4D" w:rsidRPr="00352C26">
        <w:rPr>
          <w:color w:val="000000" w:themeColor="text1"/>
        </w:rPr>
        <w:t xml:space="preserve"> true. </w:t>
      </w:r>
      <w:r w:rsidR="009F716B" w:rsidRPr="00352C26">
        <w:rPr>
          <w:color w:val="000000" w:themeColor="text1"/>
        </w:rPr>
        <w:t>The vast</w:t>
      </w:r>
      <w:r w:rsidR="00816B4D" w:rsidRPr="00352C26">
        <w:rPr>
          <w:color w:val="000000" w:themeColor="text1"/>
        </w:rPr>
        <w:t xml:space="preserve"> variety of information resources and what is called ‘big data’ make it impossible for any librarian or anybody else to have all the answers. Moreover, if the help needed is outside the expertise of a particular librarian, attempt</w:t>
      </w:r>
      <w:r w:rsidR="009F716B" w:rsidRPr="00352C26">
        <w:rPr>
          <w:color w:val="000000" w:themeColor="text1"/>
        </w:rPr>
        <w:t>s</w:t>
      </w:r>
      <w:r w:rsidR="00816B4D" w:rsidRPr="00352C26">
        <w:rPr>
          <w:color w:val="000000" w:themeColor="text1"/>
        </w:rPr>
        <w:t xml:space="preserve"> to help</w:t>
      </w:r>
      <w:r w:rsidR="009F716B" w:rsidRPr="00352C26">
        <w:rPr>
          <w:color w:val="000000" w:themeColor="text1"/>
        </w:rPr>
        <w:t xml:space="preserve"> the</w:t>
      </w:r>
      <w:r w:rsidR="00816B4D" w:rsidRPr="00352C26">
        <w:rPr>
          <w:color w:val="000000" w:themeColor="text1"/>
        </w:rPr>
        <w:t xml:space="preserve"> patron </w:t>
      </w:r>
      <w:r w:rsidR="009F716B" w:rsidRPr="00352C26">
        <w:rPr>
          <w:color w:val="000000" w:themeColor="text1"/>
        </w:rPr>
        <w:t xml:space="preserve">are </w:t>
      </w:r>
      <w:r w:rsidR="00816B4D" w:rsidRPr="00352C26">
        <w:rPr>
          <w:color w:val="000000" w:themeColor="text1"/>
        </w:rPr>
        <w:t>diminished.</w:t>
      </w:r>
    </w:p>
    <w:p w14:paraId="10EA92A5" w14:textId="77777777" w:rsidR="00816B4D" w:rsidRPr="00F74BBF" w:rsidRDefault="000B610E" w:rsidP="00816B4D">
      <w:pPr>
        <w:rPr>
          <w:sz w:val="24"/>
          <w:szCs w:val="24"/>
          <w:u w:val="single"/>
        </w:rPr>
      </w:pPr>
      <w:r w:rsidRPr="00F74BBF">
        <w:rPr>
          <w:sz w:val="24"/>
          <w:szCs w:val="24"/>
          <w:u w:val="single"/>
        </w:rPr>
        <w:t>Library Space</w:t>
      </w:r>
    </w:p>
    <w:p w14:paraId="1208837C" w14:textId="77777777" w:rsidR="00816B4D" w:rsidRPr="00352C26" w:rsidRDefault="00AA4CF2" w:rsidP="00816B4D">
      <w:pPr>
        <w:rPr>
          <w:color w:val="000000" w:themeColor="text1"/>
        </w:rPr>
      </w:pPr>
      <w:r w:rsidRPr="00352C26">
        <w:rPr>
          <w:color w:val="000000" w:themeColor="text1"/>
        </w:rPr>
        <w:t>In</w:t>
      </w:r>
      <w:r w:rsidR="00816B4D" w:rsidRPr="00352C26">
        <w:rPr>
          <w:color w:val="000000" w:themeColor="text1"/>
        </w:rPr>
        <w:t xml:space="preserve"> terms of design and how it is utilized</w:t>
      </w:r>
      <w:r w:rsidRPr="00352C26">
        <w:rPr>
          <w:color w:val="000000" w:themeColor="text1"/>
        </w:rPr>
        <w:t xml:space="preserve">, Space is the most common issue facing public libraries. </w:t>
      </w:r>
      <w:r w:rsidR="00816B4D" w:rsidRPr="00352C26">
        <w:rPr>
          <w:color w:val="000000" w:themeColor="text1"/>
        </w:rPr>
        <w:t>The buildin</w:t>
      </w:r>
      <w:r w:rsidR="00EE196F">
        <w:rPr>
          <w:color w:val="000000" w:themeColor="text1"/>
        </w:rPr>
        <w:t xml:space="preserve">g where Tacoma public library </w:t>
      </w:r>
      <w:r w:rsidR="00816B4D" w:rsidRPr="00352C26">
        <w:rPr>
          <w:color w:val="000000" w:themeColor="text1"/>
        </w:rPr>
        <w:t>locat</w:t>
      </w:r>
      <w:r w:rsidR="00EE196F">
        <w:rPr>
          <w:color w:val="000000" w:themeColor="text1"/>
        </w:rPr>
        <w:t>ion</w:t>
      </w:r>
      <w:r w:rsidR="00816B4D" w:rsidRPr="00352C26">
        <w:rPr>
          <w:color w:val="000000" w:themeColor="text1"/>
        </w:rPr>
        <w:t xml:space="preserve"> is not</w:t>
      </w:r>
      <w:r w:rsidR="00EE196F">
        <w:rPr>
          <w:color w:val="000000" w:themeColor="text1"/>
        </w:rPr>
        <w:t xml:space="preserve"> too</w:t>
      </w:r>
      <w:r w:rsidR="00816B4D" w:rsidRPr="00352C26">
        <w:rPr>
          <w:color w:val="000000" w:themeColor="text1"/>
        </w:rPr>
        <w:t xml:space="preserve"> </w:t>
      </w:r>
      <w:r w:rsidR="00585586" w:rsidRPr="00352C26">
        <w:rPr>
          <w:color w:val="000000" w:themeColor="text1"/>
        </w:rPr>
        <w:t>attractive, a little modern,</w:t>
      </w:r>
      <w:r w:rsidR="00994D8B" w:rsidRPr="00352C26">
        <w:rPr>
          <w:color w:val="000000" w:themeColor="text1"/>
        </w:rPr>
        <w:t xml:space="preserve"> with a</w:t>
      </w:r>
      <w:r w:rsidR="00880B5F" w:rsidRPr="00352C26">
        <w:rPr>
          <w:color w:val="000000" w:themeColor="text1"/>
        </w:rPr>
        <w:t xml:space="preserve"> </w:t>
      </w:r>
      <w:r w:rsidR="00816B4D" w:rsidRPr="00352C26">
        <w:rPr>
          <w:color w:val="000000" w:themeColor="text1"/>
        </w:rPr>
        <w:t>physical space</w:t>
      </w:r>
      <w:r w:rsidR="00994D8B" w:rsidRPr="00352C26">
        <w:rPr>
          <w:color w:val="000000" w:themeColor="text1"/>
        </w:rPr>
        <w:t xml:space="preserve"> that</w:t>
      </w:r>
      <w:r w:rsidR="00816B4D" w:rsidRPr="00352C26">
        <w:rPr>
          <w:color w:val="000000" w:themeColor="text1"/>
        </w:rPr>
        <w:t xml:space="preserve"> is very limited</w:t>
      </w:r>
      <w:r w:rsidR="00994D8B" w:rsidRPr="00352C26">
        <w:rPr>
          <w:color w:val="000000" w:themeColor="text1"/>
        </w:rPr>
        <w:t>. It</w:t>
      </w:r>
      <w:r w:rsidR="00816B4D" w:rsidRPr="00352C26">
        <w:rPr>
          <w:color w:val="000000" w:themeColor="text1"/>
        </w:rPr>
        <w:t xml:space="preserve"> is no longer suited for both patrons and staff to perform </w:t>
      </w:r>
      <w:r w:rsidR="00994D8B" w:rsidRPr="00352C26">
        <w:rPr>
          <w:color w:val="000000" w:themeColor="text1"/>
        </w:rPr>
        <w:t xml:space="preserve">much needed </w:t>
      </w:r>
      <w:r w:rsidR="00816B4D" w:rsidRPr="00352C26">
        <w:rPr>
          <w:color w:val="000000" w:themeColor="text1"/>
        </w:rPr>
        <w:t>work effectively. In an effort to keep patrons happy by meeting their expectation</w:t>
      </w:r>
      <w:r w:rsidR="00994D8B" w:rsidRPr="00352C26">
        <w:rPr>
          <w:color w:val="000000" w:themeColor="text1"/>
        </w:rPr>
        <w:t>s</w:t>
      </w:r>
      <w:r w:rsidR="00816B4D" w:rsidRPr="00352C26">
        <w:rPr>
          <w:color w:val="000000" w:themeColor="text1"/>
        </w:rPr>
        <w:t xml:space="preserve">, and </w:t>
      </w:r>
      <w:r w:rsidR="00994D8B" w:rsidRPr="00352C26">
        <w:rPr>
          <w:color w:val="000000" w:themeColor="text1"/>
        </w:rPr>
        <w:t xml:space="preserve">to </w:t>
      </w:r>
      <w:r w:rsidR="00816B4D" w:rsidRPr="00352C26">
        <w:rPr>
          <w:color w:val="000000" w:themeColor="text1"/>
        </w:rPr>
        <w:t>attract new customers,</w:t>
      </w:r>
      <w:r w:rsidR="00994D8B" w:rsidRPr="00352C26">
        <w:rPr>
          <w:color w:val="000000" w:themeColor="text1"/>
        </w:rPr>
        <w:t xml:space="preserve"> the</w:t>
      </w:r>
      <w:r w:rsidR="00816B4D" w:rsidRPr="00352C26">
        <w:rPr>
          <w:color w:val="000000" w:themeColor="text1"/>
        </w:rPr>
        <w:t xml:space="preserve"> library will experiment</w:t>
      </w:r>
      <w:r w:rsidR="00994D8B" w:rsidRPr="00352C26">
        <w:rPr>
          <w:color w:val="000000" w:themeColor="text1"/>
        </w:rPr>
        <w:t xml:space="preserve"> with</w:t>
      </w:r>
      <w:r w:rsidR="00816B4D" w:rsidRPr="00352C26">
        <w:rPr>
          <w:color w:val="000000" w:themeColor="text1"/>
        </w:rPr>
        <w:t xml:space="preserve"> a new space design. The library should take in</w:t>
      </w:r>
      <w:r w:rsidR="00994D8B" w:rsidRPr="00352C26">
        <w:rPr>
          <w:color w:val="000000" w:themeColor="text1"/>
        </w:rPr>
        <w:t>to</w:t>
      </w:r>
      <w:r w:rsidR="00816B4D" w:rsidRPr="00352C26">
        <w:rPr>
          <w:color w:val="000000" w:themeColor="text1"/>
        </w:rPr>
        <w:t xml:space="preserve"> consideration flexibility and comfort </w:t>
      </w:r>
      <w:r w:rsidR="00994D8B" w:rsidRPr="00352C26">
        <w:rPr>
          <w:color w:val="000000" w:themeColor="text1"/>
        </w:rPr>
        <w:t xml:space="preserve">for </w:t>
      </w:r>
      <w:r w:rsidR="00816B4D" w:rsidRPr="00352C26">
        <w:rPr>
          <w:color w:val="000000" w:themeColor="text1"/>
        </w:rPr>
        <w:t xml:space="preserve">patrons who wish to work alone or with friends. Another challenge related to library </w:t>
      </w:r>
      <w:r w:rsidR="006C368B" w:rsidRPr="00352C26">
        <w:rPr>
          <w:color w:val="000000" w:themeColor="text1"/>
        </w:rPr>
        <w:t xml:space="preserve">space concerns there not being </w:t>
      </w:r>
      <w:r w:rsidR="00816B4D" w:rsidRPr="00352C26">
        <w:rPr>
          <w:color w:val="000000" w:themeColor="text1"/>
        </w:rPr>
        <w:t xml:space="preserve">enough power outlets. Imagine the frustration of people going to library to </w:t>
      </w:r>
      <w:r w:rsidR="006C368B" w:rsidRPr="00352C26">
        <w:rPr>
          <w:color w:val="000000" w:themeColor="text1"/>
        </w:rPr>
        <w:t xml:space="preserve">get </w:t>
      </w:r>
      <w:r w:rsidR="00816B4D" w:rsidRPr="00352C26">
        <w:rPr>
          <w:color w:val="000000" w:themeColor="text1"/>
        </w:rPr>
        <w:t>work done,</w:t>
      </w:r>
      <w:r w:rsidR="006C368B" w:rsidRPr="00352C26">
        <w:rPr>
          <w:color w:val="000000" w:themeColor="text1"/>
        </w:rPr>
        <w:t xml:space="preserve"> only</w:t>
      </w:r>
      <w:r w:rsidR="00816B4D" w:rsidRPr="00352C26">
        <w:rPr>
          <w:color w:val="000000" w:themeColor="text1"/>
        </w:rPr>
        <w:t xml:space="preserve"> to find </w:t>
      </w:r>
      <w:r w:rsidR="006C368B" w:rsidRPr="00352C26">
        <w:rPr>
          <w:color w:val="000000" w:themeColor="text1"/>
        </w:rPr>
        <w:t xml:space="preserve">that </w:t>
      </w:r>
      <w:r w:rsidR="00816B4D" w:rsidRPr="00352C26">
        <w:rPr>
          <w:color w:val="000000" w:themeColor="text1"/>
        </w:rPr>
        <w:t xml:space="preserve">they </w:t>
      </w:r>
      <w:r w:rsidR="00585586" w:rsidRPr="00352C26">
        <w:rPr>
          <w:color w:val="000000" w:themeColor="text1"/>
        </w:rPr>
        <w:t>cannot plug</w:t>
      </w:r>
      <w:r w:rsidR="00880B5F" w:rsidRPr="00352C26">
        <w:rPr>
          <w:color w:val="000000" w:themeColor="text1"/>
        </w:rPr>
        <w:t xml:space="preserve"> </w:t>
      </w:r>
      <w:r w:rsidR="006C368B" w:rsidRPr="00352C26">
        <w:rPr>
          <w:color w:val="000000" w:themeColor="text1"/>
        </w:rPr>
        <w:t xml:space="preserve">in </w:t>
      </w:r>
      <w:r w:rsidR="00585586" w:rsidRPr="00352C26">
        <w:rPr>
          <w:color w:val="000000" w:themeColor="text1"/>
        </w:rPr>
        <w:t>their devices.</w:t>
      </w:r>
    </w:p>
    <w:p w14:paraId="6BA8E0B8" w14:textId="77777777" w:rsidR="00816B4D" w:rsidRPr="00F74BBF" w:rsidRDefault="00816B4D" w:rsidP="00816B4D">
      <w:pPr>
        <w:rPr>
          <w:sz w:val="24"/>
          <w:szCs w:val="24"/>
          <w:u w:val="single"/>
        </w:rPr>
      </w:pPr>
      <w:r w:rsidRPr="00F74BBF">
        <w:rPr>
          <w:sz w:val="24"/>
          <w:szCs w:val="24"/>
          <w:u w:val="single"/>
        </w:rPr>
        <w:t>Homelessness</w:t>
      </w:r>
    </w:p>
    <w:p w14:paraId="48C1E748" w14:textId="77777777" w:rsidR="00816B4D" w:rsidRPr="00352C26" w:rsidRDefault="00816B4D" w:rsidP="00816B4D">
      <w:pPr>
        <w:rPr>
          <w:color w:val="000000" w:themeColor="text1"/>
        </w:rPr>
      </w:pPr>
      <w:r w:rsidRPr="00352C26">
        <w:rPr>
          <w:color w:val="000000" w:themeColor="text1"/>
        </w:rPr>
        <w:t xml:space="preserve">Tacoma public library is facing the same challenge that most public libraries across the county are facing, the issue of homeless and mentally ill people. Many </w:t>
      </w:r>
      <w:r w:rsidR="0036646E" w:rsidRPr="00352C26">
        <w:rPr>
          <w:color w:val="000000" w:themeColor="text1"/>
        </w:rPr>
        <w:t xml:space="preserve">library </w:t>
      </w:r>
      <w:r w:rsidRPr="00352C26">
        <w:rPr>
          <w:color w:val="000000" w:themeColor="text1"/>
        </w:rPr>
        <w:t xml:space="preserve">patrons </w:t>
      </w:r>
      <w:r w:rsidR="0036646E" w:rsidRPr="00352C26">
        <w:rPr>
          <w:color w:val="000000" w:themeColor="text1"/>
        </w:rPr>
        <w:t xml:space="preserve">are </w:t>
      </w:r>
      <w:r w:rsidRPr="00352C26">
        <w:rPr>
          <w:color w:val="000000" w:themeColor="text1"/>
        </w:rPr>
        <w:t>either homeless, mentally ill, or substance dependen</w:t>
      </w:r>
      <w:r w:rsidR="0036646E" w:rsidRPr="00352C26">
        <w:rPr>
          <w:color w:val="000000" w:themeColor="text1"/>
        </w:rPr>
        <w:t>t</w:t>
      </w:r>
      <w:r w:rsidRPr="00352C26">
        <w:rPr>
          <w:color w:val="000000" w:themeColor="text1"/>
        </w:rPr>
        <w:t>. Their use of</w:t>
      </w:r>
      <w:r w:rsidR="0036646E" w:rsidRPr="00352C26">
        <w:rPr>
          <w:color w:val="000000" w:themeColor="text1"/>
        </w:rPr>
        <w:t xml:space="preserve"> the</w:t>
      </w:r>
      <w:r w:rsidRPr="00352C26">
        <w:rPr>
          <w:color w:val="000000" w:themeColor="text1"/>
        </w:rPr>
        <w:t xml:space="preserve"> library is not limited to seek</w:t>
      </w:r>
      <w:r w:rsidR="0036646E" w:rsidRPr="00352C26">
        <w:rPr>
          <w:color w:val="000000" w:themeColor="text1"/>
        </w:rPr>
        <w:t>ing</w:t>
      </w:r>
      <w:r w:rsidRPr="00352C26">
        <w:rPr>
          <w:color w:val="000000" w:themeColor="text1"/>
        </w:rPr>
        <w:t xml:space="preserve"> refuge from </w:t>
      </w:r>
      <w:r w:rsidR="00585586" w:rsidRPr="00352C26">
        <w:rPr>
          <w:color w:val="000000" w:themeColor="text1"/>
        </w:rPr>
        <w:t xml:space="preserve">extreme weather </w:t>
      </w:r>
      <w:r w:rsidR="0036646E" w:rsidRPr="00352C26">
        <w:rPr>
          <w:color w:val="000000" w:themeColor="text1"/>
        </w:rPr>
        <w:t xml:space="preserve">elements or </w:t>
      </w:r>
      <w:r w:rsidRPr="00352C26">
        <w:rPr>
          <w:color w:val="000000" w:themeColor="text1"/>
        </w:rPr>
        <w:t>the use of bathroom. Some of them use</w:t>
      </w:r>
      <w:r w:rsidR="0036646E" w:rsidRPr="00352C26">
        <w:rPr>
          <w:color w:val="000000" w:themeColor="text1"/>
        </w:rPr>
        <w:t xml:space="preserve"> the</w:t>
      </w:r>
      <w:r w:rsidRPr="00352C26">
        <w:rPr>
          <w:color w:val="000000" w:themeColor="text1"/>
        </w:rPr>
        <w:t xml:space="preserve"> library to access the internet </w:t>
      </w:r>
      <w:r w:rsidR="0036646E" w:rsidRPr="00352C26">
        <w:rPr>
          <w:color w:val="000000" w:themeColor="text1"/>
        </w:rPr>
        <w:t xml:space="preserve">and </w:t>
      </w:r>
      <w:r w:rsidRPr="00352C26">
        <w:rPr>
          <w:color w:val="000000" w:themeColor="text1"/>
        </w:rPr>
        <w:t>search for</w:t>
      </w:r>
      <w:r w:rsidR="0036646E" w:rsidRPr="00352C26">
        <w:rPr>
          <w:color w:val="000000" w:themeColor="text1"/>
        </w:rPr>
        <w:t xml:space="preserve"> a</w:t>
      </w:r>
      <w:r w:rsidRPr="00352C26">
        <w:rPr>
          <w:color w:val="000000" w:themeColor="text1"/>
        </w:rPr>
        <w:t xml:space="preserve"> job to get off the street</w:t>
      </w:r>
      <w:r w:rsidR="0036646E" w:rsidRPr="00352C26">
        <w:rPr>
          <w:color w:val="000000" w:themeColor="text1"/>
        </w:rPr>
        <w:t xml:space="preserve">. A </w:t>
      </w:r>
      <w:r w:rsidRPr="00352C26">
        <w:rPr>
          <w:color w:val="000000" w:themeColor="text1"/>
        </w:rPr>
        <w:t>challenge is</w:t>
      </w:r>
      <w:r w:rsidR="0036646E" w:rsidRPr="00352C26">
        <w:rPr>
          <w:color w:val="000000" w:themeColor="text1"/>
        </w:rPr>
        <w:t xml:space="preserve"> that</w:t>
      </w:r>
      <w:r w:rsidRPr="00352C26">
        <w:rPr>
          <w:color w:val="000000" w:themeColor="text1"/>
        </w:rPr>
        <w:t xml:space="preserve"> they have only one hour of internet access</w:t>
      </w:r>
      <w:r w:rsidR="0036646E" w:rsidRPr="00352C26">
        <w:rPr>
          <w:color w:val="000000" w:themeColor="text1"/>
        </w:rPr>
        <w:t xml:space="preserve"> per turn. This</w:t>
      </w:r>
      <w:r w:rsidRPr="00352C26">
        <w:rPr>
          <w:color w:val="000000" w:themeColor="text1"/>
        </w:rPr>
        <w:t xml:space="preserve"> is way too short for someone trying to </w:t>
      </w:r>
      <w:r w:rsidR="0036646E" w:rsidRPr="00352C26">
        <w:rPr>
          <w:color w:val="000000" w:themeColor="text1"/>
        </w:rPr>
        <w:t xml:space="preserve">find and apply for </w:t>
      </w:r>
      <w:r w:rsidRPr="00352C26">
        <w:rPr>
          <w:color w:val="000000" w:themeColor="text1"/>
        </w:rPr>
        <w:t>a job. They spend nights in shelter</w:t>
      </w:r>
      <w:r w:rsidR="00585586" w:rsidRPr="00352C26">
        <w:rPr>
          <w:color w:val="000000" w:themeColor="text1"/>
        </w:rPr>
        <w:t>s</w:t>
      </w:r>
      <w:r w:rsidRPr="00352C26">
        <w:rPr>
          <w:color w:val="000000" w:themeColor="text1"/>
        </w:rPr>
        <w:t xml:space="preserve"> while they have plenty time during day time to be in library. This is one</w:t>
      </w:r>
      <w:r w:rsidR="00A330AF" w:rsidRPr="00352C26">
        <w:rPr>
          <w:color w:val="000000" w:themeColor="text1"/>
        </w:rPr>
        <w:t xml:space="preserve"> of</w:t>
      </w:r>
      <w:r w:rsidRPr="00352C26">
        <w:rPr>
          <w:color w:val="000000" w:themeColor="text1"/>
        </w:rPr>
        <w:t xml:space="preserve"> the reason</w:t>
      </w:r>
      <w:r w:rsidR="00A330AF" w:rsidRPr="00352C26">
        <w:rPr>
          <w:color w:val="000000" w:themeColor="text1"/>
        </w:rPr>
        <w:t>s that</w:t>
      </w:r>
      <w:r w:rsidR="00880B5F" w:rsidRPr="00352C26">
        <w:rPr>
          <w:color w:val="000000" w:themeColor="text1"/>
        </w:rPr>
        <w:t xml:space="preserve"> there </w:t>
      </w:r>
      <w:r w:rsidR="00A330AF" w:rsidRPr="00352C26">
        <w:rPr>
          <w:color w:val="000000" w:themeColor="text1"/>
        </w:rPr>
        <w:t xml:space="preserve">are usually </w:t>
      </w:r>
      <w:r w:rsidRPr="00352C26">
        <w:rPr>
          <w:color w:val="000000" w:themeColor="text1"/>
        </w:rPr>
        <w:t>disturbance</w:t>
      </w:r>
      <w:r w:rsidR="00A330AF" w:rsidRPr="00352C26">
        <w:rPr>
          <w:color w:val="000000" w:themeColor="text1"/>
        </w:rPr>
        <w:t>s</w:t>
      </w:r>
      <w:r w:rsidRPr="00352C26">
        <w:rPr>
          <w:color w:val="000000" w:themeColor="text1"/>
        </w:rPr>
        <w:t xml:space="preserve"> in </w:t>
      </w:r>
      <w:r w:rsidR="00A330AF" w:rsidRPr="00352C26">
        <w:rPr>
          <w:color w:val="000000" w:themeColor="text1"/>
        </w:rPr>
        <w:t xml:space="preserve">the </w:t>
      </w:r>
      <w:r w:rsidRPr="00352C26">
        <w:rPr>
          <w:color w:val="000000" w:themeColor="text1"/>
        </w:rPr>
        <w:t>library</w:t>
      </w:r>
      <w:r w:rsidR="00EE196F">
        <w:rPr>
          <w:color w:val="000000" w:themeColor="text1"/>
        </w:rPr>
        <w:t>.</w:t>
      </w:r>
      <w:r w:rsidR="00A330AF" w:rsidRPr="00352C26">
        <w:rPr>
          <w:color w:val="000000" w:themeColor="text1"/>
        </w:rPr>
        <w:t xml:space="preserve"> </w:t>
      </w:r>
      <w:r w:rsidR="00EE196F">
        <w:rPr>
          <w:color w:val="000000" w:themeColor="text1"/>
        </w:rPr>
        <w:t>There is no program</w:t>
      </w:r>
      <w:r w:rsidRPr="00352C26">
        <w:rPr>
          <w:color w:val="000000" w:themeColor="text1"/>
        </w:rPr>
        <w:t xml:space="preserve"> for the homeless people</w:t>
      </w:r>
      <w:r w:rsidR="00585586" w:rsidRPr="00352C26">
        <w:rPr>
          <w:color w:val="000000" w:themeColor="text1"/>
        </w:rPr>
        <w:t>, and access to</w:t>
      </w:r>
      <w:r w:rsidRPr="00352C26">
        <w:rPr>
          <w:color w:val="000000" w:themeColor="text1"/>
        </w:rPr>
        <w:t xml:space="preserve"> the internet is very limited. The real problem </w:t>
      </w:r>
      <w:r w:rsidR="001F1C2A" w:rsidRPr="00352C26">
        <w:rPr>
          <w:color w:val="000000" w:themeColor="text1"/>
        </w:rPr>
        <w:t xml:space="preserve">with </w:t>
      </w:r>
      <w:r w:rsidRPr="00352C26">
        <w:rPr>
          <w:color w:val="000000" w:themeColor="text1"/>
        </w:rPr>
        <w:t xml:space="preserve">the library information science bachelor degree or master degree </w:t>
      </w:r>
      <w:r w:rsidR="00585586" w:rsidRPr="00352C26">
        <w:rPr>
          <w:color w:val="000000" w:themeColor="text1"/>
        </w:rPr>
        <w:t>curriculum</w:t>
      </w:r>
      <w:r w:rsidR="001F1C2A" w:rsidRPr="00352C26">
        <w:rPr>
          <w:color w:val="000000" w:themeColor="text1"/>
        </w:rPr>
        <w:t xml:space="preserve">s is that </w:t>
      </w:r>
      <w:r w:rsidR="00594919" w:rsidRPr="00352C26">
        <w:rPr>
          <w:color w:val="000000" w:themeColor="text1"/>
        </w:rPr>
        <w:t>neither course of study requires a single course that deals with this issue of guiding and assisting the homeless nor</w:t>
      </w:r>
      <w:r w:rsidRPr="00352C26">
        <w:rPr>
          <w:color w:val="000000" w:themeColor="text1"/>
        </w:rPr>
        <w:t xml:space="preserve"> mentally ill </w:t>
      </w:r>
      <w:r w:rsidR="001F1C2A" w:rsidRPr="00352C26">
        <w:rPr>
          <w:color w:val="000000" w:themeColor="text1"/>
        </w:rPr>
        <w:t xml:space="preserve">to get </w:t>
      </w:r>
      <w:r w:rsidRPr="00352C26">
        <w:rPr>
          <w:color w:val="000000" w:themeColor="text1"/>
        </w:rPr>
        <w:t>the help they need. Clearly this is violation of</w:t>
      </w:r>
      <w:r w:rsidR="00CA6127" w:rsidRPr="00352C26">
        <w:rPr>
          <w:color w:val="000000" w:themeColor="text1"/>
        </w:rPr>
        <w:t xml:space="preserve"> an</w:t>
      </w:r>
      <w:r w:rsidRPr="00352C26">
        <w:rPr>
          <w:color w:val="000000" w:themeColor="text1"/>
        </w:rPr>
        <w:t xml:space="preserve"> individual</w:t>
      </w:r>
      <w:r w:rsidR="00CA6127" w:rsidRPr="00352C26">
        <w:rPr>
          <w:color w:val="000000" w:themeColor="text1"/>
        </w:rPr>
        <w:t>'s</w:t>
      </w:r>
      <w:r w:rsidRPr="00352C26">
        <w:rPr>
          <w:color w:val="000000" w:themeColor="text1"/>
        </w:rPr>
        <w:t xml:space="preserve"> right to free access to information regardless of race, color, or religious preferences.</w:t>
      </w:r>
    </w:p>
    <w:p w14:paraId="51D2997C" w14:textId="77777777" w:rsidR="0005307E" w:rsidRDefault="0005307E" w:rsidP="009C233B">
      <w:pPr>
        <w:jc w:val="center"/>
        <w:rPr>
          <w:sz w:val="24"/>
          <w:szCs w:val="24"/>
        </w:rPr>
      </w:pPr>
    </w:p>
    <w:p w14:paraId="17570C35" w14:textId="77777777" w:rsidR="004C7550" w:rsidRPr="009C233B" w:rsidRDefault="004C7550" w:rsidP="009C233B">
      <w:pPr>
        <w:jc w:val="center"/>
        <w:rPr>
          <w:sz w:val="24"/>
          <w:szCs w:val="24"/>
        </w:rPr>
      </w:pPr>
      <w:r w:rsidRPr="009C233B">
        <w:rPr>
          <w:sz w:val="24"/>
          <w:szCs w:val="24"/>
        </w:rPr>
        <w:lastRenderedPageBreak/>
        <w:t xml:space="preserve">Organizational Core </w:t>
      </w:r>
      <w:r w:rsidR="00B16D29" w:rsidRPr="009C233B">
        <w:rPr>
          <w:sz w:val="24"/>
          <w:szCs w:val="24"/>
        </w:rPr>
        <w:t>Competencies</w:t>
      </w:r>
    </w:p>
    <w:p w14:paraId="017BFEC9" w14:textId="77777777" w:rsidR="00352C26" w:rsidRPr="009C233B" w:rsidRDefault="004C7550" w:rsidP="009C233B">
      <w:pPr>
        <w:rPr>
          <w:sz w:val="24"/>
          <w:szCs w:val="24"/>
          <w:u w:val="single"/>
        </w:rPr>
      </w:pPr>
      <w:r w:rsidRPr="009C233B">
        <w:rPr>
          <w:sz w:val="24"/>
          <w:szCs w:val="24"/>
          <w:u w:val="single"/>
        </w:rPr>
        <w:t>Collaboration</w:t>
      </w:r>
    </w:p>
    <w:p w14:paraId="0CEA1AF9" w14:textId="77777777" w:rsidR="004C7550" w:rsidRPr="00352C26" w:rsidRDefault="004C7550" w:rsidP="004C7550">
      <w:pPr>
        <w:rPr>
          <w:color w:val="000000" w:themeColor="text1"/>
        </w:rPr>
      </w:pPr>
      <w:r w:rsidRPr="00352C26">
        <w:rPr>
          <w:color w:val="000000" w:themeColor="text1"/>
        </w:rPr>
        <w:t xml:space="preserve">TPL has recognized opportunities for partnership such as with the City, School Districts, local businesses, non-profit and community-based organizations, and other library systems such as </w:t>
      </w:r>
      <w:r w:rsidR="00055577" w:rsidRPr="00352C26">
        <w:rPr>
          <w:color w:val="000000" w:themeColor="text1"/>
        </w:rPr>
        <w:t>the P</w:t>
      </w:r>
      <w:r w:rsidRPr="00352C26">
        <w:rPr>
          <w:color w:val="000000" w:themeColor="text1"/>
        </w:rPr>
        <w:t xml:space="preserve">ierce </w:t>
      </w:r>
      <w:r w:rsidR="00055577" w:rsidRPr="00352C26">
        <w:rPr>
          <w:color w:val="000000" w:themeColor="text1"/>
        </w:rPr>
        <w:t>C</w:t>
      </w:r>
      <w:r w:rsidRPr="00352C26">
        <w:rPr>
          <w:color w:val="000000" w:themeColor="text1"/>
        </w:rPr>
        <w:t xml:space="preserve">ounty </w:t>
      </w:r>
      <w:r w:rsidR="00055577" w:rsidRPr="00352C26">
        <w:rPr>
          <w:color w:val="000000" w:themeColor="text1"/>
        </w:rPr>
        <w:t>L</w:t>
      </w:r>
      <w:r w:rsidRPr="00352C26">
        <w:rPr>
          <w:color w:val="000000" w:themeColor="text1"/>
        </w:rPr>
        <w:t xml:space="preserve">ibrary </w:t>
      </w:r>
      <w:r w:rsidR="00055577" w:rsidRPr="00352C26">
        <w:rPr>
          <w:color w:val="000000" w:themeColor="text1"/>
        </w:rPr>
        <w:t>S</w:t>
      </w:r>
      <w:r w:rsidRPr="00352C26">
        <w:rPr>
          <w:color w:val="000000" w:themeColor="text1"/>
        </w:rPr>
        <w:t xml:space="preserve">ystem.  Partnership with these groups </w:t>
      </w:r>
      <w:r w:rsidR="00055577" w:rsidRPr="00352C26">
        <w:rPr>
          <w:color w:val="000000" w:themeColor="text1"/>
        </w:rPr>
        <w:t xml:space="preserve">can </w:t>
      </w:r>
      <w:r w:rsidRPr="00352C26">
        <w:rPr>
          <w:color w:val="000000" w:themeColor="text1"/>
        </w:rPr>
        <w:t>save money by sharing costs and administrative expenses. The results are</w:t>
      </w:r>
      <w:r w:rsidR="00055577" w:rsidRPr="00352C26">
        <w:rPr>
          <w:color w:val="000000" w:themeColor="text1"/>
        </w:rPr>
        <w:t xml:space="preserve"> improved efficiency</w:t>
      </w:r>
      <w:r w:rsidRPr="00352C26">
        <w:rPr>
          <w:color w:val="000000" w:themeColor="text1"/>
        </w:rPr>
        <w:t xml:space="preserve">, </w:t>
      </w:r>
      <w:r w:rsidR="00055577" w:rsidRPr="00352C26">
        <w:rPr>
          <w:color w:val="000000" w:themeColor="text1"/>
        </w:rPr>
        <w:t xml:space="preserve">with </w:t>
      </w:r>
      <w:r w:rsidRPr="00352C26">
        <w:rPr>
          <w:color w:val="000000" w:themeColor="text1"/>
        </w:rPr>
        <w:t>strengthen</w:t>
      </w:r>
      <w:r w:rsidR="00055577" w:rsidRPr="00352C26">
        <w:rPr>
          <w:color w:val="000000" w:themeColor="text1"/>
        </w:rPr>
        <w:t>ing</w:t>
      </w:r>
      <w:r w:rsidRPr="00352C26">
        <w:rPr>
          <w:color w:val="000000" w:themeColor="text1"/>
        </w:rPr>
        <w:t xml:space="preserve"> and expan</w:t>
      </w:r>
      <w:r w:rsidR="00055577" w:rsidRPr="00352C26">
        <w:rPr>
          <w:color w:val="000000" w:themeColor="text1"/>
        </w:rPr>
        <w:t>sion of</w:t>
      </w:r>
      <w:r w:rsidRPr="00352C26">
        <w:rPr>
          <w:color w:val="000000" w:themeColor="text1"/>
        </w:rPr>
        <w:t xml:space="preserve"> programs. </w:t>
      </w:r>
      <w:r w:rsidR="00055577" w:rsidRPr="00352C26">
        <w:rPr>
          <w:color w:val="000000" w:themeColor="text1"/>
        </w:rPr>
        <w:t xml:space="preserve">These </w:t>
      </w:r>
      <w:r w:rsidRPr="00352C26">
        <w:rPr>
          <w:color w:val="000000" w:themeColor="text1"/>
        </w:rPr>
        <w:t xml:space="preserve">work well </w:t>
      </w:r>
      <w:r w:rsidR="00055577" w:rsidRPr="00352C26">
        <w:rPr>
          <w:color w:val="000000" w:themeColor="text1"/>
        </w:rPr>
        <w:t xml:space="preserve">and bring benefits across </w:t>
      </w:r>
      <w:r w:rsidRPr="00352C26">
        <w:rPr>
          <w:color w:val="000000" w:themeColor="text1"/>
        </w:rPr>
        <w:t>the entire community.</w:t>
      </w:r>
    </w:p>
    <w:p w14:paraId="0C196D8C" w14:textId="77777777" w:rsidR="00352C26" w:rsidRPr="009C233B" w:rsidRDefault="004C7550" w:rsidP="004C7550">
      <w:pPr>
        <w:rPr>
          <w:sz w:val="24"/>
          <w:szCs w:val="24"/>
          <w:u w:val="single"/>
        </w:rPr>
      </w:pPr>
      <w:r w:rsidRPr="009C233B">
        <w:rPr>
          <w:sz w:val="24"/>
          <w:szCs w:val="24"/>
          <w:u w:val="single"/>
        </w:rPr>
        <w:t>Diverse programs and diversity</w:t>
      </w:r>
    </w:p>
    <w:p w14:paraId="468C3D7B" w14:textId="77777777" w:rsidR="004C7550" w:rsidRPr="008A5B35" w:rsidRDefault="004C7550" w:rsidP="004C7550">
      <w:pPr>
        <w:rPr>
          <w:rFonts w:eastAsia="Times New Roman" w:cs="Times New Roman"/>
          <w:color w:val="FF0000"/>
        </w:rPr>
      </w:pPr>
      <w:r w:rsidRPr="00FA72FF">
        <w:rPr>
          <w:rFonts w:eastAsia="Times New Roman" w:cs="Times New Roman"/>
          <w:color w:val="000000" w:themeColor="text1"/>
        </w:rPr>
        <w:t xml:space="preserve"> </w:t>
      </w:r>
      <w:r w:rsidRPr="00352C26">
        <w:rPr>
          <w:color w:val="000000" w:themeColor="text1"/>
        </w:rPr>
        <w:t>TPL welcome</w:t>
      </w:r>
      <w:r w:rsidR="00D33C3D" w:rsidRPr="00352C26">
        <w:rPr>
          <w:color w:val="000000" w:themeColor="text1"/>
        </w:rPr>
        <w:t>s variety among</w:t>
      </w:r>
      <w:r w:rsidRPr="00352C26">
        <w:rPr>
          <w:color w:val="000000" w:themeColor="text1"/>
        </w:rPr>
        <w:t xml:space="preserve"> all people </w:t>
      </w:r>
      <w:r w:rsidR="00D33C3D" w:rsidRPr="00352C26">
        <w:rPr>
          <w:color w:val="000000" w:themeColor="text1"/>
        </w:rPr>
        <w:t xml:space="preserve">it </w:t>
      </w:r>
      <w:r w:rsidRPr="00352C26">
        <w:rPr>
          <w:color w:val="000000" w:themeColor="text1"/>
        </w:rPr>
        <w:t>serve</w:t>
      </w:r>
      <w:r w:rsidR="00D33C3D" w:rsidRPr="00352C26">
        <w:rPr>
          <w:color w:val="000000" w:themeColor="text1"/>
        </w:rPr>
        <w:t xml:space="preserve">s and staff. It </w:t>
      </w:r>
      <w:r w:rsidRPr="00352C26">
        <w:rPr>
          <w:color w:val="000000" w:themeColor="text1"/>
        </w:rPr>
        <w:t>provides a rich and broad selection of materials and pro</w:t>
      </w:r>
      <w:r w:rsidR="00EE196F">
        <w:rPr>
          <w:color w:val="000000" w:themeColor="text1"/>
        </w:rPr>
        <w:t>grams. The library’s services for children and</w:t>
      </w:r>
      <w:r w:rsidRPr="00352C26">
        <w:rPr>
          <w:color w:val="000000" w:themeColor="text1"/>
        </w:rPr>
        <w:t xml:space="preserve"> teens have grown </w:t>
      </w:r>
      <w:r w:rsidR="00D33C3D" w:rsidRPr="00352C26">
        <w:rPr>
          <w:color w:val="000000" w:themeColor="text1"/>
        </w:rPr>
        <w:t xml:space="preserve">steadily </w:t>
      </w:r>
      <w:r w:rsidRPr="00352C26">
        <w:rPr>
          <w:color w:val="000000" w:themeColor="text1"/>
        </w:rPr>
        <w:t>over the last biennium providing solid programming and outreach. Two objectives for these populations are focused on specific additions to those two services. The library’s services to seniors and to speakers of English as second language are well developed. In an effort to better understand and serve the needs and desires of these two groups the library will develop and implement a plan of service.</w:t>
      </w:r>
    </w:p>
    <w:p w14:paraId="0D1F80EC" w14:textId="77777777" w:rsidR="00352C26" w:rsidRPr="009C233B" w:rsidRDefault="004C7550" w:rsidP="004C7550">
      <w:pPr>
        <w:rPr>
          <w:sz w:val="24"/>
          <w:szCs w:val="24"/>
          <w:u w:val="single"/>
        </w:rPr>
      </w:pPr>
      <w:r w:rsidRPr="009C233B">
        <w:rPr>
          <w:sz w:val="24"/>
          <w:szCs w:val="24"/>
          <w:u w:val="single"/>
        </w:rPr>
        <w:t>Literacy Program</w:t>
      </w:r>
    </w:p>
    <w:p w14:paraId="0CA1A8D1" w14:textId="77777777" w:rsidR="004C7550" w:rsidRPr="00352C26" w:rsidRDefault="004C7550" w:rsidP="004C7550">
      <w:pPr>
        <w:rPr>
          <w:color w:val="000000" w:themeColor="text1"/>
        </w:rPr>
      </w:pPr>
      <w:r w:rsidRPr="00352C26">
        <w:rPr>
          <w:color w:val="000000" w:themeColor="text1"/>
        </w:rPr>
        <w:t xml:space="preserve"> </w:t>
      </w:r>
      <w:r w:rsidR="008A5B35" w:rsidRPr="00352C26">
        <w:rPr>
          <w:color w:val="000000" w:themeColor="text1"/>
        </w:rPr>
        <w:t>While T</w:t>
      </w:r>
      <w:r w:rsidRPr="00352C26">
        <w:rPr>
          <w:color w:val="000000" w:themeColor="text1"/>
        </w:rPr>
        <w:t>acoma public library provides materials in many format</w:t>
      </w:r>
      <w:r w:rsidR="008A5B35" w:rsidRPr="00352C26">
        <w:rPr>
          <w:color w:val="000000" w:themeColor="text1"/>
        </w:rPr>
        <w:t>s</w:t>
      </w:r>
      <w:r w:rsidRPr="00352C26">
        <w:rPr>
          <w:color w:val="000000" w:themeColor="text1"/>
        </w:rPr>
        <w:t xml:space="preserve"> other than </w:t>
      </w:r>
      <w:r w:rsidR="00E05BE0" w:rsidRPr="00352C26">
        <w:rPr>
          <w:color w:val="000000" w:themeColor="text1"/>
        </w:rPr>
        <w:t>written</w:t>
      </w:r>
      <w:r w:rsidRPr="00352C26">
        <w:rPr>
          <w:color w:val="000000" w:themeColor="text1"/>
        </w:rPr>
        <w:t>, most analyses of issues are still only available to</w:t>
      </w:r>
      <w:r w:rsidR="008A5B35" w:rsidRPr="00352C26">
        <w:rPr>
          <w:color w:val="000000" w:themeColor="text1"/>
        </w:rPr>
        <w:t xml:space="preserve"> those who can read.</w:t>
      </w:r>
      <w:r w:rsidRPr="00352C26">
        <w:rPr>
          <w:color w:val="000000" w:themeColor="text1"/>
        </w:rPr>
        <w:t xml:space="preserve"> </w:t>
      </w:r>
      <w:r w:rsidR="00482C55" w:rsidRPr="00352C26">
        <w:rPr>
          <w:color w:val="000000" w:themeColor="text1"/>
        </w:rPr>
        <w:t>The l</w:t>
      </w:r>
      <w:r w:rsidRPr="00352C26">
        <w:rPr>
          <w:color w:val="000000" w:themeColor="text1"/>
        </w:rPr>
        <w:t xml:space="preserve">ibrary has a statutory mission to provide information to the community. If patrons cannot use that information because they cannot read, </w:t>
      </w:r>
      <w:r w:rsidR="00482C55" w:rsidRPr="00352C26">
        <w:rPr>
          <w:color w:val="000000" w:themeColor="text1"/>
        </w:rPr>
        <w:t xml:space="preserve">the </w:t>
      </w:r>
      <w:r w:rsidRPr="00352C26">
        <w:rPr>
          <w:color w:val="000000" w:themeColor="text1"/>
        </w:rPr>
        <w:t>library has an added responsibility to ensure that the community has access to literacy programs – whether through Tacoma public library or other community programs. TPL offers the following activities:</w:t>
      </w:r>
    </w:p>
    <w:p w14:paraId="30D60D8D" w14:textId="77777777" w:rsidR="004C7550" w:rsidRPr="00352C26" w:rsidRDefault="004C7550" w:rsidP="004C7550">
      <w:pPr>
        <w:pStyle w:val="ListParagraph"/>
        <w:numPr>
          <w:ilvl w:val="0"/>
          <w:numId w:val="1"/>
        </w:numPr>
        <w:spacing w:after="200" w:line="276" w:lineRule="auto"/>
        <w:rPr>
          <w:color w:val="000000" w:themeColor="text1"/>
        </w:rPr>
      </w:pPr>
      <w:r w:rsidRPr="00352C26">
        <w:rPr>
          <w:color w:val="000000" w:themeColor="text1"/>
        </w:rPr>
        <w:t>Refer</w:t>
      </w:r>
      <w:r w:rsidR="00A0099C" w:rsidRPr="00352C26">
        <w:rPr>
          <w:color w:val="000000" w:themeColor="text1"/>
        </w:rPr>
        <w:t>s</w:t>
      </w:r>
      <w:r w:rsidRPr="00352C26">
        <w:rPr>
          <w:color w:val="000000" w:themeColor="text1"/>
        </w:rPr>
        <w:t xml:space="preserve"> individuals to appropriate local literacy program.</w:t>
      </w:r>
    </w:p>
    <w:p w14:paraId="1ED2B9D5" w14:textId="77777777" w:rsidR="004C7550" w:rsidRPr="00352C26" w:rsidRDefault="004C7550" w:rsidP="004C7550">
      <w:pPr>
        <w:pStyle w:val="ListParagraph"/>
        <w:numPr>
          <w:ilvl w:val="0"/>
          <w:numId w:val="1"/>
        </w:numPr>
        <w:spacing w:after="200" w:line="276" w:lineRule="auto"/>
        <w:rPr>
          <w:color w:val="000000" w:themeColor="text1"/>
        </w:rPr>
      </w:pPr>
      <w:r w:rsidRPr="00352C26">
        <w:rPr>
          <w:color w:val="000000" w:themeColor="text1"/>
        </w:rPr>
        <w:t>Provide</w:t>
      </w:r>
      <w:r w:rsidR="00A0099C" w:rsidRPr="00352C26">
        <w:rPr>
          <w:color w:val="000000" w:themeColor="text1"/>
        </w:rPr>
        <w:t>s</w:t>
      </w:r>
      <w:r w:rsidRPr="00352C26">
        <w:rPr>
          <w:color w:val="000000" w:themeColor="text1"/>
        </w:rPr>
        <w:t xml:space="preserve"> tutoring space for the literacy program.</w:t>
      </w:r>
    </w:p>
    <w:p w14:paraId="152FF187" w14:textId="77777777" w:rsidR="004C7550" w:rsidRPr="00352C26" w:rsidRDefault="004C7550" w:rsidP="004C7550">
      <w:pPr>
        <w:pStyle w:val="ListParagraph"/>
        <w:numPr>
          <w:ilvl w:val="0"/>
          <w:numId w:val="1"/>
        </w:numPr>
        <w:spacing w:after="200" w:line="276" w:lineRule="auto"/>
        <w:rPr>
          <w:color w:val="000000" w:themeColor="text1"/>
        </w:rPr>
      </w:pPr>
      <w:r w:rsidRPr="00352C26">
        <w:rPr>
          <w:color w:val="000000" w:themeColor="text1"/>
        </w:rPr>
        <w:t>Maintain</w:t>
      </w:r>
      <w:r w:rsidR="00A0099C" w:rsidRPr="00352C26">
        <w:rPr>
          <w:color w:val="000000" w:themeColor="text1"/>
        </w:rPr>
        <w:t>s</w:t>
      </w:r>
      <w:r w:rsidRPr="00352C26">
        <w:rPr>
          <w:color w:val="000000" w:themeColor="text1"/>
        </w:rPr>
        <w:t xml:space="preserve"> a library collection of literacy materials for use by learners and tutors.</w:t>
      </w:r>
    </w:p>
    <w:p w14:paraId="6B519704" w14:textId="77777777" w:rsidR="004C7550" w:rsidRPr="00352C26" w:rsidRDefault="004C7550" w:rsidP="004C7550">
      <w:pPr>
        <w:pStyle w:val="ListParagraph"/>
        <w:numPr>
          <w:ilvl w:val="0"/>
          <w:numId w:val="1"/>
        </w:numPr>
        <w:spacing w:after="200" w:line="276" w:lineRule="auto"/>
        <w:rPr>
          <w:color w:val="000000" w:themeColor="text1"/>
        </w:rPr>
      </w:pPr>
      <w:r w:rsidRPr="00352C26">
        <w:rPr>
          <w:color w:val="000000" w:themeColor="text1"/>
        </w:rPr>
        <w:t>Provide</w:t>
      </w:r>
      <w:r w:rsidR="00A0099C" w:rsidRPr="00352C26">
        <w:rPr>
          <w:color w:val="000000" w:themeColor="text1"/>
        </w:rPr>
        <w:t>s</w:t>
      </w:r>
      <w:r w:rsidRPr="00352C26">
        <w:rPr>
          <w:color w:val="000000" w:themeColor="text1"/>
        </w:rPr>
        <w:t xml:space="preserve"> classroom </w:t>
      </w:r>
      <w:r w:rsidR="00A0099C" w:rsidRPr="00352C26">
        <w:rPr>
          <w:color w:val="000000" w:themeColor="text1"/>
        </w:rPr>
        <w:t xml:space="preserve">space </w:t>
      </w:r>
      <w:r w:rsidRPr="00352C26">
        <w:rPr>
          <w:color w:val="000000" w:themeColor="text1"/>
        </w:rPr>
        <w:t>for the local literacy program.</w:t>
      </w:r>
    </w:p>
    <w:p w14:paraId="341B5F87" w14:textId="77777777" w:rsidR="004C7550" w:rsidRPr="00352C26" w:rsidRDefault="004C7550" w:rsidP="004C7550">
      <w:pPr>
        <w:pStyle w:val="ListParagraph"/>
        <w:numPr>
          <w:ilvl w:val="0"/>
          <w:numId w:val="1"/>
        </w:numPr>
        <w:spacing w:after="200" w:line="276" w:lineRule="auto"/>
        <w:rPr>
          <w:color w:val="000000" w:themeColor="text1"/>
        </w:rPr>
      </w:pPr>
      <w:r w:rsidRPr="00352C26">
        <w:rPr>
          <w:color w:val="000000" w:themeColor="text1"/>
        </w:rPr>
        <w:t>Participate</w:t>
      </w:r>
      <w:r w:rsidR="00A0099C" w:rsidRPr="00352C26">
        <w:rPr>
          <w:color w:val="000000" w:themeColor="text1"/>
        </w:rPr>
        <w:t>s</w:t>
      </w:r>
      <w:r w:rsidRPr="00352C26">
        <w:rPr>
          <w:color w:val="000000" w:themeColor="text1"/>
        </w:rPr>
        <w:t xml:space="preserve"> in local literacy coalitions.</w:t>
      </w:r>
    </w:p>
    <w:p w14:paraId="192C8740" w14:textId="77777777" w:rsidR="004C7550" w:rsidRPr="00352C26" w:rsidRDefault="004C7550" w:rsidP="004C7550">
      <w:pPr>
        <w:pStyle w:val="ListParagraph"/>
        <w:numPr>
          <w:ilvl w:val="0"/>
          <w:numId w:val="1"/>
        </w:numPr>
        <w:spacing w:after="200" w:line="276" w:lineRule="auto"/>
        <w:rPr>
          <w:color w:val="000000" w:themeColor="text1"/>
        </w:rPr>
      </w:pPr>
      <w:r w:rsidRPr="00352C26">
        <w:rPr>
          <w:color w:val="000000" w:themeColor="text1"/>
        </w:rPr>
        <w:t>Manage</w:t>
      </w:r>
      <w:r w:rsidR="00A0099C" w:rsidRPr="00352C26">
        <w:rPr>
          <w:color w:val="000000" w:themeColor="text1"/>
        </w:rPr>
        <w:t>s</w:t>
      </w:r>
      <w:r w:rsidRPr="00352C26">
        <w:rPr>
          <w:color w:val="000000" w:themeColor="text1"/>
        </w:rPr>
        <w:t xml:space="preserve"> a direct literacy program for the community.</w:t>
      </w:r>
    </w:p>
    <w:p w14:paraId="5C4D677B" w14:textId="77777777" w:rsidR="00EE196F" w:rsidRDefault="004C7550" w:rsidP="004C7550">
      <w:pPr>
        <w:pStyle w:val="ListParagraph"/>
        <w:numPr>
          <w:ilvl w:val="0"/>
          <w:numId w:val="1"/>
        </w:numPr>
        <w:spacing w:after="200" w:line="276" w:lineRule="auto"/>
        <w:rPr>
          <w:color w:val="000000" w:themeColor="text1"/>
        </w:rPr>
      </w:pPr>
      <w:r w:rsidRPr="00352C26">
        <w:rPr>
          <w:color w:val="000000" w:themeColor="text1"/>
        </w:rPr>
        <w:t>Provide</w:t>
      </w:r>
      <w:r w:rsidR="00A0099C" w:rsidRPr="00352C26">
        <w:rPr>
          <w:color w:val="000000" w:themeColor="text1"/>
        </w:rPr>
        <w:t>s</w:t>
      </w:r>
      <w:r w:rsidRPr="00352C26">
        <w:rPr>
          <w:color w:val="000000" w:themeColor="text1"/>
        </w:rPr>
        <w:t xml:space="preserve"> materials and programs for children and parents to encourage and support Early Childhood Literacy.</w:t>
      </w:r>
    </w:p>
    <w:p w14:paraId="2087D398" w14:textId="77777777" w:rsidR="00EE196F" w:rsidRDefault="004C7550" w:rsidP="004C7550">
      <w:pPr>
        <w:pStyle w:val="ListParagraph"/>
        <w:numPr>
          <w:ilvl w:val="0"/>
          <w:numId w:val="1"/>
        </w:numPr>
        <w:spacing w:after="200" w:line="276" w:lineRule="auto"/>
        <w:rPr>
          <w:color w:val="000000" w:themeColor="text1"/>
        </w:rPr>
      </w:pPr>
      <w:r w:rsidRPr="00352C26">
        <w:rPr>
          <w:color w:val="000000" w:themeColor="text1"/>
        </w:rPr>
        <w:t xml:space="preserve">The library does schedule Baby </w:t>
      </w:r>
      <w:r w:rsidR="00D9477F" w:rsidRPr="00352C26">
        <w:rPr>
          <w:color w:val="000000" w:themeColor="text1"/>
        </w:rPr>
        <w:t>Story times</w:t>
      </w:r>
      <w:r w:rsidRPr="00352C26">
        <w:rPr>
          <w:color w:val="000000" w:themeColor="text1"/>
        </w:rPr>
        <w:t xml:space="preserve"> at community branches in addition the Baby </w:t>
      </w:r>
      <w:r w:rsidR="00D9477F" w:rsidRPr="00352C26">
        <w:rPr>
          <w:color w:val="000000" w:themeColor="text1"/>
        </w:rPr>
        <w:t>Story times</w:t>
      </w:r>
      <w:r w:rsidRPr="00352C26">
        <w:rPr>
          <w:color w:val="000000" w:themeColor="text1"/>
        </w:rPr>
        <w:t xml:space="preserve"> offered at the Main Library. </w:t>
      </w:r>
    </w:p>
    <w:p w14:paraId="15CD3601" w14:textId="77777777" w:rsidR="004C7550" w:rsidRPr="00352C26" w:rsidRDefault="004C7550" w:rsidP="004C7550">
      <w:pPr>
        <w:pStyle w:val="ListParagraph"/>
        <w:numPr>
          <w:ilvl w:val="0"/>
          <w:numId w:val="1"/>
        </w:numPr>
        <w:spacing w:after="200" w:line="276" w:lineRule="auto"/>
        <w:rPr>
          <w:color w:val="000000" w:themeColor="text1"/>
        </w:rPr>
      </w:pPr>
      <w:r w:rsidRPr="00352C26">
        <w:rPr>
          <w:color w:val="000000" w:themeColor="text1"/>
        </w:rPr>
        <w:t xml:space="preserve">Library purchased Baby Storytime toys, board book sets, and playthings for community branches to be used during Baby </w:t>
      </w:r>
      <w:r w:rsidR="00D9477F" w:rsidRPr="00352C26">
        <w:rPr>
          <w:color w:val="000000" w:themeColor="text1"/>
        </w:rPr>
        <w:t>Story times</w:t>
      </w:r>
      <w:r w:rsidRPr="00352C26">
        <w:rPr>
          <w:color w:val="000000" w:themeColor="text1"/>
        </w:rPr>
        <w:t>.</w:t>
      </w:r>
    </w:p>
    <w:p w14:paraId="7C9D7849" w14:textId="77777777" w:rsidR="004C7550" w:rsidRPr="004C7550" w:rsidRDefault="004C7550" w:rsidP="004C7550">
      <w:pPr>
        <w:rPr>
          <w:rFonts w:ascii="Verdana" w:hAnsi="Verdana"/>
        </w:rPr>
      </w:pPr>
    </w:p>
    <w:p w14:paraId="401C8400" w14:textId="77777777" w:rsidR="0005307E" w:rsidRDefault="0005307E" w:rsidP="00352C26">
      <w:pPr>
        <w:rPr>
          <w:sz w:val="24"/>
          <w:szCs w:val="24"/>
          <w:u w:val="single"/>
        </w:rPr>
      </w:pPr>
    </w:p>
    <w:p w14:paraId="2100DB07" w14:textId="77777777" w:rsidR="0005307E" w:rsidRDefault="0005307E" w:rsidP="00352C26">
      <w:pPr>
        <w:rPr>
          <w:sz w:val="24"/>
          <w:szCs w:val="24"/>
          <w:u w:val="single"/>
        </w:rPr>
      </w:pPr>
    </w:p>
    <w:p w14:paraId="38DF6C04" w14:textId="77777777" w:rsidR="0005307E" w:rsidRDefault="0005307E" w:rsidP="00352C26">
      <w:pPr>
        <w:rPr>
          <w:sz w:val="24"/>
          <w:szCs w:val="24"/>
          <w:u w:val="single"/>
        </w:rPr>
      </w:pPr>
    </w:p>
    <w:p w14:paraId="6E3FB270" w14:textId="77777777" w:rsidR="004C7550" w:rsidRPr="009C233B" w:rsidRDefault="004C7550" w:rsidP="00352C26">
      <w:pPr>
        <w:rPr>
          <w:sz w:val="24"/>
          <w:szCs w:val="24"/>
          <w:u w:val="single"/>
        </w:rPr>
      </w:pPr>
      <w:r w:rsidRPr="009C233B">
        <w:rPr>
          <w:sz w:val="24"/>
          <w:szCs w:val="24"/>
          <w:u w:val="single"/>
        </w:rPr>
        <w:lastRenderedPageBreak/>
        <w:t xml:space="preserve">Integrated Library System </w:t>
      </w:r>
    </w:p>
    <w:p w14:paraId="1CAD5C7D" w14:textId="77777777" w:rsidR="004C7550" w:rsidRPr="00352C26" w:rsidRDefault="004C7550" w:rsidP="004C7550">
      <w:pPr>
        <w:rPr>
          <w:color w:val="000000" w:themeColor="text1"/>
        </w:rPr>
      </w:pPr>
      <w:r w:rsidRPr="00352C26">
        <w:rPr>
          <w:color w:val="000000" w:themeColor="text1"/>
        </w:rPr>
        <w:t>Library had completed a major upgrade to the Library’s Integrated Library System</w:t>
      </w:r>
      <w:r w:rsidR="004F3075" w:rsidRPr="00352C26">
        <w:rPr>
          <w:color w:val="000000" w:themeColor="text1"/>
        </w:rPr>
        <w:t xml:space="preserve">. This upgrade </w:t>
      </w:r>
      <w:r w:rsidRPr="00352C26">
        <w:rPr>
          <w:color w:val="000000" w:themeColor="text1"/>
        </w:rPr>
        <w:t>provide</w:t>
      </w:r>
      <w:r w:rsidR="004F3075" w:rsidRPr="00352C26">
        <w:rPr>
          <w:color w:val="000000" w:themeColor="text1"/>
        </w:rPr>
        <w:t>s</w:t>
      </w:r>
      <w:r w:rsidRPr="00352C26">
        <w:rPr>
          <w:color w:val="000000" w:themeColor="text1"/>
        </w:rPr>
        <w:t xml:space="preserve"> enhanced searching capabilities and integrated searching of library physical materials, Northwest Room databases, and online article databases through a powerful but easy-to-use interface. </w:t>
      </w:r>
    </w:p>
    <w:p w14:paraId="41C1ED2B" w14:textId="77777777" w:rsidR="00C13717" w:rsidRDefault="00C13717" w:rsidP="004C7550">
      <w:pPr>
        <w:rPr>
          <w:rFonts w:ascii="Verdana" w:hAnsi="Verdana"/>
        </w:rPr>
      </w:pPr>
    </w:p>
    <w:p w14:paraId="47B46895" w14:textId="77777777" w:rsidR="00C13717" w:rsidRPr="009C233B" w:rsidRDefault="00C13717" w:rsidP="009C233B">
      <w:pPr>
        <w:jc w:val="center"/>
        <w:rPr>
          <w:sz w:val="24"/>
          <w:szCs w:val="24"/>
        </w:rPr>
      </w:pPr>
      <w:r w:rsidRPr="009C233B">
        <w:rPr>
          <w:sz w:val="24"/>
          <w:szCs w:val="24"/>
        </w:rPr>
        <w:t>IT as a Strategic Resource</w:t>
      </w:r>
    </w:p>
    <w:p w14:paraId="6F1CED6C" w14:textId="77777777" w:rsidR="00C13717" w:rsidRPr="00352C26" w:rsidRDefault="00C13717" w:rsidP="00C13717">
      <w:pPr>
        <w:rPr>
          <w:color w:val="000000" w:themeColor="text1"/>
        </w:rPr>
      </w:pPr>
      <w:r w:rsidRPr="00352C26">
        <w:rPr>
          <w:color w:val="000000" w:themeColor="text1"/>
        </w:rPr>
        <w:t xml:space="preserve">Selecting among the many alternatives that may help Tacoma Public Library </w:t>
      </w:r>
      <w:r w:rsidR="002738D1" w:rsidRPr="00352C26">
        <w:rPr>
          <w:color w:val="000000" w:themeColor="text1"/>
        </w:rPr>
        <w:t xml:space="preserve">attain </w:t>
      </w:r>
      <w:r w:rsidRPr="00352C26">
        <w:rPr>
          <w:color w:val="000000" w:themeColor="text1"/>
        </w:rPr>
        <w:t xml:space="preserve">its goals and mission, the information technology is one of the alternatives. The IT is the actually the primary source of meeting library’s mission, it goes hand in hand with the strategic plan. The information technology is viewed as a backbone to offer more efficient and effective services to meet community demand and assist the library in achieving its mission. The real benefits of information technology, may serve as road map for indicating which the direction in which the library is proceeding. </w:t>
      </w:r>
    </w:p>
    <w:p w14:paraId="43CD4B82" w14:textId="77777777" w:rsidR="00C13717" w:rsidRPr="00352C26" w:rsidRDefault="00C13717" w:rsidP="00C13717">
      <w:pPr>
        <w:rPr>
          <w:color w:val="000000" w:themeColor="text1"/>
        </w:rPr>
      </w:pPr>
      <w:r w:rsidRPr="00352C26">
        <w:rPr>
          <w:color w:val="000000" w:themeColor="text1"/>
        </w:rPr>
        <w:t xml:space="preserve">Another benefit of having information technology proposal, library may qualify for an e-rate and LSTA grant from the state library or help the organization win a foundation grant. Often stakeholders want concrete evidence of the need </w:t>
      </w:r>
      <w:r w:rsidR="002738D1" w:rsidRPr="00352C26">
        <w:rPr>
          <w:color w:val="000000" w:themeColor="text1"/>
        </w:rPr>
        <w:t xml:space="preserve">for </w:t>
      </w:r>
      <w:r w:rsidRPr="00352C26">
        <w:rPr>
          <w:color w:val="000000" w:themeColor="text1"/>
        </w:rPr>
        <w:t>a new or upgrade information system, so that library’s service and patron demand may improve in the event of a constantly changing environment.</w:t>
      </w:r>
    </w:p>
    <w:p w14:paraId="35D69D0F" w14:textId="77777777" w:rsidR="0005307E" w:rsidRDefault="00C13717" w:rsidP="00C13717">
      <w:pPr>
        <w:rPr>
          <w:color w:val="000000" w:themeColor="text1"/>
        </w:rPr>
      </w:pPr>
      <w:r w:rsidRPr="00352C26">
        <w:rPr>
          <w:color w:val="000000" w:themeColor="text1"/>
        </w:rPr>
        <w:t xml:space="preserve">Information technology continues to play a major role in how </w:t>
      </w:r>
      <w:r w:rsidR="009C5524" w:rsidRPr="00352C26">
        <w:rPr>
          <w:color w:val="000000" w:themeColor="text1"/>
        </w:rPr>
        <w:t xml:space="preserve">the </w:t>
      </w:r>
      <w:r w:rsidRPr="00352C26">
        <w:rPr>
          <w:color w:val="000000" w:themeColor="text1"/>
        </w:rPr>
        <w:t>library support</w:t>
      </w:r>
      <w:r w:rsidR="009C5524" w:rsidRPr="00352C26">
        <w:rPr>
          <w:color w:val="000000" w:themeColor="text1"/>
        </w:rPr>
        <w:t>s</w:t>
      </w:r>
      <w:r w:rsidRPr="00352C26">
        <w:rPr>
          <w:color w:val="000000" w:themeColor="text1"/>
        </w:rPr>
        <w:t xml:space="preserve"> </w:t>
      </w:r>
      <w:r w:rsidR="009C5524" w:rsidRPr="00352C26">
        <w:rPr>
          <w:color w:val="000000" w:themeColor="text1"/>
        </w:rPr>
        <w:t xml:space="preserve">its </w:t>
      </w:r>
      <w:r w:rsidRPr="00352C26">
        <w:rPr>
          <w:color w:val="000000" w:themeColor="text1"/>
        </w:rPr>
        <w:t xml:space="preserve">patrons, and staff. It plays an ever-increasing role in the operation of library. Information technology not only helps meet the demand of customers but also the learning experience, and the well-being of the entire community. It assists in strengthening connections, building bridges of relationships so that patrons and staff alike feel </w:t>
      </w:r>
      <w:r w:rsidR="009C5524" w:rsidRPr="00352C26">
        <w:rPr>
          <w:color w:val="000000" w:themeColor="text1"/>
        </w:rPr>
        <w:t xml:space="preserve">a </w:t>
      </w:r>
      <w:r w:rsidRPr="00352C26">
        <w:rPr>
          <w:color w:val="000000" w:themeColor="text1"/>
        </w:rPr>
        <w:t xml:space="preserve">sense of belonging. </w:t>
      </w:r>
    </w:p>
    <w:p w14:paraId="05541255" w14:textId="77777777" w:rsidR="0005307E" w:rsidRDefault="0005307E" w:rsidP="0005307E">
      <w:r>
        <w:t xml:space="preserve">For many people, social media is becoming daily practice. The Library needs to be where (social media platforms) patrons are and meet their needs. The information technology links users to library service through social media channels. With the use of the information technology and social media, the library may increase the average number of circulation, and improves communication with the community, all this at low-budget cost, which the library can afford.  For instance, the library may share all kinds of news with the users 24/7 on Facebook and on Twitter. The library may tweet a short message on daily basis to tell patrons about programs such as summer reading, art presentation, maybe to let them know about story-tell cancelation. Many library users are not aware of library services. Perhaps, the library may use social media to send one message a month to let people know about these services. The use of social media creates traffic and therefore get the community fully engaged. Definitely the information technology expands library services through the use of social media. </w:t>
      </w:r>
    </w:p>
    <w:p w14:paraId="054FFE1B" w14:textId="77777777" w:rsidR="00C13717" w:rsidRPr="00352C26" w:rsidRDefault="00C13717" w:rsidP="00C13717">
      <w:pPr>
        <w:rPr>
          <w:color w:val="000000" w:themeColor="text1"/>
        </w:rPr>
      </w:pPr>
      <w:r w:rsidRPr="00352C26">
        <w:rPr>
          <w:color w:val="000000" w:themeColor="text1"/>
        </w:rPr>
        <w:t xml:space="preserve">The down side of the technology is </w:t>
      </w:r>
      <w:r w:rsidR="00047922" w:rsidRPr="00352C26">
        <w:rPr>
          <w:color w:val="000000" w:themeColor="text1"/>
        </w:rPr>
        <w:t xml:space="preserve">that it is </w:t>
      </w:r>
      <w:r w:rsidRPr="00352C26">
        <w:rPr>
          <w:color w:val="000000" w:themeColor="text1"/>
        </w:rPr>
        <w:t xml:space="preserve">not complete, </w:t>
      </w:r>
      <w:r w:rsidR="00F447F1" w:rsidRPr="00352C26">
        <w:rPr>
          <w:color w:val="000000" w:themeColor="text1"/>
        </w:rPr>
        <w:t xml:space="preserve">with </w:t>
      </w:r>
      <w:r w:rsidRPr="00352C26">
        <w:rPr>
          <w:color w:val="000000" w:themeColor="text1"/>
        </w:rPr>
        <w:t>continuous pressures to upgrade or change what is currently working</w:t>
      </w:r>
      <w:r w:rsidR="00F447F1" w:rsidRPr="00352C26">
        <w:rPr>
          <w:color w:val="000000" w:themeColor="text1"/>
        </w:rPr>
        <w:t>. In addition</w:t>
      </w:r>
      <w:r w:rsidR="008B6D74">
        <w:rPr>
          <w:color w:val="000000" w:themeColor="text1"/>
        </w:rPr>
        <w:t>,</w:t>
      </w:r>
      <w:r w:rsidR="00F447F1" w:rsidRPr="00352C26">
        <w:rPr>
          <w:color w:val="000000" w:themeColor="text1"/>
        </w:rPr>
        <w:t xml:space="preserve"> technology</w:t>
      </w:r>
      <w:r w:rsidRPr="00352C26">
        <w:rPr>
          <w:color w:val="000000" w:themeColor="text1"/>
        </w:rPr>
        <w:t xml:space="preserve"> demand</w:t>
      </w:r>
      <w:r w:rsidR="00F447F1" w:rsidRPr="00352C26">
        <w:rPr>
          <w:color w:val="000000" w:themeColor="text1"/>
        </w:rPr>
        <w:t>s</w:t>
      </w:r>
      <w:r w:rsidRPr="00352C26">
        <w:rPr>
          <w:color w:val="000000" w:themeColor="text1"/>
        </w:rPr>
        <w:t xml:space="preserve"> constant care and feeding which can</w:t>
      </w:r>
      <w:r w:rsidRPr="00FA72FF">
        <w:rPr>
          <w:rFonts w:eastAsia="Times New Roman" w:cs="Times New Roman"/>
          <w:color w:val="000000" w:themeColor="text1"/>
        </w:rPr>
        <w:t xml:space="preserve"> </w:t>
      </w:r>
      <w:r w:rsidRPr="00352C26">
        <w:rPr>
          <w:color w:val="000000" w:themeColor="text1"/>
        </w:rPr>
        <w:t xml:space="preserve">very costly, knowing </w:t>
      </w:r>
      <w:r w:rsidR="00F447F1" w:rsidRPr="00352C26">
        <w:rPr>
          <w:color w:val="000000" w:themeColor="text1"/>
        </w:rPr>
        <w:t xml:space="preserve">that </w:t>
      </w:r>
      <w:r w:rsidRPr="00352C26">
        <w:rPr>
          <w:color w:val="000000" w:themeColor="text1"/>
        </w:rPr>
        <w:t>financial resources are very limited at the present time. Thus, the change in technology is inescapable, and it must continue to be revised to reflect the change in the strategic plan priorities, and the change in the information technology itself.</w:t>
      </w:r>
    </w:p>
    <w:p w14:paraId="68D40043" w14:textId="77777777" w:rsidR="00B16D29" w:rsidRDefault="00B16D29" w:rsidP="007227BC">
      <w:pPr>
        <w:rPr>
          <w:b/>
        </w:rPr>
      </w:pPr>
    </w:p>
    <w:p w14:paraId="281AFBDC" w14:textId="77777777" w:rsidR="0005307E" w:rsidRDefault="0005307E" w:rsidP="00B16D29">
      <w:pPr>
        <w:jc w:val="center"/>
        <w:rPr>
          <w:sz w:val="24"/>
          <w:szCs w:val="24"/>
        </w:rPr>
      </w:pPr>
    </w:p>
    <w:p w14:paraId="2E3CE184" w14:textId="77777777" w:rsidR="00B16D29" w:rsidRPr="009C233B" w:rsidRDefault="00B16D29" w:rsidP="00B16D29">
      <w:pPr>
        <w:jc w:val="center"/>
        <w:rPr>
          <w:sz w:val="24"/>
          <w:szCs w:val="24"/>
        </w:rPr>
      </w:pPr>
      <w:r w:rsidRPr="009C233B">
        <w:rPr>
          <w:sz w:val="24"/>
          <w:szCs w:val="24"/>
        </w:rPr>
        <w:lastRenderedPageBreak/>
        <w:t>Conclusion and Recommendations</w:t>
      </w:r>
    </w:p>
    <w:p w14:paraId="70A46070" w14:textId="77777777" w:rsidR="007227BC" w:rsidRPr="009C233B" w:rsidRDefault="007227BC" w:rsidP="007227BC">
      <w:pPr>
        <w:rPr>
          <w:sz w:val="24"/>
          <w:szCs w:val="24"/>
          <w:u w:val="single"/>
        </w:rPr>
      </w:pPr>
      <w:r w:rsidRPr="009C233B">
        <w:rPr>
          <w:sz w:val="24"/>
          <w:szCs w:val="24"/>
          <w:u w:val="single"/>
        </w:rPr>
        <w:t>Analysis and Recommendation</w:t>
      </w:r>
    </w:p>
    <w:p w14:paraId="6D14A092" w14:textId="77777777" w:rsidR="00A24296" w:rsidRPr="00352C26" w:rsidRDefault="007231B6" w:rsidP="007227BC">
      <w:pPr>
        <w:rPr>
          <w:color w:val="000000" w:themeColor="text1"/>
        </w:rPr>
      </w:pPr>
      <w:r w:rsidRPr="00352C26">
        <w:rPr>
          <w:color w:val="000000" w:themeColor="text1"/>
        </w:rPr>
        <w:t xml:space="preserve">TPL's </w:t>
      </w:r>
      <w:r w:rsidR="007227BC" w:rsidRPr="00352C26">
        <w:rPr>
          <w:color w:val="000000" w:themeColor="text1"/>
        </w:rPr>
        <w:t xml:space="preserve">strategic plan begins with </w:t>
      </w:r>
      <w:r w:rsidR="00A24296" w:rsidRPr="00352C26">
        <w:rPr>
          <w:color w:val="000000" w:themeColor="text1"/>
        </w:rPr>
        <w:t xml:space="preserve">a </w:t>
      </w:r>
      <w:r w:rsidR="007227BC" w:rsidRPr="00352C26">
        <w:rPr>
          <w:color w:val="000000" w:themeColor="text1"/>
        </w:rPr>
        <w:t xml:space="preserve">mission statement, which explains the organization goals and objectives. The purpose of the mission statement is to guide and inspire everyone involved to take action to accomplish one common goal. </w:t>
      </w:r>
      <w:r w:rsidR="00EC7D32" w:rsidRPr="00352C26">
        <w:rPr>
          <w:color w:val="000000" w:themeColor="text1"/>
        </w:rPr>
        <w:t xml:space="preserve">A solid </w:t>
      </w:r>
      <w:r w:rsidR="007227BC" w:rsidRPr="00352C26">
        <w:rPr>
          <w:color w:val="000000" w:themeColor="text1"/>
        </w:rPr>
        <w:t>elevator pitc</w:t>
      </w:r>
      <w:r w:rsidR="003B667D">
        <w:rPr>
          <w:color w:val="000000" w:themeColor="text1"/>
        </w:rPr>
        <w:t>h before the mission statement</w:t>
      </w:r>
      <w:r w:rsidR="00710F38" w:rsidRPr="00352C26">
        <w:rPr>
          <w:color w:val="000000" w:themeColor="text1"/>
        </w:rPr>
        <w:t xml:space="preserve"> </w:t>
      </w:r>
      <w:r w:rsidR="007227BC" w:rsidRPr="00352C26">
        <w:rPr>
          <w:color w:val="000000" w:themeColor="text1"/>
        </w:rPr>
        <w:t>that gives a brief d</w:t>
      </w:r>
      <w:r w:rsidR="00EC7D32" w:rsidRPr="00352C26">
        <w:rPr>
          <w:color w:val="000000" w:themeColor="text1"/>
        </w:rPr>
        <w:t xml:space="preserve">escription of the organization, would have made </w:t>
      </w:r>
      <w:r w:rsidR="007227BC" w:rsidRPr="00352C26">
        <w:rPr>
          <w:color w:val="000000" w:themeColor="text1"/>
        </w:rPr>
        <w:t>mission statement meaningful.</w:t>
      </w:r>
    </w:p>
    <w:p w14:paraId="4B60F2DB" w14:textId="77777777" w:rsidR="00476D9C" w:rsidRPr="00352C26" w:rsidRDefault="007227BC" w:rsidP="00B219C2">
      <w:pPr>
        <w:rPr>
          <w:color w:val="000000" w:themeColor="text1"/>
        </w:rPr>
      </w:pPr>
      <w:r w:rsidRPr="00352C26">
        <w:rPr>
          <w:color w:val="000000" w:themeColor="text1"/>
        </w:rPr>
        <w:t>T</w:t>
      </w:r>
      <w:r w:rsidR="00476D9C" w:rsidRPr="00352C26">
        <w:rPr>
          <w:color w:val="000000" w:themeColor="text1"/>
        </w:rPr>
        <w:t>he core values statement is fairly</w:t>
      </w:r>
      <w:r w:rsidRPr="00352C26">
        <w:rPr>
          <w:color w:val="000000" w:themeColor="text1"/>
        </w:rPr>
        <w:t xml:space="preserve"> described and articulated, it helps identify strengths and determine</w:t>
      </w:r>
      <w:r w:rsidR="00476D9C" w:rsidRPr="00352C26">
        <w:rPr>
          <w:color w:val="000000" w:themeColor="text1"/>
        </w:rPr>
        <w:t xml:space="preserve"> the best opportunity to reach the</w:t>
      </w:r>
      <w:r w:rsidRPr="00352C26">
        <w:rPr>
          <w:color w:val="000000" w:themeColor="text1"/>
        </w:rPr>
        <w:t xml:space="preserve"> goal. It is considered as a critical element in the strategic plan. Core values statement also identify the library </w:t>
      </w:r>
      <w:r w:rsidR="00710F38" w:rsidRPr="00352C26">
        <w:rPr>
          <w:color w:val="000000" w:themeColor="text1"/>
        </w:rPr>
        <w:t>staff, target customers, and</w:t>
      </w:r>
      <w:r w:rsidRPr="00352C26">
        <w:rPr>
          <w:color w:val="000000" w:themeColor="text1"/>
        </w:rPr>
        <w:t xml:space="preserve"> their interactions. </w:t>
      </w:r>
      <w:r w:rsidR="00B219C2" w:rsidRPr="00352C26">
        <w:rPr>
          <w:color w:val="000000" w:themeColor="text1"/>
        </w:rPr>
        <w:t xml:space="preserve">However, </w:t>
      </w:r>
      <w:r w:rsidR="00476D9C" w:rsidRPr="00352C26">
        <w:rPr>
          <w:color w:val="000000" w:themeColor="text1"/>
        </w:rPr>
        <w:t>I have a little trouble understanding</w:t>
      </w:r>
      <w:r w:rsidR="00B219C2" w:rsidRPr="00352C26">
        <w:rPr>
          <w:color w:val="000000" w:themeColor="text1"/>
        </w:rPr>
        <w:t xml:space="preserve"> some of</w:t>
      </w:r>
      <w:r w:rsidR="00476D9C" w:rsidRPr="00352C26">
        <w:rPr>
          <w:color w:val="000000" w:themeColor="text1"/>
        </w:rPr>
        <w:t xml:space="preserve"> the language</w:t>
      </w:r>
      <w:r w:rsidR="00A24296" w:rsidRPr="00352C26">
        <w:rPr>
          <w:color w:val="000000" w:themeColor="text1"/>
        </w:rPr>
        <w:t xml:space="preserve"> being </w:t>
      </w:r>
      <w:r w:rsidR="00476D9C" w:rsidRPr="00352C26">
        <w:rPr>
          <w:color w:val="000000" w:themeColor="text1"/>
        </w:rPr>
        <w:t xml:space="preserve">used in this strategic plan. A great strategic plan should not be filled with empty </w:t>
      </w:r>
      <w:r w:rsidR="00A24296" w:rsidRPr="00352C26">
        <w:rPr>
          <w:color w:val="000000" w:themeColor="text1"/>
        </w:rPr>
        <w:t xml:space="preserve">words or </w:t>
      </w:r>
      <w:r w:rsidR="00476D9C" w:rsidRPr="00352C26">
        <w:rPr>
          <w:color w:val="000000" w:themeColor="text1"/>
        </w:rPr>
        <w:t>sentences, such as “inclusiveness”, “stimulate the application of knowledge”, “diverse citizenry”, etc. Instead a clear, concise, and simple language work</w:t>
      </w:r>
      <w:r w:rsidR="00A24296" w:rsidRPr="00352C26">
        <w:rPr>
          <w:color w:val="000000" w:themeColor="text1"/>
        </w:rPr>
        <w:t>s</w:t>
      </w:r>
      <w:r w:rsidR="00476D9C" w:rsidRPr="00352C26">
        <w:rPr>
          <w:color w:val="000000" w:themeColor="text1"/>
        </w:rPr>
        <w:t xml:space="preserve"> better</w:t>
      </w:r>
      <w:r w:rsidR="00A24296" w:rsidRPr="00352C26">
        <w:rPr>
          <w:color w:val="000000" w:themeColor="text1"/>
        </w:rPr>
        <w:t xml:space="preserve"> to communicate. It is best to </w:t>
      </w:r>
      <w:r w:rsidR="00476D9C" w:rsidRPr="00352C26">
        <w:rPr>
          <w:color w:val="000000" w:themeColor="text1"/>
        </w:rPr>
        <w:t xml:space="preserve">remember the rule ‘keep it simple’. I like the fact that Tacoma public library strategic plan </w:t>
      </w:r>
      <w:r w:rsidR="00EC7D32" w:rsidRPr="00352C26">
        <w:rPr>
          <w:color w:val="000000" w:themeColor="text1"/>
        </w:rPr>
        <w:t xml:space="preserve">is </w:t>
      </w:r>
      <w:r w:rsidR="00A24296" w:rsidRPr="00352C26">
        <w:rPr>
          <w:color w:val="000000" w:themeColor="text1"/>
        </w:rPr>
        <w:t xml:space="preserve">neither </w:t>
      </w:r>
      <w:r w:rsidR="00EC7D32" w:rsidRPr="00352C26">
        <w:rPr>
          <w:color w:val="000000" w:themeColor="text1"/>
        </w:rPr>
        <w:t>condense</w:t>
      </w:r>
      <w:r w:rsidR="00A24296" w:rsidRPr="00352C26">
        <w:rPr>
          <w:color w:val="000000" w:themeColor="text1"/>
        </w:rPr>
        <w:t>d nor complicated</w:t>
      </w:r>
      <w:r w:rsidR="00476D9C" w:rsidRPr="00352C26">
        <w:rPr>
          <w:color w:val="000000" w:themeColor="text1"/>
        </w:rPr>
        <w:t>. The smaller the plan, the more likely to succeed and vice versa, the bigger the plan, the more likely to fail. A great strategic plan should be short</w:t>
      </w:r>
      <w:r w:rsidR="0004092E" w:rsidRPr="00352C26">
        <w:rPr>
          <w:color w:val="000000" w:themeColor="text1"/>
        </w:rPr>
        <w:t>. If</w:t>
      </w:r>
      <w:r w:rsidR="00476D9C" w:rsidRPr="00352C26">
        <w:rPr>
          <w:color w:val="000000" w:themeColor="text1"/>
        </w:rPr>
        <w:t xml:space="preserve"> it is too long nobody will read it, and </w:t>
      </w:r>
      <w:r w:rsidR="00710F38" w:rsidRPr="00352C26">
        <w:rPr>
          <w:color w:val="000000" w:themeColor="text1"/>
        </w:rPr>
        <w:t xml:space="preserve">it should be </w:t>
      </w:r>
      <w:r w:rsidR="00476D9C" w:rsidRPr="00352C26">
        <w:rPr>
          <w:color w:val="000000" w:themeColor="text1"/>
        </w:rPr>
        <w:t xml:space="preserve">in simple format easily </w:t>
      </w:r>
      <w:r w:rsidR="0004092E" w:rsidRPr="00352C26">
        <w:rPr>
          <w:color w:val="000000" w:themeColor="text1"/>
        </w:rPr>
        <w:t>seen and understood</w:t>
      </w:r>
      <w:r w:rsidR="00476D9C" w:rsidRPr="00352C26">
        <w:rPr>
          <w:color w:val="000000" w:themeColor="text1"/>
        </w:rPr>
        <w:t>.</w:t>
      </w:r>
    </w:p>
    <w:p w14:paraId="61519219" w14:textId="77777777" w:rsidR="007227BC" w:rsidRPr="00352C26" w:rsidRDefault="007227BC" w:rsidP="007227BC">
      <w:pPr>
        <w:rPr>
          <w:color w:val="000000" w:themeColor="text1"/>
        </w:rPr>
      </w:pPr>
      <w:r w:rsidRPr="00352C26">
        <w:rPr>
          <w:color w:val="000000" w:themeColor="text1"/>
        </w:rPr>
        <w:t xml:space="preserve">Comparative Advantage: Nothing in the strategic plan suggests </w:t>
      </w:r>
      <w:r w:rsidR="00C519ED" w:rsidRPr="00352C26">
        <w:rPr>
          <w:color w:val="000000" w:themeColor="text1"/>
        </w:rPr>
        <w:t xml:space="preserve">any </w:t>
      </w:r>
      <w:r w:rsidRPr="00352C26">
        <w:rPr>
          <w:color w:val="000000" w:themeColor="text1"/>
        </w:rPr>
        <w:t xml:space="preserve">comparative advantage that </w:t>
      </w:r>
      <w:r w:rsidR="00C519ED" w:rsidRPr="00352C26">
        <w:rPr>
          <w:color w:val="000000" w:themeColor="text1"/>
        </w:rPr>
        <w:t xml:space="preserve">allows </w:t>
      </w:r>
      <w:r w:rsidRPr="00352C26">
        <w:rPr>
          <w:color w:val="000000" w:themeColor="text1"/>
        </w:rPr>
        <w:t xml:space="preserve">TPL </w:t>
      </w:r>
      <w:r w:rsidR="00C519ED" w:rsidRPr="00352C26">
        <w:rPr>
          <w:color w:val="000000" w:themeColor="text1"/>
        </w:rPr>
        <w:t xml:space="preserve">to differentiate </w:t>
      </w:r>
      <w:r w:rsidRPr="00352C26">
        <w:rPr>
          <w:color w:val="000000" w:themeColor="text1"/>
        </w:rPr>
        <w:t xml:space="preserve">itself from neighboring libraries </w:t>
      </w:r>
      <w:r w:rsidR="00196E8C" w:rsidRPr="00352C26">
        <w:rPr>
          <w:color w:val="000000" w:themeColor="text1"/>
        </w:rPr>
        <w:t xml:space="preserve">thereby </w:t>
      </w:r>
      <w:r w:rsidRPr="00352C26">
        <w:rPr>
          <w:color w:val="000000" w:themeColor="text1"/>
        </w:rPr>
        <w:t xml:space="preserve">making TPL </w:t>
      </w:r>
      <w:r w:rsidR="00196E8C" w:rsidRPr="00352C26">
        <w:rPr>
          <w:color w:val="000000" w:themeColor="text1"/>
        </w:rPr>
        <w:t xml:space="preserve">stand </w:t>
      </w:r>
      <w:r w:rsidRPr="00352C26">
        <w:rPr>
          <w:color w:val="000000" w:themeColor="text1"/>
        </w:rPr>
        <w:t>out. Similar programs are offered by libraries in the area. In this case innovation is no longer a choice</w:t>
      </w:r>
      <w:r w:rsidR="003B667D">
        <w:rPr>
          <w:color w:val="000000" w:themeColor="text1"/>
        </w:rPr>
        <w:t>;</w:t>
      </w:r>
      <w:r w:rsidR="00196E8C" w:rsidRPr="00352C26">
        <w:rPr>
          <w:color w:val="000000" w:themeColor="text1"/>
        </w:rPr>
        <w:t xml:space="preserve"> </w:t>
      </w:r>
      <w:r w:rsidR="003B667D">
        <w:rPr>
          <w:color w:val="000000" w:themeColor="text1"/>
        </w:rPr>
        <w:t>i</w:t>
      </w:r>
      <w:r w:rsidR="00196E8C" w:rsidRPr="00352C26">
        <w:rPr>
          <w:color w:val="000000" w:themeColor="text1"/>
        </w:rPr>
        <w:t xml:space="preserve">t is a </w:t>
      </w:r>
      <w:r w:rsidRPr="00352C26">
        <w:rPr>
          <w:color w:val="000000" w:themeColor="text1"/>
        </w:rPr>
        <w:t>must. Innovation is either an introduction to a new service that add</w:t>
      </w:r>
      <w:r w:rsidR="00196E8C" w:rsidRPr="00352C26">
        <w:rPr>
          <w:color w:val="000000" w:themeColor="text1"/>
        </w:rPr>
        <w:t>s</w:t>
      </w:r>
      <w:r w:rsidRPr="00352C26">
        <w:rPr>
          <w:color w:val="000000" w:themeColor="text1"/>
        </w:rPr>
        <w:t xml:space="preserve"> great value to custome</w:t>
      </w:r>
      <w:r w:rsidR="007F63F6" w:rsidRPr="00352C26">
        <w:rPr>
          <w:color w:val="000000" w:themeColor="text1"/>
        </w:rPr>
        <w:t>rs, or improvement of an existing one.</w:t>
      </w:r>
      <w:r w:rsidRPr="00352C26">
        <w:rPr>
          <w:color w:val="000000" w:themeColor="text1"/>
        </w:rPr>
        <w:t xml:space="preserve"> </w:t>
      </w:r>
      <w:r w:rsidR="005D14DF" w:rsidRPr="00352C26">
        <w:rPr>
          <w:color w:val="000000" w:themeColor="text1"/>
        </w:rPr>
        <w:t>The question</w:t>
      </w:r>
      <w:r w:rsidR="00196E8C" w:rsidRPr="00352C26">
        <w:rPr>
          <w:color w:val="000000" w:themeColor="text1"/>
        </w:rPr>
        <w:t xml:space="preserve"> remains: </w:t>
      </w:r>
      <w:r w:rsidR="005D14DF" w:rsidRPr="00352C26">
        <w:rPr>
          <w:color w:val="000000" w:themeColor="text1"/>
        </w:rPr>
        <w:t xml:space="preserve"> how </w:t>
      </w:r>
      <w:r w:rsidR="00196E8C" w:rsidRPr="00352C26">
        <w:rPr>
          <w:color w:val="000000" w:themeColor="text1"/>
        </w:rPr>
        <w:t xml:space="preserve">can TPL </w:t>
      </w:r>
      <w:r w:rsidR="005D14DF" w:rsidRPr="00352C26">
        <w:rPr>
          <w:color w:val="000000" w:themeColor="text1"/>
        </w:rPr>
        <w:t xml:space="preserve">be creative while there is </w:t>
      </w:r>
      <w:r w:rsidR="00196E8C" w:rsidRPr="00352C26">
        <w:rPr>
          <w:color w:val="000000" w:themeColor="text1"/>
        </w:rPr>
        <w:t xml:space="preserve">lack </w:t>
      </w:r>
      <w:r w:rsidR="005D14DF" w:rsidRPr="00352C26">
        <w:rPr>
          <w:color w:val="000000" w:themeColor="text1"/>
        </w:rPr>
        <w:t>of funding?</w:t>
      </w:r>
    </w:p>
    <w:p w14:paraId="115EC16C" w14:textId="77777777" w:rsidR="00A375A0" w:rsidRPr="00352C26" w:rsidRDefault="007227BC" w:rsidP="00A375A0">
      <w:pPr>
        <w:rPr>
          <w:color w:val="000000" w:themeColor="text1"/>
        </w:rPr>
      </w:pPr>
      <w:r w:rsidRPr="00352C26">
        <w:rPr>
          <w:color w:val="000000" w:themeColor="text1"/>
        </w:rPr>
        <w:t>It is said that everywhere we turn we hear librarians complaining (Laughlin, 2008). Indeed, librarians are unhappy with their staff</w:t>
      </w:r>
      <w:r w:rsidR="001B4FD6" w:rsidRPr="00352C26">
        <w:rPr>
          <w:color w:val="000000" w:themeColor="text1"/>
        </w:rPr>
        <w:t>s and</w:t>
      </w:r>
      <w:r w:rsidRPr="00352C26">
        <w:rPr>
          <w:color w:val="000000" w:themeColor="text1"/>
        </w:rPr>
        <w:t xml:space="preserve"> customers</w:t>
      </w:r>
      <w:r w:rsidR="001B4FD6" w:rsidRPr="00352C26">
        <w:rPr>
          <w:color w:val="000000" w:themeColor="text1"/>
        </w:rPr>
        <w:t>. But most nerve-</w:t>
      </w:r>
      <w:r w:rsidRPr="00352C26">
        <w:rPr>
          <w:color w:val="000000" w:themeColor="text1"/>
        </w:rPr>
        <w:t xml:space="preserve">racking </w:t>
      </w:r>
      <w:r w:rsidR="001B4FD6" w:rsidRPr="00352C26">
        <w:rPr>
          <w:color w:val="000000" w:themeColor="text1"/>
        </w:rPr>
        <w:t xml:space="preserve">are </w:t>
      </w:r>
      <w:r w:rsidRPr="00352C26">
        <w:rPr>
          <w:color w:val="000000" w:themeColor="text1"/>
        </w:rPr>
        <w:t>their budget</w:t>
      </w:r>
      <w:r w:rsidR="001B4FD6" w:rsidRPr="00352C26">
        <w:rPr>
          <w:color w:val="000000" w:themeColor="text1"/>
        </w:rPr>
        <w:t>s</w:t>
      </w:r>
      <w:r w:rsidRPr="00352C26">
        <w:rPr>
          <w:color w:val="000000" w:themeColor="text1"/>
        </w:rPr>
        <w:t>. According to Tacoma public library</w:t>
      </w:r>
      <w:r w:rsidR="001B4FD6" w:rsidRPr="00352C26">
        <w:rPr>
          <w:color w:val="000000" w:themeColor="text1"/>
        </w:rPr>
        <w:t>'s</w:t>
      </w:r>
      <w:r w:rsidRPr="00352C26">
        <w:rPr>
          <w:color w:val="000000" w:themeColor="text1"/>
        </w:rPr>
        <w:t xml:space="preserve"> director, </w:t>
      </w:r>
      <w:r w:rsidR="001B4FD6" w:rsidRPr="00352C26">
        <w:rPr>
          <w:color w:val="000000" w:themeColor="text1"/>
        </w:rPr>
        <w:t xml:space="preserve">the </w:t>
      </w:r>
      <w:r w:rsidRPr="00352C26">
        <w:rPr>
          <w:color w:val="000000" w:themeColor="text1"/>
        </w:rPr>
        <w:t xml:space="preserve">library is facing financial challenges more than anything else. </w:t>
      </w:r>
      <w:r w:rsidR="001B4FD6" w:rsidRPr="00352C26">
        <w:rPr>
          <w:color w:val="000000" w:themeColor="text1"/>
        </w:rPr>
        <w:t xml:space="preserve">All </w:t>
      </w:r>
      <w:r w:rsidRPr="00352C26">
        <w:rPr>
          <w:color w:val="000000" w:themeColor="text1"/>
        </w:rPr>
        <w:t xml:space="preserve">other issues related to the financial problem. To escape this negative loop, TPL needs to find </w:t>
      </w:r>
      <w:r w:rsidR="001B4FD6" w:rsidRPr="00352C26">
        <w:rPr>
          <w:color w:val="000000" w:themeColor="text1"/>
        </w:rPr>
        <w:t xml:space="preserve">new, successful </w:t>
      </w:r>
      <w:r w:rsidRPr="00352C26">
        <w:rPr>
          <w:color w:val="000000" w:themeColor="text1"/>
        </w:rPr>
        <w:t>way</w:t>
      </w:r>
      <w:r w:rsidR="001B4FD6" w:rsidRPr="00352C26">
        <w:rPr>
          <w:color w:val="000000" w:themeColor="text1"/>
        </w:rPr>
        <w:t>s</w:t>
      </w:r>
      <w:r w:rsidRPr="00352C26">
        <w:rPr>
          <w:color w:val="000000" w:themeColor="text1"/>
        </w:rPr>
        <w:t xml:space="preserve"> to fund its programs. </w:t>
      </w:r>
      <w:r w:rsidR="004231D3" w:rsidRPr="00352C26">
        <w:rPr>
          <w:color w:val="000000" w:themeColor="text1"/>
        </w:rPr>
        <w:t>It is worth</w:t>
      </w:r>
      <w:r w:rsidR="00A375A0" w:rsidRPr="00352C26">
        <w:rPr>
          <w:color w:val="000000" w:themeColor="text1"/>
        </w:rPr>
        <w:t xml:space="preserve"> it</w:t>
      </w:r>
      <w:r w:rsidR="004231D3" w:rsidRPr="00352C26">
        <w:rPr>
          <w:color w:val="000000" w:themeColor="text1"/>
        </w:rPr>
        <w:t xml:space="preserve"> to</w:t>
      </w:r>
      <w:r w:rsidRPr="00352C26">
        <w:rPr>
          <w:color w:val="000000" w:themeColor="text1"/>
        </w:rPr>
        <w:t xml:space="preserve"> search for a new prospective grantor properly, and learn and discover new techniques that </w:t>
      </w:r>
      <w:r w:rsidR="00A375A0" w:rsidRPr="00352C26">
        <w:rPr>
          <w:color w:val="000000" w:themeColor="text1"/>
        </w:rPr>
        <w:t xml:space="preserve">have </w:t>
      </w:r>
      <w:r w:rsidRPr="00352C26">
        <w:rPr>
          <w:color w:val="000000" w:themeColor="text1"/>
        </w:rPr>
        <w:t xml:space="preserve">not been used by </w:t>
      </w:r>
      <w:r w:rsidR="00A375A0" w:rsidRPr="00352C26">
        <w:rPr>
          <w:color w:val="000000" w:themeColor="text1"/>
        </w:rPr>
        <w:t xml:space="preserve">many </w:t>
      </w:r>
      <w:r w:rsidR="00E05BE0" w:rsidRPr="00352C26">
        <w:rPr>
          <w:color w:val="000000" w:themeColor="text1"/>
        </w:rPr>
        <w:t>grant seekers.</w:t>
      </w:r>
      <w:r w:rsidRPr="00352C26">
        <w:rPr>
          <w:color w:val="000000" w:themeColor="text1"/>
        </w:rPr>
        <w:t xml:space="preserve"> </w:t>
      </w:r>
      <w:r w:rsidR="00A375A0" w:rsidRPr="00352C26">
        <w:rPr>
          <w:color w:val="000000" w:themeColor="text1"/>
        </w:rPr>
        <w:t xml:space="preserve">At </w:t>
      </w:r>
      <w:r w:rsidRPr="00352C26">
        <w:rPr>
          <w:color w:val="000000" w:themeColor="text1"/>
        </w:rPr>
        <w:t>this stage, writing an excellent proposal is highly recommended. Therefore, a well</w:t>
      </w:r>
      <w:r w:rsidR="00A375A0" w:rsidRPr="00352C26">
        <w:rPr>
          <w:color w:val="000000" w:themeColor="text1"/>
        </w:rPr>
        <w:t>-</w:t>
      </w:r>
      <w:r w:rsidRPr="00352C26">
        <w:rPr>
          <w:color w:val="000000" w:themeColor="text1"/>
        </w:rPr>
        <w:t>writ</w:t>
      </w:r>
      <w:r w:rsidR="00A375A0" w:rsidRPr="00352C26">
        <w:rPr>
          <w:color w:val="000000" w:themeColor="text1"/>
        </w:rPr>
        <w:t>ten</w:t>
      </w:r>
      <w:r w:rsidRPr="00352C26">
        <w:rPr>
          <w:color w:val="000000" w:themeColor="text1"/>
        </w:rPr>
        <w:t xml:space="preserve"> proposal</w:t>
      </w:r>
      <w:r w:rsidR="00A375A0" w:rsidRPr="00352C26">
        <w:rPr>
          <w:color w:val="000000" w:themeColor="text1"/>
        </w:rPr>
        <w:t>,</w:t>
      </w:r>
      <w:r w:rsidRPr="00352C26">
        <w:rPr>
          <w:color w:val="000000" w:themeColor="text1"/>
        </w:rPr>
        <w:t xml:space="preserve"> with clear and concise description</w:t>
      </w:r>
      <w:r w:rsidR="00A375A0" w:rsidRPr="00352C26">
        <w:rPr>
          <w:color w:val="000000" w:themeColor="text1"/>
        </w:rPr>
        <w:t>s</w:t>
      </w:r>
      <w:r w:rsidRPr="00352C26">
        <w:rPr>
          <w:color w:val="000000" w:themeColor="text1"/>
        </w:rPr>
        <w:t xml:space="preserve">, must align with the library mission and fit into the strategic plan. </w:t>
      </w:r>
    </w:p>
    <w:p w14:paraId="7B2EF4C4" w14:textId="77777777" w:rsidR="00B219C2" w:rsidRDefault="00A375A0" w:rsidP="00352C26">
      <w:r w:rsidRPr="00352C26">
        <w:rPr>
          <w:color w:val="000000" w:themeColor="text1"/>
        </w:rPr>
        <w:t>C</w:t>
      </w:r>
      <w:r w:rsidR="007227BC" w:rsidRPr="00FA72FF">
        <w:rPr>
          <w:color w:val="000000" w:themeColor="text1"/>
        </w:rPr>
        <w:t xml:space="preserve">areful thought must be given to the planning of any strategic plan. Pre-planning is a major step for setting priorities, and creating </w:t>
      </w:r>
      <w:r w:rsidRPr="00352C26">
        <w:rPr>
          <w:color w:val="000000" w:themeColor="text1"/>
        </w:rPr>
        <w:t xml:space="preserve">a </w:t>
      </w:r>
      <w:r w:rsidR="007227BC" w:rsidRPr="00FA72FF">
        <w:rPr>
          <w:color w:val="000000" w:themeColor="text1"/>
        </w:rPr>
        <w:t xml:space="preserve">roadmap. </w:t>
      </w:r>
      <w:r w:rsidR="00B219C2" w:rsidRPr="00FA72FF">
        <w:rPr>
          <w:color w:val="000000" w:themeColor="text1"/>
        </w:rPr>
        <w:t>Otherwise, the</w:t>
      </w:r>
      <w:r w:rsidR="007227BC" w:rsidRPr="00FA72FF">
        <w:rPr>
          <w:color w:val="000000" w:themeColor="text1"/>
        </w:rPr>
        <w:t xml:space="preserve"> strategic plan is nothing but a word document that can be revised, updated every two years and placed on shelf or stored in someone’s hard drive.</w:t>
      </w:r>
      <w:r w:rsidR="00B219C2" w:rsidRPr="00FA72FF">
        <w:rPr>
          <w:color w:val="000000" w:themeColor="text1"/>
        </w:rPr>
        <w:t xml:space="preserve"> To avoid this kind of problem, Tacoma public library </w:t>
      </w:r>
      <w:r w:rsidRPr="00352C26">
        <w:rPr>
          <w:color w:val="000000" w:themeColor="text1"/>
        </w:rPr>
        <w:t xml:space="preserve">should </w:t>
      </w:r>
      <w:r w:rsidR="00B219C2" w:rsidRPr="00352C26">
        <w:rPr>
          <w:color w:val="000000" w:themeColor="text1"/>
        </w:rPr>
        <w:t xml:space="preserve">hire </w:t>
      </w:r>
      <w:r w:rsidRPr="00352C26">
        <w:rPr>
          <w:color w:val="000000" w:themeColor="text1"/>
        </w:rPr>
        <w:t xml:space="preserve">a </w:t>
      </w:r>
      <w:r w:rsidR="00B219C2" w:rsidRPr="00352C26">
        <w:rPr>
          <w:color w:val="000000" w:themeColor="text1"/>
        </w:rPr>
        <w:t xml:space="preserve">consulting firm </w:t>
      </w:r>
      <w:r w:rsidR="00B219C2" w:rsidRPr="00FA72FF">
        <w:rPr>
          <w:color w:val="000000" w:themeColor="text1"/>
        </w:rPr>
        <w:t>to do strategy planning</w:t>
      </w:r>
      <w:r w:rsidRPr="00352C26">
        <w:rPr>
          <w:color w:val="000000" w:themeColor="text1"/>
        </w:rPr>
        <w:t xml:space="preserve">. </w:t>
      </w:r>
      <w:r>
        <w:rPr>
          <w:color w:val="000000" w:themeColor="text1"/>
        </w:rPr>
        <w:t xml:space="preserve"> </w:t>
      </w:r>
      <w:r w:rsidRPr="00352C26">
        <w:rPr>
          <w:color w:val="000000" w:themeColor="text1"/>
        </w:rPr>
        <w:t>B</w:t>
      </w:r>
      <w:r w:rsidR="00B219C2" w:rsidRPr="00FA72FF">
        <w:rPr>
          <w:color w:val="000000" w:themeColor="text1"/>
        </w:rPr>
        <w:t xml:space="preserve">ecause of skills and expertise, </w:t>
      </w:r>
      <w:r w:rsidRPr="00352C26">
        <w:rPr>
          <w:color w:val="000000" w:themeColor="text1"/>
        </w:rPr>
        <w:t xml:space="preserve">the </w:t>
      </w:r>
      <w:r w:rsidR="00B219C2" w:rsidRPr="00FA72FF">
        <w:rPr>
          <w:color w:val="000000" w:themeColor="text1"/>
        </w:rPr>
        <w:t xml:space="preserve">consultant </w:t>
      </w:r>
      <w:r w:rsidR="00355D0D" w:rsidRPr="00352C26">
        <w:rPr>
          <w:color w:val="000000" w:themeColor="text1"/>
        </w:rPr>
        <w:t xml:space="preserve">is in a position to </w:t>
      </w:r>
      <w:r w:rsidR="00B219C2" w:rsidRPr="00A375A0">
        <w:rPr>
          <w:color w:val="000000" w:themeColor="text1"/>
        </w:rPr>
        <w:t>determine</w:t>
      </w:r>
      <w:r w:rsidR="00B219C2" w:rsidRPr="00FA72FF">
        <w:rPr>
          <w:color w:val="000000" w:themeColor="text1"/>
        </w:rPr>
        <w:t xml:space="preserve"> the weaknesses of the organization, </w:t>
      </w:r>
      <w:r w:rsidR="00355D0D" w:rsidRPr="00352C26">
        <w:rPr>
          <w:color w:val="000000" w:themeColor="text1"/>
        </w:rPr>
        <w:t xml:space="preserve">keeping </w:t>
      </w:r>
      <w:r w:rsidR="00B219C2" w:rsidRPr="00FA72FF">
        <w:rPr>
          <w:color w:val="000000" w:themeColor="text1"/>
        </w:rPr>
        <w:t xml:space="preserve">management </w:t>
      </w:r>
      <w:r w:rsidR="00355D0D" w:rsidRPr="00352C26">
        <w:rPr>
          <w:color w:val="000000" w:themeColor="text1"/>
        </w:rPr>
        <w:t xml:space="preserve">from being </w:t>
      </w:r>
      <w:r w:rsidR="00B219C2" w:rsidRPr="00FA72FF">
        <w:rPr>
          <w:color w:val="000000" w:themeColor="text1"/>
        </w:rPr>
        <w:t>too close to the issues to recognize them. Also the consulting firm would make new suggestions regardless of the organization culture which will bring a new life to the library. And one must not spend time, effort, and money on developing a strategic plan only</w:t>
      </w:r>
      <w:r w:rsidR="00B219C2" w:rsidRPr="00352C26">
        <w:rPr>
          <w:color w:val="000000" w:themeColor="text1"/>
        </w:rPr>
        <w:t xml:space="preserve"> </w:t>
      </w:r>
      <w:r w:rsidR="00B219C2" w:rsidRPr="00FA72FF">
        <w:rPr>
          <w:color w:val="000000" w:themeColor="text1"/>
        </w:rPr>
        <w:t>to place it on the shelf to</w:t>
      </w:r>
      <w:r w:rsidR="00B219C2" w:rsidRPr="00352C26">
        <w:rPr>
          <w:color w:val="000000" w:themeColor="text1"/>
        </w:rPr>
        <w:t xml:space="preserve"> collect dust or only for the sake of havi</w:t>
      </w:r>
      <w:r w:rsidR="00A7235A" w:rsidRPr="00352C26">
        <w:rPr>
          <w:color w:val="000000" w:themeColor="text1"/>
        </w:rPr>
        <w:t xml:space="preserve">ng a strategic plan. </w:t>
      </w:r>
      <w:r w:rsidR="0092607B" w:rsidRPr="00352C26">
        <w:rPr>
          <w:color w:val="000000" w:themeColor="text1"/>
        </w:rPr>
        <w:t xml:space="preserve">Having a strategic plan </w:t>
      </w:r>
      <w:r w:rsidR="00B219C2" w:rsidRPr="00352C26">
        <w:rPr>
          <w:color w:val="000000" w:themeColor="text1"/>
        </w:rPr>
        <w:t xml:space="preserve">with a fewer manageable goals, is much better than one with too many unrealistic goals which will stretch your financial resources thin. </w:t>
      </w:r>
    </w:p>
    <w:p w14:paraId="53710DAB" w14:textId="77777777" w:rsidR="007227BC" w:rsidRPr="009C233B" w:rsidRDefault="007227BC" w:rsidP="007227BC">
      <w:pPr>
        <w:rPr>
          <w:sz w:val="24"/>
          <w:szCs w:val="24"/>
          <w:u w:val="single"/>
        </w:rPr>
      </w:pPr>
      <w:r w:rsidRPr="009C233B">
        <w:rPr>
          <w:sz w:val="24"/>
          <w:szCs w:val="24"/>
          <w:u w:val="single"/>
        </w:rPr>
        <w:lastRenderedPageBreak/>
        <w:t>IT strategic planning</w:t>
      </w:r>
    </w:p>
    <w:p w14:paraId="33264CBD" w14:textId="77777777" w:rsidR="004A0E58" w:rsidRPr="00352C26" w:rsidRDefault="007227BC" w:rsidP="007227BC">
      <w:pPr>
        <w:spacing w:after="0"/>
        <w:rPr>
          <w:color w:val="000000" w:themeColor="text1"/>
        </w:rPr>
      </w:pPr>
      <w:r w:rsidRPr="00352C26">
        <w:rPr>
          <w:color w:val="000000" w:themeColor="text1"/>
        </w:rPr>
        <w:t>The IT section of the strategic plan defines</w:t>
      </w:r>
      <w:r w:rsidR="004A0E58" w:rsidRPr="00352C26">
        <w:rPr>
          <w:color w:val="000000" w:themeColor="text1"/>
        </w:rPr>
        <w:t xml:space="preserve"> the</w:t>
      </w:r>
      <w:r w:rsidRPr="00352C26">
        <w:rPr>
          <w:color w:val="000000" w:themeColor="text1"/>
        </w:rPr>
        <w:t xml:space="preserve"> library’s strategic direction for the information technology</w:t>
      </w:r>
      <w:r w:rsidR="004A0E58" w:rsidRPr="00352C26">
        <w:rPr>
          <w:color w:val="000000" w:themeColor="text1"/>
        </w:rPr>
        <w:t xml:space="preserve">. It specifies </w:t>
      </w:r>
      <w:r w:rsidRPr="00352C26">
        <w:rPr>
          <w:color w:val="000000" w:themeColor="text1"/>
        </w:rPr>
        <w:t xml:space="preserve">the projects </w:t>
      </w:r>
      <w:r w:rsidR="004A0E58" w:rsidRPr="00352C26">
        <w:rPr>
          <w:color w:val="000000" w:themeColor="text1"/>
        </w:rPr>
        <w:t xml:space="preserve">TPL </w:t>
      </w:r>
      <w:r w:rsidRPr="00352C26">
        <w:rPr>
          <w:color w:val="000000" w:themeColor="text1"/>
        </w:rPr>
        <w:t xml:space="preserve">intends to take on for next two years. The plan doesn’t </w:t>
      </w:r>
      <w:r w:rsidR="004A0E58" w:rsidRPr="00352C26">
        <w:rPr>
          <w:color w:val="000000" w:themeColor="text1"/>
        </w:rPr>
        <w:t xml:space="preserve">identify </w:t>
      </w:r>
      <w:r w:rsidRPr="00352C26">
        <w:rPr>
          <w:color w:val="000000" w:themeColor="text1"/>
        </w:rPr>
        <w:t xml:space="preserve">how much money will be invested </w:t>
      </w:r>
      <w:r w:rsidR="004A0E58" w:rsidRPr="00352C26">
        <w:rPr>
          <w:color w:val="000000" w:themeColor="text1"/>
        </w:rPr>
        <w:t xml:space="preserve">in </w:t>
      </w:r>
      <w:r w:rsidRPr="00352C26">
        <w:rPr>
          <w:color w:val="000000" w:themeColor="text1"/>
        </w:rPr>
        <w:t xml:space="preserve">these projects. </w:t>
      </w:r>
      <w:r w:rsidR="00A7235A" w:rsidRPr="00352C26">
        <w:rPr>
          <w:color w:val="000000" w:themeColor="text1"/>
        </w:rPr>
        <w:t>T</w:t>
      </w:r>
      <w:r w:rsidR="004A0E58" w:rsidRPr="00352C26">
        <w:rPr>
          <w:color w:val="000000" w:themeColor="text1"/>
        </w:rPr>
        <w:t>he</w:t>
      </w:r>
      <w:r w:rsidRPr="00352C26">
        <w:rPr>
          <w:color w:val="000000" w:themeColor="text1"/>
        </w:rPr>
        <w:t xml:space="preserve"> budget </w:t>
      </w:r>
      <w:r w:rsidR="004A0E58" w:rsidRPr="00352C26">
        <w:rPr>
          <w:color w:val="000000" w:themeColor="text1"/>
        </w:rPr>
        <w:t xml:space="preserve">was kept </w:t>
      </w:r>
      <w:r w:rsidRPr="00352C26">
        <w:rPr>
          <w:color w:val="000000" w:themeColor="text1"/>
        </w:rPr>
        <w:t>off</w:t>
      </w:r>
      <w:r w:rsidR="004A0E58" w:rsidRPr="00352C26">
        <w:rPr>
          <w:color w:val="000000" w:themeColor="text1"/>
        </w:rPr>
        <w:t>-</w:t>
      </w:r>
      <w:r w:rsidRPr="00352C26">
        <w:rPr>
          <w:color w:val="000000" w:themeColor="text1"/>
        </w:rPr>
        <w:t xml:space="preserve"> site. </w:t>
      </w:r>
      <w:r w:rsidR="004A0E58" w:rsidRPr="00352C26">
        <w:rPr>
          <w:color w:val="000000" w:themeColor="text1"/>
        </w:rPr>
        <w:t xml:space="preserve">The library </w:t>
      </w:r>
      <w:r w:rsidRPr="00352C26">
        <w:rPr>
          <w:color w:val="000000" w:themeColor="text1"/>
        </w:rPr>
        <w:t>has just completed development of a new website to create an on-line presence that is information rich, intuitive to navigate, and provides an interactive environment for users. This happened concurrently with a major upgrade to the library’s information system from Millennium to Sierra.</w:t>
      </w:r>
      <w:r w:rsidR="00193FBD" w:rsidRPr="00352C26">
        <w:rPr>
          <w:color w:val="000000" w:themeColor="text1"/>
        </w:rPr>
        <w:t xml:space="preserve"> A</w:t>
      </w:r>
      <w:r w:rsidRPr="00352C26">
        <w:rPr>
          <w:color w:val="000000" w:themeColor="text1"/>
        </w:rPr>
        <w:t xml:space="preserve">ccording to </w:t>
      </w:r>
      <w:r w:rsidR="004A0E58" w:rsidRPr="00352C26">
        <w:rPr>
          <w:color w:val="000000" w:themeColor="text1"/>
        </w:rPr>
        <w:t xml:space="preserve">the </w:t>
      </w:r>
      <w:r w:rsidRPr="00352C26">
        <w:rPr>
          <w:color w:val="000000" w:themeColor="text1"/>
        </w:rPr>
        <w:t>library</w:t>
      </w:r>
      <w:r w:rsidR="004A0E58" w:rsidRPr="00352C26">
        <w:rPr>
          <w:color w:val="000000" w:themeColor="text1"/>
        </w:rPr>
        <w:t>'s</w:t>
      </w:r>
      <w:r w:rsidRPr="00352C26">
        <w:rPr>
          <w:color w:val="000000" w:themeColor="text1"/>
        </w:rPr>
        <w:t xml:space="preserve"> director</w:t>
      </w:r>
      <w:r w:rsidR="004A0E58" w:rsidRPr="00352C26">
        <w:rPr>
          <w:color w:val="000000" w:themeColor="text1"/>
        </w:rPr>
        <w:t>,</w:t>
      </w:r>
      <w:r w:rsidRPr="00352C26">
        <w:rPr>
          <w:color w:val="000000" w:themeColor="text1"/>
        </w:rPr>
        <w:t xml:space="preserve"> the plan is consistent with</w:t>
      </w:r>
      <w:r w:rsidR="004A0E58" w:rsidRPr="00352C26">
        <w:rPr>
          <w:color w:val="000000" w:themeColor="text1"/>
        </w:rPr>
        <w:t xml:space="preserve"> the</w:t>
      </w:r>
      <w:r w:rsidRPr="00352C26">
        <w:rPr>
          <w:color w:val="000000" w:themeColor="text1"/>
        </w:rPr>
        <w:t xml:space="preserve"> library’s mission and core values.</w:t>
      </w:r>
      <w:r w:rsidR="004A0E58" w:rsidRPr="00352C26">
        <w:rPr>
          <w:color w:val="000000" w:themeColor="text1"/>
        </w:rPr>
        <w:t xml:space="preserve"> The </w:t>
      </w:r>
      <w:r w:rsidRPr="00352C26">
        <w:rPr>
          <w:color w:val="000000" w:themeColor="text1"/>
        </w:rPr>
        <w:t xml:space="preserve">IT strategic plan specifies the technology that library is considering and how this technology improves services. </w:t>
      </w:r>
      <w:r w:rsidR="004A0E58" w:rsidRPr="00352C26">
        <w:rPr>
          <w:color w:val="000000" w:themeColor="text1"/>
        </w:rPr>
        <w:t xml:space="preserve">It also shows </w:t>
      </w:r>
      <w:r w:rsidRPr="00352C26">
        <w:rPr>
          <w:color w:val="000000" w:themeColor="text1"/>
        </w:rPr>
        <w:t>how technology supports demands of the community and staff needs, and the learning experience.</w:t>
      </w:r>
    </w:p>
    <w:p w14:paraId="5F5AAC8D" w14:textId="77777777" w:rsidR="007227BC" w:rsidRPr="00352C26" w:rsidRDefault="007227BC" w:rsidP="007227BC">
      <w:pPr>
        <w:spacing w:after="0"/>
        <w:rPr>
          <w:color w:val="000000" w:themeColor="text1"/>
        </w:rPr>
      </w:pPr>
      <w:r w:rsidRPr="00352C26">
        <w:rPr>
          <w:color w:val="000000" w:themeColor="text1"/>
        </w:rPr>
        <w:t xml:space="preserve"> </w:t>
      </w:r>
    </w:p>
    <w:p w14:paraId="349A7869" w14:textId="77777777" w:rsidR="007227BC" w:rsidRDefault="004A0E58" w:rsidP="007227BC">
      <w:pPr>
        <w:spacing w:after="0"/>
      </w:pPr>
      <w:r w:rsidRPr="00352C26">
        <w:rPr>
          <w:color w:val="000000" w:themeColor="text1"/>
        </w:rPr>
        <w:t xml:space="preserve">The </w:t>
      </w:r>
      <w:r w:rsidR="007227BC" w:rsidRPr="00352C26">
        <w:rPr>
          <w:color w:val="000000" w:themeColor="text1"/>
        </w:rPr>
        <w:t>Information technology strategic plan serves as</w:t>
      </w:r>
      <w:r w:rsidRPr="00352C26">
        <w:rPr>
          <w:color w:val="000000" w:themeColor="text1"/>
        </w:rPr>
        <w:t xml:space="preserve"> a </w:t>
      </w:r>
      <w:r w:rsidR="00BB59FE" w:rsidRPr="00352C26">
        <w:rPr>
          <w:color w:val="000000" w:themeColor="text1"/>
        </w:rPr>
        <w:t xml:space="preserve">technology </w:t>
      </w:r>
      <w:r w:rsidR="007227BC" w:rsidRPr="00352C26">
        <w:rPr>
          <w:color w:val="000000" w:themeColor="text1"/>
        </w:rPr>
        <w:t>roadmap</w:t>
      </w:r>
      <w:r w:rsidR="00BB59FE" w:rsidRPr="00352C26">
        <w:rPr>
          <w:color w:val="000000" w:themeColor="text1"/>
        </w:rPr>
        <w:t>.</w:t>
      </w:r>
      <w:r w:rsidR="007227BC" w:rsidRPr="00352C26">
        <w:rPr>
          <w:color w:val="000000" w:themeColor="text1"/>
        </w:rPr>
        <w:t xml:space="preserve"> It is important for this plan and its objectives to be align</w:t>
      </w:r>
      <w:r w:rsidR="00BB59FE" w:rsidRPr="00352C26">
        <w:rPr>
          <w:color w:val="000000" w:themeColor="text1"/>
        </w:rPr>
        <w:t>ed</w:t>
      </w:r>
      <w:r w:rsidR="007227BC" w:rsidRPr="00352C26">
        <w:rPr>
          <w:color w:val="000000" w:themeColor="text1"/>
        </w:rPr>
        <w:t xml:space="preserve"> with</w:t>
      </w:r>
      <w:r w:rsidR="00BB59FE" w:rsidRPr="00352C26">
        <w:rPr>
          <w:color w:val="000000" w:themeColor="text1"/>
        </w:rPr>
        <w:t xml:space="preserve"> the</w:t>
      </w:r>
      <w:r w:rsidR="007227BC" w:rsidRPr="00352C26">
        <w:rPr>
          <w:color w:val="000000" w:themeColor="text1"/>
        </w:rPr>
        <w:t xml:space="preserve"> library’s mission. </w:t>
      </w:r>
      <w:r w:rsidR="004A2249" w:rsidRPr="00352C26">
        <w:rPr>
          <w:color w:val="000000" w:themeColor="text1"/>
        </w:rPr>
        <w:t xml:space="preserve">However, the </w:t>
      </w:r>
      <w:r w:rsidR="007227BC" w:rsidRPr="00352C26">
        <w:rPr>
          <w:color w:val="000000" w:themeColor="text1"/>
        </w:rPr>
        <w:t>Library’s goals should not be long lasting</w:t>
      </w:r>
      <w:r w:rsidR="004A2249" w:rsidRPr="00352C26">
        <w:rPr>
          <w:color w:val="000000" w:themeColor="text1"/>
        </w:rPr>
        <w:t>.</w:t>
      </w:r>
      <w:r w:rsidR="007227BC" w:rsidRPr="00352C26">
        <w:rPr>
          <w:color w:val="000000" w:themeColor="text1"/>
        </w:rPr>
        <w:t xml:space="preserve"> </w:t>
      </w:r>
      <w:r w:rsidR="004A2249" w:rsidRPr="00352C26">
        <w:rPr>
          <w:color w:val="000000" w:themeColor="text1"/>
        </w:rPr>
        <w:t>O</w:t>
      </w:r>
      <w:r w:rsidR="007227BC" w:rsidRPr="00352C26">
        <w:rPr>
          <w:color w:val="000000" w:themeColor="text1"/>
        </w:rPr>
        <w:t xml:space="preserve">bjectives </w:t>
      </w:r>
      <w:r w:rsidR="004A2249" w:rsidRPr="00352C26">
        <w:rPr>
          <w:color w:val="000000" w:themeColor="text1"/>
        </w:rPr>
        <w:t xml:space="preserve">that </w:t>
      </w:r>
      <w:r w:rsidR="007227BC" w:rsidRPr="00352C26">
        <w:rPr>
          <w:color w:val="000000" w:themeColor="text1"/>
        </w:rPr>
        <w:t>are</w:t>
      </w:r>
      <w:r w:rsidR="004A2249" w:rsidRPr="00352C26">
        <w:rPr>
          <w:color w:val="000000" w:themeColor="text1"/>
        </w:rPr>
        <w:t xml:space="preserve"> supported should be</w:t>
      </w:r>
      <w:r w:rsidR="007227BC" w:rsidRPr="00352C26">
        <w:rPr>
          <w:color w:val="000000" w:themeColor="text1"/>
        </w:rPr>
        <w:t xml:space="preserve"> subject to change to reflect a change</w:t>
      </w:r>
      <w:r w:rsidR="004A2249" w:rsidRPr="00352C26">
        <w:rPr>
          <w:color w:val="000000" w:themeColor="text1"/>
        </w:rPr>
        <w:t>s</w:t>
      </w:r>
      <w:r w:rsidR="007227BC" w:rsidRPr="00352C26">
        <w:rPr>
          <w:color w:val="000000" w:themeColor="text1"/>
        </w:rPr>
        <w:t xml:space="preserve"> in the strategic plan. This way </w:t>
      </w:r>
      <w:r w:rsidR="004A2249" w:rsidRPr="00352C26">
        <w:rPr>
          <w:color w:val="000000" w:themeColor="text1"/>
        </w:rPr>
        <w:t xml:space="preserve">the </w:t>
      </w:r>
      <w:r w:rsidR="007227BC" w:rsidRPr="00352C26">
        <w:rPr>
          <w:color w:val="000000" w:themeColor="text1"/>
        </w:rPr>
        <w:t xml:space="preserve">library remains technologically relevant to the community. </w:t>
      </w:r>
    </w:p>
    <w:p w14:paraId="250A3029" w14:textId="77777777" w:rsidR="007227BC" w:rsidRPr="00352C26" w:rsidRDefault="007227BC" w:rsidP="00A17A8A">
      <w:pPr>
        <w:pStyle w:val="NormalWeb"/>
        <w:rPr>
          <w:rFonts w:asciiTheme="minorHAnsi" w:eastAsiaTheme="minorHAnsi" w:hAnsiTheme="minorHAnsi" w:cstheme="minorBidi"/>
          <w:color w:val="000000" w:themeColor="text1"/>
          <w:sz w:val="22"/>
          <w:szCs w:val="22"/>
        </w:rPr>
      </w:pPr>
      <w:r w:rsidRPr="00352C26">
        <w:rPr>
          <w:rFonts w:asciiTheme="minorHAnsi" w:eastAsiaTheme="minorHAnsi" w:hAnsiTheme="minorHAnsi" w:cstheme="minorBidi"/>
          <w:color w:val="000000" w:themeColor="text1"/>
          <w:sz w:val="22"/>
          <w:szCs w:val="22"/>
        </w:rPr>
        <w:t>To remain</w:t>
      </w:r>
      <w:r w:rsidR="00205119" w:rsidRPr="00352C26">
        <w:rPr>
          <w:rFonts w:asciiTheme="minorHAnsi" w:eastAsiaTheme="minorHAnsi" w:hAnsiTheme="minorHAnsi" w:cstheme="minorBidi"/>
          <w:color w:val="000000" w:themeColor="text1"/>
          <w:sz w:val="22"/>
          <w:szCs w:val="22"/>
        </w:rPr>
        <w:t xml:space="preserve"> competitive</w:t>
      </w:r>
      <w:r w:rsidRPr="00352C26">
        <w:rPr>
          <w:rFonts w:asciiTheme="minorHAnsi" w:eastAsiaTheme="minorHAnsi" w:hAnsiTheme="minorHAnsi" w:cstheme="minorBidi"/>
          <w:color w:val="000000" w:themeColor="text1"/>
          <w:sz w:val="22"/>
          <w:szCs w:val="22"/>
        </w:rPr>
        <w:t xml:space="preserve">, TPL needs to keep up with rapid change in technology, </w:t>
      </w:r>
      <w:r w:rsidR="00A7235A" w:rsidRPr="00352C26">
        <w:rPr>
          <w:rFonts w:asciiTheme="minorHAnsi" w:eastAsiaTheme="minorHAnsi" w:hAnsiTheme="minorHAnsi" w:cstheme="minorBidi"/>
          <w:color w:val="000000" w:themeColor="text1"/>
          <w:sz w:val="22"/>
          <w:szCs w:val="22"/>
        </w:rPr>
        <w:t>a</w:t>
      </w:r>
      <w:r w:rsidRPr="00352C26">
        <w:rPr>
          <w:rFonts w:asciiTheme="minorHAnsi" w:eastAsiaTheme="minorHAnsi" w:hAnsiTheme="minorHAnsi" w:cstheme="minorBidi"/>
          <w:color w:val="000000" w:themeColor="text1"/>
          <w:sz w:val="22"/>
          <w:szCs w:val="22"/>
        </w:rPr>
        <w:t>nd offer technical training to staff. In any libr</w:t>
      </w:r>
      <w:r w:rsidR="003B667D">
        <w:rPr>
          <w:rFonts w:asciiTheme="minorHAnsi" w:eastAsiaTheme="minorHAnsi" w:hAnsiTheme="minorHAnsi" w:cstheme="minorBidi"/>
          <w:color w:val="000000" w:themeColor="text1"/>
          <w:sz w:val="22"/>
          <w:szCs w:val="22"/>
        </w:rPr>
        <w:t>ary, most librarians don’t own iPod or i</w:t>
      </w:r>
      <w:r w:rsidR="003B667D" w:rsidRPr="00352C26">
        <w:rPr>
          <w:rFonts w:asciiTheme="minorHAnsi" w:eastAsiaTheme="minorHAnsi" w:hAnsiTheme="minorHAnsi" w:cstheme="minorBidi"/>
          <w:color w:val="000000" w:themeColor="text1"/>
          <w:sz w:val="22"/>
          <w:szCs w:val="22"/>
        </w:rPr>
        <w:t>Phone</w:t>
      </w:r>
      <w:r w:rsidRPr="00352C26">
        <w:rPr>
          <w:rFonts w:asciiTheme="minorHAnsi" w:eastAsiaTheme="minorHAnsi" w:hAnsiTheme="minorHAnsi" w:cstheme="minorBidi"/>
          <w:color w:val="000000" w:themeColor="text1"/>
          <w:sz w:val="22"/>
          <w:szCs w:val="22"/>
        </w:rPr>
        <w:t xml:space="preserve"> and don’t try to learn how to use these new technolog</w:t>
      </w:r>
      <w:r w:rsidR="00FD07F8" w:rsidRPr="00352C26">
        <w:rPr>
          <w:rFonts w:asciiTheme="minorHAnsi" w:eastAsiaTheme="minorHAnsi" w:hAnsiTheme="minorHAnsi" w:cstheme="minorBidi"/>
          <w:color w:val="000000" w:themeColor="text1"/>
          <w:sz w:val="22"/>
          <w:szCs w:val="22"/>
        </w:rPr>
        <w:t>ies</w:t>
      </w:r>
      <w:r w:rsidRPr="00352C26">
        <w:rPr>
          <w:rFonts w:asciiTheme="minorHAnsi" w:eastAsiaTheme="minorHAnsi" w:hAnsiTheme="minorHAnsi" w:cstheme="minorBidi"/>
          <w:color w:val="000000" w:themeColor="text1"/>
          <w:sz w:val="22"/>
          <w:szCs w:val="22"/>
        </w:rPr>
        <w:t xml:space="preserve">. Personally, I noticed a gap between patrons and library staff when it comes to technology. Librarians have learnt technology later in life, while some patrons </w:t>
      </w:r>
      <w:r w:rsidR="0077126C" w:rsidRPr="00352C26">
        <w:rPr>
          <w:rFonts w:asciiTheme="minorHAnsi" w:eastAsiaTheme="minorHAnsi" w:hAnsiTheme="minorHAnsi" w:cstheme="minorBidi"/>
          <w:color w:val="000000" w:themeColor="text1"/>
          <w:sz w:val="22"/>
          <w:szCs w:val="22"/>
        </w:rPr>
        <w:t>(</w:t>
      </w:r>
      <w:r w:rsidRPr="00352C26">
        <w:rPr>
          <w:rFonts w:asciiTheme="minorHAnsi" w:eastAsiaTheme="minorHAnsi" w:hAnsiTheme="minorHAnsi" w:cstheme="minorBidi"/>
          <w:color w:val="000000" w:themeColor="text1"/>
          <w:sz w:val="22"/>
          <w:szCs w:val="22"/>
        </w:rPr>
        <w:t xml:space="preserve">like </w:t>
      </w:r>
      <w:r w:rsidR="0077126C" w:rsidRPr="00352C26">
        <w:rPr>
          <w:rFonts w:asciiTheme="minorHAnsi" w:eastAsiaTheme="minorHAnsi" w:hAnsiTheme="minorHAnsi" w:cstheme="minorBidi"/>
          <w:color w:val="000000" w:themeColor="text1"/>
          <w:sz w:val="22"/>
          <w:szCs w:val="22"/>
        </w:rPr>
        <w:t xml:space="preserve">the </w:t>
      </w:r>
      <w:r w:rsidRPr="00352C26">
        <w:rPr>
          <w:rFonts w:asciiTheme="minorHAnsi" w:eastAsiaTheme="minorHAnsi" w:hAnsiTheme="minorHAnsi" w:cstheme="minorBidi"/>
          <w:color w:val="000000" w:themeColor="text1"/>
          <w:sz w:val="22"/>
          <w:szCs w:val="22"/>
        </w:rPr>
        <w:t>millennium generation</w:t>
      </w:r>
      <w:r w:rsidR="0077126C" w:rsidRPr="00352C26">
        <w:rPr>
          <w:rFonts w:asciiTheme="minorHAnsi" w:eastAsiaTheme="minorHAnsi" w:hAnsiTheme="minorHAnsi" w:cstheme="minorBidi"/>
          <w:color w:val="000000" w:themeColor="text1"/>
          <w:sz w:val="22"/>
          <w:szCs w:val="22"/>
        </w:rPr>
        <w:t xml:space="preserve">) have been </w:t>
      </w:r>
      <w:r w:rsidRPr="00352C26">
        <w:rPr>
          <w:rFonts w:asciiTheme="minorHAnsi" w:eastAsiaTheme="minorHAnsi" w:hAnsiTheme="minorHAnsi" w:cstheme="minorBidi"/>
          <w:color w:val="000000" w:themeColor="text1"/>
          <w:sz w:val="22"/>
          <w:szCs w:val="22"/>
        </w:rPr>
        <w:t xml:space="preserve">born using technology. This doesn’t mean </w:t>
      </w:r>
      <w:r w:rsidR="0077126C" w:rsidRPr="00352C26">
        <w:rPr>
          <w:rFonts w:asciiTheme="minorHAnsi" w:eastAsiaTheme="minorHAnsi" w:hAnsiTheme="minorHAnsi" w:cstheme="minorBidi"/>
          <w:color w:val="000000" w:themeColor="text1"/>
          <w:sz w:val="22"/>
          <w:szCs w:val="22"/>
        </w:rPr>
        <w:t xml:space="preserve">the </w:t>
      </w:r>
      <w:r w:rsidRPr="00352C26">
        <w:rPr>
          <w:rFonts w:asciiTheme="minorHAnsi" w:eastAsiaTheme="minorHAnsi" w:hAnsiTheme="minorHAnsi" w:cstheme="minorBidi"/>
          <w:color w:val="000000" w:themeColor="text1"/>
          <w:sz w:val="22"/>
          <w:szCs w:val="22"/>
        </w:rPr>
        <w:t xml:space="preserve">millennium generation are tech savvy. According to a report by ‘Change Equation’ </w:t>
      </w:r>
      <w:r w:rsidR="00057F51" w:rsidRPr="00352C26">
        <w:rPr>
          <w:rFonts w:asciiTheme="minorHAnsi" w:eastAsiaTheme="minorHAnsi" w:hAnsiTheme="minorHAnsi" w:cstheme="minorBidi"/>
          <w:color w:val="000000" w:themeColor="text1"/>
          <w:sz w:val="22"/>
          <w:szCs w:val="22"/>
        </w:rPr>
        <w:t xml:space="preserve">a </w:t>
      </w:r>
      <w:r w:rsidRPr="00352C26">
        <w:rPr>
          <w:rFonts w:asciiTheme="minorHAnsi" w:eastAsiaTheme="minorHAnsi" w:hAnsiTheme="minorHAnsi" w:cstheme="minorBidi"/>
          <w:color w:val="000000" w:themeColor="text1"/>
          <w:sz w:val="22"/>
          <w:szCs w:val="22"/>
        </w:rPr>
        <w:t xml:space="preserve">non-profit organization, 58% of this generation failed to master tech skills that help increase work productivity. High number of these young people don’t use </w:t>
      </w:r>
      <w:r w:rsidR="00057F51" w:rsidRPr="00352C26">
        <w:rPr>
          <w:rFonts w:asciiTheme="minorHAnsi" w:eastAsiaTheme="minorHAnsi" w:hAnsiTheme="minorHAnsi" w:cstheme="minorBidi"/>
          <w:color w:val="000000" w:themeColor="text1"/>
          <w:sz w:val="22"/>
          <w:szCs w:val="22"/>
        </w:rPr>
        <w:t xml:space="preserve">the </w:t>
      </w:r>
      <w:r w:rsidRPr="00352C26">
        <w:rPr>
          <w:rFonts w:asciiTheme="minorHAnsi" w:eastAsiaTheme="minorHAnsi" w:hAnsiTheme="minorHAnsi" w:cstheme="minorBidi"/>
          <w:color w:val="000000" w:themeColor="text1"/>
          <w:sz w:val="22"/>
          <w:szCs w:val="22"/>
        </w:rPr>
        <w:t xml:space="preserve">public library, and the reason </w:t>
      </w:r>
      <w:r w:rsidR="00057F51" w:rsidRPr="00352C26">
        <w:rPr>
          <w:rFonts w:asciiTheme="minorHAnsi" w:eastAsiaTheme="minorHAnsi" w:hAnsiTheme="minorHAnsi" w:cstheme="minorBidi"/>
          <w:color w:val="000000" w:themeColor="text1"/>
          <w:sz w:val="22"/>
          <w:szCs w:val="22"/>
        </w:rPr>
        <w:t xml:space="preserve">they don't use it is because of </w:t>
      </w:r>
      <w:r w:rsidRPr="00352C26">
        <w:rPr>
          <w:rFonts w:asciiTheme="minorHAnsi" w:eastAsiaTheme="minorHAnsi" w:hAnsiTheme="minorHAnsi" w:cstheme="minorBidi"/>
          <w:color w:val="000000" w:themeColor="text1"/>
          <w:sz w:val="22"/>
          <w:szCs w:val="22"/>
        </w:rPr>
        <w:t>a failing technology</w:t>
      </w:r>
      <w:r w:rsidR="009E1B20" w:rsidRPr="00352C26">
        <w:rPr>
          <w:rFonts w:asciiTheme="minorHAnsi" w:eastAsiaTheme="minorHAnsi" w:hAnsiTheme="minorHAnsi" w:cstheme="minorBidi"/>
          <w:color w:val="000000" w:themeColor="text1"/>
          <w:sz w:val="22"/>
          <w:szCs w:val="22"/>
        </w:rPr>
        <w:t>.</w:t>
      </w:r>
      <w:r w:rsidRPr="00352C26">
        <w:rPr>
          <w:rFonts w:asciiTheme="minorHAnsi" w:eastAsiaTheme="minorHAnsi" w:hAnsiTheme="minorHAnsi" w:cstheme="minorBidi"/>
          <w:color w:val="000000" w:themeColor="text1"/>
          <w:sz w:val="22"/>
          <w:szCs w:val="22"/>
        </w:rPr>
        <w:t xml:space="preserve"> If they use</w:t>
      </w:r>
      <w:r w:rsidR="00A17A8A" w:rsidRPr="00352C26">
        <w:rPr>
          <w:rFonts w:asciiTheme="minorHAnsi" w:eastAsiaTheme="minorHAnsi" w:hAnsiTheme="minorHAnsi" w:cstheme="minorBidi"/>
          <w:color w:val="000000" w:themeColor="text1"/>
          <w:sz w:val="22"/>
          <w:szCs w:val="22"/>
        </w:rPr>
        <w:t xml:space="preserve"> the</w:t>
      </w:r>
      <w:r w:rsidRPr="00352C26">
        <w:rPr>
          <w:rFonts w:asciiTheme="minorHAnsi" w:eastAsiaTheme="minorHAnsi" w:hAnsiTheme="minorHAnsi" w:cstheme="minorBidi"/>
          <w:color w:val="000000" w:themeColor="text1"/>
          <w:sz w:val="22"/>
          <w:szCs w:val="22"/>
        </w:rPr>
        <w:t xml:space="preserve"> public library, they expect fast, reliable, and very cool technology.  The solution to this problem, is to offer a new training to both new hires and existing staff, so they may</w:t>
      </w:r>
      <w:r w:rsidR="00A17A8A" w:rsidRPr="00352C26">
        <w:rPr>
          <w:rFonts w:asciiTheme="minorHAnsi" w:eastAsiaTheme="minorHAnsi" w:hAnsiTheme="minorHAnsi" w:cstheme="minorBidi"/>
          <w:color w:val="000000" w:themeColor="text1"/>
          <w:sz w:val="22"/>
          <w:szCs w:val="22"/>
        </w:rPr>
        <w:t xml:space="preserve"> acquire skills and</w:t>
      </w:r>
      <w:r w:rsidRPr="00352C26">
        <w:rPr>
          <w:rFonts w:asciiTheme="minorHAnsi" w:eastAsiaTheme="minorHAnsi" w:hAnsiTheme="minorHAnsi" w:cstheme="minorBidi"/>
          <w:color w:val="000000" w:themeColor="text1"/>
          <w:sz w:val="22"/>
          <w:szCs w:val="22"/>
        </w:rPr>
        <w:t xml:space="preserve"> become equipped with new competencies in the information technology. </w:t>
      </w:r>
      <w:r w:rsidR="00A17A8A" w:rsidRPr="00352C26">
        <w:rPr>
          <w:rFonts w:asciiTheme="minorHAnsi" w:eastAsiaTheme="minorHAnsi" w:hAnsiTheme="minorHAnsi" w:cstheme="minorBidi"/>
          <w:color w:val="000000" w:themeColor="text1"/>
          <w:sz w:val="22"/>
          <w:szCs w:val="22"/>
        </w:rPr>
        <w:t>U</w:t>
      </w:r>
      <w:r w:rsidRPr="00352C26">
        <w:rPr>
          <w:rFonts w:asciiTheme="minorHAnsi" w:eastAsiaTheme="minorHAnsi" w:hAnsiTheme="minorHAnsi" w:cstheme="minorBidi"/>
          <w:color w:val="000000" w:themeColor="text1"/>
          <w:sz w:val="22"/>
          <w:szCs w:val="22"/>
        </w:rPr>
        <w:t>pdating job description</w:t>
      </w:r>
      <w:r w:rsidR="00A17A8A" w:rsidRPr="00352C26">
        <w:rPr>
          <w:rFonts w:asciiTheme="minorHAnsi" w:eastAsiaTheme="minorHAnsi" w:hAnsiTheme="minorHAnsi" w:cstheme="minorBidi"/>
          <w:color w:val="000000" w:themeColor="text1"/>
          <w:sz w:val="22"/>
          <w:szCs w:val="22"/>
        </w:rPr>
        <w:t>s</w:t>
      </w:r>
      <w:r w:rsidRPr="00352C26">
        <w:rPr>
          <w:rFonts w:asciiTheme="minorHAnsi" w:eastAsiaTheme="minorHAnsi" w:hAnsiTheme="minorHAnsi" w:cstheme="minorBidi"/>
          <w:color w:val="000000" w:themeColor="text1"/>
          <w:sz w:val="22"/>
          <w:szCs w:val="22"/>
        </w:rPr>
        <w:t xml:space="preserve"> to include </w:t>
      </w:r>
      <w:r w:rsidR="00A17A8A" w:rsidRPr="00352C26">
        <w:rPr>
          <w:rFonts w:asciiTheme="minorHAnsi" w:eastAsiaTheme="minorHAnsi" w:hAnsiTheme="minorHAnsi" w:cstheme="minorBidi"/>
          <w:color w:val="000000" w:themeColor="text1"/>
          <w:sz w:val="22"/>
          <w:szCs w:val="22"/>
        </w:rPr>
        <w:t xml:space="preserve">these </w:t>
      </w:r>
      <w:r w:rsidRPr="00352C26">
        <w:rPr>
          <w:rFonts w:asciiTheme="minorHAnsi" w:eastAsiaTheme="minorHAnsi" w:hAnsiTheme="minorHAnsi" w:cstheme="minorBidi"/>
          <w:color w:val="000000" w:themeColor="text1"/>
          <w:sz w:val="22"/>
          <w:szCs w:val="22"/>
        </w:rPr>
        <w:t>new requirement</w:t>
      </w:r>
      <w:r w:rsidR="00A17A8A" w:rsidRPr="00352C26">
        <w:rPr>
          <w:rFonts w:asciiTheme="minorHAnsi" w:eastAsiaTheme="minorHAnsi" w:hAnsiTheme="minorHAnsi" w:cstheme="minorBidi"/>
          <w:color w:val="000000" w:themeColor="text1"/>
          <w:sz w:val="22"/>
          <w:szCs w:val="22"/>
        </w:rPr>
        <w:t>s is necessary as well</w:t>
      </w:r>
      <w:r w:rsidRPr="00352C26">
        <w:rPr>
          <w:rFonts w:asciiTheme="minorHAnsi" w:eastAsiaTheme="minorHAnsi" w:hAnsiTheme="minorHAnsi" w:cstheme="minorBidi"/>
          <w:color w:val="000000" w:themeColor="text1"/>
          <w:sz w:val="22"/>
          <w:szCs w:val="22"/>
        </w:rPr>
        <w:t xml:space="preserve">. Otherwise, library staff become incompetent in the new environment which leads to frustration </w:t>
      </w:r>
      <w:r w:rsidR="00A17A8A" w:rsidRPr="00352C26">
        <w:rPr>
          <w:rFonts w:asciiTheme="minorHAnsi" w:eastAsiaTheme="minorHAnsi" w:hAnsiTheme="minorHAnsi" w:cstheme="minorBidi"/>
          <w:color w:val="000000" w:themeColor="text1"/>
          <w:sz w:val="22"/>
          <w:szCs w:val="22"/>
        </w:rPr>
        <w:t xml:space="preserve">on </w:t>
      </w:r>
      <w:r w:rsidRPr="00352C26">
        <w:rPr>
          <w:rFonts w:asciiTheme="minorHAnsi" w:eastAsiaTheme="minorHAnsi" w:hAnsiTheme="minorHAnsi" w:cstheme="minorBidi"/>
          <w:color w:val="000000" w:themeColor="text1"/>
          <w:sz w:val="22"/>
          <w:szCs w:val="22"/>
        </w:rPr>
        <w:t xml:space="preserve">the part of patrons.   </w:t>
      </w:r>
    </w:p>
    <w:p w14:paraId="12E64A79" w14:textId="77777777" w:rsidR="007227BC" w:rsidRPr="00352C26" w:rsidRDefault="007227BC" w:rsidP="007227BC">
      <w:pPr>
        <w:spacing w:after="0"/>
        <w:rPr>
          <w:color w:val="000000" w:themeColor="text1"/>
        </w:rPr>
      </w:pPr>
      <w:r w:rsidRPr="00352C26">
        <w:rPr>
          <w:color w:val="000000" w:themeColor="text1"/>
        </w:rPr>
        <w:t xml:space="preserve">Sometimes the problem is not the technology nor </w:t>
      </w:r>
      <w:r w:rsidR="00A17A8A" w:rsidRPr="00352C26">
        <w:rPr>
          <w:color w:val="000000" w:themeColor="text1"/>
        </w:rPr>
        <w:t>lack of training. It</w:t>
      </w:r>
      <w:r w:rsidRPr="00352C26">
        <w:rPr>
          <w:color w:val="000000" w:themeColor="text1"/>
        </w:rPr>
        <w:t xml:space="preserve"> </w:t>
      </w:r>
      <w:r w:rsidR="00A7235A" w:rsidRPr="00352C26">
        <w:rPr>
          <w:color w:val="000000" w:themeColor="text1"/>
        </w:rPr>
        <w:t>is a problem of mindset,</w:t>
      </w:r>
      <w:r w:rsidR="0089081F" w:rsidRPr="00352C26">
        <w:rPr>
          <w:color w:val="000000" w:themeColor="text1"/>
        </w:rPr>
        <w:t xml:space="preserve"> and </w:t>
      </w:r>
      <w:r w:rsidRPr="00352C26">
        <w:rPr>
          <w:color w:val="000000" w:themeColor="text1"/>
        </w:rPr>
        <w:t>culture. I have heard librarians expressing disapproval with digital books, they still prefer print book over kindle one</w:t>
      </w:r>
      <w:r w:rsidR="00A17A8A" w:rsidRPr="00352C26">
        <w:rPr>
          <w:color w:val="000000" w:themeColor="text1"/>
        </w:rPr>
        <w:t>s</w:t>
      </w:r>
      <w:r w:rsidRPr="00352C26">
        <w:rPr>
          <w:color w:val="000000" w:themeColor="text1"/>
        </w:rPr>
        <w:t>. Unfortunately</w:t>
      </w:r>
      <w:r w:rsidR="00A17A8A" w:rsidRPr="00352C26">
        <w:rPr>
          <w:color w:val="000000" w:themeColor="text1"/>
        </w:rPr>
        <w:t>,</w:t>
      </w:r>
      <w:r w:rsidRPr="00352C26">
        <w:rPr>
          <w:color w:val="000000" w:themeColor="text1"/>
        </w:rPr>
        <w:t xml:space="preserve"> they </w:t>
      </w:r>
      <w:r w:rsidR="00A17A8A" w:rsidRPr="00352C26">
        <w:rPr>
          <w:color w:val="000000" w:themeColor="text1"/>
        </w:rPr>
        <w:t xml:space="preserve">can be seen as </w:t>
      </w:r>
      <w:r w:rsidRPr="00352C26">
        <w:rPr>
          <w:color w:val="000000" w:themeColor="text1"/>
        </w:rPr>
        <w:t>antagonist</w:t>
      </w:r>
      <w:r w:rsidR="00A17A8A" w:rsidRPr="00352C26">
        <w:rPr>
          <w:color w:val="000000" w:themeColor="text1"/>
        </w:rPr>
        <w:t>ic</w:t>
      </w:r>
      <w:r w:rsidRPr="00352C26">
        <w:rPr>
          <w:color w:val="000000" w:themeColor="text1"/>
        </w:rPr>
        <w:t xml:space="preserve">. </w:t>
      </w:r>
      <w:r w:rsidR="00A17A8A" w:rsidRPr="00352C26">
        <w:rPr>
          <w:color w:val="000000" w:themeColor="text1"/>
        </w:rPr>
        <w:t xml:space="preserve">Prosperous relationships with </w:t>
      </w:r>
      <w:r w:rsidRPr="00352C26">
        <w:rPr>
          <w:color w:val="000000" w:themeColor="text1"/>
        </w:rPr>
        <w:t xml:space="preserve">technology  </w:t>
      </w:r>
      <w:r w:rsidR="00A17A8A" w:rsidRPr="00352C26">
        <w:rPr>
          <w:color w:val="000000" w:themeColor="text1"/>
        </w:rPr>
        <w:t xml:space="preserve"> requires people </w:t>
      </w:r>
      <w:r w:rsidRPr="00352C26">
        <w:rPr>
          <w:color w:val="000000" w:themeColor="text1"/>
        </w:rPr>
        <w:t>with enthusias</w:t>
      </w:r>
      <w:r w:rsidR="00A17A8A" w:rsidRPr="00352C26">
        <w:rPr>
          <w:color w:val="000000" w:themeColor="text1"/>
        </w:rPr>
        <w:t>m</w:t>
      </w:r>
      <w:r w:rsidRPr="00352C26">
        <w:rPr>
          <w:color w:val="000000" w:themeColor="text1"/>
        </w:rPr>
        <w:t xml:space="preserve">, conviction, and passion to embrace it and inspire others to do the same. The strategic plan must include employees </w:t>
      </w:r>
      <w:r w:rsidR="00A17A8A" w:rsidRPr="00352C26">
        <w:rPr>
          <w:color w:val="000000" w:themeColor="text1"/>
        </w:rPr>
        <w:t xml:space="preserve">trained </w:t>
      </w:r>
      <w:r w:rsidRPr="00352C26">
        <w:rPr>
          <w:color w:val="000000" w:themeColor="text1"/>
        </w:rPr>
        <w:t xml:space="preserve">to close the gap between patrons and staff when it comes to technology. </w:t>
      </w:r>
    </w:p>
    <w:p w14:paraId="27C3B290" w14:textId="77777777" w:rsidR="00A17A8A" w:rsidRPr="00FA72FF" w:rsidRDefault="00A17A8A" w:rsidP="007227BC">
      <w:pPr>
        <w:spacing w:after="0"/>
        <w:rPr>
          <w:rFonts w:eastAsia="Times New Roman" w:cs="Times New Roman"/>
          <w:color w:val="000000" w:themeColor="text1"/>
        </w:rPr>
      </w:pPr>
    </w:p>
    <w:p w14:paraId="19A61768" w14:textId="77777777" w:rsidR="007227BC" w:rsidRPr="00352C26" w:rsidRDefault="007227BC" w:rsidP="007227BC">
      <w:pPr>
        <w:spacing w:after="0"/>
        <w:rPr>
          <w:color w:val="000000" w:themeColor="text1"/>
        </w:rPr>
      </w:pPr>
      <w:r w:rsidRPr="00352C26">
        <w:rPr>
          <w:color w:val="000000" w:themeColor="text1"/>
        </w:rPr>
        <w:t xml:space="preserve">Core technology competencies </w:t>
      </w:r>
      <w:r w:rsidR="00F6716F" w:rsidRPr="00352C26">
        <w:rPr>
          <w:color w:val="000000" w:themeColor="text1"/>
        </w:rPr>
        <w:t xml:space="preserve">are required </w:t>
      </w:r>
      <w:r w:rsidR="00A7235A" w:rsidRPr="00352C26">
        <w:rPr>
          <w:color w:val="000000" w:themeColor="text1"/>
        </w:rPr>
        <w:t>by any library to deliver</w:t>
      </w:r>
      <w:r w:rsidRPr="00352C26">
        <w:rPr>
          <w:color w:val="000000" w:themeColor="text1"/>
        </w:rPr>
        <w:t xml:space="preserve"> </w:t>
      </w:r>
      <w:r w:rsidR="00F6716F" w:rsidRPr="00352C26">
        <w:rPr>
          <w:color w:val="000000" w:themeColor="text1"/>
        </w:rPr>
        <w:t xml:space="preserve">the </w:t>
      </w:r>
      <w:r w:rsidRPr="00352C26">
        <w:rPr>
          <w:color w:val="000000" w:themeColor="text1"/>
        </w:rPr>
        <w:t>good</w:t>
      </w:r>
      <w:r w:rsidR="00F6716F" w:rsidRPr="00352C26">
        <w:rPr>
          <w:color w:val="000000" w:themeColor="text1"/>
        </w:rPr>
        <w:t xml:space="preserve">s -- </w:t>
      </w:r>
      <w:r w:rsidRPr="00352C26">
        <w:rPr>
          <w:color w:val="000000" w:themeColor="text1"/>
        </w:rPr>
        <w:t xml:space="preserve">library collections and services, </w:t>
      </w:r>
      <w:r w:rsidR="00060A00" w:rsidRPr="00352C26">
        <w:rPr>
          <w:color w:val="000000" w:themeColor="text1"/>
        </w:rPr>
        <w:t>and meet customer’s expectation</w:t>
      </w:r>
      <w:r w:rsidR="00F6716F" w:rsidRPr="00352C26">
        <w:rPr>
          <w:color w:val="000000" w:themeColor="text1"/>
        </w:rPr>
        <w:t>s</w:t>
      </w:r>
      <w:r w:rsidRPr="00352C26">
        <w:rPr>
          <w:color w:val="000000" w:themeColor="text1"/>
        </w:rPr>
        <w:t xml:space="preserve">. New hires are expected to have more responsibilities and roles </w:t>
      </w:r>
      <w:r w:rsidR="00F6716F" w:rsidRPr="00352C26">
        <w:rPr>
          <w:color w:val="000000" w:themeColor="text1"/>
        </w:rPr>
        <w:t xml:space="preserve">more </w:t>
      </w:r>
      <w:r w:rsidRPr="00352C26">
        <w:rPr>
          <w:color w:val="000000" w:themeColor="text1"/>
        </w:rPr>
        <w:t>greatly concentrated on information technology. Libra</w:t>
      </w:r>
      <w:r w:rsidR="00A7235A" w:rsidRPr="00352C26">
        <w:rPr>
          <w:color w:val="000000" w:themeColor="text1"/>
        </w:rPr>
        <w:t>rians should be able to perform</w:t>
      </w:r>
      <w:r w:rsidR="00F6716F" w:rsidRPr="00352C26">
        <w:rPr>
          <w:color w:val="000000" w:themeColor="text1"/>
        </w:rPr>
        <w:t xml:space="preserve"> basic </w:t>
      </w:r>
      <w:r w:rsidRPr="00352C26">
        <w:rPr>
          <w:color w:val="000000" w:themeColor="text1"/>
        </w:rPr>
        <w:t xml:space="preserve">troubleshooting, upgrades of computers, setting up firewalls, and have some understanding of database development. </w:t>
      </w:r>
      <w:r w:rsidR="00F6716F" w:rsidRPr="00352C26">
        <w:rPr>
          <w:color w:val="000000" w:themeColor="text1"/>
        </w:rPr>
        <w:t xml:space="preserve">Quarterly training programs should be developed to keep staff abreast of relevant technological changes and get them used to constantly improve their knowledge and skills in serving clients through technological means. </w:t>
      </w:r>
    </w:p>
    <w:p w14:paraId="13DCA323" w14:textId="77777777" w:rsidR="007227BC" w:rsidRPr="00352C26" w:rsidRDefault="007227BC" w:rsidP="007227BC">
      <w:pPr>
        <w:spacing w:after="0"/>
        <w:rPr>
          <w:color w:val="000000" w:themeColor="text1"/>
        </w:rPr>
      </w:pPr>
    </w:p>
    <w:p w14:paraId="126B2B97" w14:textId="77777777" w:rsidR="007227BC" w:rsidRPr="00352C26" w:rsidRDefault="007227BC" w:rsidP="007227BC">
      <w:pPr>
        <w:spacing w:after="0"/>
        <w:rPr>
          <w:color w:val="000000" w:themeColor="text1"/>
        </w:rPr>
      </w:pPr>
      <w:r w:rsidRPr="00352C26">
        <w:rPr>
          <w:color w:val="000000" w:themeColor="text1"/>
        </w:rPr>
        <w:t xml:space="preserve">The strategic plan should address the issue of </w:t>
      </w:r>
      <w:r w:rsidR="00F6716F" w:rsidRPr="00352C26">
        <w:rPr>
          <w:color w:val="000000" w:themeColor="text1"/>
        </w:rPr>
        <w:t>I</w:t>
      </w:r>
      <w:r w:rsidRPr="00352C26">
        <w:rPr>
          <w:color w:val="000000" w:themeColor="text1"/>
        </w:rPr>
        <w:t xml:space="preserve">nfrastructure Management and Support which includes a disaster recovery plan (DRP).  I suggest using Amazon Web Service </w:t>
      </w:r>
      <w:r w:rsidR="00B436DA" w:rsidRPr="00352C26">
        <w:rPr>
          <w:color w:val="000000" w:themeColor="text1"/>
        </w:rPr>
        <w:t xml:space="preserve">(AWS) </w:t>
      </w:r>
      <w:r w:rsidRPr="00352C26">
        <w:rPr>
          <w:color w:val="000000" w:themeColor="text1"/>
        </w:rPr>
        <w:t>that would allow library to continue to provide services if primary servers go down. The Amazon EC2 cloud provides an off-site backup for data, and an off-site backup of the services themselves. Cloud computing is the opportunity to replace up-front capital infrastructure expenses with low variable costs. With the Cloud, you no longer need to plan for and place order for servers and other IT infrastructure weeks or months in advance. Instead, many servers</w:t>
      </w:r>
      <w:r w:rsidR="00B436DA" w:rsidRPr="00352C26">
        <w:rPr>
          <w:color w:val="000000" w:themeColor="text1"/>
        </w:rPr>
        <w:t xml:space="preserve"> can be added or removed</w:t>
      </w:r>
      <w:r w:rsidRPr="00352C26">
        <w:rPr>
          <w:color w:val="000000" w:themeColor="text1"/>
        </w:rPr>
        <w:t xml:space="preserve"> in very short period of time. Another benefit of AWS, it offers low, pay-as-you-go pricing with no up-front expenses or long-term commitments.</w:t>
      </w:r>
    </w:p>
    <w:p w14:paraId="34740A56" w14:textId="77777777" w:rsidR="00B436DA" w:rsidRPr="00FA72FF" w:rsidRDefault="00B436DA" w:rsidP="007227BC">
      <w:pPr>
        <w:spacing w:after="0"/>
        <w:rPr>
          <w:rFonts w:eastAsia="Times New Roman" w:cs="Times New Roman"/>
          <w:color w:val="000000" w:themeColor="text1"/>
        </w:rPr>
      </w:pPr>
    </w:p>
    <w:p w14:paraId="62BD4DD9" w14:textId="77777777" w:rsidR="007227BC" w:rsidRPr="00352C26" w:rsidRDefault="0025514E" w:rsidP="007227BC">
      <w:pPr>
        <w:spacing w:after="0"/>
        <w:rPr>
          <w:color w:val="000000" w:themeColor="text1"/>
        </w:rPr>
      </w:pPr>
      <w:r w:rsidRPr="00352C26">
        <w:rPr>
          <w:color w:val="000000" w:themeColor="text1"/>
        </w:rPr>
        <w:t xml:space="preserve">At present, </w:t>
      </w:r>
      <w:r w:rsidR="007227BC" w:rsidRPr="00352C26">
        <w:rPr>
          <w:color w:val="000000" w:themeColor="text1"/>
        </w:rPr>
        <w:t xml:space="preserve">public libraries use cloud computing to create a virtual desktops called a </w:t>
      </w:r>
      <w:r w:rsidRPr="00352C26">
        <w:rPr>
          <w:color w:val="000000" w:themeColor="text1"/>
        </w:rPr>
        <w:t>"</w:t>
      </w:r>
      <w:r w:rsidR="007227BC" w:rsidRPr="00352C26">
        <w:rPr>
          <w:color w:val="000000" w:themeColor="text1"/>
        </w:rPr>
        <w:t>thin clients.</w:t>
      </w:r>
      <w:r w:rsidRPr="00352C26">
        <w:rPr>
          <w:color w:val="000000" w:themeColor="text1"/>
        </w:rPr>
        <w:t>"</w:t>
      </w:r>
      <w:r w:rsidR="007227BC" w:rsidRPr="00352C26">
        <w:rPr>
          <w:color w:val="000000" w:themeColor="text1"/>
        </w:rPr>
        <w:t xml:space="preserve"> These</w:t>
      </w:r>
      <w:r w:rsidRPr="00352C26">
        <w:rPr>
          <w:color w:val="000000" w:themeColor="text1"/>
        </w:rPr>
        <w:t xml:space="preserve"> thin clients</w:t>
      </w:r>
      <w:r w:rsidR="007227BC" w:rsidRPr="00352C26">
        <w:rPr>
          <w:color w:val="000000" w:themeColor="text1"/>
        </w:rPr>
        <w:t xml:space="preserve"> are workstations with onl</w:t>
      </w:r>
      <w:r w:rsidRPr="00352C26">
        <w:rPr>
          <w:color w:val="000000" w:themeColor="text1"/>
        </w:rPr>
        <w:t>y keyboard, mouse, and a screen. E</w:t>
      </w:r>
      <w:r w:rsidR="007227BC" w:rsidRPr="00352C26">
        <w:rPr>
          <w:color w:val="000000" w:themeColor="text1"/>
        </w:rPr>
        <w:t xml:space="preserve">verything else is on the cloud server, hard drives, memory, and application data. </w:t>
      </w:r>
      <w:r w:rsidRPr="00352C26">
        <w:rPr>
          <w:color w:val="000000" w:themeColor="text1"/>
        </w:rPr>
        <w:t>T</w:t>
      </w:r>
      <w:r w:rsidR="007227BC" w:rsidRPr="00352C26">
        <w:rPr>
          <w:color w:val="000000" w:themeColor="text1"/>
        </w:rPr>
        <w:t>hin client</w:t>
      </w:r>
      <w:r w:rsidRPr="00352C26">
        <w:rPr>
          <w:color w:val="000000" w:themeColor="text1"/>
        </w:rPr>
        <w:t>s</w:t>
      </w:r>
      <w:r w:rsidR="007227BC" w:rsidRPr="00352C26">
        <w:rPr>
          <w:color w:val="000000" w:themeColor="text1"/>
        </w:rPr>
        <w:t xml:space="preserve"> </w:t>
      </w:r>
      <w:r w:rsidR="00965306" w:rsidRPr="00352C26">
        <w:rPr>
          <w:color w:val="000000" w:themeColor="text1"/>
        </w:rPr>
        <w:t>pull</w:t>
      </w:r>
      <w:r w:rsidR="007227BC" w:rsidRPr="00352C26">
        <w:rPr>
          <w:color w:val="000000" w:themeColor="text1"/>
        </w:rPr>
        <w:t xml:space="preserve"> image</w:t>
      </w:r>
      <w:r w:rsidRPr="00352C26">
        <w:rPr>
          <w:color w:val="000000" w:themeColor="text1"/>
        </w:rPr>
        <w:t>s</w:t>
      </w:r>
      <w:r w:rsidR="007227BC" w:rsidRPr="00352C26">
        <w:rPr>
          <w:color w:val="000000" w:themeColor="text1"/>
        </w:rPr>
        <w:t xml:space="preserve"> from the server, giving specific virtual desktop</w:t>
      </w:r>
      <w:r w:rsidRPr="00352C26">
        <w:rPr>
          <w:color w:val="000000" w:themeColor="text1"/>
        </w:rPr>
        <w:t>s</w:t>
      </w:r>
      <w:r w:rsidR="007227BC" w:rsidRPr="00352C26">
        <w:rPr>
          <w:color w:val="000000" w:themeColor="text1"/>
        </w:rPr>
        <w:t xml:space="preserve"> loaded with programs. These images are completely customizable. You can maintain all virtual images from one single image called master image. </w:t>
      </w:r>
      <w:r w:rsidRPr="00352C26">
        <w:rPr>
          <w:color w:val="000000" w:themeColor="text1"/>
        </w:rPr>
        <w:t xml:space="preserve">Cloud </w:t>
      </w:r>
      <w:r w:rsidR="007227BC" w:rsidRPr="00352C26">
        <w:rPr>
          <w:color w:val="000000" w:themeColor="text1"/>
        </w:rPr>
        <w:t>infrastructure offers low cost and lower personnel costs as well.</w:t>
      </w:r>
    </w:p>
    <w:p w14:paraId="1360580C" w14:textId="77777777" w:rsidR="006E1D85" w:rsidRDefault="00A67852">
      <w:pPr>
        <w:rPr>
          <w:color w:val="000000" w:themeColor="text1"/>
        </w:rPr>
      </w:pPr>
      <w:r w:rsidRPr="00352C26">
        <w:rPr>
          <w:color w:val="000000" w:themeColor="text1"/>
        </w:rPr>
        <w:t>Hiring a consulting firm to help in developing a solid strategic</w:t>
      </w:r>
      <w:r w:rsidR="00935ABC" w:rsidRPr="00352C26">
        <w:rPr>
          <w:color w:val="000000" w:themeColor="text1"/>
        </w:rPr>
        <w:t xml:space="preserve"> plan that</w:t>
      </w:r>
      <w:r w:rsidRPr="00352C26">
        <w:rPr>
          <w:color w:val="000000" w:themeColor="text1"/>
        </w:rPr>
        <w:t xml:space="preserve"> </w:t>
      </w:r>
      <w:r w:rsidR="00A7235A" w:rsidRPr="00352C26">
        <w:rPr>
          <w:color w:val="000000" w:themeColor="text1"/>
        </w:rPr>
        <w:t>i</w:t>
      </w:r>
      <w:r w:rsidRPr="00352C26">
        <w:rPr>
          <w:color w:val="000000" w:themeColor="text1"/>
        </w:rPr>
        <w:t>s clear, concise, and align</w:t>
      </w:r>
      <w:r w:rsidR="00623353" w:rsidRPr="00352C26">
        <w:rPr>
          <w:color w:val="000000" w:themeColor="text1"/>
        </w:rPr>
        <w:t>ed</w:t>
      </w:r>
      <w:r w:rsidRPr="00352C26">
        <w:rPr>
          <w:color w:val="000000" w:themeColor="text1"/>
        </w:rPr>
        <w:t xml:space="preserve"> with</w:t>
      </w:r>
      <w:r w:rsidR="00623353" w:rsidRPr="00352C26">
        <w:rPr>
          <w:color w:val="000000" w:themeColor="text1"/>
        </w:rPr>
        <w:t xml:space="preserve"> the</w:t>
      </w:r>
      <w:r w:rsidRPr="00352C26">
        <w:rPr>
          <w:color w:val="000000" w:themeColor="text1"/>
        </w:rPr>
        <w:t xml:space="preserve"> library’s mission, vision, and values will not guarantee execution success. The real challenge is making a good strategic plan work. Without a perfect plan to execute a strategic plan, it is doomed to failure.</w:t>
      </w:r>
      <w:r w:rsidR="00875291" w:rsidRPr="00352C26">
        <w:rPr>
          <w:color w:val="000000" w:themeColor="text1"/>
        </w:rPr>
        <w:t xml:space="preserve"> To ensure </w:t>
      </w:r>
      <w:r w:rsidR="00935ABC" w:rsidRPr="00352C26">
        <w:rPr>
          <w:color w:val="000000" w:themeColor="text1"/>
        </w:rPr>
        <w:t xml:space="preserve">that the </w:t>
      </w:r>
      <w:r w:rsidR="00875291" w:rsidRPr="00352C26">
        <w:rPr>
          <w:color w:val="000000" w:themeColor="text1"/>
        </w:rPr>
        <w:t xml:space="preserve">strategic plan works as designed, performance measures must be in place to </w:t>
      </w:r>
      <w:r w:rsidR="00935ABC" w:rsidRPr="00352C26">
        <w:rPr>
          <w:color w:val="000000" w:themeColor="text1"/>
        </w:rPr>
        <w:t xml:space="preserve">document </w:t>
      </w:r>
      <w:r w:rsidR="00875291" w:rsidRPr="00352C26">
        <w:rPr>
          <w:color w:val="000000" w:themeColor="text1"/>
        </w:rPr>
        <w:t xml:space="preserve">progress. Laying out a good strategic plan is something that can take </w:t>
      </w:r>
      <w:r w:rsidR="00D6698F" w:rsidRPr="00352C26">
        <w:rPr>
          <w:color w:val="000000" w:themeColor="text1"/>
        </w:rPr>
        <w:t xml:space="preserve">an </w:t>
      </w:r>
      <w:r w:rsidR="00875291" w:rsidRPr="00352C26">
        <w:rPr>
          <w:color w:val="000000" w:themeColor="text1"/>
        </w:rPr>
        <w:t xml:space="preserve">organization to level </w:t>
      </w:r>
      <w:r w:rsidR="00D6698F" w:rsidRPr="00352C26">
        <w:rPr>
          <w:color w:val="000000" w:themeColor="text1"/>
        </w:rPr>
        <w:t xml:space="preserve">of performance </w:t>
      </w:r>
      <w:r w:rsidR="00875291" w:rsidRPr="00352C26">
        <w:rPr>
          <w:color w:val="000000" w:themeColor="text1"/>
        </w:rPr>
        <w:t>never imagined</w:t>
      </w:r>
      <w:r w:rsidR="00D6698F" w:rsidRPr="00352C26">
        <w:rPr>
          <w:color w:val="000000" w:themeColor="text1"/>
        </w:rPr>
        <w:t xml:space="preserve"> before</w:t>
      </w:r>
      <w:r w:rsidR="00875291" w:rsidRPr="00352C26">
        <w:rPr>
          <w:color w:val="000000" w:themeColor="text1"/>
        </w:rPr>
        <w:t xml:space="preserve">. </w:t>
      </w:r>
      <w:r w:rsidR="00D6698F" w:rsidRPr="00352C26">
        <w:rPr>
          <w:color w:val="000000" w:themeColor="text1"/>
        </w:rPr>
        <w:t xml:space="preserve">A strategic </w:t>
      </w:r>
      <w:r w:rsidR="00875291" w:rsidRPr="00352C26">
        <w:rPr>
          <w:color w:val="000000" w:themeColor="text1"/>
        </w:rPr>
        <w:t xml:space="preserve">plan </w:t>
      </w:r>
      <w:r w:rsidR="00D6698F" w:rsidRPr="00352C26">
        <w:rPr>
          <w:color w:val="000000" w:themeColor="text1"/>
        </w:rPr>
        <w:t xml:space="preserve">can keep an </w:t>
      </w:r>
      <w:r w:rsidR="00875291" w:rsidRPr="00352C26">
        <w:rPr>
          <w:color w:val="000000" w:themeColor="text1"/>
        </w:rPr>
        <w:t xml:space="preserve">organization on track </w:t>
      </w:r>
      <w:r w:rsidR="00D6698F" w:rsidRPr="00352C26">
        <w:rPr>
          <w:color w:val="000000" w:themeColor="text1"/>
        </w:rPr>
        <w:t xml:space="preserve">with an </w:t>
      </w:r>
      <w:r w:rsidR="00875291" w:rsidRPr="00352C26">
        <w:rPr>
          <w:color w:val="000000" w:themeColor="text1"/>
        </w:rPr>
        <w:t xml:space="preserve">eye on the future. </w:t>
      </w:r>
    </w:p>
    <w:p w14:paraId="721E9282" w14:textId="77777777" w:rsidR="0094084E" w:rsidRDefault="0094084E">
      <w:pPr>
        <w:rPr>
          <w:color w:val="000000" w:themeColor="text1"/>
        </w:rPr>
      </w:pPr>
    </w:p>
    <w:p w14:paraId="19E77060" w14:textId="77777777" w:rsidR="0094084E" w:rsidRDefault="0094084E">
      <w:pPr>
        <w:rPr>
          <w:color w:val="000000" w:themeColor="text1"/>
        </w:rPr>
      </w:pPr>
    </w:p>
    <w:p w14:paraId="5ECEE31F" w14:textId="77777777" w:rsidR="0094084E" w:rsidRDefault="0094084E">
      <w:pPr>
        <w:rPr>
          <w:color w:val="000000" w:themeColor="text1"/>
        </w:rPr>
      </w:pPr>
    </w:p>
    <w:p w14:paraId="41EC0AB5" w14:textId="77777777" w:rsidR="006F361F" w:rsidRDefault="006F361F">
      <w:pPr>
        <w:rPr>
          <w:color w:val="000000" w:themeColor="text1"/>
        </w:rPr>
      </w:pPr>
    </w:p>
    <w:p w14:paraId="1763918E" w14:textId="77777777" w:rsidR="006F361F" w:rsidRDefault="006F361F">
      <w:pPr>
        <w:rPr>
          <w:color w:val="000000" w:themeColor="text1"/>
        </w:rPr>
      </w:pPr>
    </w:p>
    <w:p w14:paraId="61D3B938" w14:textId="77777777" w:rsidR="006F361F" w:rsidRDefault="006F361F">
      <w:pPr>
        <w:rPr>
          <w:color w:val="000000" w:themeColor="text1"/>
        </w:rPr>
      </w:pPr>
    </w:p>
    <w:p w14:paraId="127581DF" w14:textId="77777777" w:rsidR="006F361F" w:rsidRDefault="006F361F">
      <w:pPr>
        <w:rPr>
          <w:color w:val="000000" w:themeColor="text1"/>
        </w:rPr>
      </w:pPr>
    </w:p>
    <w:p w14:paraId="41040A66" w14:textId="77777777" w:rsidR="006F361F" w:rsidRDefault="006F361F">
      <w:pPr>
        <w:rPr>
          <w:color w:val="000000" w:themeColor="text1"/>
        </w:rPr>
      </w:pPr>
    </w:p>
    <w:p w14:paraId="530FC258" w14:textId="77777777" w:rsidR="006F361F" w:rsidRDefault="006F361F">
      <w:pPr>
        <w:rPr>
          <w:color w:val="000000" w:themeColor="text1"/>
        </w:rPr>
      </w:pPr>
    </w:p>
    <w:p w14:paraId="1E9F9B43" w14:textId="77777777" w:rsidR="006F361F" w:rsidRDefault="006F361F">
      <w:pPr>
        <w:rPr>
          <w:color w:val="000000" w:themeColor="text1"/>
        </w:rPr>
      </w:pPr>
    </w:p>
    <w:p w14:paraId="6C142564" w14:textId="77777777" w:rsidR="006F361F" w:rsidRDefault="006F361F">
      <w:pPr>
        <w:rPr>
          <w:color w:val="000000" w:themeColor="text1"/>
        </w:rPr>
      </w:pPr>
    </w:p>
    <w:p w14:paraId="5BEB552D" w14:textId="77777777" w:rsidR="006F361F" w:rsidRDefault="006F361F">
      <w:pPr>
        <w:rPr>
          <w:color w:val="000000" w:themeColor="text1"/>
        </w:rPr>
      </w:pPr>
    </w:p>
    <w:p w14:paraId="6E2F9642" w14:textId="77777777" w:rsidR="006F361F" w:rsidRDefault="006F361F">
      <w:pPr>
        <w:rPr>
          <w:color w:val="000000" w:themeColor="text1"/>
        </w:rPr>
      </w:pPr>
    </w:p>
    <w:p w14:paraId="32A445EF" w14:textId="77777777" w:rsidR="006F361F" w:rsidRDefault="006F361F">
      <w:pPr>
        <w:rPr>
          <w:color w:val="000000" w:themeColor="text1"/>
        </w:rPr>
      </w:pPr>
    </w:p>
    <w:p w14:paraId="631BA149" w14:textId="77777777" w:rsidR="0094084E" w:rsidRPr="009C233B" w:rsidRDefault="0094084E" w:rsidP="009C233B">
      <w:pPr>
        <w:jc w:val="center"/>
        <w:rPr>
          <w:sz w:val="24"/>
          <w:szCs w:val="24"/>
        </w:rPr>
      </w:pPr>
      <w:r w:rsidRPr="009C233B">
        <w:rPr>
          <w:sz w:val="24"/>
          <w:szCs w:val="24"/>
        </w:rPr>
        <w:lastRenderedPageBreak/>
        <w:t>References</w:t>
      </w:r>
    </w:p>
    <w:p w14:paraId="360767F4" w14:textId="77777777" w:rsidR="00A513C9" w:rsidRDefault="005D49D1" w:rsidP="00A513C9">
      <w:pPr>
        <w:rPr>
          <w:color w:val="000000" w:themeColor="text1"/>
        </w:rPr>
      </w:pPr>
      <w:hyperlink r:id="rId12" w:history="1">
        <w:r w:rsidR="00A513C9" w:rsidRPr="005C185B">
          <w:rPr>
            <w:rStyle w:val="Hyperlink"/>
          </w:rPr>
          <w:t>https://www.mindtools.com/pages/article/mintzberg-5ps.htm</w:t>
        </w:r>
      </w:hyperlink>
    </w:p>
    <w:p w14:paraId="552BCDD6" w14:textId="77777777" w:rsidR="003A7496" w:rsidRDefault="005D49D1" w:rsidP="00A513C9">
      <w:pPr>
        <w:rPr>
          <w:color w:val="000000" w:themeColor="text1"/>
        </w:rPr>
      </w:pPr>
      <w:hyperlink r:id="rId13" w:history="1">
        <w:r w:rsidR="003A7496" w:rsidRPr="005C185B">
          <w:rPr>
            <w:rStyle w:val="Hyperlink"/>
          </w:rPr>
          <w:t>www.tacomapubliclibrary.org</w:t>
        </w:r>
      </w:hyperlink>
    </w:p>
    <w:p w14:paraId="0C846E8D" w14:textId="77777777" w:rsidR="0094084E" w:rsidRDefault="005D49D1">
      <w:pPr>
        <w:rPr>
          <w:color w:val="000000" w:themeColor="text1"/>
        </w:rPr>
      </w:pPr>
      <w:hyperlink r:id="rId14" w:history="1">
        <w:r w:rsidR="0094084E" w:rsidRPr="00BE65AF">
          <w:rPr>
            <w:rStyle w:val="Hyperlink"/>
          </w:rPr>
          <w:t>https://www.webjunction.org/content/dam/WebJunction/Documents/webJunction/laughlin-and-wilson-chapter-1.pdf</w:t>
        </w:r>
      </w:hyperlink>
    </w:p>
    <w:p w14:paraId="4F91C89A" w14:textId="77777777" w:rsidR="0094084E" w:rsidRDefault="0094084E" w:rsidP="00A513C9">
      <w:pPr>
        <w:spacing w:after="0"/>
        <w:rPr>
          <w:color w:val="000000" w:themeColor="text1"/>
        </w:rPr>
      </w:pPr>
      <w:r>
        <w:rPr>
          <w:color w:val="000000" w:themeColor="text1"/>
        </w:rPr>
        <w:t>Strategic plan lose favor:</w:t>
      </w:r>
    </w:p>
    <w:p w14:paraId="26C98A52" w14:textId="77777777" w:rsidR="0094084E" w:rsidRDefault="005D49D1" w:rsidP="00A513C9">
      <w:pPr>
        <w:spacing w:after="0"/>
        <w:rPr>
          <w:rStyle w:val="Hyperlink"/>
        </w:rPr>
      </w:pPr>
      <w:hyperlink r:id="rId15" w:history="1">
        <w:r w:rsidR="0094084E" w:rsidRPr="00BE65AF">
          <w:rPr>
            <w:rStyle w:val="Hyperlink"/>
          </w:rPr>
          <w:t>http://www.wsj.com/articles/SB10001424052748703822404575019283591121478</w:t>
        </w:r>
      </w:hyperlink>
    </w:p>
    <w:p w14:paraId="1CCC457B" w14:textId="77777777" w:rsidR="00295E7C" w:rsidRDefault="00295E7C" w:rsidP="00A513C9">
      <w:pPr>
        <w:spacing w:after="0"/>
        <w:rPr>
          <w:rStyle w:val="Hyperlink"/>
        </w:rPr>
      </w:pPr>
    </w:p>
    <w:p w14:paraId="6392436B" w14:textId="77777777" w:rsidR="00295E7C" w:rsidRDefault="00295E7C" w:rsidP="00A513C9">
      <w:pPr>
        <w:spacing w:after="0"/>
        <w:rPr>
          <w:rStyle w:val="Hyperlink"/>
        </w:rPr>
      </w:pPr>
    </w:p>
    <w:p w14:paraId="7D314180" w14:textId="77777777" w:rsidR="00295E7C" w:rsidRDefault="00295E7C" w:rsidP="00A513C9">
      <w:pPr>
        <w:spacing w:after="0"/>
        <w:rPr>
          <w:rStyle w:val="Hyperlink"/>
        </w:rPr>
      </w:pPr>
    </w:p>
    <w:p w14:paraId="65AABF56" w14:textId="77777777" w:rsidR="00295E7C" w:rsidRDefault="00295E7C" w:rsidP="00A513C9">
      <w:pPr>
        <w:spacing w:after="0"/>
        <w:rPr>
          <w:rStyle w:val="Hyperlink"/>
        </w:rPr>
      </w:pPr>
    </w:p>
    <w:p w14:paraId="627B3F8D" w14:textId="77777777" w:rsidR="00295E7C" w:rsidRDefault="00295E7C" w:rsidP="00A513C9">
      <w:pPr>
        <w:spacing w:after="0"/>
        <w:rPr>
          <w:rStyle w:val="Hyperlink"/>
        </w:rPr>
      </w:pPr>
    </w:p>
    <w:p w14:paraId="2D41E0FC" w14:textId="77777777" w:rsidR="00295E7C" w:rsidRDefault="00295E7C" w:rsidP="00A513C9">
      <w:pPr>
        <w:spacing w:after="0"/>
        <w:rPr>
          <w:rStyle w:val="Hyperlink"/>
        </w:rPr>
      </w:pPr>
    </w:p>
    <w:p w14:paraId="5360F871" w14:textId="77777777" w:rsidR="00295E7C" w:rsidRDefault="00295E7C" w:rsidP="00A513C9">
      <w:pPr>
        <w:spacing w:after="0"/>
        <w:rPr>
          <w:rStyle w:val="Hyperlink"/>
        </w:rPr>
      </w:pPr>
    </w:p>
    <w:p w14:paraId="4A27D92C" w14:textId="77777777" w:rsidR="00295E7C" w:rsidRDefault="00295E7C" w:rsidP="00A513C9">
      <w:pPr>
        <w:spacing w:after="0"/>
        <w:rPr>
          <w:rStyle w:val="Hyperlink"/>
        </w:rPr>
      </w:pPr>
    </w:p>
    <w:p w14:paraId="75C349D1" w14:textId="77777777" w:rsidR="00295E7C" w:rsidRDefault="00295E7C" w:rsidP="00A513C9">
      <w:pPr>
        <w:spacing w:after="0"/>
        <w:rPr>
          <w:rStyle w:val="Hyperlink"/>
        </w:rPr>
      </w:pPr>
    </w:p>
    <w:p w14:paraId="5FF3D926" w14:textId="77777777" w:rsidR="00295E7C" w:rsidRDefault="00295E7C" w:rsidP="00A513C9">
      <w:pPr>
        <w:spacing w:after="0"/>
        <w:rPr>
          <w:rStyle w:val="Hyperlink"/>
        </w:rPr>
      </w:pPr>
    </w:p>
    <w:p w14:paraId="28DE7B52" w14:textId="77777777" w:rsidR="00295E7C" w:rsidRDefault="00295E7C" w:rsidP="00A513C9">
      <w:pPr>
        <w:spacing w:after="0"/>
        <w:rPr>
          <w:rStyle w:val="Hyperlink"/>
        </w:rPr>
      </w:pPr>
    </w:p>
    <w:p w14:paraId="7A2DBD92" w14:textId="77777777" w:rsidR="00295E7C" w:rsidRDefault="00295E7C" w:rsidP="00A513C9">
      <w:pPr>
        <w:spacing w:after="0"/>
        <w:rPr>
          <w:rStyle w:val="Hyperlink"/>
        </w:rPr>
      </w:pPr>
    </w:p>
    <w:p w14:paraId="47CE8080" w14:textId="77777777" w:rsidR="00295E7C" w:rsidRDefault="00295E7C" w:rsidP="00A513C9">
      <w:pPr>
        <w:spacing w:after="0"/>
        <w:rPr>
          <w:rStyle w:val="Hyperlink"/>
        </w:rPr>
      </w:pPr>
    </w:p>
    <w:p w14:paraId="58248F15" w14:textId="77777777" w:rsidR="00295E7C" w:rsidRDefault="00295E7C" w:rsidP="00A513C9">
      <w:pPr>
        <w:spacing w:after="0"/>
        <w:rPr>
          <w:rStyle w:val="Hyperlink"/>
        </w:rPr>
      </w:pPr>
    </w:p>
    <w:p w14:paraId="0D91F7A4" w14:textId="77777777" w:rsidR="00295E7C" w:rsidRDefault="00295E7C" w:rsidP="00A513C9">
      <w:pPr>
        <w:spacing w:after="0"/>
        <w:rPr>
          <w:rStyle w:val="Hyperlink"/>
        </w:rPr>
      </w:pPr>
    </w:p>
    <w:p w14:paraId="33D60E58" w14:textId="77777777" w:rsidR="00295E7C" w:rsidRDefault="00295E7C" w:rsidP="00A513C9">
      <w:pPr>
        <w:spacing w:after="0"/>
        <w:rPr>
          <w:rStyle w:val="Hyperlink"/>
        </w:rPr>
      </w:pPr>
    </w:p>
    <w:p w14:paraId="35F10F8D" w14:textId="77777777" w:rsidR="00295E7C" w:rsidRDefault="00295E7C" w:rsidP="00A513C9">
      <w:pPr>
        <w:spacing w:after="0"/>
        <w:rPr>
          <w:rStyle w:val="Hyperlink"/>
        </w:rPr>
      </w:pPr>
    </w:p>
    <w:p w14:paraId="7BEE55EE" w14:textId="77777777" w:rsidR="00295E7C" w:rsidRDefault="00295E7C" w:rsidP="00A513C9">
      <w:pPr>
        <w:spacing w:after="0"/>
        <w:rPr>
          <w:rStyle w:val="Hyperlink"/>
        </w:rPr>
      </w:pPr>
    </w:p>
    <w:p w14:paraId="01639722" w14:textId="77777777" w:rsidR="00295E7C" w:rsidRDefault="00295E7C" w:rsidP="00A513C9">
      <w:pPr>
        <w:spacing w:after="0"/>
        <w:rPr>
          <w:rStyle w:val="Hyperlink"/>
        </w:rPr>
      </w:pPr>
    </w:p>
    <w:p w14:paraId="64A996A4" w14:textId="77777777" w:rsidR="00295E7C" w:rsidRDefault="00295E7C" w:rsidP="00A513C9">
      <w:pPr>
        <w:spacing w:after="0"/>
        <w:rPr>
          <w:rStyle w:val="Hyperlink"/>
        </w:rPr>
      </w:pPr>
    </w:p>
    <w:p w14:paraId="5905009F" w14:textId="77777777" w:rsidR="00295E7C" w:rsidRDefault="00295E7C" w:rsidP="00A513C9">
      <w:pPr>
        <w:spacing w:after="0"/>
        <w:rPr>
          <w:rStyle w:val="Hyperlink"/>
        </w:rPr>
      </w:pPr>
    </w:p>
    <w:p w14:paraId="2FF5C069" w14:textId="77777777" w:rsidR="00295E7C" w:rsidRDefault="00295E7C" w:rsidP="00A513C9">
      <w:pPr>
        <w:spacing w:after="0"/>
        <w:rPr>
          <w:rStyle w:val="Hyperlink"/>
        </w:rPr>
      </w:pPr>
    </w:p>
    <w:p w14:paraId="01E33E29" w14:textId="77777777" w:rsidR="00295E7C" w:rsidRDefault="00295E7C" w:rsidP="00A513C9">
      <w:pPr>
        <w:spacing w:after="0"/>
        <w:rPr>
          <w:rStyle w:val="Hyperlink"/>
        </w:rPr>
      </w:pPr>
    </w:p>
    <w:p w14:paraId="05D45F59" w14:textId="77777777" w:rsidR="00295E7C" w:rsidRDefault="00295E7C" w:rsidP="00A513C9">
      <w:pPr>
        <w:spacing w:after="0"/>
        <w:rPr>
          <w:rStyle w:val="Hyperlink"/>
        </w:rPr>
      </w:pPr>
    </w:p>
    <w:p w14:paraId="3F5A9281" w14:textId="77777777" w:rsidR="00295E7C" w:rsidRDefault="00295E7C" w:rsidP="00A513C9">
      <w:pPr>
        <w:spacing w:after="0"/>
        <w:rPr>
          <w:rStyle w:val="Hyperlink"/>
        </w:rPr>
      </w:pPr>
    </w:p>
    <w:p w14:paraId="10B3400A" w14:textId="77777777" w:rsidR="00295E7C" w:rsidRDefault="00295E7C" w:rsidP="00A513C9">
      <w:pPr>
        <w:spacing w:after="0"/>
        <w:rPr>
          <w:rStyle w:val="Hyperlink"/>
        </w:rPr>
      </w:pPr>
    </w:p>
    <w:p w14:paraId="47AC7A60" w14:textId="77777777" w:rsidR="00295E7C" w:rsidRDefault="00295E7C" w:rsidP="00A513C9">
      <w:pPr>
        <w:spacing w:after="0"/>
        <w:rPr>
          <w:rStyle w:val="Hyperlink"/>
        </w:rPr>
      </w:pPr>
    </w:p>
    <w:p w14:paraId="3EDF9E4D" w14:textId="77777777" w:rsidR="00295E7C" w:rsidRDefault="00295E7C" w:rsidP="00A513C9">
      <w:pPr>
        <w:spacing w:after="0"/>
        <w:rPr>
          <w:rStyle w:val="Hyperlink"/>
        </w:rPr>
      </w:pPr>
    </w:p>
    <w:p w14:paraId="23C8B941" w14:textId="77777777" w:rsidR="00295E7C" w:rsidRDefault="00295E7C" w:rsidP="00A513C9">
      <w:pPr>
        <w:spacing w:after="0"/>
        <w:rPr>
          <w:rStyle w:val="Hyperlink"/>
        </w:rPr>
      </w:pPr>
    </w:p>
    <w:p w14:paraId="6677BED0" w14:textId="77777777" w:rsidR="00295E7C" w:rsidRDefault="00295E7C" w:rsidP="00A513C9">
      <w:pPr>
        <w:spacing w:after="0"/>
        <w:rPr>
          <w:rStyle w:val="Hyperlink"/>
        </w:rPr>
      </w:pPr>
    </w:p>
    <w:p w14:paraId="1AE0275A" w14:textId="77777777" w:rsidR="00295E7C" w:rsidRDefault="00295E7C" w:rsidP="00A513C9">
      <w:pPr>
        <w:spacing w:after="0"/>
        <w:rPr>
          <w:rStyle w:val="Hyperlink"/>
        </w:rPr>
      </w:pPr>
    </w:p>
    <w:p w14:paraId="24526FDA" w14:textId="77777777" w:rsidR="00295E7C" w:rsidRDefault="00295E7C" w:rsidP="00A513C9">
      <w:pPr>
        <w:spacing w:after="0"/>
        <w:rPr>
          <w:rStyle w:val="Hyperlink"/>
        </w:rPr>
      </w:pPr>
    </w:p>
    <w:p w14:paraId="0999D4F7" w14:textId="77777777" w:rsidR="00295E7C" w:rsidRDefault="00295E7C" w:rsidP="00A513C9">
      <w:pPr>
        <w:spacing w:after="0"/>
        <w:rPr>
          <w:rStyle w:val="Hyperlink"/>
        </w:rPr>
      </w:pPr>
    </w:p>
    <w:p w14:paraId="6D8BC83E" w14:textId="77777777" w:rsidR="00762D09" w:rsidRDefault="00762D09" w:rsidP="00A45F15">
      <w:pPr>
        <w:jc w:val="center"/>
      </w:pPr>
    </w:p>
    <w:p w14:paraId="268DDB6D" w14:textId="77777777" w:rsidR="00295E7C" w:rsidRPr="00A45F15" w:rsidRDefault="00295E7C" w:rsidP="00A45F15">
      <w:pPr>
        <w:jc w:val="center"/>
      </w:pPr>
      <w:r w:rsidRPr="00A45F15">
        <w:lastRenderedPageBreak/>
        <w:t>Appendix</w:t>
      </w:r>
    </w:p>
    <w:p w14:paraId="2B27A377" w14:textId="77777777" w:rsidR="00295E7C" w:rsidRDefault="00295E7C" w:rsidP="00295E7C">
      <w:pPr>
        <w:spacing w:after="0"/>
        <w:rPr>
          <w:rStyle w:val="Hyperlink"/>
          <w:sz w:val="24"/>
          <w:szCs w:val="24"/>
          <w:u w:val="none"/>
        </w:rPr>
      </w:pPr>
    </w:p>
    <w:p w14:paraId="2AB6CEEB" w14:textId="77777777" w:rsidR="00295E7C" w:rsidRPr="00295E7C" w:rsidRDefault="00E819C9" w:rsidP="00295E7C">
      <w:pPr>
        <w:spacing w:after="0"/>
        <w:rPr>
          <w:color w:val="000000" w:themeColor="text1"/>
        </w:rPr>
      </w:pPr>
      <w:r>
        <w:rPr>
          <w:color w:val="000000" w:themeColor="text1"/>
        </w:rPr>
        <w:t>I</w:t>
      </w:r>
      <w:r w:rsidR="00295E7C" w:rsidRPr="00295E7C">
        <w:rPr>
          <w:color w:val="000000" w:themeColor="text1"/>
        </w:rPr>
        <w:t xml:space="preserve">nterview with Tacoma Public Library director Susan </w:t>
      </w:r>
      <w:proofErr w:type="spellStart"/>
      <w:r w:rsidR="00295E7C" w:rsidRPr="00295E7C">
        <w:rPr>
          <w:color w:val="000000" w:themeColor="text1"/>
        </w:rPr>
        <w:t>Odencrantz</w:t>
      </w:r>
      <w:proofErr w:type="spellEnd"/>
      <w:r w:rsidR="00295E7C" w:rsidRPr="00295E7C">
        <w:rPr>
          <w:color w:val="000000" w:themeColor="text1"/>
        </w:rPr>
        <w:t>.</w:t>
      </w:r>
    </w:p>
    <w:p w14:paraId="422CDA2C" w14:textId="77777777" w:rsidR="00295E7C" w:rsidRPr="00295E7C" w:rsidRDefault="00295E7C" w:rsidP="00295E7C">
      <w:pPr>
        <w:spacing w:after="0"/>
        <w:rPr>
          <w:color w:val="000000" w:themeColor="text1"/>
        </w:rPr>
      </w:pPr>
    </w:p>
    <w:p w14:paraId="4DBAAACB" w14:textId="77777777" w:rsidR="00295E7C" w:rsidRPr="00295E7C" w:rsidRDefault="00295E7C" w:rsidP="00295E7C">
      <w:pPr>
        <w:pStyle w:val="ListParagraph"/>
        <w:numPr>
          <w:ilvl w:val="0"/>
          <w:numId w:val="2"/>
        </w:numPr>
        <w:rPr>
          <w:color w:val="000000" w:themeColor="text1"/>
        </w:rPr>
      </w:pPr>
      <w:r w:rsidRPr="00295E7C">
        <w:rPr>
          <w:color w:val="000000" w:themeColor="text1"/>
        </w:rPr>
        <w:t>What challenges are you facing?</w:t>
      </w:r>
    </w:p>
    <w:p w14:paraId="0D36FB4D" w14:textId="77777777" w:rsidR="00295E7C" w:rsidRPr="00295E7C" w:rsidRDefault="00295E7C" w:rsidP="00295E7C">
      <w:pPr>
        <w:pStyle w:val="ListParagraph"/>
        <w:rPr>
          <w:color w:val="000000" w:themeColor="text1"/>
        </w:rPr>
      </w:pPr>
      <w:r w:rsidRPr="00295E7C">
        <w:rPr>
          <w:color w:val="000000" w:themeColor="text1"/>
        </w:rPr>
        <w:t>We are facing many challenges. However, the biggest challenge is a financial one.</w:t>
      </w:r>
    </w:p>
    <w:p w14:paraId="11536C60" w14:textId="77777777" w:rsidR="00295E7C" w:rsidRPr="00295E7C" w:rsidRDefault="00295E7C" w:rsidP="00295E7C">
      <w:pPr>
        <w:pStyle w:val="ListParagraph"/>
        <w:rPr>
          <w:color w:val="000000" w:themeColor="text1"/>
        </w:rPr>
      </w:pPr>
    </w:p>
    <w:p w14:paraId="48716994" w14:textId="77777777" w:rsidR="00295E7C" w:rsidRPr="00295E7C" w:rsidRDefault="00295E7C" w:rsidP="00295E7C">
      <w:pPr>
        <w:pStyle w:val="ListParagraph"/>
        <w:numPr>
          <w:ilvl w:val="0"/>
          <w:numId w:val="2"/>
        </w:numPr>
        <w:rPr>
          <w:color w:val="000000" w:themeColor="text1"/>
        </w:rPr>
      </w:pPr>
      <w:r w:rsidRPr="00295E7C">
        <w:rPr>
          <w:color w:val="000000" w:themeColor="text1"/>
        </w:rPr>
        <w:t>Who is responsible for developing strategic plan?</w:t>
      </w:r>
    </w:p>
    <w:p w14:paraId="41EC3047" w14:textId="77777777" w:rsidR="00295E7C" w:rsidRPr="00295E7C" w:rsidRDefault="00295E7C" w:rsidP="00295E7C">
      <w:pPr>
        <w:pStyle w:val="ListParagraph"/>
        <w:rPr>
          <w:color w:val="000000" w:themeColor="text1"/>
        </w:rPr>
      </w:pPr>
      <w:r w:rsidRPr="00295E7C">
        <w:rPr>
          <w:color w:val="000000" w:themeColor="text1"/>
        </w:rPr>
        <w:t xml:space="preserve">We don’t hire independent consultant; we have a committee that been selected to serve this purpose. </w:t>
      </w:r>
    </w:p>
    <w:p w14:paraId="1D04E1A5" w14:textId="77777777" w:rsidR="00295E7C" w:rsidRPr="00295E7C" w:rsidRDefault="00295E7C" w:rsidP="00295E7C">
      <w:pPr>
        <w:pStyle w:val="ListParagraph"/>
        <w:rPr>
          <w:color w:val="000000" w:themeColor="text1"/>
        </w:rPr>
      </w:pPr>
    </w:p>
    <w:p w14:paraId="5F514637" w14:textId="77777777" w:rsidR="00295E7C" w:rsidRPr="00295E7C" w:rsidRDefault="00295E7C" w:rsidP="00295E7C">
      <w:pPr>
        <w:pStyle w:val="ListParagraph"/>
        <w:numPr>
          <w:ilvl w:val="0"/>
          <w:numId w:val="2"/>
        </w:numPr>
        <w:rPr>
          <w:color w:val="000000" w:themeColor="text1"/>
        </w:rPr>
      </w:pPr>
      <w:r w:rsidRPr="00295E7C">
        <w:rPr>
          <w:color w:val="000000" w:themeColor="text1"/>
        </w:rPr>
        <w:t>How often do you keep the strategic plan in place?</w:t>
      </w:r>
    </w:p>
    <w:p w14:paraId="4BFF8C90" w14:textId="77777777" w:rsidR="00295E7C" w:rsidRPr="00295E7C" w:rsidRDefault="00295E7C" w:rsidP="00295E7C">
      <w:pPr>
        <w:pStyle w:val="ListParagraph"/>
        <w:rPr>
          <w:color w:val="000000" w:themeColor="text1"/>
        </w:rPr>
      </w:pPr>
      <w:r w:rsidRPr="00295E7C">
        <w:rPr>
          <w:color w:val="000000" w:themeColor="text1"/>
        </w:rPr>
        <w:t>Sometimes rising costs and limited funding are major factors forcing us to move away from strategic plan.</w:t>
      </w:r>
    </w:p>
    <w:p w14:paraId="25C04F53" w14:textId="77777777" w:rsidR="00295E7C" w:rsidRPr="00295E7C" w:rsidRDefault="00295E7C" w:rsidP="00295E7C">
      <w:pPr>
        <w:pStyle w:val="ListParagraph"/>
        <w:rPr>
          <w:color w:val="000000" w:themeColor="text1"/>
        </w:rPr>
      </w:pPr>
    </w:p>
    <w:p w14:paraId="5DAFE2EA" w14:textId="77777777" w:rsidR="00295E7C" w:rsidRPr="00295E7C" w:rsidRDefault="00295E7C" w:rsidP="00295E7C">
      <w:pPr>
        <w:pStyle w:val="ListParagraph"/>
        <w:numPr>
          <w:ilvl w:val="0"/>
          <w:numId w:val="2"/>
        </w:numPr>
        <w:rPr>
          <w:color w:val="000000" w:themeColor="text1"/>
        </w:rPr>
      </w:pPr>
      <w:r w:rsidRPr="00295E7C">
        <w:rPr>
          <w:color w:val="000000" w:themeColor="text1"/>
        </w:rPr>
        <w:t>What are your core competencies?</w:t>
      </w:r>
    </w:p>
    <w:p w14:paraId="3FA11AF3" w14:textId="77777777" w:rsidR="00295E7C" w:rsidRPr="00295E7C" w:rsidRDefault="00295E7C" w:rsidP="00295E7C">
      <w:pPr>
        <w:pStyle w:val="ListParagraph"/>
        <w:rPr>
          <w:color w:val="000000" w:themeColor="text1"/>
        </w:rPr>
      </w:pPr>
      <w:r w:rsidRPr="00295E7C">
        <w:rPr>
          <w:color w:val="000000" w:themeColor="text1"/>
        </w:rPr>
        <w:t>Collaboration and diversity are part of core competencies. We work closely with Tacoma school districts and other library systems in the area. We are very diverse community, we welcome all people and proud to serve them all.</w:t>
      </w:r>
    </w:p>
    <w:p w14:paraId="2293C45B" w14:textId="77777777" w:rsidR="00295E7C" w:rsidRPr="00295E7C" w:rsidRDefault="00295E7C" w:rsidP="00295E7C">
      <w:pPr>
        <w:pStyle w:val="ListParagraph"/>
        <w:rPr>
          <w:color w:val="000000" w:themeColor="text1"/>
        </w:rPr>
      </w:pPr>
    </w:p>
    <w:p w14:paraId="19E09600" w14:textId="77777777" w:rsidR="00295E7C" w:rsidRPr="00295E7C" w:rsidRDefault="00295E7C" w:rsidP="00295E7C">
      <w:pPr>
        <w:pStyle w:val="ListParagraph"/>
        <w:numPr>
          <w:ilvl w:val="0"/>
          <w:numId w:val="2"/>
        </w:numPr>
        <w:rPr>
          <w:color w:val="000000" w:themeColor="text1"/>
        </w:rPr>
      </w:pPr>
      <w:r w:rsidRPr="00295E7C">
        <w:rPr>
          <w:color w:val="000000" w:themeColor="text1"/>
        </w:rPr>
        <w:t>What is library IT strategic plan?</w:t>
      </w:r>
    </w:p>
    <w:p w14:paraId="57E747A7" w14:textId="77777777" w:rsidR="00295E7C" w:rsidRDefault="00295E7C" w:rsidP="00295E7C">
      <w:pPr>
        <w:pStyle w:val="ListParagraph"/>
        <w:spacing w:after="0"/>
        <w:rPr>
          <w:color w:val="000000" w:themeColor="text1"/>
        </w:rPr>
      </w:pPr>
      <w:r w:rsidRPr="00862E03">
        <w:rPr>
          <w:color w:val="000000" w:themeColor="text1"/>
        </w:rPr>
        <w:t>The Information technology strategic plan serves as a technology roadmap.</w:t>
      </w:r>
      <w:r>
        <w:rPr>
          <w:color w:val="000000" w:themeColor="text1"/>
        </w:rPr>
        <w:t xml:space="preserve"> It is important that the plan reflects rapid change in technology to remain competitive and technologically relevant to our community. </w:t>
      </w:r>
    </w:p>
    <w:p w14:paraId="5EB4C0B6" w14:textId="77777777" w:rsidR="00295E7C" w:rsidRPr="00295E7C" w:rsidRDefault="00295E7C" w:rsidP="00295E7C">
      <w:pPr>
        <w:spacing w:after="0"/>
        <w:rPr>
          <w:color w:val="000000" w:themeColor="text1"/>
          <w:sz w:val="24"/>
          <w:szCs w:val="24"/>
        </w:rPr>
      </w:pPr>
    </w:p>
    <w:sectPr w:rsidR="00295E7C" w:rsidRPr="00295E7C" w:rsidSect="00713D0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17D8" w14:textId="77777777" w:rsidR="005D49D1" w:rsidRDefault="005D49D1" w:rsidP="002A232B">
      <w:pPr>
        <w:spacing w:after="0" w:line="240" w:lineRule="auto"/>
      </w:pPr>
      <w:r>
        <w:separator/>
      </w:r>
    </w:p>
  </w:endnote>
  <w:endnote w:type="continuationSeparator" w:id="0">
    <w:p w14:paraId="27E38CD8" w14:textId="77777777" w:rsidR="005D49D1" w:rsidRDefault="005D49D1" w:rsidP="002A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22C3" w14:textId="77777777" w:rsidR="005D49D1" w:rsidRDefault="005D49D1" w:rsidP="002A232B">
      <w:pPr>
        <w:spacing w:after="0" w:line="240" w:lineRule="auto"/>
      </w:pPr>
      <w:r>
        <w:separator/>
      </w:r>
    </w:p>
  </w:footnote>
  <w:footnote w:type="continuationSeparator" w:id="0">
    <w:p w14:paraId="172D8020" w14:textId="77777777" w:rsidR="005D49D1" w:rsidRDefault="005D49D1" w:rsidP="002A2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095063"/>
      <w:docPartObj>
        <w:docPartGallery w:val="Page Numbers (Top of Page)"/>
        <w:docPartUnique/>
      </w:docPartObj>
    </w:sdtPr>
    <w:sdtEndPr/>
    <w:sdtContent>
      <w:p w14:paraId="7CB444EF" w14:textId="77777777" w:rsidR="00623353" w:rsidRDefault="00EA7813">
        <w:pPr>
          <w:pStyle w:val="Header"/>
          <w:jc w:val="right"/>
        </w:pPr>
        <w:r>
          <w:fldChar w:fldCharType="begin"/>
        </w:r>
        <w:r>
          <w:instrText xml:space="preserve"> PAGE   \* MERGEFORMAT </w:instrText>
        </w:r>
        <w:r>
          <w:fldChar w:fldCharType="separate"/>
        </w:r>
        <w:r w:rsidR="00762D09">
          <w:rPr>
            <w:noProof/>
          </w:rPr>
          <w:t>11</w:t>
        </w:r>
        <w:r>
          <w:rPr>
            <w:noProof/>
          </w:rPr>
          <w:fldChar w:fldCharType="end"/>
        </w:r>
      </w:p>
    </w:sdtContent>
  </w:sdt>
  <w:p w14:paraId="2AC56D47" w14:textId="77777777" w:rsidR="00623353" w:rsidRDefault="00623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78E"/>
    <w:multiLevelType w:val="hybridMultilevel"/>
    <w:tmpl w:val="E202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555BD"/>
    <w:multiLevelType w:val="hybridMultilevel"/>
    <w:tmpl w:val="9F864BC2"/>
    <w:lvl w:ilvl="0" w:tplc="DA082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59"/>
    <w:rsid w:val="00012F4D"/>
    <w:rsid w:val="000132C0"/>
    <w:rsid w:val="000249E3"/>
    <w:rsid w:val="00032263"/>
    <w:rsid w:val="0003460B"/>
    <w:rsid w:val="0004092E"/>
    <w:rsid w:val="00047922"/>
    <w:rsid w:val="0005307E"/>
    <w:rsid w:val="000554A6"/>
    <w:rsid w:val="00055577"/>
    <w:rsid w:val="00057F51"/>
    <w:rsid w:val="00060A00"/>
    <w:rsid w:val="000A3FB2"/>
    <w:rsid w:val="000A46DB"/>
    <w:rsid w:val="000B610E"/>
    <w:rsid w:val="000D2AA6"/>
    <w:rsid w:val="00124032"/>
    <w:rsid w:val="00130196"/>
    <w:rsid w:val="00137559"/>
    <w:rsid w:val="00143C27"/>
    <w:rsid w:val="0015420B"/>
    <w:rsid w:val="0015661D"/>
    <w:rsid w:val="00193FBD"/>
    <w:rsid w:val="00196E8C"/>
    <w:rsid w:val="001B4FD6"/>
    <w:rsid w:val="001F1C2A"/>
    <w:rsid w:val="00205119"/>
    <w:rsid w:val="0023388E"/>
    <w:rsid w:val="0025514E"/>
    <w:rsid w:val="002738D1"/>
    <w:rsid w:val="00295E7C"/>
    <w:rsid w:val="002A232B"/>
    <w:rsid w:val="002C472B"/>
    <w:rsid w:val="00352976"/>
    <w:rsid w:val="00352C26"/>
    <w:rsid w:val="00355D0D"/>
    <w:rsid w:val="0036646E"/>
    <w:rsid w:val="00377E0E"/>
    <w:rsid w:val="00384766"/>
    <w:rsid w:val="003A7496"/>
    <w:rsid w:val="003B667D"/>
    <w:rsid w:val="003D6447"/>
    <w:rsid w:val="003E0A90"/>
    <w:rsid w:val="003E7476"/>
    <w:rsid w:val="003F61D2"/>
    <w:rsid w:val="004231D3"/>
    <w:rsid w:val="0046740C"/>
    <w:rsid w:val="00476D9C"/>
    <w:rsid w:val="00482C55"/>
    <w:rsid w:val="004A0E58"/>
    <w:rsid w:val="004A2249"/>
    <w:rsid w:val="004C7550"/>
    <w:rsid w:val="004E0CF3"/>
    <w:rsid w:val="004E418F"/>
    <w:rsid w:val="004F3075"/>
    <w:rsid w:val="004F7C93"/>
    <w:rsid w:val="00502E8E"/>
    <w:rsid w:val="00505CA0"/>
    <w:rsid w:val="005442BF"/>
    <w:rsid w:val="005841B4"/>
    <w:rsid w:val="00585586"/>
    <w:rsid w:val="00594919"/>
    <w:rsid w:val="005A26A3"/>
    <w:rsid w:val="005A6705"/>
    <w:rsid w:val="005D14DF"/>
    <w:rsid w:val="005D23C8"/>
    <w:rsid w:val="005D49D1"/>
    <w:rsid w:val="00614E92"/>
    <w:rsid w:val="006222DC"/>
    <w:rsid w:val="00623353"/>
    <w:rsid w:val="00681EE0"/>
    <w:rsid w:val="006C368B"/>
    <w:rsid w:val="006E1D85"/>
    <w:rsid w:val="006F361F"/>
    <w:rsid w:val="00710F38"/>
    <w:rsid w:val="00713D05"/>
    <w:rsid w:val="00720ACD"/>
    <w:rsid w:val="007227BC"/>
    <w:rsid w:val="007231B6"/>
    <w:rsid w:val="00762D09"/>
    <w:rsid w:val="0077126C"/>
    <w:rsid w:val="00777625"/>
    <w:rsid w:val="007802ED"/>
    <w:rsid w:val="0078668B"/>
    <w:rsid w:val="00797FA4"/>
    <w:rsid w:val="007B78C2"/>
    <w:rsid w:val="007D698B"/>
    <w:rsid w:val="007F63F6"/>
    <w:rsid w:val="0081515A"/>
    <w:rsid w:val="00816B4D"/>
    <w:rsid w:val="00875291"/>
    <w:rsid w:val="00880B5F"/>
    <w:rsid w:val="0089081F"/>
    <w:rsid w:val="00896294"/>
    <w:rsid w:val="008A0D79"/>
    <w:rsid w:val="008A25F2"/>
    <w:rsid w:val="008A5B35"/>
    <w:rsid w:val="008B6D74"/>
    <w:rsid w:val="008C0570"/>
    <w:rsid w:val="0092607B"/>
    <w:rsid w:val="00935ABC"/>
    <w:rsid w:val="0094084E"/>
    <w:rsid w:val="00945345"/>
    <w:rsid w:val="00961B81"/>
    <w:rsid w:val="00963007"/>
    <w:rsid w:val="00965306"/>
    <w:rsid w:val="00980399"/>
    <w:rsid w:val="00994D8B"/>
    <w:rsid w:val="00996480"/>
    <w:rsid w:val="009B5EDE"/>
    <w:rsid w:val="009C12FE"/>
    <w:rsid w:val="009C163C"/>
    <w:rsid w:val="009C233B"/>
    <w:rsid w:val="009C5524"/>
    <w:rsid w:val="009E1B20"/>
    <w:rsid w:val="009F716B"/>
    <w:rsid w:val="00A0099C"/>
    <w:rsid w:val="00A17A8A"/>
    <w:rsid w:val="00A24296"/>
    <w:rsid w:val="00A31C54"/>
    <w:rsid w:val="00A330AF"/>
    <w:rsid w:val="00A375A0"/>
    <w:rsid w:val="00A45F15"/>
    <w:rsid w:val="00A470AD"/>
    <w:rsid w:val="00A513C9"/>
    <w:rsid w:val="00A67852"/>
    <w:rsid w:val="00A7235A"/>
    <w:rsid w:val="00AA4CF2"/>
    <w:rsid w:val="00AB5E3E"/>
    <w:rsid w:val="00AD50F6"/>
    <w:rsid w:val="00AE117C"/>
    <w:rsid w:val="00AE6235"/>
    <w:rsid w:val="00B04866"/>
    <w:rsid w:val="00B121C8"/>
    <w:rsid w:val="00B16D29"/>
    <w:rsid w:val="00B219C2"/>
    <w:rsid w:val="00B436DA"/>
    <w:rsid w:val="00B93202"/>
    <w:rsid w:val="00BA53F1"/>
    <w:rsid w:val="00BB4F83"/>
    <w:rsid w:val="00BB59FE"/>
    <w:rsid w:val="00C13717"/>
    <w:rsid w:val="00C519ED"/>
    <w:rsid w:val="00C721B5"/>
    <w:rsid w:val="00C86CBA"/>
    <w:rsid w:val="00CA6127"/>
    <w:rsid w:val="00CC0338"/>
    <w:rsid w:val="00CF342B"/>
    <w:rsid w:val="00D01CFA"/>
    <w:rsid w:val="00D064F1"/>
    <w:rsid w:val="00D25EF2"/>
    <w:rsid w:val="00D27627"/>
    <w:rsid w:val="00D33C3D"/>
    <w:rsid w:val="00D65E53"/>
    <w:rsid w:val="00D6698F"/>
    <w:rsid w:val="00D9477F"/>
    <w:rsid w:val="00DA6CF7"/>
    <w:rsid w:val="00DD1465"/>
    <w:rsid w:val="00DF0BC5"/>
    <w:rsid w:val="00E0400C"/>
    <w:rsid w:val="00E05BE0"/>
    <w:rsid w:val="00E4309E"/>
    <w:rsid w:val="00E55A87"/>
    <w:rsid w:val="00E67828"/>
    <w:rsid w:val="00E819C9"/>
    <w:rsid w:val="00EA75BA"/>
    <w:rsid w:val="00EA7813"/>
    <w:rsid w:val="00EB47E0"/>
    <w:rsid w:val="00EC7D32"/>
    <w:rsid w:val="00ED07C9"/>
    <w:rsid w:val="00ED7820"/>
    <w:rsid w:val="00ED7DEA"/>
    <w:rsid w:val="00EE196F"/>
    <w:rsid w:val="00EF31F9"/>
    <w:rsid w:val="00EF697B"/>
    <w:rsid w:val="00F10A74"/>
    <w:rsid w:val="00F447F1"/>
    <w:rsid w:val="00F56A61"/>
    <w:rsid w:val="00F6030F"/>
    <w:rsid w:val="00F6716F"/>
    <w:rsid w:val="00F74BBF"/>
    <w:rsid w:val="00FA2BDF"/>
    <w:rsid w:val="00FA72FF"/>
    <w:rsid w:val="00FD07F8"/>
    <w:rsid w:val="00FE6C71"/>
    <w:rsid w:val="00FE7026"/>
    <w:rsid w:val="00FE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08A4C"/>
  <w15:docId w15:val="{9F27A089-D4CF-4E0A-ACF6-94824A7E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DC"/>
  </w:style>
  <w:style w:type="paragraph" w:styleId="Heading1">
    <w:name w:val="heading 1"/>
    <w:basedOn w:val="Normal"/>
    <w:link w:val="Heading1Char"/>
    <w:uiPriority w:val="9"/>
    <w:qFormat/>
    <w:rsid w:val="009408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50"/>
    <w:pPr>
      <w:ind w:left="720"/>
      <w:contextualSpacing/>
    </w:pPr>
  </w:style>
  <w:style w:type="character" w:styleId="Strong">
    <w:name w:val="Strong"/>
    <w:basedOn w:val="DefaultParagraphFont"/>
    <w:uiPriority w:val="22"/>
    <w:qFormat/>
    <w:rsid w:val="00C13717"/>
    <w:rPr>
      <w:b/>
      <w:bCs/>
    </w:rPr>
  </w:style>
  <w:style w:type="paragraph" w:styleId="NormalWeb">
    <w:name w:val="Normal (Web)"/>
    <w:basedOn w:val="Normal"/>
    <w:uiPriority w:val="99"/>
    <w:unhideWhenUsed/>
    <w:rsid w:val="007227B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2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2B"/>
  </w:style>
  <w:style w:type="paragraph" w:styleId="Footer">
    <w:name w:val="footer"/>
    <w:basedOn w:val="Normal"/>
    <w:link w:val="FooterChar"/>
    <w:uiPriority w:val="99"/>
    <w:semiHidden/>
    <w:unhideWhenUsed/>
    <w:rsid w:val="002A23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232B"/>
  </w:style>
  <w:style w:type="character" w:styleId="Hyperlink">
    <w:name w:val="Hyperlink"/>
    <w:basedOn w:val="DefaultParagraphFont"/>
    <w:uiPriority w:val="99"/>
    <w:unhideWhenUsed/>
    <w:rsid w:val="0094084E"/>
    <w:rPr>
      <w:color w:val="0563C1" w:themeColor="hyperlink"/>
      <w:u w:val="single"/>
    </w:rPr>
  </w:style>
  <w:style w:type="character" w:customStyle="1" w:styleId="Heading1Char">
    <w:name w:val="Heading 1 Char"/>
    <w:basedOn w:val="DefaultParagraphFont"/>
    <w:link w:val="Heading1"/>
    <w:uiPriority w:val="9"/>
    <w:rsid w:val="0094084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94084E"/>
  </w:style>
  <w:style w:type="character" w:customStyle="1" w:styleId="apple-converted-space">
    <w:name w:val="apple-converted-space"/>
    <w:basedOn w:val="DefaultParagraphFont"/>
    <w:rsid w:val="0094084E"/>
  </w:style>
  <w:style w:type="character" w:customStyle="1" w:styleId="a-declarative">
    <w:name w:val="a-declarative"/>
    <w:basedOn w:val="DefaultParagraphFont"/>
    <w:rsid w:val="0094084E"/>
  </w:style>
  <w:style w:type="character" w:customStyle="1" w:styleId="st1">
    <w:name w:val="st1"/>
    <w:basedOn w:val="DefaultParagraphFont"/>
    <w:rsid w:val="00295E7C"/>
  </w:style>
  <w:style w:type="paragraph" w:styleId="NoSpacing">
    <w:name w:val="No Spacing"/>
    <w:link w:val="NoSpacingChar"/>
    <w:uiPriority w:val="1"/>
    <w:qFormat/>
    <w:rsid w:val="00713D05"/>
    <w:pPr>
      <w:spacing w:after="0" w:line="240" w:lineRule="auto"/>
    </w:pPr>
    <w:rPr>
      <w:rFonts w:eastAsiaTheme="minorEastAsia"/>
    </w:rPr>
  </w:style>
  <w:style w:type="character" w:customStyle="1" w:styleId="NoSpacingChar">
    <w:name w:val="No Spacing Char"/>
    <w:basedOn w:val="DefaultParagraphFont"/>
    <w:link w:val="NoSpacing"/>
    <w:uiPriority w:val="1"/>
    <w:rsid w:val="00713D0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644">
      <w:bodyDiv w:val="1"/>
      <w:marLeft w:val="0"/>
      <w:marRight w:val="0"/>
      <w:marTop w:val="0"/>
      <w:marBottom w:val="0"/>
      <w:divBdr>
        <w:top w:val="none" w:sz="0" w:space="0" w:color="auto"/>
        <w:left w:val="none" w:sz="0" w:space="0" w:color="auto"/>
        <w:bottom w:val="none" w:sz="0" w:space="0" w:color="auto"/>
        <w:right w:val="none" w:sz="0" w:space="0" w:color="auto"/>
      </w:divBdr>
    </w:div>
    <w:div w:id="4822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comapubliclibrary.or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indtools.com/pages/article/mintzberg-5ps.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wsj.com/articles/SB1000142405274870382240457501928359112147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ebjunction.org/content/dam/WebJunction/Documents/webJunction/laughlin-and-wilson-chapte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0DCFED5C2F4B08905DEE90B5989272"/>
        <w:category>
          <w:name w:val="General"/>
          <w:gallery w:val="placeholder"/>
        </w:category>
        <w:types>
          <w:type w:val="bbPlcHdr"/>
        </w:types>
        <w:behaviors>
          <w:behavior w:val="content"/>
        </w:behaviors>
        <w:guid w:val="{26E8FA29-5645-4E13-9ED8-D27D3DDD773C}"/>
      </w:docPartPr>
      <w:docPartBody>
        <w:p w:rsidR="00932E93" w:rsidRDefault="00E822E6" w:rsidP="00E822E6">
          <w:pPr>
            <w:pStyle w:val="1B0DCFED5C2F4B08905DEE90B5989272"/>
          </w:pPr>
          <w:r>
            <w:rPr>
              <w:rFonts w:asciiTheme="majorHAnsi" w:eastAsiaTheme="majorEastAsia" w:hAnsiTheme="majorHAnsi" w:cstheme="majorBidi"/>
              <w:caps/>
              <w:color w:val="4472C4" w:themeColor="accent1"/>
              <w:sz w:val="80"/>
              <w:szCs w:val="80"/>
            </w:rPr>
            <w:t>[Document title]</w:t>
          </w:r>
        </w:p>
      </w:docPartBody>
    </w:docPart>
    <w:docPart>
      <w:docPartPr>
        <w:name w:val="895A731C8C474A43BC6EF4C55F264E65"/>
        <w:category>
          <w:name w:val="General"/>
          <w:gallery w:val="placeholder"/>
        </w:category>
        <w:types>
          <w:type w:val="bbPlcHdr"/>
        </w:types>
        <w:behaviors>
          <w:behavior w:val="content"/>
        </w:behaviors>
        <w:guid w:val="{FAB68381-BEB1-4CAC-A5A7-21ADA6FF8DB7}"/>
      </w:docPartPr>
      <w:docPartBody>
        <w:p w:rsidR="00932E93" w:rsidRDefault="00E822E6" w:rsidP="00E822E6">
          <w:pPr>
            <w:pStyle w:val="895A731C8C474A43BC6EF4C55F264E6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2E6"/>
    <w:rsid w:val="00932E93"/>
    <w:rsid w:val="00C02BCA"/>
    <w:rsid w:val="00D56704"/>
    <w:rsid w:val="00E0104C"/>
    <w:rsid w:val="00E82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0DCFED5C2F4B08905DEE90B5989272">
    <w:name w:val="1B0DCFED5C2F4B08905DEE90B5989272"/>
    <w:rsid w:val="00E822E6"/>
  </w:style>
  <w:style w:type="paragraph" w:customStyle="1" w:styleId="895A731C8C474A43BC6EF4C55F264E65">
    <w:name w:val="895A731C8C474A43BC6EF4C55F264E65"/>
    <w:rsid w:val="00E82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Hamid Aboutaher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0BAE0-73B1-4887-B55E-E13DBE9E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Strategic plan &amp; policy analysis</vt:lpstr>
    </vt:vector>
  </TitlesOfParts>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plan &amp; policy analysis</dc:title>
  <dc:subject>Tacoma Public Library</dc:subject>
  <dc:creator>Hamid Aboutaher</dc:creator>
  <cp:lastModifiedBy>Aboutaher, Hamid</cp:lastModifiedBy>
  <cp:revision>2</cp:revision>
  <cp:lastPrinted>2016-04-20T13:10:00Z</cp:lastPrinted>
  <dcterms:created xsi:type="dcterms:W3CDTF">2022-02-08T03:33:00Z</dcterms:created>
  <dcterms:modified xsi:type="dcterms:W3CDTF">2022-02-08T03:33:00Z</dcterms:modified>
</cp:coreProperties>
</file>