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CE668" w14:textId="4407B128" w:rsidR="0095544E" w:rsidRPr="0067256D" w:rsidRDefault="0035436C" w:rsidP="0067256D">
      <w:pPr>
        <w:jc w:val="center"/>
        <w:rPr>
          <w:rFonts w:ascii="Times New Roman" w:hAnsi="Times New Roman" w:cs="Times New Roman"/>
        </w:rPr>
      </w:pPr>
      <w:r>
        <w:rPr>
          <w:rFonts w:ascii="Times New Roman" w:hAnsi="Times New Roman" w:cs="Times New Roman"/>
          <w:noProof/>
          <w:sz w:val="48"/>
          <w:szCs w:val="48"/>
        </w:rPr>
        <mc:AlternateContent>
          <mc:Choice Requires="wps">
            <w:drawing>
              <wp:anchor distT="0" distB="0" distL="114300" distR="114300" simplePos="0" relativeHeight="251659264" behindDoc="0" locked="0" layoutInCell="1" allowOverlap="1" wp14:anchorId="5743E304" wp14:editId="41B927EB">
                <wp:simplePos x="0" y="0"/>
                <wp:positionH relativeFrom="column">
                  <wp:posOffset>-70485</wp:posOffset>
                </wp:positionH>
                <wp:positionV relativeFrom="paragraph">
                  <wp:posOffset>-342900</wp:posOffset>
                </wp:positionV>
                <wp:extent cx="5753100" cy="180975"/>
                <wp:effectExtent l="0" t="0" r="0" b="9525"/>
                <wp:wrapNone/>
                <wp:docPr id="2" name="Rectangle 2"/>
                <wp:cNvGraphicFramePr/>
                <a:graphic xmlns:a="http://schemas.openxmlformats.org/drawingml/2006/main">
                  <a:graphicData uri="http://schemas.microsoft.com/office/word/2010/wordprocessingShape">
                    <wps:wsp>
                      <wps:cNvSpPr/>
                      <wps:spPr>
                        <a:xfrm>
                          <a:off x="0" y="0"/>
                          <a:ext cx="5753100" cy="1809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959BD5" id="Rectangle 2" o:spid="_x0000_s1026" style="position:absolute;margin-left:-5.55pt;margin-top:-27pt;width:453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" fillcolor="white [3212]" stroked="f" strokeweight="1pt"/>
            </w:pict>
          </mc:Fallback>
        </mc:AlternateContent>
      </w:r>
      <w:r w:rsidR="0067256D" w:rsidRPr="0067256D">
        <w:rPr>
          <w:rFonts w:asciiTheme="majorBidi" w:hAnsiTheme="majorBidi"/>
          <w:b/>
          <w:bCs/>
          <w:sz w:val="24"/>
          <w:szCs w:val="24"/>
        </w:rPr>
        <w:t xml:space="preserve"> </w:t>
      </w:r>
      <w:r w:rsidR="00EB1A90">
        <w:rPr>
          <w:rFonts w:ascii="Times New Roman" w:hAnsi="Times New Roman" w:cs="Times New Roman"/>
          <w:noProof/>
          <w:sz w:val="48"/>
          <w:szCs w:val="48"/>
        </w:rPr>
        <w:t>The r</w:t>
      </w:r>
      <w:r w:rsidR="0067256D" w:rsidRPr="0067256D">
        <w:rPr>
          <w:rFonts w:ascii="Times New Roman" w:hAnsi="Times New Roman" w:cs="Times New Roman"/>
          <w:noProof/>
          <w:sz w:val="48"/>
          <w:szCs w:val="48"/>
        </w:rPr>
        <w:t>ole of</w:t>
      </w:r>
      <w:r w:rsidR="007151B1">
        <w:rPr>
          <w:rFonts w:ascii="Times New Roman" w:hAnsi="Times New Roman" w:cs="Times New Roman"/>
          <w:noProof/>
          <w:sz w:val="48"/>
          <w:szCs w:val="48"/>
        </w:rPr>
        <w:t xml:space="preserve"> </w:t>
      </w:r>
      <w:r w:rsidR="0067256D" w:rsidRPr="0067256D">
        <w:rPr>
          <w:rFonts w:ascii="Times New Roman" w:hAnsi="Times New Roman" w:cs="Times New Roman"/>
          <w:noProof/>
          <w:sz w:val="48"/>
          <w:szCs w:val="48"/>
        </w:rPr>
        <w:t>Proton Pump Inhibitors in COVID-19</w:t>
      </w:r>
      <w:r w:rsidR="003A67FE" w:rsidRPr="0067256D">
        <w:rPr>
          <w:rFonts w:ascii="Times New Roman" w:hAnsi="Times New Roman" w:cs="Times New Roman"/>
        </w:rPr>
        <w:t xml:space="preserve"> </w:t>
      </w:r>
    </w:p>
    <w:p w14:paraId="4FB56DBF" w14:textId="33D52E5E" w:rsidR="0035436C" w:rsidRPr="000F48C8" w:rsidRDefault="0067256D" w:rsidP="0067256D">
      <w:pPr>
        <w:jc w:val="center"/>
        <w:rPr>
          <w:rFonts w:asciiTheme="majorBidi" w:hAnsiTheme="majorBidi" w:cstheme="majorBidi"/>
          <w:sz w:val="24"/>
          <w:szCs w:val="24"/>
        </w:rPr>
      </w:pPr>
      <w:r w:rsidRPr="0067256D">
        <w:rPr>
          <w:rFonts w:asciiTheme="majorBidi" w:hAnsiTheme="majorBidi" w:cstheme="majorBidi"/>
          <w:sz w:val="24"/>
          <w:szCs w:val="24"/>
        </w:rPr>
        <w:t xml:space="preserve">Elham </w:t>
      </w:r>
      <w:proofErr w:type="spellStart"/>
      <w:r w:rsidRPr="0067256D">
        <w:rPr>
          <w:rFonts w:asciiTheme="majorBidi" w:hAnsiTheme="majorBidi" w:cstheme="majorBidi"/>
          <w:sz w:val="24"/>
          <w:szCs w:val="24"/>
        </w:rPr>
        <w:t>Tokhi</w:t>
      </w:r>
      <w:proofErr w:type="spellEnd"/>
      <w:r w:rsidRPr="0067256D">
        <w:rPr>
          <w:rFonts w:asciiTheme="majorBidi" w:hAnsiTheme="majorBidi" w:cstheme="majorBidi"/>
          <w:sz w:val="24"/>
          <w:szCs w:val="24"/>
        </w:rPr>
        <w:t xml:space="preserve"> </w:t>
      </w:r>
      <w:r w:rsidRPr="0067256D">
        <w:rPr>
          <w:rFonts w:asciiTheme="majorBidi" w:hAnsiTheme="majorBidi" w:cstheme="majorBidi"/>
          <w:sz w:val="24"/>
          <w:szCs w:val="24"/>
          <w:vertAlign w:val="superscript"/>
        </w:rPr>
        <w:t xml:space="preserve">1, </w:t>
      </w:r>
      <w:r w:rsidRPr="0067256D">
        <w:rPr>
          <w:rFonts w:asciiTheme="majorBidi" w:hAnsiTheme="majorBidi" w:cstheme="majorBidi"/>
          <w:sz w:val="24"/>
          <w:szCs w:val="24"/>
        </w:rPr>
        <w:t xml:space="preserve">Farida </w:t>
      </w:r>
      <w:proofErr w:type="spellStart"/>
      <w:r w:rsidRPr="0067256D">
        <w:rPr>
          <w:rFonts w:asciiTheme="majorBidi" w:hAnsiTheme="majorBidi" w:cstheme="majorBidi"/>
          <w:sz w:val="24"/>
          <w:szCs w:val="24"/>
        </w:rPr>
        <w:t>Mohammadi</w:t>
      </w:r>
      <w:proofErr w:type="spellEnd"/>
      <w:r w:rsidRPr="0067256D">
        <w:rPr>
          <w:rFonts w:asciiTheme="majorBidi" w:hAnsiTheme="majorBidi" w:cstheme="majorBidi"/>
          <w:sz w:val="24"/>
          <w:szCs w:val="24"/>
        </w:rPr>
        <w:t xml:space="preserve"> </w:t>
      </w:r>
      <w:r w:rsidRPr="0067256D">
        <w:rPr>
          <w:rFonts w:asciiTheme="majorBidi" w:hAnsiTheme="majorBidi" w:cstheme="majorBidi"/>
          <w:sz w:val="24"/>
          <w:szCs w:val="24"/>
          <w:vertAlign w:val="superscript"/>
        </w:rPr>
        <w:t>1</w:t>
      </w:r>
      <w:r w:rsidRPr="0067256D">
        <w:rPr>
          <w:rFonts w:asciiTheme="majorBidi" w:hAnsiTheme="majorBidi" w:cstheme="majorBidi"/>
          <w:sz w:val="24"/>
          <w:szCs w:val="24"/>
        </w:rPr>
        <w:t xml:space="preserve">, Ahmad Faisal Faiz </w:t>
      </w:r>
      <w:r w:rsidRPr="0067256D">
        <w:rPr>
          <w:rFonts w:asciiTheme="majorBidi" w:hAnsiTheme="majorBidi" w:cstheme="majorBidi"/>
          <w:sz w:val="24"/>
          <w:szCs w:val="24"/>
          <w:vertAlign w:val="superscript"/>
        </w:rPr>
        <w:t>1</w:t>
      </w:r>
      <w:r w:rsidRPr="0067256D">
        <w:rPr>
          <w:rFonts w:asciiTheme="majorBidi" w:hAnsiTheme="majorBidi" w:cstheme="majorBidi"/>
          <w:sz w:val="24"/>
          <w:szCs w:val="24"/>
        </w:rPr>
        <w:t xml:space="preserve">, Nasar Ahmad Shayan </w:t>
      </w:r>
      <w:r w:rsidRPr="0067256D">
        <w:rPr>
          <w:rFonts w:asciiTheme="majorBidi" w:hAnsiTheme="majorBidi" w:cstheme="majorBidi"/>
          <w:sz w:val="24"/>
          <w:szCs w:val="24"/>
          <w:vertAlign w:val="superscript"/>
        </w:rPr>
        <w:t>2</w:t>
      </w:r>
      <w:r w:rsidRPr="0067256D">
        <w:rPr>
          <w:rFonts w:asciiTheme="majorBidi" w:hAnsiTheme="majorBidi" w:cstheme="majorBidi"/>
          <w:sz w:val="24"/>
          <w:szCs w:val="24"/>
        </w:rPr>
        <w:t xml:space="preserve">, Said Abdul Ghafour Saeedy </w:t>
      </w:r>
      <w:r w:rsidRPr="0067256D">
        <w:rPr>
          <w:rFonts w:asciiTheme="majorBidi" w:hAnsiTheme="majorBidi" w:cstheme="majorBidi"/>
          <w:sz w:val="24"/>
          <w:szCs w:val="24"/>
          <w:vertAlign w:val="superscript"/>
        </w:rPr>
        <w:t>1*</w:t>
      </w:r>
    </w:p>
    <w:p w14:paraId="1C0E0597" w14:textId="0F58A644" w:rsidR="0067256D" w:rsidRPr="0067256D" w:rsidRDefault="0067256D" w:rsidP="0067256D">
      <w:pPr>
        <w:pStyle w:val="ListParagraph"/>
        <w:rPr>
          <w:rFonts w:asciiTheme="majorBidi" w:hAnsiTheme="majorBidi" w:cstheme="majorBidi"/>
        </w:rPr>
      </w:pPr>
      <w:r w:rsidRPr="0067256D">
        <w:rPr>
          <w:rFonts w:asciiTheme="majorBidi" w:hAnsiTheme="majorBidi" w:cstheme="majorBidi"/>
          <w:vertAlign w:val="superscript"/>
        </w:rPr>
        <w:t>1</w:t>
      </w:r>
      <w:r>
        <w:rPr>
          <w:rFonts w:asciiTheme="majorBidi" w:hAnsiTheme="majorBidi" w:cstheme="majorBidi"/>
        </w:rPr>
        <w:t xml:space="preserve"> </w:t>
      </w:r>
      <w:r w:rsidRPr="0067256D">
        <w:rPr>
          <w:rFonts w:asciiTheme="majorBidi" w:hAnsiTheme="majorBidi" w:cstheme="majorBidi"/>
        </w:rPr>
        <w:t>Department of Para-clinic, Faculty of Medicine, Herat University, Herat, Afghanistan</w:t>
      </w:r>
    </w:p>
    <w:p w14:paraId="19DAB3C1" w14:textId="77777777" w:rsidR="00DA7A5D" w:rsidRDefault="0067256D" w:rsidP="0067256D">
      <w:pPr>
        <w:pStyle w:val="ListParagraph"/>
        <w:rPr>
          <w:rFonts w:asciiTheme="majorBidi" w:hAnsiTheme="majorBidi" w:cstheme="majorBidi"/>
        </w:rPr>
      </w:pPr>
      <w:r w:rsidRPr="0067256D">
        <w:rPr>
          <w:rFonts w:asciiTheme="majorBidi" w:hAnsiTheme="majorBidi" w:cstheme="majorBidi"/>
          <w:vertAlign w:val="superscript"/>
        </w:rPr>
        <w:t>2</w:t>
      </w:r>
      <w:r>
        <w:rPr>
          <w:rFonts w:asciiTheme="majorBidi" w:hAnsiTheme="majorBidi" w:cstheme="majorBidi"/>
        </w:rPr>
        <w:t xml:space="preserve"> </w:t>
      </w:r>
      <w:r w:rsidRPr="0067256D">
        <w:rPr>
          <w:rFonts w:asciiTheme="majorBidi" w:hAnsiTheme="majorBidi" w:cstheme="majorBidi"/>
        </w:rPr>
        <w:t>Department of public health and infectious diseases, Faculty of Medicine, Herat University, Herat, Afghanistan</w:t>
      </w:r>
    </w:p>
    <w:p w14:paraId="64625515" w14:textId="77777777" w:rsidR="00C5765A" w:rsidRDefault="00C5765A" w:rsidP="0067256D">
      <w:pPr>
        <w:pStyle w:val="ListParagraph"/>
        <w:rPr>
          <w:rFonts w:asciiTheme="majorBidi" w:hAnsiTheme="majorBidi" w:cstheme="majorBidi"/>
        </w:rPr>
      </w:pPr>
    </w:p>
    <w:p w14:paraId="2A02509D" w14:textId="77777777" w:rsidR="00C5765A" w:rsidRDefault="00C5765A" w:rsidP="0067256D">
      <w:pPr>
        <w:pStyle w:val="ListParagraph"/>
        <w:rPr>
          <w:rFonts w:asciiTheme="majorBidi" w:hAnsiTheme="majorBidi" w:cstheme="majorBidi"/>
        </w:rPr>
      </w:pPr>
    </w:p>
    <w:p w14:paraId="35DB61D1" w14:textId="66399A14" w:rsidR="00C5765A" w:rsidRPr="00C5765A" w:rsidRDefault="00C5765A" w:rsidP="00C5765A">
      <w:pPr>
        <w:pStyle w:val="ListParagraph"/>
        <w:rPr>
          <w:rFonts w:asciiTheme="majorBidi" w:hAnsiTheme="majorBidi" w:cstheme="majorBidi"/>
          <w:sz w:val="20"/>
          <w:szCs w:val="20"/>
        </w:rPr>
      </w:pPr>
      <w:r w:rsidRPr="00C5765A">
        <w:rPr>
          <w:rFonts w:asciiTheme="majorBidi" w:hAnsiTheme="majorBidi" w:cstheme="majorBidi"/>
          <w:sz w:val="20"/>
          <w:szCs w:val="20"/>
        </w:rPr>
        <w:t xml:space="preserve">* </w:t>
      </w:r>
      <w:r w:rsidR="00B21884">
        <w:rPr>
          <w:rFonts w:asciiTheme="majorBidi" w:hAnsiTheme="majorBidi" w:cstheme="majorBidi"/>
          <w:sz w:val="20"/>
          <w:szCs w:val="20"/>
        </w:rPr>
        <w:t>C</w:t>
      </w:r>
      <w:r w:rsidRPr="00C5765A">
        <w:rPr>
          <w:rFonts w:asciiTheme="majorBidi" w:hAnsiTheme="majorBidi" w:cstheme="majorBidi"/>
          <w:sz w:val="20"/>
          <w:szCs w:val="20"/>
        </w:rPr>
        <w:t>orresponding author: Said Abdul Ghafour Saeedy, Department of Para-clinic, Faculty of Medicine, Herat University, Herat, Afghanistan</w:t>
      </w:r>
    </w:p>
    <w:p w14:paraId="3C444D0B" w14:textId="77777777" w:rsidR="00C5765A" w:rsidRPr="00C5765A" w:rsidRDefault="00C5765A" w:rsidP="00C5765A">
      <w:pPr>
        <w:pStyle w:val="ListParagraph"/>
        <w:rPr>
          <w:rFonts w:asciiTheme="majorBidi" w:hAnsiTheme="majorBidi" w:cstheme="majorBidi"/>
          <w:sz w:val="20"/>
          <w:szCs w:val="20"/>
        </w:rPr>
      </w:pPr>
      <w:r w:rsidRPr="00C5765A">
        <w:rPr>
          <w:rFonts w:asciiTheme="majorBidi" w:hAnsiTheme="majorBidi" w:cstheme="majorBidi"/>
          <w:sz w:val="20"/>
          <w:szCs w:val="20"/>
        </w:rPr>
        <w:t xml:space="preserve">E-mail: </w:t>
      </w:r>
      <w:hyperlink r:id="rId8" w:history="1">
        <w:r w:rsidRPr="00C5765A">
          <w:rPr>
            <w:rStyle w:val="Hyperlink"/>
            <w:rFonts w:asciiTheme="majorBidi" w:hAnsiTheme="majorBidi" w:cstheme="majorBidi"/>
            <w:sz w:val="20"/>
            <w:szCs w:val="20"/>
          </w:rPr>
          <w:t>saeedysaidghafour@yahoo.com</w:t>
        </w:r>
      </w:hyperlink>
    </w:p>
    <w:p w14:paraId="6C880F35" w14:textId="057BD16B" w:rsidR="00C5765A" w:rsidRPr="00DD1C7B" w:rsidRDefault="00C5765A" w:rsidP="00C5765A">
      <w:pPr>
        <w:pStyle w:val="ListParagraph"/>
        <w:rPr>
          <w:rFonts w:asciiTheme="majorBidi" w:hAnsiTheme="majorBidi" w:cstheme="majorBidi"/>
        </w:rPr>
        <w:sectPr w:rsidR="00C5765A" w:rsidRPr="00DD1C7B" w:rsidSect="00065683">
          <w:headerReference w:type="even" r:id="rId9"/>
          <w:headerReference w:type="default" r:id="rId10"/>
          <w:footerReference w:type="even" r:id="rId11"/>
          <w:footerReference w:type="default" r:id="rId12"/>
          <w:type w:val="continuous"/>
          <w:pgSz w:w="12240" w:h="15840"/>
          <w:pgMar w:top="1620" w:right="1701" w:bottom="1530" w:left="1701" w:header="720" w:footer="720" w:gutter="0"/>
          <w:pgNumType w:start="33"/>
          <w:cols w:space="720"/>
          <w:docGrid w:linePitch="360"/>
        </w:sectPr>
      </w:pPr>
      <w:r w:rsidRPr="00C5765A">
        <w:rPr>
          <w:rFonts w:asciiTheme="majorBidi" w:hAnsiTheme="majorBidi" w:cstheme="majorBidi"/>
          <w:sz w:val="20"/>
          <w:szCs w:val="20"/>
        </w:rPr>
        <w:t>Cellphone: +9379900131</w:t>
      </w:r>
    </w:p>
    <w:p w14:paraId="725B45AC" w14:textId="77777777" w:rsidR="003A67FE" w:rsidRDefault="003A67FE" w:rsidP="005B0BB7">
      <w:pPr>
        <w:spacing w:after="60" w:line="240" w:lineRule="auto"/>
        <w:rPr>
          <w:rFonts w:ascii="Times New Roman" w:hAnsi="Times New Roman" w:cs="Times New Roman"/>
          <w:b/>
          <w:bCs/>
          <w:sz w:val="20"/>
          <w:szCs w:val="20"/>
        </w:rPr>
        <w:sectPr w:rsidR="003A67FE" w:rsidSect="00914341">
          <w:type w:val="continuous"/>
          <w:pgSz w:w="12240" w:h="15840"/>
          <w:pgMar w:top="1620" w:right="1701" w:bottom="1530" w:left="1701" w:header="720" w:footer="720" w:gutter="0"/>
          <w:cols w:num="2" w:space="720"/>
          <w:docGrid w:linePitch="360"/>
        </w:sectPr>
      </w:pPr>
    </w:p>
    <w:p w14:paraId="2E9B8109" w14:textId="77777777" w:rsidR="005B0BB7" w:rsidRPr="005B0BB7" w:rsidRDefault="005B0BB7" w:rsidP="005B0BB7">
      <w:pPr>
        <w:spacing w:after="60" w:line="240" w:lineRule="auto"/>
        <w:rPr>
          <w:rFonts w:ascii="Times New Roman" w:hAnsi="Times New Roman" w:cs="Times New Roman"/>
          <w:b/>
          <w:bCs/>
          <w:sz w:val="20"/>
          <w:szCs w:val="20"/>
        </w:rPr>
      </w:pPr>
      <w:r w:rsidRPr="005B0BB7">
        <w:rPr>
          <w:rFonts w:ascii="Times New Roman" w:hAnsi="Times New Roman" w:cs="Times New Roman"/>
          <w:b/>
          <w:bCs/>
          <w:sz w:val="20"/>
          <w:szCs w:val="20"/>
        </w:rPr>
        <w:t>Abstract</w:t>
      </w:r>
    </w:p>
    <w:p w14:paraId="0B97859F" w14:textId="77777777" w:rsidR="00914341" w:rsidRDefault="00914341" w:rsidP="003A67FE">
      <w:pPr>
        <w:spacing w:after="60" w:line="240" w:lineRule="auto"/>
        <w:jc w:val="both"/>
        <w:rPr>
          <w:rFonts w:ascii="Times New Roman" w:hAnsi="Times New Roman" w:cs="Times New Roman"/>
          <w:sz w:val="20"/>
          <w:szCs w:val="20"/>
        </w:rPr>
        <w:sectPr w:rsidR="00914341" w:rsidSect="00914341">
          <w:type w:val="continuous"/>
          <w:pgSz w:w="12240" w:h="15840"/>
          <w:pgMar w:top="1620" w:right="1701" w:bottom="1530" w:left="1701" w:header="720" w:footer="720" w:gutter="0"/>
          <w:cols w:num="2" w:space="720"/>
          <w:docGrid w:linePitch="360"/>
        </w:sectPr>
      </w:pPr>
    </w:p>
    <w:p w14:paraId="17F49229" w14:textId="0880D6E3" w:rsidR="00914341" w:rsidRDefault="0067256D" w:rsidP="00C14FB0">
      <w:pPr>
        <w:autoSpaceDE w:val="0"/>
        <w:autoSpaceDN w:val="0"/>
        <w:adjustRightInd w:val="0"/>
        <w:spacing w:after="60" w:line="240" w:lineRule="auto"/>
        <w:jc w:val="both"/>
        <w:rPr>
          <w:rFonts w:ascii="Times New Roman" w:hAnsi="Times New Roman" w:cs="Times New Roman"/>
          <w:b/>
          <w:bCs/>
          <w:i/>
          <w:iCs/>
          <w:sz w:val="20"/>
          <w:szCs w:val="20"/>
        </w:rPr>
        <w:sectPr w:rsidR="00914341" w:rsidSect="00914341">
          <w:type w:val="continuous"/>
          <w:pgSz w:w="12240" w:h="15840"/>
          <w:pgMar w:top="1620" w:right="1701" w:bottom="1530" w:left="1701" w:header="720" w:footer="720" w:gutter="0"/>
          <w:cols w:space="720"/>
          <w:docGrid w:linePitch="360"/>
        </w:sectPr>
      </w:pPr>
      <w:r w:rsidRPr="0067256D">
        <w:rPr>
          <w:rFonts w:ascii="Times New Roman" w:hAnsi="Times New Roman" w:cs="Times New Roman"/>
          <w:sz w:val="20"/>
          <w:szCs w:val="20"/>
        </w:rPr>
        <w:t xml:space="preserve">The use of proton pump inhibitors (PPIs) has been associated with </w:t>
      </w:r>
      <w:r w:rsidR="00C22861">
        <w:rPr>
          <w:rFonts w:ascii="Times New Roman" w:hAnsi="Times New Roman" w:cs="Times New Roman"/>
          <w:sz w:val="20"/>
          <w:szCs w:val="20"/>
        </w:rPr>
        <w:t xml:space="preserve">an </w:t>
      </w:r>
      <w:r w:rsidRPr="0067256D">
        <w:rPr>
          <w:rFonts w:ascii="Times New Roman" w:hAnsi="Times New Roman" w:cs="Times New Roman"/>
          <w:sz w:val="20"/>
          <w:szCs w:val="20"/>
        </w:rPr>
        <w:t xml:space="preserve">increased risk of severe acute respiratory syndrome coronavirus-2 (SARS-CoV-2) infection and severe outcomes. This may be because the gut is the most important immune organ in the body and the virus reach and replicate rapidly in the absence of gastric acid. Therefore, the use of PPIs as acid suppressant drugs may have </w:t>
      </w:r>
      <w:r w:rsidR="00C22861">
        <w:rPr>
          <w:rFonts w:ascii="Times New Roman" w:hAnsi="Times New Roman" w:cs="Times New Roman"/>
          <w:sz w:val="20"/>
          <w:szCs w:val="20"/>
        </w:rPr>
        <w:t xml:space="preserve">a </w:t>
      </w:r>
      <w:r w:rsidRPr="0067256D">
        <w:rPr>
          <w:rFonts w:ascii="Times New Roman" w:hAnsi="Times New Roman" w:cs="Times New Roman"/>
          <w:sz w:val="20"/>
          <w:szCs w:val="20"/>
        </w:rPr>
        <w:t>negative impact on COVID-19.</w:t>
      </w:r>
      <w:r w:rsidR="00C5765A">
        <w:rPr>
          <w:rFonts w:ascii="Times New Roman" w:hAnsi="Times New Roman" w:cs="Times New Roman"/>
          <w:sz w:val="20"/>
          <w:szCs w:val="20"/>
        </w:rPr>
        <w:t xml:space="preserve"> We aim</w:t>
      </w:r>
      <w:r w:rsidR="00C22861">
        <w:rPr>
          <w:rFonts w:ascii="Times New Roman" w:hAnsi="Times New Roman" w:cs="Times New Roman"/>
          <w:sz w:val="20"/>
          <w:szCs w:val="20"/>
        </w:rPr>
        <w:t>e</w:t>
      </w:r>
      <w:r w:rsidR="00C5765A">
        <w:rPr>
          <w:rFonts w:ascii="Times New Roman" w:hAnsi="Times New Roman" w:cs="Times New Roman"/>
          <w:sz w:val="20"/>
          <w:szCs w:val="20"/>
        </w:rPr>
        <w:t xml:space="preserve">d to </w:t>
      </w:r>
      <w:r w:rsidRPr="0067256D">
        <w:rPr>
          <w:rFonts w:ascii="Times New Roman" w:hAnsi="Times New Roman" w:cs="Times New Roman"/>
          <w:sz w:val="20"/>
          <w:szCs w:val="20"/>
        </w:rPr>
        <w:t>identify the relationship between the use of PPIs with the incidence of Covid-19 and the severity of outcomes. This case-control study was conducted on 246 participant</w:t>
      </w:r>
      <w:r w:rsidR="00C22861">
        <w:rPr>
          <w:rFonts w:ascii="Times New Roman" w:hAnsi="Times New Roman" w:cs="Times New Roman"/>
          <w:sz w:val="20"/>
          <w:szCs w:val="20"/>
        </w:rPr>
        <w:t>s</w:t>
      </w:r>
      <w:r w:rsidRPr="0067256D">
        <w:rPr>
          <w:rFonts w:ascii="Times New Roman" w:hAnsi="Times New Roman" w:cs="Times New Roman"/>
          <w:sz w:val="20"/>
          <w:szCs w:val="20"/>
        </w:rPr>
        <w:t xml:space="preserve"> who were pretested for Covid-19 in Herat city, Afghanistan. We investigated the incidence rate and risk of severe clinical symptoms and outcomes (mechanical ventilation, intensive care unit (ICU) admission</w:t>
      </w:r>
      <w:r w:rsidR="00C22861">
        <w:rPr>
          <w:rFonts w:ascii="Times New Roman" w:hAnsi="Times New Roman" w:cs="Times New Roman"/>
          <w:sz w:val="20"/>
          <w:szCs w:val="20"/>
        </w:rPr>
        <w:t>,</w:t>
      </w:r>
      <w:r w:rsidRPr="0067256D">
        <w:rPr>
          <w:rFonts w:ascii="Times New Roman" w:hAnsi="Times New Roman" w:cs="Times New Roman"/>
          <w:sz w:val="20"/>
          <w:szCs w:val="20"/>
        </w:rPr>
        <w:t xml:space="preserve"> and requirement of oxygen therapy) in COVID-19 patients.</w:t>
      </w:r>
      <w:r w:rsidR="00C5765A">
        <w:rPr>
          <w:rFonts w:ascii="Times New Roman" w:hAnsi="Times New Roman" w:cs="Times New Roman"/>
          <w:sz w:val="20"/>
          <w:szCs w:val="20"/>
        </w:rPr>
        <w:t xml:space="preserve"> </w:t>
      </w:r>
      <w:r w:rsidRPr="0067256D">
        <w:rPr>
          <w:rFonts w:ascii="Times New Roman" w:hAnsi="Times New Roman" w:cs="Times New Roman"/>
          <w:sz w:val="20"/>
          <w:szCs w:val="20"/>
        </w:rPr>
        <w:t>The incidence of Covid-19 was insignificantly higher among PPI</w:t>
      </w:r>
      <w:r w:rsidR="00EE2C3E">
        <w:rPr>
          <w:rFonts w:ascii="Times New Roman" w:hAnsi="Times New Roman" w:cs="Times New Roman"/>
          <w:sz w:val="20"/>
          <w:szCs w:val="20"/>
        </w:rPr>
        <w:t xml:space="preserve"> </w:t>
      </w:r>
      <w:r w:rsidRPr="0067256D">
        <w:rPr>
          <w:rFonts w:ascii="Times New Roman" w:hAnsi="Times New Roman" w:cs="Times New Roman"/>
          <w:sz w:val="20"/>
          <w:szCs w:val="20"/>
        </w:rPr>
        <w:t>users than non-users (OR 1.29, 95% CI 0.74 – 2.25). Moreover, the symptoms including respiratory, digestive and systemic complains, taste and smell disturbances and outcome of the disease were more severe in PPI users {OR (95% CI)}, 2.47 (0.71 – 8.63), 2.16 (0.97 – 4.84), 2.32 (1.01 – 5.31), 2.23 (1.05 – 4.72), 2.62 (1.23 – 5.45), 4.38 (2.01 – 9.51), 7.56 (2.93 – 19.61) and 5.99 (2.52 – 14.30) respectively.</w:t>
      </w:r>
      <w:r w:rsidR="00C5765A">
        <w:rPr>
          <w:rFonts w:ascii="Times New Roman" w:hAnsi="Times New Roman" w:cs="Times New Roman"/>
          <w:sz w:val="20"/>
          <w:szCs w:val="20"/>
        </w:rPr>
        <w:t xml:space="preserve"> In </w:t>
      </w:r>
      <w:r w:rsidRPr="00C5765A">
        <w:rPr>
          <w:rFonts w:ascii="Times New Roman" w:hAnsi="Times New Roman" w:cs="Times New Roman"/>
          <w:sz w:val="20"/>
          <w:szCs w:val="20"/>
        </w:rPr>
        <w:t>Conclusion</w:t>
      </w:r>
      <w:r w:rsidR="00591F7A">
        <w:rPr>
          <w:rFonts w:ascii="Times New Roman" w:hAnsi="Times New Roman" w:cs="Times New Roman"/>
          <w:sz w:val="20"/>
          <w:szCs w:val="20"/>
        </w:rPr>
        <w:t>,</w:t>
      </w:r>
      <w:r w:rsidR="00C5765A">
        <w:rPr>
          <w:rFonts w:ascii="Times New Roman" w:hAnsi="Times New Roman" w:cs="Times New Roman"/>
          <w:b/>
          <w:bCs/>
          <w:sz w:val="20"/>
          <w:szCs w:val="20"/>
        </w:rPr>
        <w:t xml:space="preserve"> </w:t>
      </w:r>
      <w:r w:rsidR="00565E26">
        <w:rPr>
          <w:rFonts w:ascii="Times New Roman" w:hAnsi="Times New Roman" w:cs="Times New Roman"/>
          <w:sz w:val="20"/>
          <w:szCs w:val="20"/>
        </w:rPr>
        <w:t>w</w:t>
      </w:r>
      <w:r w:rsidR="00C14FB0" w:rsidRPr="00C14FB0">
        <w:rPr>
          <w:rFonts w:ascii="Times New Roman" w:hAnsi="Times New Roman" w:cs="Times New Roman"/>
          <w:sz w:val="20"/>
          <w:szCs w:val="20"/>
        </w:rPr>
        <w:t>e found a significant</w:t>
      </w:r>
      <w:r w:rsidR="00634C61">
        <w:rPr>
          <w:rFonts w:ascii="Times New Roman" w:hAnsi="Times New Roman" w:cs="Times New Roman"/>
          <w:sz w:val="20"/>
          <w:szCs w:val="20"/>
        </w:rPr>
        <w:t>ly</w:t>
      </w:r>
      <w:r w:rsidR="00C14FB0" w:rsidRPr="00C14FB0">
        <w:rPr>
          <w:rFonts w:ascii="Times New Roman" w:hAnsi="Times New Roman" w:cs="Times New Roman"/>
          <w:sz w:val="20"/>
          <w:szCs w:val="20"/>
        </w:rPr>
        <w:t xml:space="preserve"> i</w:t>
      </w:r>
      <w:r w:rsidR="00C22861">
        <w:rPr>
          <w:rFonts w:ascii="Times New Roman" w:hAnsi="Times New Roman" w:cs="Times New Roman"/>
          <w:sz w:val="20"/>
          <w:szCs w:val="20"/>
        </w:rPr>
        <w:t>n</w:t>
      </w:r>
      <w:r w:rsidR="00C14FB0" w:rsidRPr="00C14FB0">
        <w:rPr>
          <w:rFonts w:ascii="Times New Roman" w:hAnsi="Times New Roman" w:cs="Times New Roman"/>
          <w:sz w:val="20"/>
          <w:szCs w:val="20"/>
        </w:rPr>
        <w:t>creased risk of COVID-19 negative outcomes in PPIs users</w:t>
      </w:r>
      <w:r w:rsidRPr="0067256D">
        <w:rPr>
          <w:rFonts w:ascii="Times New Roman" w:hAnsi="Times New Roman" w:cs="Times New Roman"/>
          <w:sz w:val="20"/>
          <w:szCs w:val="20"/>
        </w:rPr>
        <w:t xml:space="preserve">. Further studies with </w:t>
      </w:r>
      <w:r w:rsidR="00C22861">
        <w:rPr>
          <w:rFonts w:ascii="Times New Roman" w:hAnsi="Times New Roman" w:cs="Times New Roman"/>
          <w:sz w:val="20"/>
          <w:szCs w:val="20"/>
        </w:rPr>
        <w:t xml:space="preserve">a </w:t>
      </w:r>
      <w:r w:rsidRPr="0067256D">
        <w:rPr>
          <w:rFonts w:ascii="Times New Roman" w:hAnsi="Times New Roman" w:cs="Times New Roman"/>
          <w:sz w:val="20"/>
          <w:szCs w:val="20"/>
        </w:rPr>
        <w:t>larger sample size are needed to find the exact role of PPIs use on COVID-19.</w:t>
      </w:r>
      <w:r w:rsidR="001127BF">
        <w:rPr>
          <w:rFonts w:ascii="Times New Roman" w:hAnsi="Times New Roman" w:cs="Times New Roman"/>
          <w:sz w:val="20"/>
          <w:szCs w:val="20"/>
        </w:rPr>
        <w:t xml:space="preserve">  </w:t>
      </w:r>
    </w:p>
    <w:p w14:paraId="66B0A881" w14:textId="0DE5ED3F" w:rsidR="00516394" w:rsidRPr="00063418" w:rsidRDefault="005B0BB7" w:rsidP="0067256D">
      <w:pPr>
        <w:autoSpaceDE w:val="0"/>
        <w:autoSpaceDN w:val="0"/>
        <w:adjustRightInd w:val="0"/>
        <w:spacing w:after="60" w:line="240" w:lineRule="auto"/>
        <w:jc w:val="both"/>
        <w:rPr>
          <w:rFonts w:ascii="Times New Roman" w:hAnsi="Times New Roman" w:cs="Times New Roman"/>
          <w:sz w:val="20"/>
          <w:szCs w:val="20"/>
        </w:rPr>
      </w:pPr>
      <w:r w:rsidRPr="00710846">
        <w:rPr>
          <w:rFonts w:ascii="Times New Roman" w:hAnsi="Times New Roman" w:cs="Times New Roman"/>
          <w:b/>
          <w:bCs/>
          <w:i/>
          <w:iCs/>
          <w:sz w:val="20"/>
          <w:szCs w:val="20"/>
        </w:rPr>
        <w:t>Keywords</w:t>
      </w:r>
      <w:r w:rsidRPr="005B0BB7">
        <w:rPr>
          <w:rFonts w:ascii="Times New Roman" w:hAnsi="Times New Roman" w:cs="Times New Roman"/>
          <w:sz w:val="20"/>
          <w:szCs w:val="20"/>
        </w:rPr>
        <w:t xml:space="preserve">: </w:t>
      </w:r>
      <w:r w:rsidR="0067256D" w:rsidRPr="0067256D">
        <w:rPr>
          <w:rFonts w:ascii="Times New Roman" w:hAnsi="Times New Roman" w:cs="Times New Roman"/>
          <w:sz w:val="20"/>
          <w:szCs w:val="20"/>
        </w:rPr>
        <w:t>Proton Pump Inhibitors, COVID-19, Risk factor, SARS CoV-2</w:t>
      </w:r>
    </w:p>
    <w:p w14:paraId="0AE54A4E" w14:textId="1B3510D5" w:rsidR="00DD1C7B" w:rsidRDefault="00DD1C7B" w:rsidP="00710846">
      <w:pPr>
        <w:pStyle w:val="ListParagraph"/>
        <w:spacing w:after="60" w:line="240" w:lineRule="auto"/>
        <w:ind w:hanging="360"/>
        <w:jc w:val="center"/>
        <w:rPr>
          <w:rFonts w:ascii="Times New Roman" w:hAnsi="Times New Roman" w:cs="Times New Roman"/>
          <w:sz w:val="20"/>
          <w:szCs w:val="20"/>
        </w:rPr>
        <w:sectPr w:rsidR="00DD1C7B" w:rsidSect="00914341">
          <w:type w:val="continuous"/>
          <w:pgSz w:w="12240" w:h="15840"/>
          <w:pgMar w:top="1620" w:right="1701" w:bottom="1530" w:left="1701" w:header="720" w:footer="720" w:gutter="0"/>
          <w:cols w:space="720"/>
          <w:docGrid w:linePitch="360"/>
        </w:sectPr>
      </w:pPr>
    </w:p>
    <w:p w14:paraId="5808BF55" w14:textId="1C97E25F" w:rsidR="00907BA3" w:rsidRPr="00461B83" w:rsidRDefault="00907BA3" w:rsidP="00C7523F">
      <w:pPr>
        <w:pStyle w:val="ListParagraph"/>
        <w:spacing w:after="0" w:line="240" w:lineRule="auto"/>
        <w:ind w:hanging="360"/>
        <w:jc w:val="center"/>
        <w:rPr>
          <w:rFonts w:ascii="Times New Roman" w:hAnsi="Times New Roman" w:cs="Times New Roman"/>
          <w:b/>
          <w:bCs/>
          <w:sz w:val="20"/>
          <w:szCs w:val="20"/>
        </w:rPr>
      </w:pPr>
      <w:r w:rsidRPr="00461B83">
        <w:rPr>
          <w:rFonts w:ascii="Times New Roman" w:hAnsi="Times New Roman" w:cs="Times New Roman"/>
          <w:b/>
          <w:bCs/>
          <w:sz w:val="20"/>
          <w:szCs w:val="20"/>
        </w:rPr>
        <w:t>INTRODUCTION</w:t>
      </w:r>
    </w:p>
    <w:p w14:paraId="1805BCB2" w14:textId="77777777" w:rsidR="0067256D" w:rsidRPr="0067256D" w:rsidRDefault="0067256D" w:rsidP="0067256D">
      <w:pPr>
        <w:spacing w:line="240" w:lineRule="auto"/>
        <w:ind w:firstLine="567"/>
        <w:jc w:val="both"/>
        <w:rPr>
          <w:rFonts w:asciiTheme="majorBidi" w:hAnsiTheme="majorBidi" w:cstheme="majorBidi"/>
          <w:sz w:val="20"/>
          <w:szCs w:val="20"/>
        </w:rPr>
      </w:pPr>
      <w:r w:rsidRPr="0067256D">
        <w:rPr>
          <w:rFonts w:asciiTheme="majorBidi" w:hAnsiTheme="majorBidi" w:cstheme="majorBidi"/>
          <w:sz w:val="20"/>
          <w:szCs w:val="20"/>
        </w:rPr>
        <w:t xml:space="preserve">The Covid-19 pandemic caused by the novel severe acute respiratory syndrome coronavirus 2 (SARS-CoV-2) has been ceaselessly affecting different populations and territories </w:t>
      </w:r>
      <w:r w:rsidRPr="0067256D">
        <w:rPr>
          <w:rFonts w:asciiTheme="majorBidi" w:hAnsiTheme="majorBidi" w:cstheme="majorBidi"/>
          <w:sz w:val="20"/>
          <w:szCs w:val="20"/>
        </w:rPr>
        <w:fldChar w:fldCharType="begin"/>
      </w:r>
      <w:r w:rsidRPr="0067256D">
        <w:rPr>
          <w:rFonts w:asciiTheme="majorBidi" w:hAnsiTheme="majorBidi" w:cstheme="majorBidi"/>
          <w:sz w:val="20"/>
          <w:szCs w:val="20"/>
        </w:rPr>
        <w:instrText xml:space="preserve"> ADDIN EN.CITE &lt;EndNote&gt;&lt;Cite&gt;&lt;Author&gt;Aleem&lt;/Author&gt;&lt;Year&gt;2022&lt;/Year&gt;&lt;RecNum&gt;135&lt;/RecNum&gt;&lt;DisplayText&gt;(Aleem et al., 2022)&lt;/DisplayText&gt;&lt;record&gt;&lt;rec-number&gt;135&lt;/rec-number&gt;&lt;foreign-keys&gt;&lt;key app="EN" db-id="vps9rt5z6a2rr7e09v4525pmpeft92rzvptf" timestamp="1645899027"&gt;135&lt;/key&gt;&lt;/foreign-keys&gt;&lt;ref-type name="Book Section"&gt;5&lt;/ref-type&gt;&lt;contributors&gt;&lt;authors&gt;&lt;author&gt;Aleem, A.&lt;/author&gt;&lt;author&gt;Akbar Samad, A. B.&lt;/author&gt;&lt;author&gt;Slenker, A. K.&lt;/author&gt;&lt;/authors&gt;&lt;/contributors&gt;&lt;auth-address&gt;Lehigh Valley Health Network, Allentown, USA&amp;#xD;Rajarajeshwari Medical College&amp;#xD;Lehigh Valley Health Network&lt;/auth-address&gt;&lt;titles&gt;&lt;title&gt;Emerging Variants of SARS-CoV-2 And Novel Therapeutics Against Coronavirus (COVID-19)&lt;/title&gt;&lt;secondary-title&gt;StatPearls&lt;/secondary-title&gt;&lt;/titles&gt;&lt;dates&gt;&lt;year&gt;2022&lt;/year&gt;&lt;/dates&gt;&lt;pub-location&gt;Treasure Island (FL)&lt;/pub-location&gt;&lt;publisher&gt;StatPearls Publishing&amp;#xD;Copyright © 2022, StatPearls Publishing LLC.&lt;/publisher&gt;&lt;accession-num&gt;34033342&lt;/accession-num&gt;&lt;urls&gt;&lt;/urls&gt;&lt;language&gt;eng&lt;/language&gt;&lt;/record&gt;&lt;/Cite&gt;&lt;/EndNote&gt;</w:instrText>
      </w:r>
      <w:r w:rsidRPr="0067256D">
        <w:rPr>
          <w:rFonts w:asciiTheme="majorBidi" w:hAnsiTheme="majorBidi" w:cstheme="majorBidi"/>
          <w:sz w:val="20"/>
          <w:szCs w:val="20"/>
        </w:rPr>
        <w:fldChar w:fldCharType="separate"/>
      </w:r>
      <w:r w:rsidRPr="0067256D">
        <w:rPr>
          <w:rFonts w:asciiTheme="majorBidi" w:hAnsiTheme="majorBidi" w:cstheme="majorBidi"/>
          <w:sz w:val="20"/>
          <w:szCs w:val="20"/>
        </w:rPr>
        <w:t>(Aleem et al., 2022)</w:t>
      </w:r>
      <w:r w:rsidRPr="0067256D">
        <w:rPr>
          <w:rFonts w:asciiTheme="majorBidi" w:hAnsiTheme="majorBidi" w:cstheme="majorBidi"/>
          <w:sz w:val="20"/>
          <w:szCs w:val="20"/>
        </w:rPr>
        <w:fldChar w:fldCharType="end"/>
      </w:r>
      <w:r w:rsidRPr="0067256D">
        <w:rPr>
          <w:rFonts w:asciiTheme="majorBidi" w:hAnsiTheme="majorBidi" w:cstheme="majorBidi"/>
          <w:sz w:val="20"/>
          <w:szCs w:val="20"/>
        </w:rPr>
        <w:t xml:space="preserve"> since it was first reported in China in December 2019 </w:t>
      </w:r>
      <w:r w:rsidRPr="0067256D">
        <w:rPr>
          <w:rFonts w:asciiTheme="majorBidi" w:hAnsiTheme="majorBidi" w:cstheme="majorBidi"/>
          <w:sz w:val="20"/>
          <w:szCs w:val="20"/>
        </w:rPr>
        <w:fldChar w:fldCharType="begin"/>
      </w:r>
      <w:r w:rsidRPr="0067256D">
        <w:rPr>
          <w:rFonts w:asciiTheme="majorBidi" w:hAnsiTheme="majorBidi" w:cstheme="majorBidi"/>
          <w:sz w:val="20"/>
          <w:szCs w:val="20"/>
        </w:rPr>
        <w:instrText xml:space="preserve"> ADDIN EN.CITE &lt;EndNote&gt;&lt;Cite&gt;&lt;Author&gt;Lai&lt;/Author&gt;&lt;Year&gt;2020&lt;/Year&gt;&lt;RecNum&gt;109&lt;/RecNum&gt;&lt;DisplayText&gt;(Lai et al., 2020)&lt;/DisplayText&gt;&lt;record&gt;&lt;rec-number&gt;109&lt;/rec-number&gt;&lt;foreign-keys&gt;&lt;key app="EN" db-id="vps9rt5z6a2rr7e09v4525pmpeft92rzvptf" timestamp="1644948662"&gt;109&lt;/key&gt;&lt;/foreign-keys&gt;&lt;ref-type name="Journal Article"&gt;17&lt;/ref-type&gt;&lt;contributors&gt;&lt;authors&gt;&lt;author&gt;Lai, Chih-Cheng&lt;/author&gt;&lt;author&gt;Shih, Tzu-Ping&lt;/author&gt;&lt;author&gt;Ko, Wen-Chien&lt;/author&gt;&lt;author&gt;Tang, Hung-Jen&lt;/author&gt;&lt;author&gt;Hsueh, Po-Ren&lt;/author&gt;&lt;/authors&gt;&lt;/contributors&gt;&lt;titles&gt;&lt;title&gt;Severe acute respiratory syndrome coronavirus 2 (SARS-CoV-2) and coronavirus disease-2019 (COVID-19): The epidemic and the challenges&lt;/title&gt;&lt;secondary-title&gt;International journal of antimicrobial agents&lt;/secondary-title&gt;&lt;/titles&gt;&lt;periodical&gt;&lt;full-title&gt;Int J Antimicrob Agents&lt;/full-title&gt;&lt;abbr-1&gt;International journal of antimicrobial agents&lt;/abbr-1&gt;&lt;/periodical&gt;&lt;pages&gt;105924&lt;/pages&gt;&lt;volume&gt;55&lt;/volume&gt;&lt;number&gt;3&lt;/number&gt;&lt;dates&gt;&lt;year&gt;2020&lt;/year&gt;&lt;/dates&gt;&lt;isbn&gt;0924-8579&lt;/isbn&gt;&lt;urls&gt;&lt;/urls&gt;&lt;/record&gt;&lt;/Cite&gt;&lt;/EndNote&gt;</w:instrText>
      </w:r>
      <w:r w:rsidRPr="0067256D">
        <w:rPr>
          <w:rFonts w:asciiTheme="majorBidi" w:hAnsiTheme="majorBidi" w:cstheme="majorBidi"/>
          <w:sz w:val="20"/>
          <w:szCs w:val="20"/>
        </w:rPr>
        <w:fldChar w:fldCharType="separate"/>
      </w:r>
      <w:r w:rsidRPr="0067256D">
        <w:rPr>
          <w:rFonts w:asciiTheme="majorBidi" w:hAnsiTheme="majorBidi" w:cstheme="majorBidi"/>
          <w:sz w:val="20"/>
          <w:szCs w:val="20"/>
        </w:rPr>
        <w:t>(Lai et al., 2020)</w:t>
      </w:r>
      <w:r w:rsidRPr="0067256D">
        <w:rPr>
          <w:rFonts w:asciiTheme="majorBidi" w:hAnsiTheme="majorBidi" w:cstheme="majorBidi"/>
          <w:sz w:val="20"/>
          <w:szCs w:val="20"/>
        </w:rPr>
        <w:fldChar w:fldCharType="end"/>
      </w:r>
      <w:r w:rsidRPr="0067256D">
        <w:rPr>
          <w:rFonts w:asciiTheme="majorBidi" w:hAnsiTheme="majorBidi" w:cstheme="majorBidi"/>
          <w:sz w:val="20"/>
          <w:szCs w:val="20"/>
        </w:rPr>
        <w:t xml:space="preserve">. Considering the pandemic of Covid-19 and the necessity to find a drug for its treatment, some already approved drugs for other diseases are explored in order to repurpose </w:t>
      </w:r>
      <w:r w:rsidRPr="0067256D">
        <w:rPr>
          <w:rFonts w:asciiTheme="majorBidi" w:hAnsiTheme="majorBidi" w:cstheme="majorBidi"/>
          <w:sz w:val="20"/>
          <w:szCs w:val="20"/>
        </w:rPr>
        <w:fldChar w:fldCharType="begin"/>
      </w:r>
      <w:r w:rsidRPr="0067256D">
        <w:rPr>
          <w:rFonts w:asciiTheme="majorBidi" w:hAnsiTheme="majorBidi" w:cstheme="majorBidi"/>
          <w:sz w:val="20"/>
          <w:szCs w:val="20"/>
        </w:rPr>
        <w:instrText xml:space="preserve"> ADDIN EN.CITE &lt;EndNote&gt;&lt;Cite&gt;&lt;Author&gt;Ray&lt;/Author&gt;&lt;Year&gt;2020&lt;/Year&gt;&lt;RecNum&gt;105&lt;/RecNum&gt;&lt;DisplayText&gt;(Aguila &amp;amp; Cua, 2020; Ray et al., 2020)&lt;/DisplayText&gt;&lt;record&gt;&lt;rec-number&gt;105&lt;/rec-number&gt;&lt;foreign-keys&gt;&lt;key app="EN" db-id="vps9rt5z6a2rr7e09v4525pmpeft92rzvptf" timestamp="1644946468"&gt;105&lt;/key&gt;&lt;/foreign-keys&gt;&lt;ref-type name="Journal Article"&gt;17&lt;/ref-type&gt;&lt;contributors&gt;&lt;authors&gt;&lt;author&gt;Ray, Avik&lt;/author&gt;&lt;author&gt;Sharma, Swati&lt;/author&gt;&lt;author&gt;Sadasivam, Balakrishnan&lt;/author&gt;&lt;/authors&gt;&lt;/contributors&gt;&lt;titles&gt;&lt;title&gt;The potential therapeutic role of proton pump inhibitors in COVID-19: hypotheses based on existing evidences&lt;/title&gt;&lt;secondary-title&gt;Drug Research&lt;/secondary-title&gt;&lt;/titles&gt;&lt;periodical&gt;&lt;full-title&gt;Drug Research&lt;/full-title&gt;&lt;/periodical&gt;&lt;pages&gt;484-488&lt;/pages&gt;&lt;volume&gt;70&lt;/volume&gt;&lt;number&gt;10&lt;/number&gt;&lt;dates&gt;&lt;year&gt;2020&lt;/year&gt;&lt;/dates&gt;&lt;isbn&gt;2194-9379&lt;/isbn&gt;&lt;urls&gt;&lt;/urls&gt;&lt;/record&gt;&lt;/Cite&gt;&lt;Cite&gt;&lt;Author&gt;Aguila&lt;/Author&gt;&lt;Year&gt;2020&lt;/Year&gt;&lt;RecNum&gt;107&lt;/RecNum&gt;&lt;record&gt;&lt;rec-number&gt;107&lt;/rec-number&gt;&lt;foreign-keys&gt;&lt;key app="EN" db-id="vps9rt5z6a2rr7e09v4525pmpeft92rzvptf" timestamp="1644948364"&gt;107&lt;/key&gt;&lt;/foreign-keys&gt;&lt;ref-type name="Journal Article"&gt;17&lt;/ref-type&gt;&lt;contributors&gt;&lt;authors&gt;&lt;author&gt;Aguila, Enrik John T&lt;/author&gt;&lt;author&gt;Cua, Ian Homer Y&lt;/author&gt;&lt;/authors&gt;&lt;/contributors&gt;&lt;titles&gt;&lt;title&gt;Repurposed GI drugs in the treatment of COVID-19&lt;/title&gt;&lt;secondary-title&gt;Digestive diseases and sciences&lt;/secondary-title&gt;&lt;/titles&gt;&lt;periodical&gt;&lt;full-title&gt;Digestive diseases and sciences&lt;/full-title&gt;&lt;/periodical&gt;&lt;pages&gt;2452-2453&lt;/pages&gt;&lt;volume&gt;65&lt;/volume&gt;&lt;number&gt;8&lt;/number&gt;&lt;dates&gt;&lt;year&gt;2020&lt;/year&gt;&lt;/dates&gt;&lt;isbn&gt;1573-2568&lt;/isbn&gt;&lt;urls&gt;&lt;/urls&gt;&lt;/record&gt;&lt;/Cite&gt;&lt;/EndNote&gt;</w:instrText>
      </w:r>
      <w:r w:rsidRPr="0067256D">
        <w:rPr>
          <w:rFonts w:asciiTheme="majorBidi" w:hAnsiTheme="majorBidi" w:cstheme="majorBidi"/>
          <w:sz w:val="20"/>
          <w:szCs w:val="20"/>
        </w:rPr>
        <w:fldChar w:fldCharType="separate"/>
      </w:r>
      <w:r w:rsidRPr="0067256D">
        <w:rPr>
          <w:rFonts w:asciiTheme="majorBidi" w:hAnsiTheme="majorBidi" w:cstheme="majorBidi"/>
          <w:sz w:val="20"/>
          <w:szCs w:val="20"/>
        </w:rPr>
        <w:t>(Aguila &amp; Cua, 2020; Ray et al., 2020)</w:t>
      </w:r>
      <w:r w:rsidRPr="0067256D">
        <w:rPr>
          <w:rFonts w:asciiTheme="majorBidi" w:hAnsiTheme="majorBidi" w:cstheme="majorBidi"/>
          <w:sz w:val="20"/>
          <w:szCs w:val="20"/>
        </w:rPr>
        <w:fldChar w:fldCharType="end"/>
      </w:r>
      <w:r w:rsidRPr="0067256D">
        <w:rPr>
          <w:rFonts w:asciiTheme="majorBidi" w:hAnsiTheme="majorBidi" w:cstheme="majorBidi"/>
          <w:sz w:val="20"/>
          <w:szCs w:val="20"/>
        </w:rPr>
        <w:t>.</w:t>
      </w:r>
    </w:p>
    <w:p w14:paraId="2F24B7D4" w14:textId="62A9F6D8" w:rsidR="0067256D" w:rsidRPr="0067256D" w:rsidRDefault="0067256D" w:rsidP="0067256D">
      <w:pPr>
        <w:spacing w:line="240" w:lineRule="auto"/>
        <w:ind w:firstLine="567"/>
        <w:jc w:val="both"/>
        <w:rPr>
          <w:rFonts w:asciiTheme="majorBidi" w:hAnsiTheme="majorBidi" w:cstheme="majorBidi"/>
          <w:sz w:val="20"/>
          <w:szCs w:val="20"/>
        </w:rPr>
      </w:pPr>
      <w:r w:rsidRPr="0067256D">
        <w:rPr>
          <w:rFonts w:asciiTheme="majorBidi" w:hAnsiTheme="majorBidi" w:cstheme="majorBidi"/>
          <w:sz w:val="20"/>
          <w:szCs w:val="20"/>
        </w:rPr>
        <w:t>Proton pump inhibitors (PPIs) are one of the most widely prescribed group</w:t>
      </w:r>
      <w:r w:rsidR="00C22861">
        <w:rPr>
          <w:rFonts w:asciiTheme="majorBidi" w:hAnsiTheme="majorBidi" w:cstheme="majorBidi"/>
          <w:sz w:val="20"/>
          <w:szCs w:val="20"/>
        </w:rPr>
        <w:t>s</w:t>
      </w:r>
      <w:r w:rsidRPr="0067256D">
        <w:rPr>
          <w:rFonts w:asciiTheme="majorBidi" w:hAnsiTheme="majorBidi" w:cstheme="majorBidi"/>
          <w:sz w:val="20"/>
          <w:szCs w:val="20"/>
        </w:rPr>
        <w:t xml:space="preserve"> of drugs approved by </w:t>
      </w:r>
      <w:r w:rsidR="00C22861">
        <w:rPr>
          <w:rFonts w:asciiTheme="majorBidi" w:hAnsiTheme="majorBidi" w:cstheme="majorBidi"/>
          <w:sz w:val="20"/>
          <w:szCs w:val="20"/>
        </w:rPr>
        <w:t xml:space="preserve">the </w:t>
      </w:r>
      <w:r w:rsidRPr="0067256D">
        <w:rPr>
          <w:rFonts w:asciiTheme="majorBidi" w:hAnsiTheme="majorBidi" w:cstheme="majorBidi"/>
          <w:sz w:val="20"/>
          <w:szCs w:val="20"/>
        </w:rPr>
        <w:t xml:space="preserve">Food and Drug Administration (FDA) for the treatment of gastric ulcers and gastroesophageal reflux disease (GERD) </w:t>
      </w:r>
      <w:r w:rsidRPr="0067256D">
        <w:rPr>
          <w:rFonts w:asciiTheme="majorBidi" w:hAnsiTheme="majorBidi" w:cstheme="majorBidi"/>
          <w:sz w:val="20"/>
          <w:szCs w:val="20"/>
        </w:rPr>
        <w:fldChar w:fldCharType="begin">
          <w:fldData xml:space="preserve">PEVuZE5vdGU+PENpdGU+PEF1dGhvcj5Gb2NrPC9BdXRob3I+PFllYXI+MjAwODwvWWVhcj48UmVj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</w:fldData>
        </w:fldChar>
      </w:r>
      <w:r w:rsidRPr="0067256D">
        <w:rPr>
          <w:rFonts w:asciiTheme="majorBidi" w:hAnsiTheme="majorBidi" w:cstheme="majorBidi"/>
          <w:sz w:val="20"/>
          <w:szCs w:val="20"/>
        </w:rPr>
        <w:instrText xml:space="preserve"> ADDIN EN.CITE </w:instrText>
      </w:r>
      <w:r w:rsidRPr="0067256D">
        <w:rPr>
          <w:rFonts w:asciiTheme="majorBidi" w:hAnsiTheme="majorBidi" w:cstheme="majorBidi"/>
          <w:sz w:val="20"/>
          <w:szCs w:val="20"/>
        </w:rPr>
        <w:fldChar w:fldCharType="begin">
          <w:fldData xml:space="preserve">PEVuZE5vdGU+PENpdGU+PEF1dGhvcj5Gb2NrPC9BdXRob3I+PFllYXI+MjAwODwvWWVhcj48UmVj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</w:fldData>
        </w:fldChar>
      </w:r>
      <w:r w:rsidRPr="0067256D">
        <w:rPr>
          <w:rFonts w:asciiTheme="majorBidi" w:hAnsiTheme="majorBidi" w:cstheme="majorBidi"/>
          <w:sz w:val="20"/>
          <w:szCs w:val="20"/>
        </w:rPr>
        <w:instrText xml:space="preserve"> ADDIN EN.CITE.DATA </w:instrText>
      </w:r>
      <w:r w:rsidRPr="0067256D">
        <w:rPr>
          <w:rFonts w:asciiTheme="majorBidi" w:hAnsiTheme="majorBidi" w:cstheme="majorBidi"/>
          <w:sz w:val="20"/>
          <w:szCs w:val="20"/>
        </w:rPr>
      </w:r>
      <w:r w:rsidRPr="0067256D">
        <w:rPr>
          <w:rFonts w:asciiTheme="majorBidi" w:hAnsiTheme="majorBidi" w:cstheme="majorBidi"/>
          <w:sz w:val="20"/>
          <w:szCs w:val="20"/>
        </w:rPr>
        <w:fldChar w:fldCharType="end"/>
      </w:r>
      <w:r w:rsidRPr="0067256D">
        <w:rPr>
          <w:rFonts w:asciiTheme="majorBidi" w:hAnsiTheme="majorBidi" w:cstheme="majorBidi"/>
          <w:sz w:val="20"/>
          <w:szCs w:val="20"/>
        </w:rPr>
      </w:r>
      <w:r w:rsidRPr="0067256D">
        <w:rPr>
          <w:rFonts w:asciiTheme="majorBidi" w:hAnsiTheme="majorBidi" w:cstheme="majorBidi"/>
          <w:sz w:val="20"/>
          <w:szCs w:val="20"/>
        </w:rPr>
        <w:fldChar w:fldCharType="separate"/>
      </w:r>
      <w:r w:rsidRPr="0067256D">
        <w:rPr>
          <w:rFonts w:asciiTheme="majorBidi" w:hAnsiTheme="majorBidi" w:cstheme="majorBidi"/>
          <w:sz w:val="20"/>
          <w:szCs w:val="20"/>
        </w:rPr>
        <w:t>(Fock et al., 2008; Loffredo et al., 2021; Ray et al., 2020)</w:t>
      </w:r>
      <w:r w:rsidRPr="0067256D">
        <w:rPr>
          <w:rFonts w:asciiTheme="majorBidi" w:hAnsiTheme="majorBidi" w:cstheme="majorBidi"/>
          <w:sz w:val="20"/>
          <w:szCs w:val="20"/>
        </w:rPr>
        <w:fldChar w:fldCharType="end"/>
      </w:r>
      <w:r w:rsidRPr="0067256D">
        <w:rPr>
          <w:rFonts w:asciiTheme="majorBidi" w:hAnsiTheme="majorBidi" w:cstheme="majorBidi"/>
          <w:sz w:val="20"/>
          <w:szCs w:val="20"/>
        </w:rPr>
        <w:t>. However, they have been shown to have multiple therapeutic effects beside</w:t>
      </w:r>
      <w:r w:rsidR="00C22861">
        <w:rPr>
          <w:rFonts w:asciiTheme="majorBidi" w:hAnsiTheme="majorBidi" w:cstheme="majorBidi"/>
          <w:sz w:val="20"/>
          <w:szCs w:val="20"/>
        </w:rPr>
        <w:t>s</w:t>
      </w:r>
      <w:r w:rsidRPr="0067256D">
        <w:rPr>
          <w:rFonts w:asciiTheme="majorBidi" w:hAnsiTheme="majorBidi" w:cstheme="majorBidi"/>
          <w:sz w:val="20"/>
          <w:szCs w:val="20"/>
        </w:rPr>
        <w:t xml:space="preserve"> </w:t>
      </w:r>
      <w:r w:rsidRPr="0067256D">
        <w:rPr>
          <w:rFonts w:asciiTheme="majorBidi" w:hAnsiTheme="majorBidi" w:cstheme="majorBidi"/>
          <w:sz w:val="20"/>
          <w:szCs w:val="20"/>
        </w:rPr>
        <w:t xml:space="preserve">gastric acid suppression </w:t>
      </w:r>
      <w:r w:rsidRPr="0067256D">
        <w:rPr>
          <w:rFonts w:asciiTheme="majorBidi" w:hAnsiTheme="majorBidi" w:cstheme="majorBidi"/>
          <w:sz w:val="20"/>
          <w:szCs w:val="20"/>
        </w:rPr>
        <w:fldChar w:fldCharType="begin"/>
      </w:r>
      <w:r w:rsidRPr="0067256D">
        <w:rPr>
          <w:rFonts w:asciiTheme="majorBidi" w:hAnsiTheme="majorBidi" w:cstheme="majorBidi"/>
          <w:sz w:val="20"/>
          <w:szCs w:val="20"/>
        </w:rPr>
        <w:instrText xml:space="preserve"> ADDIN EN.CITE &lt;EndNote&gt;&lt;Cite&gt;&lt;Author&gt;Ray&lt;/Author&gt;&lt;Year&gt;2020&lt;/Year&gt;&lt;RecNum&gt;105&lt;/RecNum&gt;&lt;DisplayText&gt;(Ray et al., 2020)&lt;/DisplayText&gt;&lt;record&gt;&lt;rec-number&gt;105&lt;/rec-number&gt;&lt;foreign-keys&gt;&lt;key app="EN" db-id="vps9rt5z6a2rr7e09v4525pmpeft92rzvptf" timestamp="1644946468"&gt;105&lt;/key&gt;&lt;/foreign-keys&gt;&lt;ref-type name="Journal Article"&gt;17&lt;/ref-type&gt;&lt;contributors&gt;&lt;authors&gt;&lt;author&gt;Ray, Avik&lt;/author&gt;&lt;author&gt;Sharma, Swati&lt;/author&gt;&lt;author&gt;Sadasivam, Balakrishnan&lt;/author&gt;&lt;/authors&gt;&lt;/contributors&gt;&lt;titles&gt;&lt;title&gt;The potential therapeutic role of proton pump inhibitors in COVID-19: hypotheses based on existing evidences&lt;/title&gt;&lt;secondary-title&gt;Drug Research&lt;/secondary-title&gt;&lt;/titles&gt;&lt;periodical&gt;&lt;full-title&gt;Drug Research&lt;/full-title&gt;&lt;/periodical&gt;&lt;pages&gt;484-488&lt;/pages&gt;&lt;volume&gt;70&lt;/volume&gt;&lt;number&gt;10&lt;/number&gt;&lt;dates&gt;&lt;year&gt;2020&lt;/year&gt;&lt;/dates&gt;&lt;isbn&gt;2194-9379&lt;/isbn&gt;&lt;urls&gt;&lt;/urls&gt;&lt;/record&gt;&lt;/Cite&gt;&lt;/EndNote&gt;</w:instrText>
      </w:r>
      <w:r w:rsidRPr="0067256D">
        <w:rPr>
          <w:rFonts w:asciiTheme="majorBidi" w:hAnsiTheme="majorBidi" w:cstheme="majorBidi"/>
          <w:sz w:val="20"/>
          <w:szCs w:val="20"/>
        </w:rPr>
        <w:fldChar w:fldCharType="separate"/>
      </w:r>
      <w:r w:rsidRPr="0067256D">
        <w:rPr>
          <w:rFonts w:asciiTheme="majorBidi" w:hAnsiTheme="majorBidi" w:cstheme="majorBidi"/>
          <w:sz w:val="20"/>
          <w:szCs w:val="20"/>
        </w:rPr>
        <w:t>(Ray et al., 2020)</w:t>
      </w:r>
      <w:r w:rsidRPr="0067256D">
        <w:rPr>
          <w:rFonts w:asciiTheme="majorBidi" w:hAnsiTheme="majorBidi" w:cstheme="majorBidi"/>
          <w:sz w:val="20"/>
          <w:szCs w:val="20"/>
        </w:rPr>
        <w:fldChar w:fldCharType="end"/>
      </w:r>
      <w:r w:rsidRPr="0067256D">
        <w:rPr>
          <w:rFonts w:asciiTheme="majorBidi" w:hAnsiTheme="majorBidi" w:cstheme="majorBidi"/>
          <w:sz w:val="20"/>
          <w:szCs w:val="20"/>
        </w:rPr>
        <w:t>, but they have been prescribed with no specific indication in almost 70% of cases</w:t>
      </w:r>
      <w:r w:rsidR="00C22861">
        <w:rPr>
          <w:rFonts w:asciiTheme="majorBidi" w:hAnsiTheme="majorBidi" w:cstheme="majorBidi"/>
          <w:sz w:val="20"/>
          <w:szCs w:val="20"/>
        </w:rPr>
        <w:t>,</w:t>
      </w:r>
      <w:r w:rsidRPr="0067256D">
        <w:rPr>
          <w:rFonts w:asciiTheme="majorBidi" w:hAnsiTheme="majorBidi" w:cstheme="majorBidi"/>
          <w:sz w:val="20"/>
          <w:szCs w:val="20"/>
        </w:rPr>
        <w:t xml:space="preserve"> and the use of PPIs for </w:t>
      </w:r>
      <w:r w:rsidR="00C22861">
        <w:rPr>
          <w:rFonts w:asciiTheme="majorBidi" w:hAnsiTheme="majorBidi" w:cstheme="majorBidi"/>
          <w:sz w:val="20"/>
          <w:szCs w:val="20"/>
        </w:rPr>
        <w:t xml:space="preserve">a </w:t>
      </w:r>
      <w:r w:rsidRPr="0067256D">
        <w:rPr>
          <w:rFonts w:asciiTheme="majorBidi" w:hAnsiTheme="majorBidi" w:cstheme="majorBidi"/>
          <w:sz w:val="20"/>
          <w:szCs w:val="20"/>
        </w:rPr>
        <w:t xml:space="preserve">long time increases the negative impact and side effects of these drugs on </w:t>
      </w:r>
      <w:r w:rsidR="00C22861">
        <w:rPr>
          <w:rFonts w:asciiTheme="majorBidi" w:hAnsiTheme="majorBidi" w:cstheme="majorBidi"/>
          <w:sz w:val="20"/>
          <w:szCs w:val="20"/>
        </w:rPr>
        <w:t xml:space="preserve">the </w:t>
      </w:r>
      <w:r w:rsidRPr="0067256D">
        <w:rPr>
          <w:rFonts w:asciiTheme="majorBidi" w:hAnsiTheme="majorBidi" w:cstheme="majorBidi"/>
          <w:sz w:val="20"/>
          <w:szCs w:val="20"/>
        </w:rPr>
        <w:t xml:space="preserve">human body </w:t>
      </w:r>
      <w:r w:rsidRPr="0067256D">
        <w:rPr>
          <w:rFonts w:asciiTheme="majorBidi" w:hAnsiTheme="majorBidi" w:cstheme="majorBidi"/>
          <w:sz w:val="20"/>
          <w:szCs w:val="20"/>
        </w:rPr>
        <w:fldChar w:fldCharType="begin"/>
      </w:r>
      <w:r w:rsidRPr="0067256D">
        <w:rPr>
          <w:rFonts w:asciiTheme="majorBidi" w:hAnsiTheme="majorBidi" w:cstheme="majorBidi"/>
          <w:sz w:val="20"/>
          <w:szCs w:val="20"/>
        </w:rPr>
        <w:instrText xml:space="preserve"> ADDIN EN.CITE &lt;EndNote&gt;&lt;Cite&gt;&lt;Author&gt;Marks&lt;/Author&gt;&lt;Year&gt;2016&lt;/Year&gt;&lt;RecNum&gt;117&lt;/RecNum&gt;&lt;DisplayText&gt;(Marks, 2016)&lt;/DisplayText&gt;&lt;record&gt;&lt;rec-number&gt;117&lt;/rec-number&gt;&lt;foreign-keys&gt;&lt;key app="EN" db-id="vps9rt5z6a2rr7e09v4525pmpeft92rzvptf" timestamp="1645551351"&gt;117&lt;/key&gt;&lt;/foreign-keys&gt;&lt;ref-type name="Journal Article"&gt;17&lt;/ref-type&gt;&lt;contributors&gt;&lt;authors&gt;&lt;author&gt;Marks, Daniel JB&lt;/author&gt;&lt;/authors&gt;&lt;/contributors&gt;&lt;titles&gt;&lt;title&gt;Time to halt the overprescribing of proton pump inhibitors&lt;/title&gt;&lt;secondary-title&gt;Clinical Pharmacist&lt;/secondary-title&gt;&lt;/titles&gt;&lt;periodical&gt;&lt;full-title&gt;Clinical Pharmacist&lt;/full-title&gt;&lt;/periodical&gt;&lt;volume&gt;8&lt;/volume&gt;&lt;number&gt;8&lt;/number&gt;&lt;dates&gt;&lt;year&gt;2016&lt;/year&gt;&lt;/dates&gt;&lt;isbn&gt;1758-9061&lt;/isbn&gt;&lt;urls&gt;&lt;/urls&gt;&lt;/record&gt;&lt;/Cite&gt;&lt;/EndNote&gt;</w:instrText>
      </w:r>
      <w:r w:rsidRPr="0067256D">
        <w:rPr>
          <w:rFonts w:asciiTheme="majorBidi" w:hAnsiTheme="majorBidi" w:cstheme="majorBidi"/>
          <w:sz w:val="20"/>
          <w:szCs w:val="20"/>
        </w:rPr>
        <w:fldChar w:fldCharType="separate"/>
      </w:r>
      <w:r w:rsidRPr="0067256D">
        <w:rPr>
          <w:rFonts w:asciiTheme="majorBidi" w:hAnsiTheme="majorBidi" w:cstheme="majorBidi"/>
          <w:sz w:val="20"/>
          <w:szCs w:val="20"/>
        </w:rPr>
        <w:t>(Marks, 2016)</w:t>
      </w:r>
      <w:r w:rsidRPr="0067256D">
        <w:rPr>
          <w:rFonts w:asciiTheme="majorBidi" w:hAnsiTheme="majorBidi" w:cstheme="majorBidi"/>
          <w:sz w:val="20"/>
          <w:szCs w:val="20"/>
        </w:rPr>
        <w:fldChar w:fldCharType="end"/>
      </w:r>
      <w:r w:rsidRPr="0067256D">
        <w:rPr>
          <w:rFonts w:asciiTheme="majorBidi" w:hAnsiTheme="majorBidi" w:cstheme="majorBidi"/>
          <w:sz w:val="20"/>
          <w:szCs w:val="20"/>
        </w:rPr>
        <w:t>.</w:t>
      </w:r>
    </w:p>
    <w:p w14:paraId="2EAD1E94" w14:textId="756A7A60" w:rsidR="0067256D" w:rsidRPr="0067256D" w:rsidRDefault="0067256D" w:rsidP="0067256D">
      <w:pPr>
        <w:spacing w:line="240" w:lineRule="auto"/>
        <w:ind w:firstLine="567"/>
        <w:jc w:val="both"/>
        <w:rPr>
          <w:rFonts w:asciiTheme="majorBidi" w:hAnsiTheme="majorBidi" w:cstheme="majorBidi"/>
          <w:sz w:val="20"/>
          <w:szCs w:val="20"/>
        </w:rPr>
      </w:pPr>
      <w:r w:rsidRPr="0067256D">
        <w:rPr>
          <w:rFonts w:asciiTheme="majorBidi" w:hAnsiTheme="majorBidi" w:cstheme="majorBidi"/>
          <w:sz w:val="20"/>
          <w:szCs w:val="20"/>
        </w:rPr>
        <w:t>Gastric acid has a protective effect that inactivate</w:t>
      </w:r>
      <w:r w:rsidR="00C22861">
        <w:rPr>
          <w:rFonts w:asciiTheme="majorBidi" w:hAnsiTheme="majorBidi" w:cstheme="majorBidi"/>
          <w:sz w:val="20"/>
          <w:szCs w:val="20"/>
        </w:rPr>
        <w:t>s</w:t>
      </w:r>
      <w:r w:rsidRPr="0067256D">
        <w:rPr>
          <w:rFonts w:asciiTheme="majorBidi" w:hAnsiTheme="majorBidi" w:cstheme="majorBidi"/>
          <w:sz w:val="20"/>
          <w:szCs w:val="20"/>
        </w:rPr>
        <w:t xml:space="preserve"> swallowed microorganisms including some viruses such as several rotavirus strains </w:t>
      </w:r>
      <w:r w:rsidRPr="0067256D">
        <w:rPr>
          <w:rFonts w:asciiTheme="majorBidi" w:hAnsiTheme="majorBidi" w:cstheme="majorBidi"/>
          <w:sz w:val="20"/>
          <w:szCs w:val="20"/>
        </w:rPr>
        <w:fldChar w:fldCharType="begin"/>
      </w:r>
      <w:r w:rsidRPr="0067256D">
        <w:rPr>
          <w:rFonts w:asciiTheme="majorBidi" w:hAnsiTheme="majorBidi" w:cstheme="majorBidi"/>
          <w:sz w:val="20"/>
          <w:szCs w:val="20"/>
        </w:rPr>
        <w:instrText xml:space="preserve"> ADDIN EN.CITE &lt;EndNote&gt;&lt;Cite&gt;&lt;Author&gt;Weiss&lt;/Author&gt;&lt;Year&gt;1985&lt;/Year&gt;&lt;RecNum&gt;121&lt;/RecNum&gt;&lt;DisplayText&gt;(Weiss &amp;amp; Clark, 1985)&lt;/DisplayText&gt;&lt;record&gt;&lt;rec-number&gt;121&lt;/rec-number&gt;&lt;foreign-keys&gt;&lt;key app="EN" db-id="vps9rt5z6a2rr7e09v4525pmpeft92rzvptf" timestamp="1645555114"&gt;121&lt;/key&gt;&lt;/foreign-keys&gt;&lt;ref-type name="Journal Article"&gt;17&lt;/ref-type&gt;&lt;contributors&gt;&lt;authors&gt;&lt;author&gt;Weiss, Celeste&lt;/author&gt;&lt;author&gt;Clark, H Fred&lt;/author&gt;&lt;/authors&gt;&lt;/contributors&gt;&lt;titles&gt;&lt;title&gt;Rapid inactivation of rotaviruses by exposure to acid buffer or acidic gastric juice&lt;/title&gt;&lt;secondary-title&gt;Journal of General Virology&lt;/secondary-title&gt;&lt;/titles&gt;&lt;periodical&gt;&lt;full-title&gt;Journal of General Virology&lt;/full-title&gt;&lt;/periodical&gt;&lt;pages&gt;2725-2730&lt;/pages&gt;&lt;volume&gt;66&lt;/volume&gt;&lt;number&gt;12&lt;/number&gt;&lt;dates&gt;&lt;year&gt;1985&lt;/year&gt;&lt;/dates&gt;&lt;isbn&gt;0022-1317&lt;/isbn&gt;&lt;urls&gt;&lt;/urls&gt;&lt;/record&gt;&lt;/Cite&gt;&lt;/EndNote&gt;</w:instrText>
      </w:r>
      <w:r w:rsidRPr="0067256D">
        <w:rPr>
          <w:rFonts w:asciiTheme="majorBidi" w:hAnsiTheme="majorBidi" w:cstheme="majorBidi"/>
          <w:sz w:val="20"/>
          <w:szCs w:val="20"/>
        </w:rPr>
        <w:fldChar w:fldCharType="separate"/>
      </w:r>
      <w:r w:rsidRPr="0067256D">
        <w:rPr>
          <w:rFonts w:asciiTheme="majorBidi" w:hAnsiTheme="majorBidi" w:cstheme="majorBidi"/>
          <w:sz w:val="20"/>
          <w:szCs w:val="20"/>
        </w:rPr>
        <w:t>(Weiss &amp; Clark, 1985)</w:t>
      </w:r>
      <w:r w:rsidRPr="0067256D">
        <w:rPr>
          <w:rFonts w:asciiTheme="majorBidi" w:hAnsiTheme="majorBidi" w:cstheme="majorBidi"/>
          <w:sz w:val="20"/>
          <w:szCs w:val="20"/>
        </w:rPr>
        <w:fldChar w:fldCharType="end"/>
      </w:r>
      <w:r w:rsidRPr="0067256D">
        <w:rPr>
          <w:rFonts w:asciiTheme="majorBidi" w:hAnsiTheme="majorBidi" w:cstheme="majorBidi"/>
          <w:sz w:val="20"/>
          <w:szCs w:val="20"/>
        </w:rPr>
        <w:t xml:space="preserve">, influenza virus </w:t>
      </w:r>
      <w:r w:rsidRPr="0067256D">
        <w:rPr>
          <w:rFonts w:asciiTheme="majorBidi" w:hAnsiTheme="majorBidi" w:cstheme="majorBidi"/>
          <w:sz w:val="20"/>
          <w:szCs w:val="20"/>
        </w:rPr>
        <w:fldChar w:fldCharType="begin"/>
      </w:r>
      <w:r w:rsidRPr="0067256D">
        <w:rPr>
          <w:rFonts w:asciiTheme="majorBidi" w:hAnsiTheme="majorBidi" w:cstheme="majorBidi"/>
          <w:sz w:val="20"/>
          <w:szCs w:val="20"/>
        </w:rPr>
        <w:instrText xml:space="preserve"> ADDIN EN.CITE &lt;EndNote&gt;&lt;Cite&gt;&lt;Author&gt;Hayase&lt;/Author&gt;&lt;Year&gt;2002&lt;/Year&gt;&lt;RecNum&gt;122&lt;/RecNum&gt;&lt;DisplayText&gt;(Hayase et al., 2002)&lt;/DisplayText&gt;&lt;record&gt;&lt;rec-number&gt;122&lt;/rec-number&gt;&lt;foreign-keys&gt;&lt;key app="EN" db-id="vps9rt5z6a2rr7e09v4525pmpeft92rzvptf" timestamp="1645555328"&gt;122&lt;/key&gt;&lt;/foreign-keys&gt;&lt;ref-type name="Journal Article"&gt;17&lt;/ref-type&gt;&lt;contributors&gt;&lt;authors&gt;&lt;author&gt;Hayase, Yukiharu&lt;/author&gt;&lt;author&gt;Tobita, Kiyotake&lt;/author&gt;&lt;author&gt;Sato, Hiroyuki&lt;/author&gt;&lt;/authors&gt;&lt;/contributors&gt;&lt;titles&gt;&lt;title&gt;Detection of type B influenza virus genes from biopsied gastric mucosa&lt;/title&gt;&lt;secondary-title&gt;Journal of gastroenterology&lt;/secondary-title&gt;&lt;/titles&gt;&lt;periodical&gt;&lt;full-title&gt;Journal of gastroenterology&lt;/full-title&gt;&lt;/periodical&gt;&lt;pages&gt;101-105&lt;/pages&gt;&lt;volume&gt;37&lt;/volume&gt;&lt;number&gt;2&lt;/number&gt;&lt;dates&gt;&lt;year&gt;2002&lt;/year&gt;&lt;/dates&gt;&lt;isbn&gt;1435-5922&lt;/isbn&gt;&lt;urls&gt;&lt;/urls&gt;&lt;/record&gt;&lt;/Cite&gt;&lt;/EndNote&gt;</w:instrText>
      </w:r>
      <w:r w:rsidRPr="0067256D">
        <w:rPr>
          <w:rFonts w:asciiTheme="majorBidi" w:hAnsiTheme="majorBidi" w:cstheme="majorBidi"/>
          <w:sz w:val="20"/>
          <w:szCs w:val="20"/>
        </w:rPr>
        <w:fldChar w:fldCharType="separate"/>
      </w:r>
      <w:r w:rsidRPr="0067256D">
        <w:rPr>
          <w:rFonts w:asciiTheme="majorBidi" w:hAnsiTheme="majorBidi" w:cstheme="majorBidi"/>
          <w:sz w:val="20"/>
          <w:szCs w:val="20"/>
        </w:rPr>
        <w:t>(Hayase et al., 2002)</w:t>
      </w:r>
      <w:r w:rsidRPr="0067256D">
        <w:rPr>
          <w:rFonts w:asciiTheme="majorBidi" w:hAnsiTheme="majorBidi" w:cstheme="majorBidi"/>
          <w:sz w:val="20"/>
          <w:szCs w:val="20"/>
        </w:rPr>
        <w:fldChar w:fldCharType="end"/>
      </w:r>
      <w:r w:rsidRPr="0067256D">
        <w:rPr>
          <w:rFonts w:asciiTheme="majorBidi" w:hAnsiTheme="majorBidi" w:cstheme="majorBidi"/>
          <w:sz w:val="20"/>
          <w:szCs w:val="20"/>
        </w:rPr>
        <w:t xml:space="preserve">, norovirus </w:t>
      </w:r>
      <w:r w:rsidRPr="0067256D">
        <w:rPr>
          <w:rFonts w:asciiTheme="majorBidi" w:hAnsiTheme="majorBidi" w:cstheme="majorBidi"/>
          <w:sz w:val="20"/>
          <w:szCs w:val="20"/>
        </w:rPr>
        <w:fldChar w:fldCharType="begin"/>
      </w:r>
      <w:r w:rsidRPr="0067256D">
        <w:rPr>
          <w:rFonts w:asciiTheme="majorBidi" w:hAnsiTheme="majorBidi" w:cstheme="majorBidi"/>
          <w:sz w:val="20"/>
          <w:szCs w:val="20"/>
        </w:rPr>
        <w:instrText xml:space="preserve"> ADDIN EN.CITE &lt;EndNote&gt;&lt;Cite&gt;&lt;Author&gt;Prag&lt;/Author&gt;&lt;Year&gt;2017&lt;/Year&gt;&lt;RecNum&gt;123&lt;/RecNum&gt;&lt;DisplayText&gt;(Prag et al., 2017)&lt;/DisplayText&gt;&lt;record&gt;&lt;rec-number&gt;123&lt;/rec-number&gt;&lt;foreign-keys&gt;&lt;key app="EN" db-id="vps9rt5z6a2rr7e09v4525pmpeft92rzvptf" timestamp="1645555485"&gt;123&lt;/key&gt;&lt;/foreign-keys&gt;&lt;ref-type name="Journal Article"&gt;17&lt;/ref-type&gt;&lt;contributors&gt;&lt;authors&gt;&lt;author&gt;Prag, C&lt;/author&gt;&lt;author&gt;Prag, M&lt;/author&gt;&lt;author&gt;Fredlund, H&lt;/author&gt;&lt;/authors&gt;&lt;/contributors&gt;&lt;titles&gt;&lt;title&gt;Proton pump inhibitors as a risk factor for norovirus infection&lt;/title&gt;&lt;secondary-title&gt;Epidemiology &amp;amp; Infection&lt;/secondary-title&gt;&lt;/titles&gt;&lt;periodical&gt;&lt;full-title&gt;Epidemiology &amp;amp; Infection&lt;/full-title&gt;&lt;/periodical&gt;&lt;pages&gt;1617-1623&lt;/pages&gt;&lt;volume&gt;145&lt;/volume&gt;&lt;number&gt;8&lt;/number&gt;&lt;dates&gt;&lt;year&gt;2017&lt;/year&gt;&lt;/dates&gt;&lt;isbn&gt;0950-2688&lt;/isbn&gt;&lt;urls&gt;&lt;/urls&gt;&lt;/record&gt;&lt;/Cite&gt;&lt;/EndNote&gt;</w:instrText>
      </w:r>
      <w:r w:rsidRPr="0067256D">
        <w:rPr>
          <w:rFonts w:asciiTheme="majorBidi" w:hAnsiTheme="majorBidi" w:cstheme="majorBidi"/>
          <w:sz w:val="20"/>
          <w:szCs w:val="20"/>
        </w:rPr>
        <w:fldChar w:fldCharType="separate"/>
      </w:r>
      <w:r w:rsidRPr="0067256D">
        <w:rPr>
          <w:rFonts w:asciiTheme="majorBidi" w:hAnsiTheme="majorBidi" w:cstheme="majorBidi"/>
          <w:sz w:val="20"/>
          <w:szCs w:val="20"/>
        </w:rPr>
        <w:t>(Prag et al., 2017)</w:t>
      </w:r>
      <w:r w:rsidRPr="0067256D">
        <w:rPr>
          <w:rFonts w:asciiTheme="majorBidi" w:hAnsiTheme="majorBidi" w:cstheme="majorBidi"/>
          <w:sz w:val="20"/>
          <w:szCs w:val="20"/>
        </w:rPr>
        <w:fldChar w:fldCharType="end"/>
      </w:r>
      <w:r w:rsidR="00C22861">
        <w:rPr>
          <w:rFonts w:asciiTheme="majorBidi" w:hAnsiTheme="majorBidi" w:cstheme="majorBidi"/>
          <w:sz w:val="20"/>
          <w:szCs w:val="20"/>
        </w:rPr>
        <w:t>,</w:t>
      </w:r>
      <w:r w:rsidRPr="0067256D">
        <w:rPr>
          <w:rFonts w:asciiTheme="majorBidi" w:hAnsiTheme="majorBidi" w:cstheme="majorBidi"/>
          <w:sz w:val="20"/>
          <w:szCs w:val="20"/>
        </w:rPr>
        <w:t xml:space="preserve"> and Middle East respiratory syndrome coronavirus (MERS-CoV) </w:t>
      </w:r>
      <w:r w:rsidRPr="0067256D">
        <w:rPr>
          <w:rFonts w:asciiTheme="majorBidi" w:hAnsiTheme="majorBidi" w:cstheme="majorBidi"/>
          <w:sz w:val="20"/>
          <w:szCs w:val="20"/>
        </w:rPr>
        <w:fldChar w:fldCharType="begin"/>
      </w:r>
      <w:r w:rsidRPr="0067256D">
        <w:rPr>
          <w:rFonts w:asciiTheme="majorBidi" w:hAnsiTheme="majorBidi" w:cstheme="majorBidi"/>
          <w:sz w:val="20"/>
          <w:szCs w:val="20"/>
        </w:rPr>
        <w:instrText xml:space="preserve"> ADDIN EN.CITE &lt;EndNote&gt;&lt;Cite&gt;&lt;Author&gt;Zhou&lt;/Author&gt;&lt;Year&gt;2017&lt;/Year&gt;&lt;RecNum&gt;124&lt;/RecNum&gt;&lt;DisplayText&gt;(Zhou et al., 2017)&lt;/DisplayText&gt;&lt;record&gt;&lt;rec-number&gt;124&lt;/rec-number&gt;&lt;foreign-keys&gt;&lt;key app="EN" db-id="vps9rt5z6a2rr7e09v4525pmpeft92rzvptf" timestamp="1645555581"&gt;124&lt;/key&gt;&lt;/foreign-keys&gt;&lt;ref-type name="Journal Article"&gt;17&lt;/ref-type&gt;&lt;contributors&gt;&lt;authors&gt;&lt;author&gt;Zhou, Jie&lt;/author&gt;&lt;author&gt;Li, Cun&lt;/author&gt;&lt;author&gt;Zhao, Guangyu&lt;/author&gt;&lt;author&gt;Chu, Hin&lt;/author&gt;&lt;author&gt;Wang, Dong&lt;/author&gt;&lt;author&gt;Yan, Helen Hoi-Ning&lt;/author&gt;&lt;author&gt;Poon, Vincent Kwok-Man&lt;/author&gt;&lt;author&gt;Wen, Lei&lt;/author&gt;&lt;author&gt;Wong, Bosco Ho-Yin&lt;/author&gt;&lt;author&gt;Zhao, Xiaoyu&lt;/author&gt;&lt;/authors&gt;&lt;/contributors&gt;&lt;titles&gt;&lt;title&gt;Human intestinal tract serves as an alternative infection route for Middle East respiratory syndrome coronavirus&lt;/title&gt;&lt;secondary-title&gt;Science advances&lt;/secondary-title&gt;&lt;/titles&gt;&lt;periodical&gt;&lt;full-title&gt;Science advances&lt;/full-title&gt;&lt;/periodical&gt;&lt;pages&gt;eaao4966&lt;/pages&gt;&lt;volume&gt;3&lt;/volume&gt;&lt;number&gt;11&lt;/number&gt;&lt;dates&gt;&lt;year&gt;2017&lt;/year&gt;&lt;/dates&gt;&lt;isbn&gt;2375-2548&lt;/isbn&gt;&lt;urls&gt;&lt;/urls&gt;&lt;/record&gt;&lt;/Cite&gt;&lt;/EndNote&gt;</w:instrText>
      </w:r>
      <w:r w:rsidRPr="0067256D">
        <w:rPr>
          <w:rFonts w:asciiTheme="majorBidi" w:hAnsiTheme="majorBidi" w:cstheme="majorBidi"/>
          <w:sz w:val="20"/>
          <w:szCs w:val="20"/>
        </w:rPr>
        <w:fldChar w:fldCharType="separate"/>
      </w:r>
      <w:r w:rsidRPr="0067256D">
        <w:rPr>
          <w:rFonts w:asciiTheme="majorBidi" w:hAnsiTheme="majorBidi" w:cstheme="majorBidi"/>
          <w:sz w:val="20"/>
          <w:szCs w:val="20"/>
        </w:rPr>
        <w:t>(Zhou et al., 2017)</w:t>
      </w:r>
      <w:r w:rsidRPr="0067256D">
        <w:rPr>
          <w:rFonts w:asciiTheme="majorBidi" w:hAnsiTheme="majorBidi" w:cstheme="majorBidi"/>
          <w:sz w:val="20"/>
          <w:szCs w:val="20"/>
        </w:rPr>
        <w:fldChar w:fldCharType="end"/>
      </w:r>
      <w:r w:rsidRPr="0067256D">
        <w:rPr>
          <w:rFonts w:asciiTheme="majorBidi" w:hAnsiTheme="majorBidi" w:cstheme="majorBidi"/>
          <w:sz w:val="20"/>
          <w:szCs w:val="20"/>
        </w:rPr>
        <w:t xml:space="preserve">. As the SARS-CoV-2 can invade the body not only via </w:t>
      </w:r>
      <w:r w:rsidR="00C22861">
        <w:rPr>
          <w:rFonts w:asciiTheme="majorBidi" w:hAnsiTheme="majorBidi" w:cstheme="majorBidi"/>
          <w:sz w:val="20"/>
          <w:szCs w:val="20"/>
        </w:rPr>
        <w:t xml:space="preserve">the </w:t>
      </w:r>
      <w:r w:rsidRPr="0067256D">
        <w:rPr>
          <w:rFonts w:asciiTheme="majorBidi" w:hAnsiTheme="majorBidi" w:cstheme="majorBidi"/>
          <w:sz w:val="20"/>
          <w:szCs w:val="20"/>
        </w:rPr>
        <w:t xml:space="preserve">respiratory system but also via </w:t>
      </w:r>
      <w:r w:rsidR="00C22861">
        <w:rPr>
          <w:rFonts w:asciiTheme="majorBidi" w:hAnsiTheme="majorBidi" w:cstheme="majorBidi"/>
          <w:sz w:val="20"/>
          <w:szCs w:val="20"/>
        </w:rPr>
        <w:t xml:space="preserve">the </w:t>
      </w:r>
      <w:r w:rsidRPr="0067256D">
        <w:rPr>
          <w:rFonts w:asciiTheme="majorBidi" w:hAnsiTheme="majorBidi" w:cstheme="majorBidi"/>
          <w:sz w:val="20"/>
          <w:szCs w:val="20"/>
        </w:rPr>
        <w:t xml:space="preserve">gastrointestinal (GI) system </w:t>
      </w:r>
      <w:r w:rsidRPr="0067256D">
        <w:rPr>
          <w:rFonts w:asciiTheme="majorBidi" w:hAnsiTheme="majorBidi" w:cstheme="majorBidi"/>
          <w:sz w:val="20"/>
          <w:szCs w:val="20"/>
        </w:rPr>
        <w:fldChar w:fldCharType="begin">
          <w:fldData xml:space="preserve">PEVuZE5vdGU+PENpdGU+PEF1dGhvcj5YaWFvPC9BdXRob3I+PFllYXI+MjAyMDwvWWVhcj48UmVj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</w:fldData>
        </w:fldChar>
      </w:r>
      <w:r w:rsidRPr="0067256D">
        <w:rPr>
          <w:rFonts w:asciiTheme="majorBidi" w:hAnsiTheme="majorBidi" w:cstheme="majorBidi"/>
          <w:sz w:val="20"/>
          <w:szCs w:val="20"/>
        </w:rPr>
        <w:instrText xml:space="preserve"> ADDIN EN.CITE </w:instrText>
      </w:r>
      <w:r w:rsidRPr="0067256D">
        <w:rPr>
          <w:rFonts w:asciiTheme="majorBidi" w:hAnsiTheme="majorBidi" w:cstheme="majorBidi"/>
          <w:sz w:val="20"/>
          <w:szCs w:val="20"/>
        </w:rPr>
        <w:fldChar w:fldCharType="begin">
          <w:fldData xml:space="preserve">PEVuZE5vdGU+PENpdGU+PEF1dGhvcj5YaWFvPC9BdXRob3I+PFllYXI+MjAyMDwvWWVhcj48UmVj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</w:fldData>
        </w:fldChar>
      </w:r>
      <w:r w:rsidRPr="0067256D">
        <w:rPr>
          <w:rFonts w:asciiTheme="majorBidi" w:hAnsiTheme="majorBidi" w:cstheme="majorBidi"/>
          <w:sz w:val="20"/>
          <w:szCs w:val="20"/>
        </w:rPr>
        <w:instrText xml:space="preserve"> ADDIN EN.CITE.DATA </w:instrText>
      </w:r>
      <w:r w:rsidRPr="0067256D">
        <w:rPr>
          <w:rFonts w:asciiTheme="majorBidi" w:hAnsiTheme="majorBidi" w:cstheme="majorBidi"/>
          <w:sz w:val="20"/>
          <w:szCs w:val="20"/>
        </w:rPr>
      </w:r>
      <w:r w:rsidRPr="0067256D">
        <w:rPr>
          <w:rFonts w:asciiTheme="majorBidi" w:hAnsiTheme="majorBidi" w:cstheme="majorBidi"/>
          <w:sz w:val="20"/>
          <w:szCs w:val="20"/>
        </w:rPr>
        <w:fldChar w:fldCharType="end"/>
      </w:r>
      <w:r w:rsidRPr="0067256D">
        <w:rPr>
          <w:rFonts w:asciiTheme="majorBidi" w:hAnsiTheme="majorBidi" w:cstheme="majorBidi"/>
          <w:sz w:val="20"/>
          <w:szCs w:val="20"/>
        </w:rPr>
      </w:r>
      <w:r w:rsidRPr="0067256D">
        <w:rPr>
          <w:rFonts w:asciiTheme="majorBidi" w:hAnsiTheme="majorBidi" w:cstheme="majorBidi"/>
          <w:sz w:val="20"/>
          <w:szCs w:val="20"/>
        </w:rPr>
        <w:fldChar w:fldCharType="separate"/>
      </w:r>
      <w:r w:rsidRPr="0067256D">
        <w:rPr>
          <w:rFonts w:asciiTheme="majorBidi" w:hAnsiTheme="majorBidi" w:cstheme="majorBidi"/>
          <w:sz w:val="20"/>
          <w:szCs w:val="20"/>
        </w:rPr>
        <w:t>(Trottein &amp; Sokol, 2020; F. Xiao et al., 2020)</w:t>
      </w:r>
      <w:r w:rsidRPr="0067256D">
        <w:rPr>
          <w:rFonts w:asciiTheme="majorBidi" w:hAnsiTheme="majorBidi" w:cstheme="majorBidi"/>
          <w:sz w:val="20"/>
          <w:szCs w:val="20"/>
        </w:rPr>
        <w:fldChar w:fldCharType="end"/>
      </w:r>
      <w:r w:rsidRPr="0067256D">
        <w:rPr>
          <w:rFonts w:asciiTheme="majorBidi" w:hAnsiTheme="majorBidi" w:cstheme="majorBidi"/>
          <w:sz w:val="20"/>
          <w:szCs w:val="20"/>
        </w:rPr>
        <w:t>, the virus uses angiotensin</w:t>
      </w:r>
      <w:r w:rsidR="00C22861">
        <w:rPr>
          <w:rFonts w:asciiTheme="majorBidi" w:hAnsiTheme="majorBidi" w:cstheme="majorBidi"/>
          <w:sz w:val="20"/>
          <w:szCs w:val="20"/>
        </w:rPr>
        <w:t>-</w:t>
      </w:r>
      <w:r w:rsidRPr="0067256D">
        <w:rPr>
          <w:rFonts w:asciiTheme="majorBidi" w:hAnsiTheme="majorBidi" w:cstheme="majorBidi"/>
          <w:sz w:val="20"/>
          <w:szCs w:val="20"/>
        </w:rPr>
        <w:t xml:space="preserve">converting enzyme-2 (ACE-2) receptor which is greatly expressed in the GI tract </w:t>
      </w:r>
      <w:r w:rsidRPr="0067256D">
        <w:rPr>
          <w:rFonts w:asciiTheme="majorBidi" w:hAnsiTheme="majorBidi" w:cstheme="majorBidi"/>
          <w:sz w:val="20"/>
          <w:szCs w:val="20"/>
        </w:rPr>
        <w:lastRenderedPageBreak/>
        <w:fldChar w:fldCharType="begin"/>
      </w:r>
      <w:r w:rsidRPr="0067256D">
        <w:rPr>
          <w:rFonts w:asciiTheme="majorBidi" w:hAnsiTheme="majorBidi" w:cstheme="majorBidi"/>
          <w:sz w:val="20"/>
          <w:szCs w:val="20"/>
        </w:rPr>
        <w:instrText xml:space="preserve"> ADDIN EN.CITE &lt;EndNote&gt;&lt;Cite&gt;&lt;Author&gt;Hamming&lt;/Author&gt;&lt;Year&gt;2004&lt;/Year&gt;&lt;RecNum&gt;127&lt;/RecNum&gt;&lt;DisplayText&gt;(Hamming et al., 2004)&lt;/DisplayText&gt;&lt;record&gt;&lt;rec-number&gt;127&lt;/rec-number&gt;&lt;foreign-keys&gt;&lt;key app="EN" db-id="vps9rt5z6a2rr7e09v4525pmpeft92rzvptf" timestamp="1645557186"&gt;127&lt;/key&gt;&lt;/foreign-keys&gt;&lt;ref-type name="Journal Article"&gt;17&lt;/ref-type&gt;&lt;contributors&gt;&lt;authors&gt;&lt;author&gt;Hamming, Inge&lt;/author&gt;&lt;author&gt;Timens, Wim&lt;/author&gt;&lt;author&gt;Bulthuis, MLC&lt;/author&gt;&lt;author&gt;Lely, AT&lt;/author&gt;&lt;author&gt;Navis, GJ van&lt;/author&gt;&lt;author&gt;van Goor, Harry&lt;/author&gt;&lt;/authors&gt;&lt;/contributors&gt;&lt;titles&gt;&lt;title&gt;Tissue distribution of ACE2 protein, the functional receptor for SARS coronavirus. A first step in understanding SARS pathogenesis&lt;/title&gt;&lt;secondary-title&gt;The Journal of Pathology: A Journal of the Pathological Society of Great Britain and Ireland&lt;/secondary-title&gt;&lt;/titles&gt;&lt;periodical&gt;&lt;full-title&gt;The Journal of Pathology: A Journal of the Pathological Society of Great Britain and Ireland&lt;/full-title&gt;&lt;/periodical&gt;&lt;pages&gt;631-637&lt;/pages&gt;&lt;volume&gt;203&lt;/volume&gt;&lt;number&gt;2&lt;/number&gt;&lt;dates&gt;&lt;year&gt;2004&lt;/year&gt;&lt;/dates&gt;&lt;isbn&gt;0022-3417&lt;/isbn&gt;&lt;urls&gt;&lt;/urls&gt;&lt;/record&gt;&lt;/Cite&gt;&lt;/EndNote&gt;</w:instrText>
      </w:r>
      <w:r w:rsidRPr="0067256D">
        <w:rPr>
          <w:rFonts w:asciiTheme="majorBidi" w:hAnsiTheme="majorBidi" w:cstheme="majorBidi"/>
          <w:sz w:val="20"/>
          <w:szCs w:val="20"/>
        </w:rPr>
        <w:fldChar w:fldCharType="separate"/>
      </w:r>
      <w:r w:rsidRPr="0067256D">
        <w:rPr>
          <w:rFonts w:asciiTheme="majorBidi" w:hAnsiTheme="majorBidi" w:cstheme="majorBidi"/>
          <w:sz w:val="20"/>
          <w:szCs w:val="20"/>
        </w:rPr>
        <w:t>(Hamming et al., 2004)</w:t>
      </w:r>
      <w:r w:rsidRPr="0067256D">
        <w:rPr>
          <w:rFonts w:asciiTheme="majorBidi" w:hAnsiTheme="majorBidi" w:cstheme="majorBidi"/>
          <w:sz w:val="20"/>
          <w:szCs w:val="20"/>
        </w:rPr>
        <w:fldChar w:fldCharType="end"/>
      </w:r>
      <w:r w:rsidRPr="0067256D">
        <w:rPr>
          <w:rFonts w:asciiTheme="majorBidi" w:hAnsiTheme="majorBidi" w:cstheme="majorBidi"/>
          <w:sz w:val="20"/>
          <w:szCs w:val="20"/>
        </w:rPr>
        <w:t xml:space="preserve"> to enter and replicate in the enterocytes and cause GI symptoms of the disease </w:t>
      </w:r>
      <w:r w:rsidRPr="0067256D">
        <w:rPr>
          <w:rFonts w:asciiTheme="majorBidi" w:hAnsiTheme="majorBidi" w:cstheme="majorBidi"/>
          <w:sz w:val="20"/>
          <w:szCs w:val="20"/>
        </w:rPr>
        <w:fldChar w:fldCharType="begin">
          <w:fldData xml:space="preserve">PEVuZE5vdGU+PENpdGU+PEF1dGhvcj5TdWx0YW48L0F1dGhvcj48WWVhcj4yMDIwPC9ZZWFyPjxS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</w:fldData>
        </w:fldChar>
      </w:r>
      <w:r w:rsidRPr="0067256D">
        <w:rPr>
          <w:rFonts w:asciiTheme="majorBidi" w:hAnsiTheme="majorBidi" w:cstheme="majorBidi"/>
          <w:sz w:val="20"/>
          <w:szCs w:val="20"/>
        </w:rPr>
        <w:instrText xml:space="preserve"> ADDIN EN.CITE </w:instrText>
      </w:r>
      <w:r w:rsidRPr="0067256D">
        <w:rPr>
          <w:rFonts w:asciiTheme="majorBidi" w:hAnsiTheme="majorBidi" w:cstheme="majorBidi"/>
          <w:sz w:val="20"/>
          <w:szCs w:val="20"/>
        </w:rPr>
        <w:fldChar w:fldCharType="begin">
          <w:fldData xml:space="preserve">PEVuZE5vdGU+PENpdGU+PEF1dGhvcj5TdWx0YW48L0F1dGhvcj48WWVhcj4yMDIwPC9ZZWFyPjxS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</w:fldData>
        </w:fldChar>
      </w:r>
      <w:r w:rsidRPr="0067256D">
        <w:rPr>
          <w:rFonts w:asciiTheme="majorBidi" w:hAnsiTheme="majorBidi" w:cstheme="majorBidi"/>
          <w:sz w:val="20"/>
          <w:szCs w:val="20"/>
        </w:rPr>
        <w:instrText xml:space="preserve"> ADDIN EN.CITE.DATA </w:instrText>
      </w:r>
      <w:r w:rsidRPr="0067256D">
        <w:rPr>
          <w:rFonts w:asciiTheme="majorBidi" w:hAnsiTheme="majorBidi" w:cstheme="majorBidi"/>
          <w:sz w:val="20"/>
          <w:szCs w:val="20"/>
        </w:rPr>
      </w:r>
      <w:r w:rsidRPr="0067256D">
        <w:rPr>
          <w:rFonts w:asciiTheme="majorBidi" w:hAnsiTheme="majorBidi" w:cstheme="majorBidi"/>
          <w:sz w:val="20"/>
          <w:szCs w:val="20"/>
        </w:rPr>
        <w:fldChar w:fldCharType="end"/>
      </w:r>
      <w:r w:rsidRPr="0067256D">
        <w:rPr>
          <w:rFonts w:asciiTheme="majorBidi" w:hAnsiTheme="majorBidi" w:cstheme="majorBidi"/>
          <w:sz w:val="20"/>
          <w:szCs w:val="20"/>
        </w:rPr>
      </w:r>
      <w:r w:rsidRPr="0067256D">
        <w:rPr>
          <w:rFonts w:asciiTheme="majorBidi" w:hAnsiTheme="majorBidi" w:cstheme="majorBidi"/>
          <w:sz w:val="20"/>
          <w:szCs w:val="20"/>
        </w:rPr>
        <w:fldChar w:fldCharType="separate"/>
      </w:r>
      <w:r w:rsidRPr="0067256D">
        <w:rPr>
          <w:rFonts w:asciiTheme="majorBidi" w:hAnsiTheme="majorBidi" w:cstheme="majorBidi"/>
          <w:sz w:val="20"/>
          <w:szCs w:val="20"/>
        </w:rPr>
        <w:t>(Lamers et al., 2020; Sultan et al., 2020)</w:t>
      </w:r>
      <w:r w:rsidRPr="0067256D">
        <w:rPr>
          <w:rFonts w:asciiTheme="majorBidi" w:hAnsiTheme="majorBidi" w:cstheme="majorBidi"/>
          <w:sz w:val="20"/>
          <w:szCs w:val="20"/>
        </w:rPr>
        <w:fldChar w:fldCharType="end"/>
      </w:r>
      <w:r w:rsidRPr="0067256D">
        <w:rPr>
          <w:rFonts w:asciiTheme="majorBidi" w:hAnsiTheme="majorBidi" w:cstheme="majorBidi"/>
          <w:sz w:val="20"/>
          <w:szCs w:val="20"/>
        </w:rPr>
        <w:t>. Therefore, because the gut is the most important immune organ in the body and the virus reach</w:t>
      </w:r>
      <w:r w:rsidR="00C22861">
        <w:rPr>
          <w:rFonts w:asciiTheme="majorBidi" w:hAnsiTheme="majorBidi" w:cstheme="majorBidi"/>
          <w:sz w:val="20"/>
          <w:szCs w:val="20"/>
        </w:rPr>
        <w:t>es</w:t>
      </w:r>
      <w:r w:rsidRPr="0067256D">
        <w:rPr>
          <w:rFonts w:asciiTheme="majorBidi" w:hAnsiTheme="majorBidi" w:cstheme="majorBidi"/>
          <w:sz w:val="20"/>
          <w:szCs w:val="20"/>
        </w:rPr>
        <w:t xml:space="preserve"> to the gut and replicate</w:t>
      </w:r>
      <w:r w:rsidR="00C22861">
        <w:rPr>
          <w:rFonts w:asciiTheme="majorBidi" w:hAnsiTheme="majorBidi" w:cstheme="majorBidi"/>
          <w:sz w:val="20"/>
          <w:szCs w:val="20"/>
        </w:rPr>
        <w:t>s</w:t>
      </w:r>
      <w:r w:rsidRPr="0067256D">
        <w:rPr>
          <w:rFonts w:asciiTheme="majorBidi" w:hAnsiTheme="majorBidi" w:cstheme="majorBidi"/>
          <w:sz w:val="20"/>
          <w:szCs w:val="20"/>
        </w:rPr>
        <w:t xml:space="preserve"> rapidly </w:t>
      </w:r>
      <w:r w:rsidRPr="0067256D">
        <w:rPr>
          <w:rFonts w:asciiTheme="majorBidi" w:hAnsiTheme="majorBidi" w:cstheme="majorBidi"/>
          <w:sz w:val="20"/>
          <w:szCs w:val="20"/>
        </w:rPr>
        <w:fldChar w:fldCharType="begin"/>
      </w:r>
      <w:r w:rsidRPr="0067256D">
        <w:rPr>
          <w:rFonts w:asciiTheme="majorBidi" w:hAnsiTheme="majorBidi" w:cstheme="majorBidi"/>
          <w:sz w:val="20"/>
          <w:szCs w:val="20"/>
        </w:rPr>
        <w:instrText xml:space="preserve"> ADDIN EN.CITE &lt;EndNote&gt;&lt;Cite&gt;&lt;Author&gt;Dhar&lt;/Author&gt;&lt;Year&gt;2020&lt;/Year&gt;&lt;RecNum&gt;130&lt;/RecNum&gt;&lt;DisplayText&gt;(Dhar &amp;amp; Mohanty, 2020)&lt;/DisplayText&gt;&lt;record&gt;&lt;rec-number&gt;130&lt;/rec-number&gt;&lt;foreign-keys&gt;&lt;key app="EN" db-id="vps9rt5z6a2rr7e09v4525pmpeft92rzvptf" timestamp="1645558148"&gt;130&lt;/key&gt;&lt;/foreign-keys&gt;&lt;ref-type name="Journal Article"&gt;17&lt;/ref-type&gt;&lt;contributors&gt;&lt;authors&gt;&lt;author&gt;Dhar, Debojyoti&lt;/author&gt;&lt;author&gt;Mohanty, Abhishek&lt;/author&gt;&lt;/authors&gt;&lt;/contributors&gt;&lt;titles&gt;&lt;title&gt;Gut microbiota and Covid-19-possible link and implications&lt;/title&gt;&lt;secondary-title&gt;Virus research&lt;/secondary-title&gt;&lt;/titles&gt;&lt;periodical&gt;&lt;full-title&gt;Virus research&lt;/full-title&gt;&lt;/periodical&gt;&lt;pages&gt;198018&lt;/pages&gt;&lt;volume&gt;285&lt;/volume&gt;&lt;dates&gt;&lt;year&gt;2020&lt;/year&gt;&lt;/dates&gt;&lt;isbn&gt;0168-1702&lt;/isbn&gt;&lt;urls&gt;&lt;/urls&gt;&lt;/record&gt;&lt;/Cite&gt;&lt;/EndNote&gt;</w:instrText>
      </w:r>
      <w:r w:rsidRPr="0067256D">
        <w:rPr>
          <w:rFonts w:asciiTheme="majorBidi" w:hAnsiTheme="majorBidi" w:cstheme="majorBidi"/>
          <w:sz w:val="20"/>
          <w:szCs w:val="20"/>
        </w:rPr>
        <w:fldChar w:fldCharType="separate"/>
      </w:r>
      <w:r w:rsidRPr="0067256D">
        <w:rPr>
          <w:rFonts w:asciiTheme="majorBidi" w:hAnsiTheme="majorBidi" w:cstheme="majorBidi"/>
          <w:sz w:val="20"/>
          <w:szCs w:val="20"/>
        </w:rPr>
        <w:t>(Dhar &amp; Mohanty, 2020)</w:t>
      </w:r>
      <w:r w:rsidRPr="0067256D">
        <w:rPr>
          <w:rFonts w:asciiTheme="majorBidi" w:hAnsiTheme="majorBidi" w:cstheme="majorBidi"/>
          <w:sz w:val="20"/>
          <w:szCs w:val="20"/>
        </w:rPr>
        <w:fldChar w:fldCharType="end"/>
      </w:r>
      <w:r w:rsidRPr="0067256D">
        <w:rPr>
          <w:rFonts w:asciiTheme="majorBidi" w:hAnsiTheme="majorBidi" w:cstheme="majorBidi"/>
          <w:sz w:val="20"/>
          <w:szCs w:val="20"/>
        </w:rPr>
        <w:t xml:space="preserve"> in the absence of gastric acid and the use of PPIs as acid suppressant drugs may not only increase the GI symptoms of Covid-19 but also assist inflammation to distribute to other organs such as lungs (Gut-lung axis) </w:t>
      </w:r>
      <w:r w:rsidRPr="0067256D">
        <w:rPr>
          <w:rFonts w:asciiTheme="majorBidi" w:hAnsiTheme="majorBidi" w:cstheme="majorBidi"/>
          <w:sz w:val="20"/>
          <w:szCs w:val="20"/>
        </w:rPr>
        <w:fldChar w:fldCharType="begin">
          <w:fldData xml:space="preserve">PEVuZE5vdGU+PENpdGU+PEF1dGhvcj5Ucm90dGVpbjwvQXV0aG9yPjxZZWFyPjIwMjA8L1llYXI+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=
</w:fldData>
        </w:fldChar>
      </w:r>
      <w:r w:rsidRPr="0067256D">
        <w:rPr>
          <w:rFonts w:asciiTheme="majorBidi" w:hAnsiTheme="majorBidi" w:cstheme="majorBidi"/>
          <w:sz w:val="20"/>
          <w:szCs w:val="20"/>
        </w:rPr>
        <w:instrText xml:space="preserve"> ADDIN EN.CITE </w:instrText>
      </w:r>
      <w:r w:rsidRPr="0067256D">
        <w:rPr>
          <w:rFonts w:asciiTheme="majorBidi" w:hAnsiTheme="majorBidi" w:cstheme="majorBidi"/>
          <w:sz w:val="20"/>
          <w:szCs w:val="20"/>
        </w:rPr>
        <w:fldChar w:fldCharType="begin">
          <w:fldData xml:space="preserve">PEVuZE5vdGU+PENpdGU+PEF1dGhvcj5Ucm90dGVpbjwvQXV0aG9yPjxZZWFyPjIwMjA8L1llYXI+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=
</w:fldData>
        </w:fldChar>
      </w:r>
      <w:r w:rsidRPr="0067256D">
        <w:rPr>
          <w:rFonts w:asciiTheme="majorBidi" w:hAnsiTheme="majorBidi" w:cstheme="majorBidi"/>
          <w:sz w:val="20"/>
          <w:szCs w:val="20"/>
        </w:rPr>
        <w:instrText xml:space="preserve"> ADDIN EN.CITE.DATA </w:instrText>
      </w:r>
      <w:r w:rsidRPr="0067256D">
        <w:rPr>
          <w:rFonts w:asciiTheme="majorBidi" w:hAnsiTheme="majorBidi" w:cstheme="majorBidi"/>
          <w:sz w:val="20"/>
          <w:szCs w:val="20"/>
        </w:rPr>
      </w:r>
      <w:r w:rsidRPr="0067256D">
        <w:rPr>
          <w:rFonts w:asciiTheme="majorBidi" w:hAnsiTheme="majorBidi" w:cstheme="majorBidi"/>
          <w:sz w:val="20"/>
          <w:szCs w:val="20"/>
        </w:rPr>
        <w:fldChar w:fldCharType="end"/>
      </w:r>
      <w:r w:rsidRPr="0067256D">
        <w:rPr>
          <w:rFonts w:asciiTheme="majorBidi" w:hAnsiTheme="majorBidi" w:cstheme="majorBidi"/>
          <w:sz w:val="20"/>
          <w:szCs w:val="20"/>
        </w:rPr>
      </w:r>
      <w:r w:rsidRPr="0067256D">
        <w:rPr>
          <w:rFonts w:asciiTheme="majorBidi" w:hAnsiTheme="majorBidi" w:cstheme="majorBidi"/>
          <w:sz w:val="20"/>
          <w:szCs w:val="20"/>
        </w:rPr>
        <w:fldChar w:fldCharType="separate"/>
      </w:r>
      <w:r w:rsidRPr="0067256D">
        <w:rPr>
          <w:rFonts w:asciiTheme="majorBidi" w:hAnsiTheme="majorBidi" w:cstheme="majorBidi"/>
          <w:sz w:val="20"/>
          <w:szCs w:val="20"/>
        </w:rPr>
        <w:t>(Almario et al., 2020; Trottein &amp; Sokol, 2020)</w:t>
      </w:r>
      <w:r w:rsidRPr="0067256D">
        <w:rPr>
          <w:rFonts w:asciiTheme="majorBidi" w:hAnsiTheme="majorBidi" w:cstheme="majorBidi"/>
          <w:sz w:val="20"/>
          <w:szCs w:val="20"/>
        </w:rPr>
        <w:fldChar w:fldCharType="end"/>
      </w:r>
      <w:r w:rsidRPr="0067256D">
        <w:rPr>
          <w:rFonts w:asciiTheme="majorBidi" w:hAnsiTheme="majorBidi" w:cstheme="majorBidi"/>
          <w:sz w:val="20"/>
          <w:szCs w:val="20"/>
        </w:rPr>
        <w:t>. Moreover</w:t>
      </w:r>
      <w:r w:rsidR="00C22861">
        <w:rPr>
          <w:rFonts w:asciiTheme="majorBidi" w:hAnsiTheme="majorBidi" w:cstheme="majorBidi"/>
          <w:sz w:val="20"/>
          <w:szCs w:val="20"/>
        </w:rPr>
        <w:t>,</w:t>
      </w:r>
      <w:r w:rsidRPr="0067256D">
        <w:rPr>
          <w:rFonts w:asciiTheme="majorBidi" w:hAnsiTheme="majorBidi" w:cstheme="majorBidi"/>
          <w:sz w:val="20"/>
          <w:szCs w:val="20"/>
        </w:rPr>
        <w:t xml:space="preserve"> by decreasing the intraluminal environment pH, PPIs reduce the activity of ACE2, </w:t>
      </w:r>
      <w:r w:rsidRPr="0067256D">
        <w:rPr>
          <w:rFonts w:asciiTheme="majorBidi" w:hAnsiTheme="majorBidi" w:cstheme="majorBidi"/>
          <w:sz w:val="20"/>
          <w:szCs w:val="20"/>
        </w:rPr>
        <w:fldChar w:fldCharType="begin"/>
      </w:r>
      <w:r w:rsidRPr="0067256D">
        <w:rPr>
          <w:rFonts w:asciiTheme="majorBidi" w:hAnsiTheme="majorBidi" w:cstheme="majorBidi"/>
          <w:sz w:val="20"/>
          <w:szCs w:val="20"/>
        </w:rPr>
        <w:instrText xml:space="preserve"> ADDIN EN.CITE &lt;EndNote&gt;&lt;Cite&gt;&lt;Author&gt;Liu&lt;/Author&gt;&lt;Year&gt;2010&lt;/Year&gt;&lt;RecNum&gt;112&lt;/RecNum&gt;&lt;DisplayText&gt;(Liu et al., 2010)&lt;/DisplayText&gt;&lt;record&gt;&lt;rec-number&gt;112&lt;/rec-number&gt;&lt;foreign-keys&gt;&lt;key app="EN" db-id="vps9rt5z6a2rr7e09v4525pmpeft92rzvptf" timestamp="1644953421"&gt;112&lt;/key&gt;&lt;/foreign-keys&gt;&lt;ref-type name="Journal Article"&gt;17&lt;/ref-type&gt;&lt;contributors&gt;&lt;authors&gt;&lt;author&gt;Liu, J.&lt;/author&gt;&lt;author&gt;Ji, H.&lt;/author&gt;&lt;author&gt;Zheng, W.&lt;/author&gt;&lt;author&gt;Wu, X.&lt;/author&gt;&lt;author&gt;Zhu, J. J.&lt;/author&gt;&lt;author&gt;Arnold, A. P.&lt;/author&gt;&lt;author&gt;Sandberg, K.&lt;/author&gt;&lt;/authors&gt;&lt;/contributors&gt;&lt;auth-address&gt;Center for the Study of Sex Differences in Health, Aging and Disease, Georgetown University, Washington DC 20057, USA. sandberg@georgetown.edu.&lt;/auth-address&gt;&lt;titles&gt;&lt;title&gt;Sex differences in renal angiotensin converting enzyme 2 (ACE2) activity are 17β-oestradiol-dependent and sex chromosome-independent&lt;/title&gt;&lt;secondary-title&gt;Biol Sex Differ&lt;/secondary-title&gt;&lt;/titles&gt;&lt;periodical&gt;&lt;full-title&gt;Biol Sex Differ&lt;/full-title&gt;&lt;/periodical&gt;&lt;pages&gt;6&lt;/pages&gt;&lt;volume&gt;1&lt;/volume&gt;&lt;number&gt;1&lt;/number&gt;&lt;edition&gt;20101105&lt;/edition&gt;&lt;dates&gt;&lt;year&gt;2010&lt;/year&gt;&lt;pub-dates&gt;&lt;date&gt;Nov 5&lt;/date&gt;&lt;/pub-dates&gt;&lt;/dates&gt;&lt;isbn&gt;2042-6410&lt;/isbn&gt;&lt;accession-num&gt;21208466&lt;/accession-num&gt;&lt;urls&gt;&lt;/urls&gt;&lt;custom2&gt;PMC3010099&lt;/custom2&gt;&lt;electronic-resource-num&gt;10.1186/2042-6410-1-6&lt;/electronic-resource-num&gt;&lt;remote-database-provider&gt;NLM&lt;/remote-database-provider&gt;&lt;language&gt;eng&lt;/language&gt;&lt;/record&gt;&lt;/Cite&gt;&lt;/EndNote&gt;</w:instrText>
      </w:r>
      <w:r w:rsidRPr="0067256D">
        <w:rPr>
          <w:rFonts w:asciiTheme="majorBidi" w:hAnsiTheme="majorBidi" w:cstheme="majorBidi"/>
          <w:sz w:val="20"/>
          <w:szCs w:val="20"/>
        </w:rPr>
        <w:fldChar w:fldCharType="separate"/>
      </w:r>
      <w:r w:rsidRPr="0067256D">
        <w:rPr>
          <w:rFonts w:asciiTheme="majorBidi" w:hAnsiTheme="majorBidi" w:cstheme="majorBidi"/>
          <w:sz w:val="20"/>
          <w:szCs w:val="20"/>
        </w:rPr>
        <w:t>(Liu et al., 2010)</w:t>
      </w:r>
      <w:r w:rsidRPr="0067256D">
        <w:rPr>
          <w:rFonts w:asciiTheme="majorBidi" w:hAnsiTheme="majorBidi" w:cstheme="majorBidi"/>
          <w:sz w:val="20"/>
          <w:szCs w:val="20"/>
        </w:rPr>
        <w:fldChar w:fldCharType="end"/>
      </w:r>
      <w:r w:rsidRPr="0067256D">
        <w:rPr>
          <w:rFonts w:asciiTheme="majorBidi" w:hAnsiTheme="majorBidi" w:cstheme="majorBidi"/>
          <w:sz w:val="20"/>
          <w:szCs w:val="20"/>
        </w:rPr>
        <w:t xml:space="preserve"> a receptor </w:t>
      </w:r>
      <w:r w:rsidR="00C22861">
        <w:rPr>
          <w:rFonts w:asciiTheme="majorBidi" w:hAnsiTheme="majorBidi" w:cstheme="majorBidi"/>
          <w:sz w:val="20"/>
          <w:szCs w:val="20"/>
        </w:rPr>
        <w:t>that</w:t>
      </w:r>
      <w:r w:rsidRPr="0067256D">
        <w:rPr>
          <w:rFonts w:asciiTheme="majorBidi" w:hAnsiTheme="majorBidi" w:cstheme="majorBidi"/>
          <w:sz w:val="20"/>
          <w:szCs w:val="20"/>
        </w:rPr>
        <w:t xml:space="preserve"> is used by SARS-CoV-2 for entry into </w:t>
      </w:r>
      <w:r w:rsidR="00C22861">
        <w:rPr>
          <w:rFonts w:asciiTheme="majorBidi" w:hAnsiTheme="majorBidi" w:cstheme="majorBidi"/>
          <w:sz w:val="20"/>
          <w:szCs w:val="20"/>
        </w:rPr>
        <w:t xml:space="preserve">the </w:t>
      </w:r>
      <w:r w:rsidRPr="0067256D">
        <w:rPr>
          <w:rFonts w:asciiTheme="majorBidi" w:hAnsiTheme="majorBidi" w:cstheme="majorBidi"/>
          <w:sz w:val="20"/>
          <w:szCs w:val="20"/>
        </w:rPr>
        <w:t xml:space="preserve">human body </w:t>
      </w:r>
      <w:r w:rsidRPr="0067256D">
        <w:rPr>
          <w:rFonts w:asciiTheme="majorBidi" w:hAnsiTheme="majorBidi" w:cstheme="majorBidi"/>
          <w:sz w:val="20"/>
          <w:szCs w:val="20"/>
        </w:rPr>
        <w:fldChar w:fldCharType="begin">
          <w:fldData xml:space="preserve">PEVuZE5vdGU+PENpdGU+PEF1dGhvcj5YaWFvPC9BdXRob3I+PFllYXI+MjAyMDwvWWVhcj48UmVj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</w:fldData>
        </w:fldChar>
      </w:r>
      <w:r w:rsidRPr="0067256D">
        <w:rPr>
          <w:rFonts w:asciiTheme="majorBidi" w:hAnsiTheme="majorBidi" w:cstheme="majorBidi"/>
          <w:sz w:val="20"/>
          <w:szCs w:val="20"/>
        </w:rPr>
        <w:instrText xml:space="preserve"> ADDIN EN.CITE </w:instrText>
      </w:r>
      <w:r w:rsidRPr="0067256D">
        <w:rPr>
          <w:rFonts w:asciiTheme="majorBidi" w:hAnsiTheme="majorBidi" w:cstheme="majorBidi"/>
          <w:sz w:val="20"/>
          <w:szCs w:val="20"/>
        </w:rPr>
        <w:fldChar w:fldCharType="begin">
          <w:fldData xml:space="preserve">PEVuZE5vdGU+PENpdGU+PEF1dGhvcj5YaWFvPC9BdXRob3I+PFllYXI+MjAyMDwvWWVhcj48UmVj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</w:fldData>
        </w:fldChar>
      </w:r>
      <w:r w:rsidRPr="0067256D">
        <w:rPr>
          <w:rFonts w:asciiTheme="majorBidi" w:hAnsiTheme="majorBidi" w:cstheme="majorBidi"/>
          <w:sz w:val="20"/>
          <w:szCs w:val="20"/>
        </w:rPr>
        <w:instrText xml:space="preserve"> ADDIN EN.CITE.DATA </w:instrText>
      </w:r>
      <w:r w:rsidRPr="0067256D">
        <w:rPr>
          <w:rFonts w:asciiTheme="majorBidi" w:hAnsiTheme="majorBidi" w:cstheme="majorBidi"/>
          <w:sz w:val="20"/>
          <w:szCs w:val="20"/>
        </w:rPr>
      </w:r>
      <w:r w:rsidRPr="0067256D">
        <w:rPr>
          <w:rFonts w:asciiTheme="majorBidi" w:hAnsiTheme="majorBidi" w:cstheme="majorBidi"/>
          <w:sz w:val="20"/>
          <w:szCs w:val="20"/>
        </w:rPr>
        <w:fldChar w:fldCharType="end"/>
      </w:r>
      <w:r w:rsidRPr="0067256D">
        <w:rPr>
          <w:rFonts w:asciiTheme="majorBidi" w:hAnsiTheme="majorBidi" w:cstheme="majorBidi"/>
          <w:sz w:val="20"/>
          <w:szCs w:val="20"/>
        </w:rPr>
      </w:r>
      <w:r w:rsidRPr="0067256D">
        <w:rPr>
          <w:rFonts w:asciiTheme="majorBidi" w:hAnsiTheme="majorBidi" w:cstheme="majorBidi"/>
          <w:sz w:val="20"/>
          <w:szCs w:val="20"/>
        </w:rPr>
        <w:fldChar w:fldCharType="separate"/>
      </w:r>
      <w:r w:rsidRPr="0067256D">
        <w:rPr>
          <w:rFonts w:asciiTheme="majorBidi" w:hAnsiTheme="majorBidi" w:cstheme="majorBidi"/>
          <w:sz w:val="20"/>
          <w:szCs w:val="20"/>
        </w:rPr>
        <w:t>(F. Xiao et al., 2020)</w:t>
      </w:r>
      <w:r w:rsidRPr="0067256D">
        <w:rPr>
          <w:rFonts w:asciiTheme="majorBidi" w:hAnsiTheme="majorBidi" w:cstheme="majorBidi"/>
          <w:sz w:val="20"/>
          <w:szCs w:val="20"/>
        </w:rPr>
        <w:fldChar w:fldCharType="end"/>
      </w:r>
      <w:r w:rsidRPr="0067256D">
        <w:rPr>
          <w:rFonts w:asciiTheme="majorBidi" w:hAnsiTheme="majorBidi" w:cstheme="majorBidi"/>
          <w:sz w:val="20"/>
          <w:szCs w:val="20"/>
        </w:rPr>
        <w:t>.</w:t>
      </w:r>
    </w:p>
    <w:p w14:paraId="0A796B1F" w14:textId="13AFF58F" w:rsidR="006F48F5" w:rsidRDefault="0067256D" w:rsidP="006F48F5">
      <w:pPr>
        <w:spacing w:line="240" w:lineRule="auto"/>
        <w:ind w:firstLine="567"/>
        <w:jc w:val="both"/>
        <w:rPr>
          <w:rFonts w:asciiTheme="majorBidi" w:hAnsiTheme="majorBidi" w:cstheme="majorBidi"/>
          <w:sz w:val="24"/>
          <w:szCs w:val="24"/>
        </w:rPr>
      </w:pPr>
      <w:r w:rsidRPr="0067256D">
        <w:rPr>
          <w:rFonts w:asciiTheme="majorBidi" w:hAnsiTheme="majorBidi" w:cstheme="majorBidi"/>
          <w:sz w:val="20"/>
          <w:szCs w:val="20"/>
        </w:rPr>
        <w:t xml:space="preserve">There are some data that shows PPIs can be used as antiviral drugs </w:t>
      </w:r>
      <w:r w:rsidRPr="0067256D">
        <w:rPr>
          <w:rFonts w:asciiTheme="majorBidi" w:hAnsiTheme="majorBidi" w:cstheme="majorBidi"/>
          <w:sz w:val="20"/>
          <w:szCs w:val="20"/>
        </w:rPr>
        <w:fldChar w:fldCharType="begin"/>
      </w:r>
      <w:r w:rsidRPr="0067256D">
        <w:rPr>
          <w:rFonts w:asciiTheme="majorBidi" w:hAnsiTheme="majorBidi" w:cstheme="majorBidi"/>
          <w:sz w:val="20"/>
          <w:szCs w:val="20"/>
        </w:rPr>
        <w:instrText xml:space="preserve"> ADDIN EN.CITE &lt;EndNote&gt;&lt;Cite&gt;&lt;Author&gt;Ray&lt;/Author&gt;&lt;Year&gt;2020&lt;/Year&gt;&lt;RecNum&gt;105&lt;/RecNum&gt;&lt;DisplayText&gt;(Ray et al., 2020)&lt;/DisplayText&gt;&lt;record&gt;&lt;rec-number&gt;105&lt;/rec-number&gt;&lt;foreign-keys&gt;&lt;key app="EN" db-id="vps9rt5z6a2rr7e09v4525pmpeft92rzvptf" timestamp="1644946468"&gt;105&lt;/key&gt;&lt;/foreign-keys&gt;&lt;ref-type name="Journal Article"&gt;17&lt;/ref-type&gt;&lt;contributors&gt;&lt;authors&gt;&lt;author&gt;Ray, Avik&lt;/author&gt;&lt;author&gt;Sharma, Swati&lt;/author&gt;&lt;author&gt;Sadasivam, Balakrishnan&lt;/author&gt;&lt;/authors&gt;&lt;/contributors&gt;&lt;titles&gt;&lt;title&gt;The potential therapeutic role of proton pump inhibitors in COVID-19: hypotheses based on existing evidences&lt;/title&gt;&lt;secondary-title&gt;Drug Research&lt;/secondary-title&gt;&lt;/titles&gt;&lt;periodical&gt;&lt;full-title&gt;Drug Research&lt;/full-title&gt;&lt;/periodical&gt;&lt;pages&gt;484-488&lt;/pages&gt;&lt;volume&gt;70&lt;/volume&gt;&lt;number&gt;10&lt;/number&gt;&lt;dates&gt;&lt;year&gt;2020&lt;/year&gt;&lt;/dates&gt;&lt;isbn&gt;2194-9379&lt;/isbn&gt;&lt;urls&gt;&lt;/urls&gt;&lt;/record&gt;&lt;/Cite&gt;&lt;/EndNote&gt;</w:instrText>
      </w:r>
      <w:r w:rsidRPr="0067256D">
        <w:rPr>
          <w:rFonts w:asciiTheme="majorBidi" w:hAnsiTheme="majorBidi" w:cstheme="majorBidi"/>
          <w:sz w:val="20"/>
          <w:szCs w:val="20"/>
        </w:rPr>
        <w:fldChar w:fldCharType="separate"/>
      </w:r>
      <w:r w:rsidRPr="0067256D">
        <w:rPr>
          <w:rFonts w:asciiTheme="majorBidi" w:hAnsiTheme="majorBidi" w:cstheme="majorBidi"/>
          <w:sz w:val="20"/>
          <w:szCs w:val="20"/>
        </w:rPr>
        <w:t>(Ray et al., 2020)</w:t>
      </w:r>
      <w:r w:rsidRPr="0067256D">
        <w:rPr>
          <w:rFonts w:asciiTheme="majorBidi" w:hAnsiTheme="majorBidi" w:cstheme="majorBidi"/>
          <w:sz w:val="20"/>
          <w:szCs w:val="20"/>
        </w:rPr>
        <w:fldChar w:fldCharType="end"/>
      </w:r>
      <w:r w:rsidRPr="0067256D">
        <w:rPr>
          <w:rFonts w:asciiTheme="majorBidi" w:hAnsiTheme="majorBidi" w:cstheme="majorBidi"/>
          <w:sz w:val="20"/>
          <w:szCs w:val="20"/>
        </w:rPr>
        <w:t xml:space="preserve"> and may be effective for</w:t>
      </w:r>
      <w:r w:rsidR="00804A55">
        <w:rPr>
          <w:rFonts w:asciiTheme="majorBidi" w:hAnsiTheme="majorBidi" w:cstheme="majorBidi"/>
          <w:sz w:val="20"/>
          <w:szCs w:val="20"/>
        </w:rPr>
        <w:t xml:space="preserve"> </w:t>
      </w:r>
      <w:r w:rsidRPr="0067256D">
        <w:rPr>
          <w:rFonts w:asciiTheme="majorBidi" w:hAnsiTheme="majorBidi" w:cstheme="majorBidi"/>
          <w:sz w:val="20"/>
          <w:szCs w:val="20"/>
        </w:rPr>
        <w:t xml:space="preserve">prophylaxis or even the treatment of covid-19 </w:t>
      </w:r>
      <w:r w:rsidRPr="0067256D">
        <w:rPr>
          <w:rFonts w:asciiTheme="majorBidi" w:hAnsiTheme="majorBidi" w:cstheme="majorBidi"/>
          <w:sz w:val="20"/>
          <w:szCs w:val="20"/>
        </w:rPr>
        <w:fldChar w:fldCharType="begin"/>
      </w:r>
      <w:r w:rsidRPr="0067256D">
        <w:rPr>
          <w:rFonts w:asciiTheme="majorBidi" w:hAnsiTheme="majorBidi" w:cstheme="majorBidi"/>
          <w:sz w:val="20"/>
          <w:szCs w:val="20"/>
        </w:rPr>
        <w:instrText xml:space="preserve"> ADDIN EN.CITE &lt;EndNote&gt;&lt;Cite&gt;&lt;Author&gt;Taştemur&lt;/Author&gt;&lt;Year&gt;2020&lt;/Year&gt;&lt;RecNum&gt;132&lt;/RecNum&gt;&lt;DisplayText&gt;(Taştemur &amp;amp; Ataseven, 2020)&lt;/DisplayText&gt;&lt;record&gt;&lt;rec-number&gt;132&lt;/rec-number&gt;&lt;foreign-keys&gt;&lt;key app="EN" db-id="vps9rt5z6a2rr7e09v4525pmpeft92rzvptf" timestamp="1645560699"&gt;132&lt;/key&gt;&lt;/foreign-keys&gt;&lt;ref-type name="Journal Article"&gt;17&lt;/ref-type&gt;&lt;contributors&gt;&lt;authors&gt;&lt;author&gt;Taştemur, Şeyma&lt;/author&gt;&lt;author&gt;Ataseven, Hilmi&lt;/author&gt;&lt;/authors&gt;&lt;/contributors&gt;&lt;titles&gt;&lt;title&gt;Is it possible to use Proton Pump Inhibitors in COVID-19 treatment and prophylaxis?&lt;/title&gt;&lt;secondary-title&gt;Medical hypotheses&lt;/secondary-title&gt;&lt;/titles&gt;&lt;periodical&gt;&lt;full-title&gt;Medical hypotheses&lt;/full-title&gt;&lt;/periodical&gt;&lt;pages&gt;110018&lt;/pages&gt;&lt;volume&gt;143&lt;/volume&gt;&lt;dates&gt;&lt;year&gt;2020&lt;/year&gt;&lt;/dates&gt;&lt;isbn&gt;0306-9877&lt;/isbn&gt;&lt;urls&gt;&lt;/urls&gt;&lt;/record&gt;&lt;/Cite&gt;&lt;/EndNote&gt;</w:instrText>
      </w:r>
      <w:r w:rsidRPr="0067256D">
        <w:rPr>
          <w:rFonts w:asciiTheme="majorBidi" w:hAnsiTheme="majorBidi" w:cstheme="majorBidi"/>
          <w:sz w:val="20"/>
          <w:szCs w:val="20"/>
        </w:rPr>
        <w:fldChar w:fldCharType="separate"/>
      </w:r>
      <w:r w:rsidRPr="0067256D">
        <w:rPr>
          <w:rFonts w:asciiTheme="majorBidi" w:hAnsiTheme="majorBidi" w:cstheme="majorBidi"/>
          <w:sz w:val="20"/>
          <w:szCs w:val="20"/>
        </w:rPr>
        <w:t>(Taştemur &amp; Ataseven, 2020)</w:t>
      </w:r>
      <w:r w:rsidRPr="0067256D">
        <w:rPr>
          <w:rFonts w:asciiTheme="majorBidi" w:hAnsiTheme="majorBidi" w:cstheme="majorBidi"/>
          <w:sz w:val="20"/>
          <w:szCs w:val="20"/>
        </w:rPr>
        <w:fldChar w:fldCharType="end"/>
      </w:r>
      <w:r w:rsidRPr="0067256D">
        <w:rPr>
          <w:rFonts w:asciiTheme="majorBidi" w:hAnsiTheme="majorBidi" w:cstheme="majorBidi"/>
          <w:sz w:val="20"/>
          <w:szCs w:val="20"/>
        </w:rPr>
        <w:t xml:space="preserve">, but the data on </w:t>
      </w:r>
      <w:r w:rsidR="00804A55">
        <w:rPr>
          <w:rFonts w:asciiTheme="majorBidi" w:hAnsiTheme="majorBidi" w:cstheme="majorBidi"/>
          <w:sz w:val="20"/>
          <w:szCs w:val="20"/>
        </w:rPr>
        <w:t xml:space="preserve">the </w:t>
      </w:r>
      <w:r w:rsidRPr="0067256D">
        <w:rPr>
          <w:rFonts w:asciiTheme="majorBidi" w:hAnsiTheme="majorBidi" w:cstheme="majorBidi"/>
          <w:sz w:val="20"/>
          <w:szCs w:val="20"/>
        </w:rPr>
        <w:t>effect of these drug</w:t>
      </w:r>
      <w:r w:rsidR="00804A55">
        <w:rPr>
          <w:rFonts w:asciiTheme="majorBidi" w:hAnsiTheme="majorBidi" w:cstheme="majorBidi"/>
          <w:sz w:val="20"/>
          <w:szCs w:val="20"/>
        </w:rPr>
        <w:t>s</w:t>
      </w:r>
      <w:r w:rsidRPr="0067256D">
        <w:rPr>
          <w:rFonts w:asciiTheme="majorBidi" w:hAnsiTheme="majorBidi" w:cstheme="majorBidi"/>
          <w:sz w:val="20"/>
          <w:szCs w:val="20"/>
        </w:rPr>
        <w:t xml:space="preserve"> on the risk of susceptibility to COVID-19 and the severity of </w:t>
      </w:r>
      <w:r w:rsidR="00804A55">
        <w:rPr>
          <w:rFonts w:asciiTheme="majorBidi" w:hAnsiTheme="majorBidi" w:cstheme="majorBidi"/>
          <w:sz w:val="20"/>
          <w:szCs w:val="20"/>
        </w:rPr>
        <w:t xml:space="preserve">the </w:t>
      </w:r>
      <w:r w:rsidRPr="0067256D">
        <w:rPr>
          <w:rFonts w:asciiTheme="majorBidi" w:hAnsiTheme="majorBidi" w:cstheme="majorBidi"/>
          <w:sz w:val="20"/>
          <w:szCs w:val="20"/>
        </w:rPr>
        <w:t xml:space="preserve">infection are conflicting. Some studies indicate the relation of PPIs use with higher susceptibility </w:t>
      </w:r>
      <w:r w:rsidRPr="0067256D">
        <w:rPr>
          <w:rFonts w:asciiTheme="majorBidi" w:hAnsiTheme="majorBidi" w:cstheme="majorBidi"/>
          <w:sz w:val="20"/>
          <w:szCs w:val="20"/>
        </w:rPr>
        <w:fldChar w:fldCharType="begin"/>
      </w:r>
      <w:r w:rsidRPr="0067256D">
        <w:rPr>
          <w:rFonts w:asciiTheme="majorBidi" w:hAnsiTheme="majorBidi" w:cstheme="majorBidi"/>
          <w:sz w:val="20"/>
          <w:szCs w:val="20"/>
        </w:rPr>
        <w:instrText xml:space="preserve"> ADDIN EN.CITE &lt;EndNote&gt;&lt;Cite&gt;&lt;Author&gt;Charpiat&lt;/Author&gt;&lt;Year&gt;2020&lt;/Year&gt;&lt;RecNum&gt;143&lt;/RecNum&gt;&lt;DisplayText&gt;(Charpiat et al., 2020; Israelsen et al., 2021)&lt;/DisplayText&gt;&lt;record&gt;&lt;rec-number&gt;143&lt;/rec-number&gt;&lt;foreign-keys&gt;&lt;key app="EN" db-id="vps9rt5z6a2rr7e09v4525pmpeft92rzvptf" timestamp="1647200986"&gt;143&lt;/key&gt;&lt;/foreign-keys&gt;&lt;ref-type name="Journal Article"&gt;17&lt;/ref-type&gt;&lt;contributors&gt;&lt;authors&gt;&lt;author&gt;Charpiat, Bruno&lt;/author&gt;&lt;author&gt;Bleyzac, Nathalie&lt;/author&gt;&lt;author&gt;Tod, Michel&lt;/author&gt;&lt;/authors&gt;&lt;/contributors&gt;&lt;titles&gt;&lt;title&gt;Proton pump inhibitors are risk factors for viral infections: even for COVID-19?&lt;/title&gt;&lt;secondary-title&gt;Clinical drug investigation&lt;/secondary-title&gt;&lt;/titles&gt;&lt;periodical&gt;&lt;full-title&gt;Clinical drug investigation&lt;/full-title&gt;&lt;/periodical&gt;&lt;pages&gt;897-899&lt;/pages&gt;&lt;volume&gt;40&lt;/volume&gt;&lt;number&gt;10&lt;/number&gt;&lt;dates&gt;&lt;year&gt;2020&lt;/year&gt;&lt;/dates&gt;&lt;isbn&gt;1179-1918&lt;/isbn&gt;&lt;urls&gt;&lt;/urls&gt;&lt;/record&gt;&lt;/Cite&gt;&lt;Cite&gt;&lt;Author&gt;Israelsen&lt;/Author&gt;&lt;Year&gt;2021&lt;/Year&gt;&lt;RecNum&gt;5&lt;/RecNum&gt;&lt;record&gt;&lt;rec-number&gt;5&lt;/rec-number&gt;&lt;foreign-keys&gt;&lt;key app="EN" db-id="txxve5x0st2sr3e0td4v0xp420adt2990daf" timestamp="1648403878"&gt;5&lt;/key&gt;&lt;/foreign-keys&gt;&lt;ref-type name="Journal Article"&gt;17&lt;/ref-type&gt;&lt;contributors&gt;&lt;authors&gt;&lt;author&gt;Israelsen, Simone Bastrup&lt;/author&gt;&lt;author&gt;Ernst, Martin Thomsen&lt;/author&gt;&lt;author&gt;Lundh, Andreas&lt;/author&gt;&lt;author&gt;Lundbo, Lene Fogt&lt;/author&gt;&lt;author&gt;Sandholdt, Håkon&lt;/author&gt;&lt;author&gt;Hallas, Jesper&lt;/author&gt;&lt;author&gt;Benfield, Thomas&lt;/author&gt;&lt;/authors&gt;&lt;/contributors&gt;&lt;titles&gt;&lt;title&gt;Proton pump inhibitor use is not strongly associated with SARS-CoV-2 related outcomes: a nationwide study and meta-analysis&lt;/title&gt;&lt;secondary-title&gt;Clinical Gastroenterology and Hepatology&lt;/secondary-title&gt;&lt;/titles&gt;&lt;periodical&gt;&lt;full-title&gt;Clinical Gastroenterology and Hepatology&lt;/full-title&gt;&lt;/periodical&gt;&lt;pages&gt;1845-1854. e6&lt;/pages&gt;&lt;volume&gt;19&lt;/volume&gt;&lt;number&gt;9&lt;/number&gt;&lt;dates&gt;&lt;year&gt;2021&lt;/year&gt;&lt;/dates&gt;&lt;isbn&gt;1542-3565&lt;/isbn&gt;&lt;urls&gt;&lt;/urls&gt;&lt;/record&gt;&lt;/Cite&gt;&lt;/EndNote&gt;</w:instrText>
      </w:r>
      <w:r w:rsidRPr="0067256D">
        <w:rPr>
          <w:rFonts w:asciiTheme="majorBidi" w:hAnsiTheme="majorBidi" w:cstheme="majorBidi"/>
          <w:sz w:val="20"/>
          <w:szCs w:val="20"/>
        </w:rPr>
        <w:fldChar w:fldCharType="separate"/>
      </w:r>
      <w:r w:rsidRPr="0067256D">
        <w:rPr>
          <w:rFonts w:asciiTheme="majorBidi" w:hAnsiTheme="majorBidi" w:cstheme="majorBidi"/>
          <w:sz w:val="20"/>
          <w:szCs w:val="20"/>
        </w:rPr>
        <w:t>(Charpiat et al., 2020; Israelsen et al., 2021)</w:t>
      </w:r>
      <w:r w:rsidRPr="0067256D">
        <w:rPr>
          <w:rFonts w:asciiTheme="majorBidi" w:hAnsiTheme="majorBidi" w:cstheme="majorBidi"/>
          <w:sz w:val="20"/>
          <w:szCs w:val="20"/>
        </w:rPr>
        <w:fldChar w:fldCharType="end"/>
      </w:r>
      <w:r w:rsidRPr="0067256D">
        <w:rPr>
          <w:rFonts w:asciiTheme="majorBidi" w:hAnsiTheme="majorBidi" w:cstheme="majorBidi"/>
          <w:sz w:val="20"/>
          <w:szCs w:val="20"/>
        </w:rPr>
        <w:t xml:space="preserve"> and negative outcome</w:t>
      </w:r>
      <w:r w:rsidR="00804A55">
        <w:rPr>
          <w:rFonts w:asciiTheme="majorBidi" w:hAnsiTheme="majorBidi" w:cstheme="majorBidi"/>
          <w:sz w:val="20"/>
          <w:szCs w:val="20"/>
        </w:rPr>
        <w:t>s</w:t>
      </w:r>
      <w:r w:rsidRPr="0067256D">
        <w:rPr>
          <w:rFonts w:asciiTheme="majorBidi" w:hAnsiTheme="majorBidi" w:cstheme="majorBidi"/>
          <w:sz w:val="20"/>
          <w:szCs w:val="20"/>
        </w:rPr>
        <w:t xml:space="preserve"> of COVID-19 </w:t>
      </w:r>
      <w:r w:rsidRPr="0067256D">
        <w:rPr>
          <w:rFonts w:asciiTheme="majorBidi" w:hAnsiTheme="majorBidi" w:cstheme="majorBidi"/>
          <w:sz w:val="20"/>
          <w:szCs w:val="20"/>
        </w:rPr>
        <w:fldChar w:fldCharType="begin">
          <w:fldData xml:space="preserve">PEVuZE5vdGU+PENpdGU+PEF1dGhvcj5QcmFuYXRhPC9BdXRob3I+PFllYXI+MjAyMTwvWWVhcj48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==
</w:fldData>
        </w:fldChar>
      </w:r>
      <w:r w:rsidRPr="0067256D">
        <w:rPr>
          <w:rFonts w:asciiTheme="majorBidi" w:hAnsiTheme="majorBidi" w:cstheme="majorBidi"/>
          <w:sz w:val="20"/>
          <w:szCs w:val="20"/>
        </w:rPr>
        <w:instrText xml:space="preserve"> ADDIN EN.CITE </w:instrText>
      </w:r>
      <w:r w:rsidRPr="0067256D">
        <w:rPr>
          <w:rFonts w:asciiTheme="majorBidi" w:hAnsiTheme="majorBidi" w:cstheme="majorBidi"/>
          <w:sz w:val="20"/>
          <w:szCs w:val="20"/>
        </w:rPr>
        <w:fldChar w:fldCharType="begin">
          <w:fldData xml:space="preserve">PEVuZE5vdGU+PENpdGU+PEF1dGhvcj5QcmFuYXRhPC9BdXRob3I+PFllYXI+MjAyMTwvWWVhcj48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==
</w:fldData>
        </w:fldChar>
      </w:r>
      <w:r w:rsidRPr="0067256D">
        <w:rPr>
          <w:rFonts w:asciiTheme="majorBidi" w:hAnsiTheme="majorBidi" w:cstheme="majorBidi"/>
          <w:sz w:val="20"/>
          <w:szCs w:val="20"/>
        </w:rPr>
        <w:instrText xml:space="preserve"> ADDIN EN.CITE.DATA </w:instrText>
      </w:r>
      <w:r w:rsidRPr="0067256D">
        <w:rPr>
          <w:rFonts w:asciiTheme="majorBidi" w:hAnsiTheme="majorBidi" w:cstheme="majorBidi"/>
          <w:sz w:val="20"/>
          <w:szCs w:val="20"/>
        </w:rPr>
      </w:r>
      <w:r w:rsidRPr="0067256D">
        <w:rPr>
          <w:rFonts w:asciiTheme="majorBidi" w:hAnsiTheme="majorBidi" w:cstheme="majorBidi"/>
          <w:sz w:val="20"/>
          <w:szCs w:val="20"/>
        </w:rPr>
        <w:fldChar w:fldCharType="end"/>
      </w:r>
      <w:r w:rsidRPr="0067256D">
        <w:rPr>
          <w:rFonts w:asciiTheme="majorBidi" w:hAnsiTheme="majorBidi" w:cstheme="majorBidi"/>
          <w:sz w:val="20"/>
          <w:szCs w:val="20"/>
        </w:rPr>
      </w:r>
      <w:r w:rsidRPr="0067256D">
        <w:rPr>
          <w:rFonts w:asciiTheme="majorBidi" w:hAnsiTheme="majorBidi" w:cstheme="majorBidi"/>
          <w:sz w:val="20"/>
          <w:szCs w:val="20"/>
        </w:rPr>
        <w:fldChar w:fldCharType="separate"/>
      </w:r>
      <w:r w:rsidRPr="0067256D">
        <w:rPr>
          <w:rFonts w:asciiTheme="majorBidi" w:hAnsiTheme="majorBidi" w:cstheme="majorBidi"/>
          <w:sz w:val="20"/>
          <w:szCs w:val="20"/>
        </w:rPr>
        <w:t>(Pranata et al., 2021; Ramachandran et al., 2022)</w:t>
      </w:r>
      <w:r w:rsidRPr="0067256D">
        <w:rPr>
          <w:rFonts w:asciiTheme="majorBidi" w:hAnsiTheme="majorBidi" w:cstheme="majorBidi"/>
          <w:sz w:val="20"/>
          <w:szCs w:val="20"/>
        </w:rPr>
        <w:fldChar w:fldCharType="end"/>
      </w:r>
      <w:r w:rsidRPr="0067256D">
        <w:rPr>
          <w:rFonts w:asciiTheme="majorBidi" w:hAnsiTheme="majorBidi" w:cstheme="majorBidi"/>
          <w:sz w:val="20"/>
          <w:szCs w:val="20"/>
        </w:rPr>
        <w:t xml:space="preserve">; while others </w:t>
      </w:r>
      <w:r w:rsidR="00804A55">
        <w:rPr>
          <w:rFonts w:asciiTheme="majorBidi" w:hAnsiTheme="majorBidi" w:cstheme="majorBidi"/>
          <w:sz w:val="20"/>
          <w:szCs w:val="20"/>
        </w:rPr>
        <w:t xml:space="preserve">do </w:t>
      </w:r>
      <w:r w:rsidRPr="0067256D">
        <w:rPr>
          <w:rFonts w:asciiTheme="majorBidi" w:hAnsiTheme="majorBidi" w:cstheme="majorBidi"/>
          <w:sz w:val="20"/>
          <w:szCs w:val="20"/>
        </w:rPr>
        <w:t xml:space="preserve">not found any relation </w:t>
      </w:r>
      <w:r w:rsidRPr="0067256D">
        <w:rPr>
          <w:rFonts w:asciiTheme="majorBidi" w:hAnsiTheme="majorBidi" w:cstheme="majorBidi"/>
          <w:sz w:val="20"/>
          <w:szCs w:val="20"/>
        </w:rPr>
        <w:fldChar w:fldCharType="begin">
          <w:fldData xml:space="preserve">PEVuZE5vdGU+PENpdGU+PEF1dGhvcj5Jc3JhZWxzZW48L0F1dGhvcj48WWVhcj4yMDIxPC9ZZWFy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</w:fldData>
        </w:fldChar>
      </w:r>
      <w:r w:rsidRPr="0067256D">
        <w:rPr>
          <w:rFonts w:asciiTheme="majorBidi" w:hAnsiTheme="majorBidi" w:cstheme="majorBidi"/>
          <w:sz w:val="20"/>
          <w:szCs w:val="20"/>
        </w:rPr>
        <w:instrText xml:space="preserve"> ADDIN EN.CITE </w:instrText>
      </w:r>
      <w:r w:rsidRPr="0067256D">
        <w:rPr>
          <w:rFonts w:asciiTheme="majorBidi" w:hAnsiTheme="majorBidi" w:cstheme="majorBidi"/>
          <w:sz w:val="20"/>
          <w:szCs w:val="20"/>
        </w:rPr>
        <w:fldChar w:fldCharType="begin">
          <w:fldData xml:space="preserve">PEVuZE5vdGU+PENpdGU+PEF1dGhvcj5Jc3JhZWxzZW48L0F1dGhvcj48WWVhcj4yMDIxPC9ZZWFy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</w:fldData>
        </w:fldChar>
      </w:r>
      <w:r w:rsidRPr="0067256D">
        <w:rPr>
          <w:rFonts w:asciiTheme="majorBidi" w:hAnsiTheme="majorBidi" w:cstheme="majorBidi"/>
          <w:sz w:val="20"/>
          <w:szCs w:val="20"/>
        </w:rPr>
        <w:instrText xml:space="preserve"> ADDIN EN.CITE.DATA </w:instrText>
      </w:r>
      <w:r w:rsidRPr="0067256D">
        <w:rPr>
          <w:rFonts w:asciiTheme="majorBidi" w:hAnsiTheme="majorBidi" w:cstheme="majorBidi"/>
          <w:sz w:val="20"/>
          <w:szCs w:val="20"/>
        </w:rPr>
      </w:r>
      <w:r w:rsidRPr="0067256D">
        <w:rPr>
          <w:rFonts w:asciiTheme="majorBidi" w:hAnsiTheme="majorBidi" w:cstheme="majorBidi"/>
          <w:sz w:val="20"/>
          <w:szCs w:val="20"/>
        </w:rPr>
        <w:fldChar w:fldCharType="end"/>
      </w:r>
      <w:r w:rsidRPr="0067256D">
        <w:rPr>
          <w:rFonts w:asciiTheme="majorBidi" w:hAnsiTheme="majorBidi" w:cstheme="majorBidi"/>
          <w:sz w:val="20"/>
          <w:szCs w:val="20"/>
        </w:rPr>
      </w:r>
      <w:r w:rsidRPr="0067256D">
        <w:rPr>
          <w:rFonts w:asciiTheme="majorBidi" w:hAnsiTheme="majorBidi" w:cstheme="majorBidi"/>
          <w:sz w:val="20"/>
          <w:szCs w:val="20"/>
        </w:rPr>
        <w:fldChar w:fldCharType="separate"/>
      </w:r>
      <w:r w:rsidRPr="0067256D">
        <w:rPr>
          <w:rFonts w:asciiTheme="majorBidi" w:hAnsiTheme="majorBidi" w:cstheme="majorBidi"/>
          <w:sz w:val="20"/>
          <w:szCs w:val="20"/>
        </w:rPr>
        <w:t>(Israelsen et al., 2021; Park et al., 2022; Zippi et al., 2021)</w:t>
      </w:r>
      <w:r w:rsidRPr="0067256D">
        <w:rPr>
          <w:rFonts w:asciiTheme="majorBidi" w:hAnsiTheme="majorBidi" w:cstheme="majorBidi"/>
          <w:sz w:val="20"/>
          <w:szCs w:val="20"/>
        </w:rPr>
        <w:fldChar w:fldCharType="end"/>
      </w:r>
      <w:r w:rsidRPr="0067256D">
        <w:rPr>
          <w:rFonts w:asciiTheme="majorBidi" w:hAnsiTheme="majorBidi" w:cstheme="majorBidi"/>
          <w:sz w:val="20"/>
          <w:szCs w:val="20"/>
        </w:rPr>
        <w:t>. Due to these contradictory reports, we tried to further investigate the potential link between the use of PPIs and COVID-19 in our society.</w:t>
      </w:r>
      <w:r w:rsidR="0035436C" w:rsidRPr="0035436C">
        <w:rPr>
          <w:rFonts w:asciiTheme="majorBidi" w:hAnsiTheme="majorBidi" w:cstheme="majorBidi"/>
          <w:sz w:val="20"/>
          <w:szCs w:val="20"/>
        </w:rPr>
        <w:t xml:space="preserve"> </w:t>
      </w:r>
      <w:r w:rsidR="0035436C" w:rsidRPr="000F48C8">
        <w:rPr>
          <w:rFonts w:asciiTheme="majorBidi" w:hAnsiTheme="majorBidi" w:cstheme="majorBidi"/>
          <w:sz w:val="24"/>
          <w:szCs w:val="24"/>
        </w:rPr>
        <w:t xml:space="preserve">  </w:t>
      </w:r>
    </w:p>
    <w:p w14:paraId="3226421A" w14:textId="794D4F3F" w:rsidR="00804A55" w:rsidRDefault="00804A55" w:rsidP="00804A55">
      <w:pPr>
        <w:spacing w:after="0" w:line="240" w:lineRule="auto"/>
        <w:ind w:firstLine="567"/>
        <w:jc w:val="center"/>
        <w:rPr>
          <w:rFonts w:ascii="Times New Roman" w:hAnsi="Times New Roman" w:cs="Times New Roman"/>
          <w:b/>
          <w:bCs/>
          <w:sz w:val="20"/>
          <w:szCs w:val="20"/>
        </w:rPr>
      </w:pPr>
      <w:r>
        <w:rPr>
          <w:rFonts w:ascii="Times New Roman" w:hAnsi="Times New Roman" w:cs="Times New Roman"/>
          <w:b/>
          <w:bCs/>
          <w:sz w:val="20"/>
          <w:szCs w:val="20"/>
        </w:rPr>
        <w:t>Materials and methods</w:t>
      </w:r>
    </w:p>
    <w:p w14:paraId="7BCAEC05" w14:textId="58717894" w:rsidR="0067256D" w:rsidRPr="0067256D" w:rsidRDefault="0067256D" w:rsidP="00804A55">
      <w:pPr>
        <w:spacing w:after="0" w:line="240" w:lineRule="auto"/>
        <w:ind w:firstLine="567"/>
        <w:jc w:val="both"/>
        <w:rPr>
          <w:rFonts w:ascii="Times New Roman" w:hAnsi="Times New Roman" w:cs="Times New Roman"/>
          <w:b/>
          <w:bCs/>
          <w:sz w:val="20"/>
          <w:szCs w:val="20"/>
        </w:rPr>
      </w:pPr>
      <w:r w:rsidRPr="0067256D">
        <w:rPr>
          <w:rFonts w:ascii="Times New Roman" w:hAnsi="Times New Roman" w:cs="Times New Roman"/>
          <w:b/>
          <w:bCs/>
          <w:sz w:val="20"/>
          <w:szCs w:val="20"/>
        </w:rPr>
        <w:t>Study Design, Place</w:t>
      </w:r>
      <w:r w:rsidR="00804A55">
        <w:rPr>
          <w:rFonts w:ascii="Times New Roman" w:hAnsi="Times New Roman" w:cs="Times New Roman"/>
          <w:b/>
          <w:bCs/>
          <w:sz w:val="20"/>
          <w:szCs w:val="20"/>
        </w:rPr>
        <w:t>,</w:t>
      </w:r>
      <w:r w:rsidRPr="0067256D">
        <w:rPr>
          <w:rFonts w:ascii="Times New Roman" w:hAnsi="Times New Roman" w:cs="Times New Roman"/>
          <w:b/>
          <w:bCs/>
          <w:sz w:val="20"/>
          <w:szCs w:val="20"/>
        </w:rPr>
        <w:t xml:space="preserve"> and date</w:t>
      </w:r>
      <w:r>
        <w:rPr>
          <w:rFonts w:ascii="Times New Roman" w:hAnsi="Times New Roman" w:cs="Times New Roman"/>
          <w:b/>
          <w:bCs/>
          <w:sz w:val="20"/>
          <w:szCs w:val="20"/>
        </w:rPr>
        <w:t xml:space="preserve">: </w:t>
      </w:r>
      <w:r w:rsidRPr="0067256D">
        <w:rPr>
          <w:rFonts w:ascii="Times New Roman" w:hAnsi="Times New Roman" w:cs="Times New Roman"/>
          <w:sz w:val="20"/>
          <w:szCs w:val="20"/>
        </w:rPr>
        <w:t>This case-control study was conducted in Herat, Afghanistan, from April 1 to December 29, 2021.</w:t>
      </w:r>
      <w:r w:rsidRPr="0067256D">
        <w:rPr>
          <w:rFonts w:ascii="Times New Roman" w:hAnsi="Times New Roman" w:cs="Times New Roman"/>
          <w:b/>
          <w:bCs/>
          <w:sz w:val="20"/>
          <w:szCs w:val="20"/>
        </w:rPr>
        <w:t xml:space="preserve"> </w:t>
      </w:r>
    </w:p>
    <w:p w14:paraId="10499B7F" w14:textId="142B9B56" w:rsidR="0067256D" w:rsidRPr="0067256D" w:rsidRDefault="0067256D" w:rsidP="00804A55">
      <w:pPr>
        <w:spacing w:after="0" w:line="240" w:lineRule="auto"/>
        <w:ind w:firstLine="567"/>
        <w:jc w:val="both"/>
        <w:rPr>
          <w:rFonts w:ascii="Times New Roman" w:hAnsi="Times New Roman" w:cs="Times New Roman"/>
          <w:b/>
          <w:bCs/>
          <w:sz w:val="20"/>
          <w:szCs w:val="20"/>
        </w:rPr>
      </w:pPr>
      <w:r w:rsidRPr="0067256D">
        <w:rPr>
          <w:rFonts w:ascii="Times New Roman" w:hAnsi="Times New Roman" w:cs="Times New Roman"/>
          <w:b/>
          <w:bCs/>
          <w:sz w:val="20"/>
          <w:szCs w:val="20"/>
        </w:rPr>
        <w:t>Sample size and sampling procedure</w:t>
      </w:r>
      <w:r>
        <w:rPr>
          <w:rFonts w:ascii="Times New Roman" w:hAnsi="Times New Roman" w:cs="Times New Roman"/>
          <w:b/>
          <w:bCs/>
          <w:sz w:val="20"/>
          <w:szCs w:val="20"/>
        </w:rPr>
        <w:t xml:space="preserve">: </w:t>
      </w:r>
      <w:r w:rsidRPr="0067256D">
        <w:rPr>
          <w:rFonts w:ascii="Times New Roman" w:hAnsi="Times New Roman" w:cs="Times New Roman"/>
          <w:sz w:val="20"/>
          <w:szCs w:val="20"/>
        </w:rPr>
        <w:t>According to the accepted definition of the World Health Organization, each COVID-19 case is a positive PCR test individual. So, PCR positive reported patients were included in the case group</w:t>
      </w:r>
      <w:r w:rsidR="00804A55">
        <w:rPr>
          <w:rFonts w:ascii="Times New Roman" w:hAnsi="Times New Roman" w:cs="Times New Roman"/>
          <w:sz w:val="20"/>
          <w:szCs w:val="20"/>
        </w:rPr>
        <w:t>,</w:t>
      </w:r>
      <w:r w:rsidRPr="0067256D">
        <w:rPr>
          <w:rFonts w:ascii="Times New Roman" w:hAnsi="Times New Roman" w:cs="Times New Roman"/>
          <w:sz w:val="20"/>
          <w:szCs w:val="20"/>
        </w:rPr>
        <w:t xml:space="preserve"> and then the same age and gender patients were included in the control group. Using </w:t>
      </w:r>
      <w:proofErr w:type="spellStart"/>
      <w:r w:rsidRPr="0067256D">
        <w:rPr>
          <w:rFonts w:ascii="Times New Roman" w:hAnsi="Times New Roman" w:cs="Times New Roman"/>
          <w:sz w:val="20"/>
          <w:szCs w:val="20"/>
        </w:rPr>
        <w:t>Epo</w:t>
      </w:r>
      <w:proofErr w:type="spellEnd"/>
      <w:r w:rsidRPr="0067256D">
        <w:rPr>
          <w:rFonts w:ascii="Times New Roman" w:hAnsi="Times New Roman" w:cs="Times New Roman"/>
          <w:sz w:val="20"/>
          <w:szCs w:val="20"/>
        </w:rPr>
        <w:t xml:space="preserve"> Info software, with a confidence interval of 95% and a power of 90% by the Kelsey method, the calculated minimum required sample size was 90 participants for each case and control group.</w:t>
      </w:r>
      <w:r w:rsidRPr="0067256D">
        <w:rPr>
          <w:rFonts w:ascii="Times New Roman" w:hAnsi="Times New Roman" w:cs="Times New Roman"/>
          <w:b/>
          <w:bCs/>
          <w:sz w:val="20"/>
          <w:szCs w:val="20"/>
        </w:rPr>
        <w:t xml:space="preserve">  </w:t>
      </w:r>
    </w:p>
    <w:p w14:paraId="743EFCD4" w14:textId="3DAB7845" w:rsidR="0067256D" w:rsidRPr="0067256D" w:rsidRDefault="0067256D" w:rsidP="0067256D">
      <w:pPr>
        <w:spacing w:after="0" w:line="240" w:lineRule="auto"/>
        <w:ind w:firstLine="567"/>
        <w:jc w:val="both"/>
        <w:rPr>
          <w:rFonts w:ascii="Times New Roman" w:hAnsi="Times New Roman" w:cs="Times New Roman"/>
          <w:b/>
          <w:bCs/>
          <w:sz w:val="20"/>
          <w:szCs w:val="20"/>
        </w:rPr>
      </w:pPr>
      <w:r w:rsidRPr="0067256D">
        <w:rPr>
          <w:rFonts w:ascii="Times New Roman" w:hAnsi="Times New Roman" w:cs="Times New Roman"/>
          <w:b/>
          <w:bCs/>
          <w:sz w:val="20"/>
          <w:szCs w:val="20"/>
        </w:rPr>
        <w:t>Inclusion and exclusion criteria</w:t>
      </w:r>
      <w:r>
        <w:rPr>
          <w:rFonts w:ascii="Times New Roman" w:hAnsi="Times New Roman" w:cs="Times New Roman"/>
          <w:b/>
          <w:bCs/>
          <w:sz w:val="20"/>
          <w:szCs w:val="20"/>
        </w:rPr>
        <w:t>:</w:t>
      </w:r>
      <w:r w:rsidRPr="0067256D">
        <w:rPr>
          <w:rFonts w:ascii="Times New Roman" w:hAnsi="Times New Roman" w:cs="Times New Roman"/>
          <w:b/>
          <w:bCs/>
          <w:sz w:val="20"/>
          <w:szCs w:val="20"/>
        </w:rPr>
        <w:t xml:space="preserve"> </w:t>
      </w:r>
      <w:r w:rsidRPr="0067256D">
        <w:rPr>
          <w:rFonts w:ascii="Times New Roman" w:hAnsi="Times New Roman" w:cs="Times New Roman"/>
          <w:sz w:val="20"/>
          <w:szCs w:val="20"/>
        </w:rPr>
        <w:t xml:space="preserve">Totally, 246 adult patients aged ≥18 years that were tested for SARS-CoV-2 RNA </w:t>
      </w:r>
      <w:r w:rsidR="00804A55">
        <w:rPr>
          <w:rFonts w:ascii="Times New Roman" w:hAnsi="Times New Roman" w:cs="Times New Roman"/>
          <w:sz w:val="20"/>
          <w:szCs w:val="20"/>
        </w:rPr>
        <w:t xml:space="preserve">were </w:t>
      </w:r>
      <w:r w:rsidRPr="0067256D">
        <w:rPr>
          <w:rFonts w:ascii="Times New Roman" w:hAnsi="Times New Roman" w:cs="Times New Roman"/>
          <w:sz w:val="20"/>
          <w:szCs w:val="20"/>
        </w:rPr>
        <w:t xml:space="preserve">included </w:t>
      </w:r>
      <w:r w:rsidR="00804A55">
        <w:rPr>
          <w:rFonts w:ascii="Times New Roman" w:hAnsi="Times New Roman" w:cs="Times New Roman"/>
          <w:sz w:val="20"/>
          <w:szCs w:val="20"/>
        </w:rPr>
        <w:t>in</w:t>
      </w:r>
      <w:r w:rsidRPr="0067256D">
        <w:rPr>
          <w:rFonts w:ascii="Times New Roman" w:hAnsi="Times New Roman" w:cs="Times New Roman"/>
          <w:sz w:val="20"/>
          <w:szCs w:val="20"/>
        </w:rPr>
        <w:t xml:space="preserve"> the analysis. Subjects were divided in</w:t>
      </w:r>
      <w:r w:rsidR="00552F9F">
        <w:rPr>
          <w:rFonts w:ascii="Times New Roman" w:hAnsi="Times New Roman" w:cs="Times New Roman"/>
          <w:sz w:val="20"/>
          <w:szCs w:val="20"/>
        </w:rPr>
        <w:t>to</w:t>
      </w:r>
      <w:r w:rsidRPr="0067256D">
        <w:rPr>
          <w:rFonts w:ascii="Times New Roman" w:hAnsi="Times New Roman" w:cs="Times New Roman"/>
          <w:sz w:val="20"/>
          <w:szCs w:val="20"/>
        </w:rPr>
        <w:t xml:space="preserve"> cases (positive test) vs. controls (negative test) to examine the risk of infection with current PPI use. Both hospitalized and ambulatory patients were included. Patients were excluded if they were less than 18 years old or had insufficient clinical documentation available for study.</w:t>
      </w:r>
    </w:p>
    <w:p w14:paraId="6A195773" w14:textId="321B9E46" w:rsidR="0067256D" w:rsidRPr="0067256D" w:rsidRDefault="0067256D" w:rsidP="0067256D">
      <w:pPr>
        <w:spacing w:after="0" w:line="240" w:lineRule="auto"/>
        <w:ind w:firstLine="567"/>
        <w:jc w:val="both"/>
        <w:rPr>
          <w:rFonts w:ascii="Times New Roman" w:hAnsi="Times New Roman" w:cs="Times New Roman"/>
          <w:b/>
          <w:bCs/>
          <w:sz w:val="20"/>
          <w:szCs w:val="20"/>
        </w:rPr>
      </w:pPr>
      <w:r w:rsidRPr="0067256D">
        <w:rPr>
          <w:rFonts w:ascii="Times New Roman" w:hAnsi="Times New Roman" w:cs="Times New Roman"/>
          <w:b/>
          <w:bCs/>
          <w:sz w:val="20"/>
          <w:szCs w:val="20"/>
        </w:rPr>
        <w:t>Exposure</w:t>
      </w:r>
      <w:r>
        <w:rPr>
          <w:rFonts w:ascii="Times New Roman" w:hAnsi="Times New Roman" w:cs="Times New Roman"/>
          <w:b/>
          <w:bCs/>
          <w:sz w:val="20"/>
          <w:szCs w:val="20"/>
        </w:rPr>
        <w:t>:</w:t>
      </w:r>
      <w:r w:rsidRPr="0067256D">
        <w:rPr>
          <w:rFonts w:ascii="Times New Roman" w:hAnsi="Times New Roman" w:cs="Times New Roman"/>
          <w:b/>
          <w:bCs/>
          <w:sz w:val="20"/>
          <w:szCs w:val="20"/>
        </w:rPr>
        <w:t xml:space="preserve"> </w:t>
      </w:r>
      <w:r w:rsidRPr="0067256D">
        <w:rPr>
          <w:rFonts w:ascii="Times New Roman" w:hAnsi="Times New Roman" w:cs="Times New Roman"/>
          <w:sz w:val="20"/>
          <w:szCs w:val="20"/>
        </w:rPr>
        <w:t xml:space="preserve">Individuals taking a PPI (lansoprazole, dexlansoprazole, esomeprazole, pantoprazole, rabeprazole, and omeprazole) for &gt;1 month were classified as PPI-users </w:t>
      </w:r>
      <w:r w:rsidRPr="0067256D">
        <w:rPr>
          <w:rFonts w:ascii="Times New Roman" w:hAnsi="Times New Roman" w:cs="Times New Roman"/>
          <w:sz w:val="20"/>
          <w:szCs w:val="20"/>
        </w:rPr>
        <w:t>and individuals taking a PPI for ≤1 month were classified as non-users.</w:t>
      </w:r>
    </w:p>
    <w:p w14:paraId="5B332DD5" w14:textId="6E824320" w:rsidR="0067256D" w:rsidRPr="0067256D" w:rsidRDefault="0067256D" w:rsidP="0067256D">
      <w:pPr>
        <w:spacing w:after="0" w:line="240" w:lineRule="auto"/>
        <w:ind w:firstLine="567"/>
        <w:jc w:val="both"/>
        <w:rPr>
          <w:rFonts w:ascii="Times New Roman" w:hAnsi="Times New Roman" w:cs="Times New Roman"/>
          <w:b/>
          <w:bCs/>
          <w:sz w:val="20"/>
          <w:szCs w:val="20"/>
        </w:rPr>
      </w:pPr>
      <w:r w:rsidRPr="0067256D">
        <w:rPr>
          <w:rFonts w:ascii="Times New Roman" w:hAnsi="Times New Roman" w:cs="Times New Roman"/>
          <w:b/>
          <w:bCs/>
          <w:sz w:val="20"/>
          <w:szCs w:val="20"/>
        </w:rPr>
        <w:t>Study outcomes</w:t>
      </w:r>
      <w:r>
        <w:rPr>
          <w:rFonts w:ascii="Times New Roman" w:hAnsi="Times New Roman" w:cs="Times New Roman"/>
          <w:b/>
          <w:bCs/>
          <w:sz w:val="20"/>
          <w:szCs w:val="20"/>
        </w:rPr>
        <w:t>:</w:t>
      </w:r>
      <w:r w:rsidRPr="0067256D">
        <w:rPr>
          <w:rFonts w:ascii="Times New Roman" w:hAnsi="Times New Roman" w:cs="Times New Roman"/>
          <w:b/>
          <w:bCs/>
          <w:sz w:val="20"/>
          <w:szCs w:val="20"/>
        </w:rPr>
        <w:t xml:space="preserve"> </w:t>
      </w:r>
      <w:r w:rsidRPr="0067256D">
        <w:rPr>
          <w:rFonts w:ascii="Times New Roman" w:hAnsi="Times New Roman" w:cs="Times New Roman"/>
          <w:sz w:val="20"/>
          <w:szCs w:val="20"/>
        </w:rPr>
        <w:t>In this case-control study, the primary outcome of interest was a positive SARS-CoV-2 RNA test during the study period. Secondary outcomes</w:t>
      </w:r>
      <w:r w:rsidRPr="0067256D">
        <w:rPr>
          <w:rFonts w:ascii="Times New Roman" w:hAnsi="Times New Roman" w:cs="Times New Roman"/>
          <w:b/>
          <w:bCs/>
          <w:sz w:val="20"/>
          <w:szCs w:val="20"/>
        </w:rPr>
        <w:t xml:space="preserve"> </w:t>
      </w:r>
      <w:r w:rsidRPr="0067256D">
        <w:rPr>
          <w:rFonts w:ascii="Times New Roman" w:hAnsi="Times New Roman" w:cs="Times New Roman"/>
          <w:sz w:val="20"/>
          <w:szCs w:val="20"/>
        </w:rPr>
        <w:t xml:space="preserve">were </w:t>
      </w:r>
      <w:r w:rsidR="00552F9F">
        <w:rPr>
          <w:rFonts w:ascii="Times New Roman" w:hAnsi="Times New Roman" w:cs="Times New Roman"/>
          <w:sz w:val="20"/>
          <w:szCs w:val="20"/>
        </w:rPr>
        <w:t xml:space="preserve">a </w:t>
      </w:r>
      <w:r w:rsidRPr="0067256D">
        <w:rPr>
          <w:rFonts w:ascii="Times New Roman" w:hAnsi="Times New Roman" w:cs="Times New Roman"/>
          <w:sz w:val="20"/>
          <w:szCs w:val="20"/>
        </w:rPr>
        <w:t xml:space="preserve">requirement of oxygen therapy, ICU admission, mechanical ventilation, and lastly, the composite of ICU admission with severe clinical outcomes of COVID-19 (administration of invasive ventilation or death). </w:t>
      </w:r>
    </w:p>
    <w:p w14:paraId="182EA2CD" w14:textId="366FD7F3" w:rsidR="0067256D" w:rsidRPr="0067256D" w:rsidRDefault="0067256D" w:rsidP="0067256D">
      <w:pPr>
        <w:spacing w:after="0" w:line="240" w:lineRule="auto"/>
        <w:ind w:firstLine="567"/>
        <w:jc w:val="both"/>
        <w:rPr>
          <w:rFonts w:ascii="Times New Roman" w:hAnsi="Times New Roman" w:cs="Times New Roman"/>
          <w:sz w:val="20"/>
          <w:szCs w:val="20"/>
        </w:rPr>
      </w:pPr>
      <w:r w:rsidRPr="0067256D">
        <w:rPr>
          <w:rFonts w:ascii="Times New Roman" w:hAnsi="Times New Roman" w:cs="Times New Roman"/>
          <w:b/>
          <w:bCs/>
          <w:sz w:val="20"/>
          <w:szCs w:val="20"/>
        </w:rPr>
        <w:t>Data collection</w:t>
      </w:r>
      <w:r>
        <w:rPr>
          <w:rFonts w:ascii="Times New Roman" w:hAnsi="Times New Roman" w:cs="Times New Roman"/>
          <w:b/>
          <w:bCs/>
          <w:sz w:val="20"/>
          <w:szCs w:val="20"/>
        </w:rPr>
        <w:t>:</w:t>
      </w:r>
      <w:r w:rsidRPr="0067256D">
        <w:rPr>
          <w:rFonts w:ascii="Times New Roman" w:hAnsi="Times New Roman" w:cs="Times New Roman"/>
          <w:b/>
          <w:bCs/>
          <w:sz w:val="20"/>
          <w:szCs w:val="20"/>
        </w:rPr>
        <w:t xml:space="preserve"> </w:t>
      </w:r>
      <w:r w:rsidRPr="0067256D">
        <w:rPr>
          <w:rFonts w:ascii="Times New Roman" w:hAnsi="Times New Roman" w:cs="Times New Roman"/>
          <w:sz w:val="20"/>
          <w:szCs w:val="20"/>
        </w:rPr>
        <w:t xml:space="preserve">The data were collected through questionnaires. Informed consent of the enrolled patients was obtained. The collected data were including patients' age, gender, marital status, education, occupation, and income. As well, data were included clinical manifestations such as the result of </w:t>
      </w:r>
      <w:r w:rsidR="00C9246E">
        <w:rPr>
          <w:rFonts w:ascii="Times New Roman" w:hAnsi="Times New Roman" w:cs="Times New Roman"/>
          <w:sz w:val="20"/>
          <w:szCs w:val="20"/>
        </w:rPr>
        <w:t xml:space="preserve">the </w:t>
      </w:r>
      <w:r w:rsidRPr="0067256D">
        <w:rPr>
          <w:rFonts w:ascii="Times New Roman" w:hAnsi="Times New Roman" w:cs="Times New Roman"/>
          <w:sz w:val="20"/>
          <w:szCs w:val="20"/>
        </w:rPr>
        <w:t>SARS-CoV-2 test, presence of respiratory, gastrointestinal, and systemic complaints, ageusia, anosmia, history of ICU admission, oxygen therapy, and mechanical ventilation.</w:t>
      </w:r>
    </w:p>
    <w:p w14:paraId="344CAA3C" w14:textId="20C97D94" w:rsidR="0067256D" w:rsidRPr="0067256D" w:rsidRDefault="0067256D" w:rsidP="0067256D">
      <w:pPr>
        <w:spacing w:after="0" w:line="240" w:lineRule="auto"/>
        <w:ind w:firstLine="567"/>
        <w:jc w:val="both"/>
        <w:rPr>
          <w:rFonts w:ascii="Times New Roman" w:hAnsi="Times New Roman" w:cs="Times New Roman"/>
          <w:sz w:val="20"/>
          <w:szCs w:val="20"/>
          <w:rtl/>
        </w:rPr>
      </w:pPr>
      <w:r w:rsidRPr="0067256D">
        <w:rPr>
          <w:rFonts w:ascii="Times New Roman" w:hAnsi="Times New Roman" w:cs="Times New Roman"/>
          <w:b/>
          <w:bCs/>
          <w:sz w:val="20"/>
          <w:szCs w:val="20"/>
        </w:rPr>
        <w:t>Ethical approval</w:t>
      </w:r>
      <w:r>
        <w:rPr>
          <w:rFonts w:ascii="Times New Roman" w:hAnsi="Times New Roman" w:cs="Times New Roman"/>
          <w:b/>
          <w:bCs/>
          <w:sz w:val="20"/>
          <w:szCs w:val="20"/>
        </w:rPr>
        <w:t>:</w:t>
      </w:r>
      <w:r w:rsidRPr="0067256D">
        <w:rPr>
          <w:rFonts w:ascii="Times New Roman" w:hAnsi="Times New Roman" w:cs="Times New Roman"/>
          <w:sz w:val="20"/>
          <w:szCs w:val="20"/>
        </w:rPr>
        <w:t xml:space="preserve"> This research was approved by the Scientific Research Committee of the Faculty of Medicine, Herat University of Afghanistan (15 –27/09/2021). </w:t>
      </w:r>
    </w:p>
    <w:p w14:paraId="21E62BE9" w14:textId="394E9840" w:rsidR="003B50AC" w:rsidRPr="0067256D" w:rsidRDefault="0067256D" w:rsidP="0067256D">
      <w:pPr>
        <w:spacing w:after="0" w:line="240" w:lineRule="auto"/>
        <w:ind w:firstLine="567"/>
        <w:jc w:val="both"/>
        <w:rPr>
          <w:rFonts w:asciiTheme="majorBidi" w:hAnsiTheme="majorBidi" w:cstheme="majorBidi"/>
          <w:noProof/>
          <w:sz w:val="20"/>
          <w:szCs w:val="20"/>
        </w:rPr>
      </w:pPr>
      <w:r w:rsidRPr="0067256D">
        <w:rPr>
          <w:rFonts w:ascii="Times New Roman" w:hAnsi="Times New Roman" w:cs="Times New Roman"/>
          <w:b/>
          <w:bCs/>
          <w:sz w:val="20"/>
          <w:szCs w:val="20"/>
        </w:rPr>
        <w:t>Statistical analysis</w:t>
      </w:r>
      <w:r>
        <w:rPr>
          <w:rFonts w:ascii="Times New Roman" w:hAnsi="Times New Roman" w:cs="Times New Roman"/>
          <w:b/>
          <w:bCs/>
          <w:sz w:val="20"/>
          <w:szCs w:val="20"/>
        </w:rPr>
        <w:t xml:space="preserve">: </w:t>
      </w:r>
      <w:r w:rsidRPr="0067256D">
        <w:rPr>
          <w:rFonts w:ascii="Times New Roman" w:hAnsi="Times New Roman" w:cs="Times New Roman"/>
          <w:sz w:val="20"/>
          <w:szCs w:val="20"/>
        </w:rPr>
        <w:t xml:space="preserve">IBM SPSS Statistic software (version 22) was used for statistical analysis of the data. Comparison of different </w:t>
      </w:r>
      <w:r w:rsidR="00C9246E" w:rsidRPr="00C9246E">
        <w:rPr>
          <w:rFonts w:ascii="Times New Roman" w:hAnsi="Times New Roman" w:cs="Times New Roman"/>
          <w:sz w:val="20"/>
          <w:szCs w:val="20"/>
        </w:rPr>
        <w:t>socio-demographics</w:t>
      </w:r>
      <w:r w:rsidRPr="0067256D">
        <w:rPr>
          <w:rFonts w:ascii="Times New Roman" w:hAnsi="Times New Roman" w:cs="Times New Roman"/>
          <w:sz w:val="20"/>
          <w:szCs w:val="20"/>
        </w:rPr>
        <w:t xml:space="preserve"> between positive (case) and negative (control) </w:t>
      </w:r>
      <w:r w:rsidR="00C9246E">
        <w:rPr>
          <w:rFonts w:ascii="Times New Roman" w:hAnsi="Times New Roman" w:cs="Times New Roman"/>
          <w:sz w:val="20"/>
          <w:szCs w:val="20"/>
        </w:rPr>
        <w:t xml:space="preserve">is </w:t>
      </w:r>
      <w:r w:rsidRPr="0067256D">
        <w:rPr>
          <w:rFonts w:ascii="Times New Roman" w:hAnsi="Times New Roman" w:cs="Times New Roman"/>
          <w:sz w:val="20"/>
          <w:szCs w:val="20"/>
        </w:rPr>
        <w:t>described using chi-squared tests for the categorical variables and measures are presented as percentages. The P</w:t>
      </w:r>
      <w:r w:rsidR="00C9246E">
        <w:rPr>
          <w:rFonts w:ascii="Times New Roman" w:hAnsi="Times New Roman" w:cs="Times New Roman"/>
          <w:sz w:val="20"/>
          <w:szCs w:val="20"/>
        </w:rPr>
        <w:t>-</w:t>
      </w:r>
      <w:r w:rsidRPr="0067256D">
        <w:rPr>
          <w:rFonts w:ascii="Times New Roman" w:hAnsi="Times New Roman" w:cs="Times New Roman"/>
          <w:sz w:val="20"/>
          <w:szCs w:val="20"/>
        </w:rPr>
        <w:t>value &lt;0.05 was considered statistically significant. Results are presented as odds ratio (OR) with 95% confidence intervals (95% CIs).</w:t>
      </w:r>
    </w:p>
    <w:p w14:paraId="432B3338" w14:textId="162F4358" w:rsidR="0035436C" w:rsidRDefault="0035436C" w:rsidP="005F582D">
      <w:pPr>
        <w:spacing w:after="0" w:line="240" w:lineRule="auto"/>
        <w:jc w:val="center"/>
        <w:rPr>
          <w:rFonts w:ascii="Times New Roman" w:hAnsi="Times New Roman" w:cs="Times New Roman"/>
          <w:b/>
          <w:bCs/>
          <w:sz w:val="20"/>
          <w:szCs w:val="20"/>
        </w:rPr>
      </w:pPr>
      <w:r w:rsidRPr="00461B83">
        <w:rPr>
          <w:rFonts w:ascii="Times New Roman" w:hAnsi="Times New Roman" w:cs="Times New Roman"/>
          <w:b/>
          <w:bCs/>
          <w:sz w:val="20"/>
          <w:szCs w:val="20"/>
        </w:rPr>
        <w:t>RESULTS</w:t>
      </w:r>
    </w:p>
    <w:p w14:paraId="77F65EEB" w14:textId="21AB34C8" w:rsidR="00051D10" w:rsidRDefault="00FD22B4" w:rsidP="00FD22B4">
      <w:pPr>
        <w:spacing w:after="0" w:line="240" w:lineRule="auto"/>
        <w:jc w:val="both"/>
        <w:rPr>
          <w:rFonts w:asciiTheme="majorBidi" w:hAnsiTheme="majorBidi" w:cstheme="majorBidi"/>
          <w:noProof/>
          <w:sz w:val="20"/>
          <w:szCs w:val="20"/>
        </w:rPr>
      </w:pPr>
      <w:r w:rsidRPr="00FD22B4">
        <w:rPr>
          <w:rFonts w:asciiTheme="majorBidi" w:hAnsiTheme="majorBidi" w:cstheme="majorBidi"/>
          <w:noProof/>
          <w:sz w:val="20"/>
          <w:szCs w:val="20"/>
        </w:rPr>
        <w:t>In this study, the data of 246 patients who were tested for SARS-CoV-2 RNA in Herat province from April 1 to December 29, 2021</w:t>
      </w:r>
      <w:r w:rsidR="002663E9">
        <w:rPr>
          <w:rFonts w:asciiTheme="majorBidi" w:hAnsiTheme="majorBidi" w:cstheme="majorBidi"/>
          <w:noProof/>
          <w:sz w:val="20"/>
          <w:szCs w:val="20"/>
        </w:rPr>
        <w:t>,</w:t>
      </w:r>
      <w:r w:rsidRPr="00FD22B4">
        <w:rPr>
          <w:rFonts w:asciiTheme="majorBidi" w:hAnsiTheme="majorBidi" w:cstheme="majorBidi"/>
          <w:noProof/>
          <w:sz w:val="20"/>
          <w:szCs w:val="20"/>
        </w:rPr>
        <w:t xml:space="preserve"> were analyzed. The mean </w:t>
      </w:r>
      <w:r w:rsidRPr="00FD22B4">
        <w:rPr>
          <w:rFonts w:asciiTheme="majorBidi" w:hAnsiTheme="majorBidi" w:cstheme="majorBidi"/>
          <w:noProof/>
          <w:sz w:val="20"/>
          <w:szCs w:val="20"/>
        </w:rPr>
        <w:sym w:font="Symbol" w:char="F0B1"/>
      </w:r>
      <w:r w:rsidRPr="00FD22B4">
        <w:rPr>
          <w:rFonts w:asciiTheme="majorBidi" w:hAnsiTheme="majorBidi" w:cstheme="majorBidi"/>
          <w:noProof/>
          <w:sz w:val="20"/>
          <w:szCs w:val="20"/>
        </w:rPr>
        <w:t xml:space="preserve">SD age of the analytic population was 41.6 </w:t>
      </w:r>
      <w:r w:rsidRPr="00FD22B4">
        <w:rPr>
          <w:rFonts w:asciiTheme="majorBidi" w:hAnsiTheme="majorBidi" w:cstheme="majorBidi"/>
          <w:noProof/>
          <w:sz w:val="20"/>
          <w:szCs w:val="20"/>
        </w:rPr>
        <w:sym w:font="Symbol" w:char="F0B1"/>
      </w:r>
      <w:r w:rsidRPr="00FD22B4">
        <w:rPr>
          <w:rFonts w:asciiTheme="majorBidi" w:hAnsiTheme="majorBidi" w:cstheme="majorBidi"/>
          <w:noProof/>
          <w:sz w:val="20"/>
          <w:szCs w:val="20"/>
        </w:rPr>
        <w:t xml:space="preserve"> 16.9 years (range ≥ 18 years).</w:t>
      </w:r>
    </w:p>
    <w:p w14:paraId="00C1F430" w14:textId="72C66568" w:rsidR="00FD22B4" w:rsidRDefault="00FD22B4" w:rsidP="00FD22B4">
      <w:pPr>
        <w:spacing w:after="0" w:line="240" w:lineRule="auto"/>
        <w:jc w:val="both"/>
        <w:rPr>
          <w:rFonts w:asciiTheme="majorBidi" w:hAnsiTheme="majorBidi" w:cstheme="majorBidi"/>
          <w:b/>
          <w:bCs/>
          <w:noProof/>
          <w:sz w:val="20"/>
          <w:szCs w:val="20"/>
        </w:rPr>
      </w:pPr>
      <w:r w:rsidRPr="00FD22B4">
        <w:rPr>
          <w:rFonts w:asciiTheme="majorBidi" w:hAnsiTheme="majorBidi" w:cstheme="majorBidi"/>
          <w:noProof/>
          <w:sz w:val="20"/>
          <w:szCs w:val="20"/>
        </w:rPr>
        <w:t xml:space="preserve">Of the study population, 82 (56.2%) females and 64 (43.8%) males with positive results </w:t>
      </w:r>
      <w:r w:rsidR="002663E9">
        <w:rPr>
          <w:rFonts w:asciiTheme="majorBidi" w:hAnsiTheme="majorBidi" w:cstheme="majorBidi"/>
          <w:noProof/>
          <w:sz w:val="20"/>
          <w:szCs w:val="20"/>
        </w:rPr>
        <w:t>in</w:t>
      </w:r>
      <w:r w:rsidRPr="00FD22B4">
        <w:rPr>
          <w:rFonts w:asciiTheme="majorBidi" w:hAnsiTheme="majorBidi" w:cstheme="majorBidi"/>
          <w:noProof/>
          <w:sz w:val="20"/>
          <w:szCs w:val="20"/>
        </w:rPr>
        <w:t xml:space="preserve"> </w:t>
      </w:r>
      <w:r w:rsidR="002663E9">
        <w:rPr>
          <w:rFonts w:asciiTheme="majorBidi" w:hAnsiTheme="majorBidi" w:cstheme="majorBidi"/>
          <w:noProof/>
          <w:sz w:val="20"/>
          <w:szCs w:val="20"/>
        </w:rPr>
        <w:t xml:space="preserve">the </w:t>
      </w:r>
      <w:r w:rsidRPr="00FD22B4">
        <w:rPr>
          <w:rFonts w:asciiTheme="majorBidi" w:hAnsiTheme="majorBidi" w:cstheme="majorBidi"/>
          <w:noProof/>
          <w:sz w:val="20"/>
          <w:szCs w:val="20"/>
        </w:rPr>
        <w:t>SARS-CoV-2 test including the case group</w:t>
      </w:r>
      <w:r w:rsidR="002663E9">
        <w:rPr>
          <w:rFonts w:asciiTheme="majorBidi" w:hAnsiTheme="majorBidi" w:cstheme="majorBidi"/>
          <w:noProof/>
          <w:sz w:val="20"/>
          <w:szCs w:val="20"/>
        </w:rPr>
        <w:t>,</w:t>
      </w:r>
      <w:r w:rsidRPr="00FD22B4">
        <w:rPr>
          <w:rFonts w:asciiTheme="majorBidi" w:hAnsiTheme="majorBidi" w:cstheme="majorBidi"/>
          <w:noProof/>
          <w:sz w:val="20"/>
          <w:szCs w:val="20"/>
        </w:rPr>
        <w:t xml:space="preserve"> and the remaining 67 (67.0%) females and 33 (33.0%) men with negative SARS-CoV-2 test results were included in the control group, respectively. The highest incidence of COVID-19 was between </w:t>
      </w:r>
      <w:r w:rsidR="002663E9">
        <w:rPr>
          <w:rFonts w:asciiTheme="majorBidi" w:hAnsiTheme="majorBidi" w:cstheme="majorBidi"/>
          <w:noProof/>
          <w:sz w:val="20"/>
          <w:szCs w:val="20"/>
        </w:rPr>
        <w:t xml:space="preserve">the </w:t>
      </w:r>
      <w:r w:rsidRPr="00FD22B4">
        <w:rPr>
          <w:rFonts w:asciiTheme="majorBidi" w:hAnsiTheme="majorBidi" w:cstheme="majorBidi"/>
          <w:noProof/>
          <w:sz w:val="20"/>
          <w:szCs w:val="20"/>
        </w:rPr>
        <w:t xml:space="preserve">age group of 18 – 29 years, </w:t>
      </w:r>
      <w:r w:rsidR="002663E9">
        <w:rPr>
          <w:rFonts w:asciiTheme="majorBidi" w:hAnsiTheme="majorBidi" w:cstheme="majorBidi"/>
          <w:noProof/>
          <w:sz w:val="20"/>
          <w:szCs w:val="20"/>
        </w:rPr>
        <w:t xml:space="preserve">of </w:t>
      </w:r>
      <w:r w:rsidRPr="00FD22B4">
        <w:rPr>
          <w:rFonts w:asciiTheme="majorBidi" w:hAnsiTheme="majorBidi" w:cstheme="majorBidi"/>
          <w:noProof/>
          <w:sz w:val="20"/>
          <w:szCs w:val="20"/>
        </w:rPr>
        <w:t>which 44 (30.1%) were in the cases group and 31 (31.0%) were in the control group. Also, in the case group</w:t>
      </w:r>
      <w:r w:rsidR="002663E9">
        <w:rPr>
          <w:rFonts w:asciiTheme="majorBidi" w:hAnsiTheme="majorBidi" w:cstheme="majorBidi"/>
          <w:noProof/>
          <w:sz w:val="20"/>
          <w:szCs w:val="20"/>
        </w:rPr>
        <w:t>,</w:t>
      </w:r>
      <w:r w:rsidRPr="00FD22B4">
        <w:rPr>
          <w:rFonts w:asciiTheme="majorBidi" w:hAnsiTheme="majorBidi" w:cstheme="majorBidi"/>
          <w:noProof/>
          <w:sz w:val="20"/>
          <w:szCs w:val="20"/>
        </w:rPr>
        <w:t xml:space="preserve"> 85 (58.2%) were married, including 64 (44.4) were illiterate, and in the control group 69 (69.0%) were married, including 56 (56.0%) were illiterate </w:t>
      </w:r>
      <w:r w:rsidRPr="00FD22B4">
        <w:rPr>
          <w:rFonts w:asciiTheme="majorBidi" w:hAnsiTheme="majorBidi" w:cstheme="majorBidi"/>
          <w:b/>
          <w:bCs/>
          <w:noProof/>
          <w:sz w:val="20"/>
          <w:szCs w:val="20"/>
        </w:rPr>
        <w:t>(Table 1).</w:t>
      </w:r>
    </w:p>
    <w:p w14:paraId="37CB2858" w14:textId="4FA59737" w:rsidR="00FD22B4" w:rsidRPr="00FD22B4" w:rsidRDefault="00FD22B4" w:rsidP="00FD22B4">
      <w:pPr>
        <w:spacing w:after="0" w:line="240" w:lineRule="auto"/>
        <w:jc w:val="both"/>
        <w:rPr>
          <w:rFonts w:asciiTheme="majorBidi" w:hAnsiTheme="majorBidi" w:cstheme="majorBidi"/>
          <w:sz w:val="20"/>
          <w:szCs w:val="20"/>
        </w:rPr>
      </w:pPr>
      <w:r w:rsidRPr="00FD22B4">
        <w:rPr>
          <w:rFonts w:asciiTheme="majorBidi" w:hAnsiTheme="majorBidi" w:cstheme="majorBidi"/>
          <w:sz w:val="20"/>
          <w:szCs w:val="20"/>
        </w:rPr>
        <w:t xml:space="preserve">Comparisons between socio-demographic characteristics and COVID-19 test results were evaluated in case and control groups. Multivariable analysis was performed using chi-square test for differences between data sets. There was no significant difference between case (positive) and control (negative) groups in terms of gender (p = 0,088), age (p = </w:t>
      </w:r>
      <w:r w:rsidRPr="00FD22B4">
        <w:rPr>
          <w:rFonts w:asciiTheme="majorBidi" w:hAnsiTheme="majorBidi" w:cstheme="majorBidi"/>
          <w:sz w:val="20"/>
          <w:szCs w:val="20"/>
        </w:rPr>
        <w:lastRenderedPageBreak/>
        <w:t xml:space="preserve">0.712), marital status (p = 0.353), education level (p = 0.066), income (p = 0.071), and PPIs use (p = 0.392) </w:t>
      </w:r>
      <w:r w:rsidRPr="00FD22B4">
        <w:rPr>
          <w:rFonts w:asciiTheme="majorBidi" w:hAnsiTheme="majorBidi" w:cstheme="majorBidi"/>
          <w:b/>
          <w:bCs/>
          <w:sz w:val="20"/>
          <w:szCs w:val="20"/>
        </w:rPr>
        <w:t>(Table 2).</w:t>
      </w:r>
    </w:p>
    <w:p w14:paraId="5CB7239B" w14:textId="77777777" w:rsidR="00FD22B4" w:rsidRDefault="00FD22B4" w:rsidP="003B50AC">
      <w:pPr>
        <w:spacing w:after="0" w:line="240" w:lineRule="auto"/>
        <w:ind w:firstLine="567"/>
        <w:jc w:val="both"/>
        <w:rPr>
          <w:rFonts w:asciiTheme="majorBidi" w:hAnsiTheme="majorBidi" w:cstheme="majorBidi"/>
          <w:color w:val="FFFFFF" w:themeColor="background1"/>
          <w:sz w:val="28"/>
          <w:szCs w:val="28"/>
        </w:rPr>
      </w:pPr>
    </w:p>
    <w:p w14:paraId="7028FE14" w14:textId="77777777" w:rsidR="00FD22B4" w:rsidRDefault="00FD22B4" w:rsidP="003B50AC">
      <w:pPr>
        <w:spacing w:after="0" w:line="240" w:lineRule="auto"/>
        <w:ind w:firstLine="567"/>
        <w:jc w:val="both"/>
        <w:rPr>
          <w:rFonts w:asciiTheme="majorBidi" w:hAnsiTheme="majorBidi" w:cstheme="majorBidi"/>
          <w:color w:val="FFFFFF" w:themeColor="background1"/>
          <w:sz w:val="28"/>
          <w:szCs w:val="28"/>
        </w:rPr>
      </w:pPr>
    </w:p>
    <w:p w14:paraId="46F5C766" w14:textId="78DDCDB1" w:rsidR="00051D10" w:rsidRDefault="00051D10" w:rsidP="003B50AC">
      <w:pPr>
        <w:spacing w:after="0" w:line="240" w:lineRule="auto"/>
        <w:ind w:firstLine="567"/>
        <w:jc w:val="both"/>
        <w:rPr>
          <w:rFonts w:asciiTheme="majorBidi" w:hAnsiTheme="majorBidi" w:cstheme="majorBidi"/>
          <w:color w:val="FFFFFF" w:themeColor="background1"/>
          <w:sz w:val="28"/>
          <w:szCs w:val="28"/>
        </w:rPr>
      </w:pPr>
      <w:r w:rsidRPr="00911ECC">
        <w:rPr>
          <w:rFonts w:asciiTheme="majorBidi" w:hAnsiTheme="majorBidi" w:cstheme="majorBidi"/>
          <w:color w:val="FFFFFF" w:themeColor="background1"/>
          <w:sz w:val="28"/>
          <w:szCs w:val="28"/>
        </w:rPr>
        <w:t>I</w:t>
      </w:r>
    </w:p>
    <w:p w14:paraId="51C2D1B8" w14:textId="77777777" w:rsidR="00FD22B4" w:rsidRDefault="00FD22B4" w:rsidP="003B50AC">
      <w:pPr>
        <w:spacing w:after="0" w:line="240" w:lineRule="auto"/>
        <w:ind w:firstLine="567"/>
        <w:jc w:val="both"/>
        <w:rPr>
          <w:rFonts w:asciiTheme="majorBidi" w:hAnsiTheme="majorBidi" w:cstheme="majorBidi"/>
          <w:sz w:val="21"/>
          <w:szCs w:val="21"/>
        </w:rPr>
        <w:sectPr w:rsidR="00FD22B4" w:rsidSect="003B50AC">
          <w:type w:val="continuous"/>
          <w:pgSz w:w="12240" w:h="15840"/>
          <w:pgMar w:top="1411" w:right="864" w:bottom="2275" w:left="864" w:header="720" w:footer="720" w:gutter="0"/>
          <w:cols w:num="2" w:space="720"/>
          <w:docGrid w:linePitch="360"/>
        </w:sectPr>
      </w:pPr>
    </w:p>
    <w:p w14:paraId="21AC8A50" w14:textId="59165810" w:rsidR="00FD22B4" w:rsidRPr="00FD22B4" w:rsidRDefault="00FD22B4" w:rsidP="00FD22B4">
      <w:pPr>
        <w:spacing w:after="0" w:line="240" w:lineRule="auto"/>
        <w:ind w:firstLine="567"/>
        <w:jc w:val="both"/>
        <w:rPr>
          <w:rFonts w:asciiTheme="majorBidi" w:hAnsiTheme="majorBidi" w:cstheme="majorBidi"/>
          <w:sz w:val="20"/>
          <w:szCs w:val="20"/>
        </w:rPr>
      </w:pPr>
      <w:r w:rsidRPr="00FD22B4">
        <w:rPr>
          <w:rFonts w:asciiTheme="majorBidi" w:hAnsiTheme="majorBidi" w:cstheme="majorBidi"/>
          <w:b/>
          <w:bCs/>
          <w:sz w:val="20"/>
          <w:szCs w:val="20"/>
        </w:rPr>
        <w:t>Table</w:t>
      </w:r>
      <w:r w:rsidRPr="00FD22B4">
        <w:rPr>
          <w:rFonts w:asciiTheme="majorBidi" w:hAnsiTheme="majorBidi" w:cstheme="majorBidi"/>
          <w:b/>
          <w:bCs/>
          <w:sz w:val="20"/>
          <w:szCs w:val="20"/>
          <w:rtl/>
        </w:rPr>
        <w:t xml:space="preserve"> </w:t>
      </w:r>
      <w:r w:rsidRPr="00FD22B4">
        <w:rPr>
          <w:rFonts w:asciiTheme="majorBidi" w:hAnsiTheme="majorBidi" w:cstheme="majorBidi"/>
          <w:b/>
          <w:bCs/>
          <w:sz w:val="20"/>
          <w:szCs w:val="20"/>
        </w:rPr>
        <w:t>1:</w:t>
      </w:r>
      <w:r w:rsidRPr="00FD22B4">
        <w:rPr>
          <w:rFonts w:asciiTheme="majorBidi" w:hAnsiTheme="majorBidi" w:cstheme="majorBidi"/>
          <w:sz w:val="20"/>
          <w:szCs w:val="20"/>
        </w:rPr>
        <w:t xml:space="preserve"> The socio-demographic characteristics of individuals participated in this study</w:t>
      </w:r>
    </w:p>
    <w:p w14:paraId="07926AD5" w14:textId="77777777" w:rsidR="00FD22B4" w:rsidRDefault="00FD22B4" w:rsidP="003B50AC">
      <w:pPr>
        <w:spacing w:after="0" w:line="240" w:lineRule="auto"/>
        <w:ind w:firstLine="567"/>
        <w:jc w:val="both"/>
        <w:rPr>
          <w:rFonts w:asciiTheme="majorBidi" w:hAnsiTheme="majorBidi" w:cstheme="majorBidi"/>
          <w:sz w:val="21"/>
          <w:szCs w:val="21"/>
        </w:rPr>
      </w:pPr>
    </w:p>
    <w:tbl>
      <w:tblPr>
        <w:tblW w:w="8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20"/>
        <w:gridCol w:w="1716"/>
        <w:gridCol w:w="1407"/>
        <w:gridCol w:w="1407"/>
        <w:gridCol w:w="1407"/>
        <w:gridCol w:w="1407"/>
      </w:tblGrid>
      <w:tr w:rsidR="00FD22B4" w:rsidRPr="00FD22B4" w14:paraId="3A515244" w14:textId="77777777" w:rsidTr="007E4569">
        <w:trPr>
          <w:cantSplit/>
        </w:trPr>
        <w:tc>
          <w:tcPr>
            <w:tcW w:w="3336" w:type="dxa"/>
            <w:gridSpan w:val="2"/>
            <w:vMerge w:val="restart"/>
            <w:tcBorders>
              <w:top w:val="double" w:sz="8" w:space="0" w:color="000000"/>
              <w:left w:val="nil"/>
              <w:bottom w:val="nil"/>
              <w:right w:val="nil"/>
            </w:tcBorders>
            <w:shd w:val="clear" w:color="auto" w:fill="FFFFFF"/>
            <w:vAlign w:val="bottom"/>
          </w:tcPr>
          <w:p w14:paraId="17192A26" w14:textId="77777777" w:rsidR="00FD22B4" w:rsidRPr="00FD22B4" w:rsidRDefault="00FD22B4" w:rsidP="00FD22B4">
            <w:pPr>
              <w:autoSpaceDE w:val="0"/>
              <w:autoSpaceDN w:val="0"/>
              <w:adjustRightInd w:val="0"/>
              <w:spacing w:line="240" w:lineRule="auto"/>
              <w:jc w:val="both"/>
              <w:rPr>
                <w:rFonts w:ascii="Times New Roman" w:eastAsia="Calibri" w:hAnsi="Times New Roman" w:cs="Times New Roman"/>
                <w:sz w:val="20"/>
                <w:szCs w:val="20"/>
              </w:rPr>
            </w:pPr>
          </w:p>
        </w:tc>
        <w:tc>
          <w:tcPr>
            <w:tcW w:w="5628" w:type="dxa"/>
            <w:gridSpan w:val="4"/>
            <w:tcBorders>
              <w:top w:val="double" w:sz="8" w:space="0" w:color="000000"/>
              <w:left w:val="nil"/>
              <w:right w:val="nil"/>
            </w:tcBorders>
            <w:shd w:val="clear" w:color="auto" w:fill="FFFFFF"/>
            <w:vAlign w:val="bottom"/>
          </w:tcPr>
          <w:p w14:paraId="3B72B332"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Is your test result for SARS-CoV-2 infection negative or positive?</w:t>
            </w:r>
          </w:p>
        </w:tc>
      </w:tr>
      <w:tr w:rsidR="00FD22B4" w:rsidRPr="00FD22B4" w14:paraId="0BCD40CA" w14:textId="77777777" w:rsidTr="007E4569">
        <w:trPr>
          <w:cantSplit/>
        </w:trPr>
        <w:tc>
          <w:tcPr>
            <w:tcW w:w="3336" w:type="dxa"/>
            <w:gridSpan w:val="2"/>
            <w:vMerge/>
            <w:tcBorders>
              <w:top w:val="double" w:sz="8" w:space="0" w:color="000000"/>
              <w:left w:val="nil"/>
              <w:bottom w:val="nil"/>
              <w:right w:val="nil"/>
            </w:tcBorders>
            <w:shd w:val="clear" w:color="auto" w:fill="FFFFFF"/>
            <w:vAlign w:val="bottom"/>
          </w:tcPr>
          <w:p w14:paraId="5CCDD105" w14:textId="77777777" w:rsidR="00FD22B4" w:rsidRPr="00FD22B4" w:rsidRDefault="00FD22B4" w:rsidP="00FD22B4">
            <w:pPr>
              <w:autoSpaceDE w:val="0"/>
              <w:autoSpaceDN w:val="0"/>
              <w:adjustRightInd w:val="0"/>
              <w:spacing w:line="240" w:lineRule="auto"/>
              <w:jc w:val="both"/>
              <w:rPr>
                <w:rFonts w:ascii="Times New Roman" w:eastAsia="Calibri" w:hAnsi="Times New Roman" w:cs="Times New Roman"/>
                <w:color w:val="000000"/>
                <w:sz w:val="20"/>
                <w:szCs w:val="20"/>
              </w:rPr>
            </w:pPr>
          </w:p>
        </w:tc>
        <w:tc>
          <w:tcPr>
            <w:tcW w:w="2814" w:type="dxa"/>
            <w:gridSpan w:val="2"/>
            <w:tcBorders>
              <w:left w:val="nil"/>
              <w:right w:val="nil"/>
            </w:tcBorders>
            <w:shd w:val="clear" w:color="auto" w:fill="FFFFFF"/>
            <w:vAlign w:val="bottom"/>
          </w:tcPr>
          <w:p w14:paraId="5ED8903F"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Positive</w:t>
            </w:r>
          </w:p>
        </w:tc>
        <w:tc>
          <w:tcPr>
            <w:tcW w:w="2814" w:type="dxa"/>
            <w:gridSpan w:val="2"/>
            <w:tcBorders>
              <w:left w:val="nil"/>
              <w:right w:val="nil"/>
            </w:tcBorders>
            <w:shd w:val="clear" w:color="auto" w:fill="FFFFFF"/>
            <w:vAlign w:val="bottom"/>
          </w:tcPr>
          <w:p w14:paraId="35229C26"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Negative</w:t>
            </w:r>
          </w:p>
        </w:tc>
      </w:tr>
      <w:tr w:rsidR="00FD22B4" w:rsidRPr="00FD22B4" w14:paraId="1CB01A35" w14:textId="77777777" w:rsidTr="007E4569">
        <w:trPr>
          <w:cantSplit/>
        </w:trPr>
        <w:tc>
          <w:tcPr>
            <w:tcW w:w="3336" w:type="dxa"/>
            <w:gridSpan w:val="2"/>
            <w:vMerge/>
            <w:tcBorders>
              <w:top w:val="double" w:sz="8" w:space="0" w:color="000000"/>
              <w:left w:val="nil"/>
              <w:bottom w:val="nil"/>
              <w:right w:val="nil"/>
            </w:tcBorders>
            <w:shd w:val="clear" w:color="auto" w:fill="FFFFFF"/>
            <w:vAlign w:val="bottom"/>
          </w:tcPr>
          <w:p w14:paraId="5C3B36D6" w14:textId="77777777" w:rsidR="00FD22B4" w:rsidRPr="00FD22B4" w:rsidRDefault="00FD22B4" w:rsidP="00FD22B4">
            <w:pPr>
              <w:autoSpaceDE w:val="0"/>
              <w:autoSpaceDN w:val="0"/>
              <w:adjustRightInd w:val="0"/>
              <w:spacing w:line="240" w:lineRule="auto"/>
              <w:jc w:val="both"/>
              <w:rPr>
                <w:rFonts w:ascii="Times New Roman" w:eastAsia="Calibri" w:hAnsi="Times New Roman" w:cs="Times New Roman"/>
                <w:color w:val="000000"/>
                <w:sz w:val="20"/>
                <w:szCs w:val="20"/>
              </w:rPr>
            </w:pPr>
          </w:p>
        </w:tc>
        <w:tc>
          <w:tcPr>
            <w:tcW w:w="1407" w:type="dxa"/>
            <w:tcBorders>
              <w:left w:val="nil"/>
              <w:bottom w:val="single" w:sz="16" w:space="0" w:color="000000"/>
              <w:right w:val="nil"/>
            </w:tcBorders>
            <w:shd w:val="clear" w:color="auto" w:fill="FFFFFF"/>
            <w:vAlign w:val="bottom"/>
          </w:tcPr>
          <w:p w14:paraId="66B38515"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N</w:t>
            </w:r>
          </w:p>
        </w:tc>
        <w:tc>
          <w:tcPr>
            <w:tcW w:w="1407" w:type="dxa"/>
            <w:tcBorders>
              <w:left w:val="nil"/>
              <w:bottom w:val="single" w:sz="16" w:space="0" w:color="000000"/>
              <w:right w:val="nil"/>
            </w:tcBorders>
            <w:shd w:val="clear" w:color="auto" w:fill="FFFFFF"/>
            <w:vAlign w:val="bottom"/>
          </w:tcPr>
          <w:p w14:paraId="10057290"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w:t>
            </w:r>
          </w:p>
        </w:tc>
        <w:tc>
          <w:tcPr>
            <w:tcW w:w="1407" w:type="dxa"/>
            <w:tcBorders>
              <w:left w:val="nil"/>
              <w:bottom w:val="single" w:sz="16" w:space="0" w:color="000000"/>
              <w:right w:val="nil"/>
            </w:tcBorders>
            <w:shd w:val="clear" w:color="auto" w:fill="FFFFFF"/>
            <w:vAlign w:val="bottom"/>
          </w:tcPr>
          <w:p w14:paraId="3C08C26C"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N</w:t>
            </w:r>
          </w:p>
        </w:tc>
        <w:tc>
          <w:tcPr>
            <w:tcW w:w="1407" w:type="dxa"/>
            <w:tcBorders>
              <w:left w:val="nil"/>
              <w:bottom w:val="single" w:sz="16" w:space="0" w:color="000000"/>
              <w:right w:val="nil"/>
            </w:tcBorders>
            <w:shd w:val="clear" w:color="auto" w:fill="FFFFFF"/>
            <w:vAlign w:val="bottom"/>
          </w:tcPr>
          <w:p w14:paraId="37178758"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w:t>
            </w:r>
          </w:p>
        </w:tc>
      </w:tr>
      <w:tr w:rsidR="00FD22B4" w:rsidRPr="00FD22B4" w14:paraId="35B665DA" w14:textId="77777777" w:rsidTr="007E4569">
        <w:trPr>
          <w:cantSplit/>
        </w:trPr>
        <w:tc>
          <w:tcPr>
            <w:tcW w:w="1620" w:type="dxa"/>
            <w:vMerge w:val="restart"/>
            <w:tcBorders>
              <w:top w:val="single" w:sz="16" w:space="0" w:color="000000"/>
              <w:left w:val="nil"/>
              <w:bottom w:val="nil"/>
              <w:right w:val="nil"/>
            </w:tcBorders>
            <w:shd w:val="clear" w:color="auto" w:fill="FFFFFF"/>
          </w:tcPr>
          <w:p w14:paraId="2AEA1190"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b/>
                <w:bCs/>
                <w:color w:val="000000"/>
                <w:sz w:val="20"/>
                <w:szCs w:val="20"/>
              </w:rPr>
            </w:pPr>
            <w:r w:rsidRPr="00FD22B4">
              <w:rPr>
                <w:rFonts w:ascii="Times New Roman" w:eastAsia="Calibri" w:hAnsi="Times New Roman" w:cs="Times New Roman"/>
                <w:b/>
                <w:bCs/>
                <w:color w:val="000000"/>
                <w:sz w:val="20"/>
                <w:szCs w:val="20"/>
              </w:rPr>
              <w:t>Gender</w:t>
            </w:r>
          </w:p>
        </w:tc>
        <w:tc>
          <w:tcPr>
            <w:tcW w:w="1716" w:type="dxa"/>
            <w:tcBorders>
              <w:top w:val="single" w:sz="16" w:space="0" w:color="000000"/>
              <w:left w:val="nil"/>
              <w:bottom w:val="nil"/>
              <w:right w:val="nil"/>
            </w:tcBorders>
            <w:shd w:val="clear" w:color="auto" w:fill="FFFFFF"/>
          </w:tcPr>
          <w:p w14:paraId="70B07E87"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Female</w:t>
            </w:r>
          </w:p>
        </w:tc>
        <w:tc>
          <w:tcPr>
            <w:tcW w:w="1407" w:type="dxa"/>
            <w:tcBorders>
              <w:top w:val="single" w:sz="16" w:space="0" w:color="000000"/>
              <w:left w:val="nil"/>
              <w:bottom w:val="nil"/>
              <w:right w:val="nil"/>
            </w:tcBorders>
            <w:shd w:val="clear" w:color="auto" w:fill="FFFFFF"/>
            <w:vAlign w:val="center"/>
          </w:tcPr>
          <w:p w14:paraId="3DF2EA3E"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82</w:t>
            </w:r>
          </w:p>
        </w:tc>
        <w:tc>
          <w:tcPr>
            <w:tcW w:w="1407" w:type="dxa"/>
            <w:tcBorders>
              <w:top w:val="single" w:sz="16" w:space="0" w:color="000000"/>
              <w:left w:val="nil"/>
              <w:bottom w:val="nil"/>
              <w:right w:val="nil"/>
            </w:tcBorders>
            <w:shd w:val="clear" w:color="auto" w:fill="FFFFFF"/>
            <w:vAlign w:val="center"/>
          </w:tcPr>
          <w:p w14:paraId="2B112743"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56.2</w:t>
            </w:r>
          </w:p>
        </w:tc>
        <w:tc>
          <w:tcPr>
            <w:tcW w:w="1407" w:type="dxa"/>
            <w:tcBorders>
              <w:top w:val="single" w:sz="16" w:space="0" w:color="000000"/>
              <w:left w:val="nil"/>
              <w:bottom w:val="nil"/>
              <w:right w:val="nil"/>
            </w:tcBorders>
            <w:shd w:val="clear" w:color="auto" w:fill="FFFFFF"/>
            <w:vAlign w:val="center"/>
          </w:tcPr>
          <w:p w14:paraId="4C1C0DE8"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67</w:t>
            </w:r>
          </w:p>
        </w:tc>
        <w:tc>
          <w:tcPr>
            <w:tcW w:w="1407" w:type="dxa"/>
            <w:tcBorders>
              <w:top w:val="single" w:sz="16" w:space="0" w:color="000000"/>
              <w:left w:val="nil"/>
              <w:bottom w:val="nil"/>
              <w:right w:val="nil"/>
            </w:tcBorders>
            <w:shd w:val="clear" w:color="auto" w:fill="FFFFFF"/>
            <w:vAlign w:val="center"/>
          </w:tcPr>
          <w:p w14:paraId="6B4E4B94"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67.0</w:t>
            </w:r>
          </w:p>
        </w:tc>
      </w:tr>
      <w:tr w:rsidR="00FD22B4" w:rsidRPr="00FD22B4" w14:paraId="66B67A0D" w14:textId="77777777" w:rsidTr="007E4569">
        <w:trPr>
          <w:cantSplit/>
        </w:trPr>
        <w:tc>
          <w:tcPr>
            <w:tcW w:w="1620" w:type="dxa"/>
            <w:vMerge/>
            <w:tcBorders>
              <w:top w:val="single" w:sz="16" w:space="0" w:color="000000"/>
              <w:left w:val="nil"/>
              <w:bottom w:val="single" w:sz="4" w:space="0" w:color="auto"/>
              <w:right w:val="nil"/>
            </w:tcBorders>
            <w:shd w:val="clear" w:color="auto" w:fill="FFFFFF"/>
          </w:tcPr>
          <w:p w14:paraId="316E240E" w14:textId="77777777" w:rsidR="00FD22B4" w:rsidRPr="00FD22B4" w:rsidRDefault="00FD22B4" w:rsidP="00FD22B4">
            <w:pPr>
              <w:autoSpaceDE w:val="0"/>
              <w:autoSpaceDN w:val="0"/>
              <w:adjustRightInd w:val="0"/>
              <w:spacing w:line="240" w:lineRule="auto"/>
              <w:jc w:val="both"/>
              <w:rPr>
                <w:rFonts w:ascii="Times New Roman" w:eastAsia="Calibri" w:hAnsi="Times New Roman" w:cs="Times New Roman"/>
                <w:color w:val="000000"/>
                <w:sz w:val="20"/>
                <w:szCs w:val="20"/>
              </w:rPr>
            </w:pPr>
          </w:p>
        </w:tc>
        <w:tc>
          <w:tcPr>
            <w:tcW w:w="1716" w:type="dxa"/>
            <w:tcBorders>
              <w:top w:val="nil"/>
              <w:left w:val="nil"/>
              <w:bottom w:val="single" w:sz="4" w:space="0" w:color="auto"/>
              <w:right w:val="nil"/>
            </w:tcBorders>
            <w:shd w:val="clear" w:color="auto" w:fill="FFFFFF"/>
          </w:tcPr>
          <w:p w14:paraId="6969E7FA"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Male</w:t>
            </w:r>
          </w:p>
        </w:tc>
        <w:tc>
          <w:tcPr>
            <w:tcW w:w="1407" w:type="dxa"/>
            <w:tcBorders>
              <w:top w:val="nil"/>
              <w:left w:val="nil"/>
              <w:bottom w:val="single" w:sz="4" w:space="0" w:color="auto"/>
              <w:right w:val="nil"/>
            </w:tcBorders>
            <w:shd w:val="clear" w:color="auto" w:fill="FFFFFF"/>
            <w:vAlign w:val="center"/>
          </w:tcPr>
          <w:p w14:paraId="1EF5592F"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64</w:t>
            </w:r>
          </w:p>
        </w:tc>
        <w:tc>
          <w:tcPr>
            <w:tcW w:w="1407" w:type="dxa"/>
            <w:tcBorders>
              <w:top w:val="nil"/>
              <w:left w:val="nil"/>
              <w:bottom w:val="single" w:sz="4" w:space="0" w:color="auto"/>
              <w:right w:val="nil"/>
            </w:tcBorders>
            <w:shd w:val="clear" w:color="auto" w:fill="FFFFFF"/>
            <w:vAlign w:val="center"/>
          </w:tcPr>
          <w:p w14:paraId="456B211D"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43.8</w:t>
            </w:r>
          </w:p>
        </w:tc>
        <w:tc>
          <w:tcPr>
            <w:tcW w:w="1407" w:type="dxa"/>
            <w:tcBorders>
              <w:top w:val="nil"/>
              <w:left w:val="nil"/>
              <w:bottom w:val="single" w:sz="4" w:space="0" w:color="auto"/>
              <w:right w:val="nil"/>
            </w:tcBorders>
            <w:shd w:val="clear" w:color="auto" w:fill="FFFFFF"/>
            <w:vAlign w:val="center"/>
          </w:tcPr>
          <w:p w14:paraId="39E2227D"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33</w:t>
            </w:r>
          </w:p>
        </w:tc>
        <w:tc>
          <w:tcPr>
            <w:tcW w:w="1407" w:type="dxa"/>
            <w:tcBorders>
              <w:top w:val="nil"/>
              <w:left w:val="nil"/>
              <w:bottom w:val="single" w:sz="4" w:space="0" w:color="auto"/>
              <w:right w:val="nil"/>
            </w:tcBorders>
            <w:shd w:val="clear" w:color="auto" w:fill="FFFFFF"/>
            <w:vAlign w:val="center"/>
          </w:tcPr>
          <w:p w14:paraId="3351DDCB"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33.0</w:t>
            </w:r>
          </w:p>
        </w:tc>
      </w:tr>
      <w:tr w:rsidR="00FD22B4" w:rsidRPr="00FD22B4" w14:paraId="76CECABD" w14:textId="77777777" w:rsidTr="007E4569">
        <w:trPr>
          <w:cantSplit/>
        </w:trPr>
        <w:tc>
          <w:tcPr>
            <w:tcW w:w="1620" w:type="dxa"/>
            <w:vMerge w:val="restart"/>
            <w:tcBorders>
              <w:top w:val="single" w:sz="4" w:space="0" w:color="auto"/>
              <w:left w:val="nil"/>
              <w:bottom w:val="nil"/>
              <w:right w:val="nil"/>
            </w:tcBorders>
            <w:shd w:val="clear" w:color="auto" w:fill="FFFFFF"/>
          </w:tcPr>
          <w:p w14:paraId="0175459A"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b/>
                <w:bCs/>
                <w:color w:val="000000"/>
                <w:sz w:val="20"/>
                <w:szCs w:val="20"/>
              </w:rPr>
            </w:pPr>
            <w:r w:rsidRPr="00FD22B4">
              <w:rPr>
                <w:rFonts w:ascii="Times New Roman" w:eastAsia="Calibri" w:hAnsi="Times New Roman" w:cs="Times New Roman"/>
                <w:b/>
                <w:bCs/>
                <w:color w:val="000000"/>
                <w:sz w:val="20"/>
                <w:szCs w:val="20"/>
              </w:rPr>
              <w:t xml:space="preserve">Age categories </w:t>
            </w:r>
          </w:p>
        </w:tc>
        <w:tc>
          <w:tcPr>
            <w:tcW w:w="1716" w:type="dxa"/>
            <w:tcBorders>
              <w:top w:val="single" w:sz="4" w:space="0" w:color="auto"/>
              <w:left w:val="nil"/>
              <w:bottom w:val="nil"/>
              <w:right w:val="nil"/>
            </w:tcBorders>
            <w:shd w:val="clear" w:color="auto" w:fill="FFFFFF"/>
          </w:tcPr>
          <w:p w14:paraId="0AFBE89C"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18-29</w:t>
            </w:r>
          </w:p>
        </w:tc>
        <w:tc>
          <w:tcPr>
            <w:tcW w:w="1407" w:type="dxa"/>
            <w:tcBorders>
              <w:top w:val="single" w:sz="4" w:space="0" w:color="auto"/>
              <w:left w:val="nil"/>
              <w:bottom w:val="nil"/>
              <w:right w:val="nil"/>
            </w:tcBorders>
            <w:shd w:val="clear" w:color="auto" w:fill="FFFFFF"/>
            <w:vAlign w:val="center"/>
          </w:tcPr>
          <w:p w14:paraId="7D175CF8"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44</w:t>
            </w:r>
          </w:p>
        </w:tc>
        <w:tc>
          <w:tcPr>
            <w:tcW w:w="1407" w:type="dxa"/>
            <w:tcBorders>
              <w:top w:val="single" w:sz="4" w:space="0" w:color="auto"/>
              <w:left w:val="nil"/>
              <w:bottom w:val="nil"/>
              <w:right w:val="nil"/>
            </w:tcBorders>
            <w:shd w:val="clear" w:color="auto" w:fill="FFFFFF"/>
            <w:vAlign w:val="center"/>
          </w:tcPr>
          <w:p w14:paraId="0456998F"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b/>
                <w:bCs/>
                <w:color w:val="000000"/>
                <w:sz w:val="20"/>
                <w:szCs w:val="20"/>
              </w:rPr>
            </w:pPr>
            <w:r w:rsidRPr="00FD22B4">
              <w:rPr>
                <w:rFonts w:ascii="Times New Roman" w:eastAsia="Calibri" w:hAnsi="Times New Roman" w:cs="Times New Roman"/>
                <w:b/>
                <w:bCs/>
                <w:color w:val="000000"/>
                <w:sz w:val="20"/>
                <w:szCs w:val="20"/>
              </w:rPr>
              <w:t>30.1</w:t>
            </w:r>
          </w:p>
        </w:tc>
        <w:tc>
          <w:tcPr>
            <w:tcW w:w="1407" w:type="dxa"/>
            <w:tcBorders>
              <w:top w:val="single" w:sz="4" w:space="0" w:color="auto"/>
              <w:left w:val="nil"/>
              <w:bottom w:val="nil"/>
              <w:right w:val="nil"/>
            </w:tcBorders>
            <w:shd w:val="clear" w:color="auto" w:fill="FFFFFF"/>
            <w:vAlign w:val="center"/>
          </w:tcPr>
          <w:p w14:paraId="094DBDC6"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31</w:t>
            </w:r>
          </w:p>
        </w:tc>
        <w:tc>
          <w:tcPr>
            <w:tcW w:w="1407" w:type="dxa"/>
            <w:tcBorders>
              <w:top w:val="single" w:sz="4" w:space="0" w:color="auto"/>
              <w:left w:val="nil"/>
              <w:bottom w:val="nil"/>
              <w:right w:val="nil"/>
            </w:tcBorders>
            <w:shd w:val="clear" w:color="auto" w:fill="FFFFFF"/>
            <w:vAlign w:val="center"/>
          </w:tcPr>
          <w:p w14:paraId="0675F899"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b/>
                <w:bCs/>
                <w:color w:val="000000"/>
                <w:sz w:val="20"/>
                <w:szCs w:val="20"/>
              </w:rPr>
            </w:pPr>
            <w:r w:rsidRPr="00FD22B4">
              <w:rPr>
                <w:rFonts w:ascii="Times New Roman" w:eastAsia="Calibri" w:hAnsi="Times New Roman" w:cs="Times New Roman"/>
                <w:b/>
                <w:bCs/>
                <w:color w:val="000000"/>
                <w:sz w:val="20"/>
                <w:szCs w:val="20"/>
              </w:rPr>
              <w:t>31.0</w:t>
            </w:r>
          </w:p>
        </w:tc>
      </w:tr>
      <w:tr w:rsidR="00FD22B4" w:rsidRPr="00FD22B4" w14:paraId="78EE9799" w14:textId="77777777" w:rsidTr="007E4569">
        <w:trPr>
          <w:cantSplit/>
        </w:trPr>
        <w:tc>
          <w:tcPr>
            <w:tcW w:w="1620" w:type="dxa"/>
            <w:vMerge/>
            <w:tcBorders>
              <w:top w:val="nil"/>
              <w:left w:val="nil"/>
              <w:bottom w:val="nil"/>
              <w:right w:val="nil"/>
            </w:tcBorders>
            <w:shd w:val="clear" w:color="auto" w:fill="FFFFFF"/>
          </w:tcPr>
          <w:p w14:paraId="7644A799" w14:textId="77777777" w:rsidR="00FD22B4" w:rsidRPr="00FD22B4" w:rsidRDefault="00FD22B4" w:rsidP="00FD22B4">
            <w:pPr>
              <w:autoSpaceDE w:val="0"/>
              <w:autoSpaceDN w:val="0"/>
              <w:adjustRightInd w:val="0"/>
              <w:spacing w:line="240" w:lineRule="auto"/>
              <w:jc w:val="both"/>
              <w:rPr>
                <w:rFonts w:ascii="Times New Roman" w:eastAsia="Calibri" w:hAnsi="Times New Roman" w:cs="Times New Roman"/>
                <w:color w:val="000000"/>
                <w:sz w:val="20"/>
                <w:szCs w:val="20"/>
              </w:rPr>
            </w:pPr>
          </w:p>
        </w:tc>
        <w:tc>
          <w:tcPr>
            <w:tcW w:w="1716" w:type="dxa"/>
            <w:tcBorders>
              <w:top w:val="nil"/>
              <w:left w:val="nil"/>
              <w:bottom w:val="nil"/>
              <w:right w:val="nil"/>
            </w:tcBorders>
            <w:shd w:val="clear" w:color="auto" w:fill="FFFFFF"/>
          </w:tcPr>
          <w:p w14:paraId="42DE8AFF"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30-39</w:t>
            </w:r>
          </w:p>
        </w:tc>
        <w:tc>
          <w:tcPr>
            <w:tcW w:w="1407" w:type="dxa"/>
            <w:tcBorders>
              <w:top w:val="nil"/>
              <w:left w:val="nil"/>
              <w:bottom w:val="nil"/>
              <w:right w:val="nil"/>
            </w:tcBorders>
            <w:shd w:val="clear" w:color="auto" w:fill="FFFFFF"/>
            <w:vAlign w:val="center"/>
          </w:tcPr>
          <w:p w14:paraId="6E87408F"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25</w:t>
            </w:r>
          </w:p>
        </w:tc>
        <w:tc>
          <w:tcPr>
            <w:tcW w:w="1407" w:type="dxa"/>
            <w:tcBorders>
              <w:top w:val="nil"/>
              <w:left w:val="nil"/>
              <w:bottom w:val="nil"/>
              <w:right w:val="nil"/>
            </w:tcBorders>
            <w:shd w:val="clear" w:color="auto" w:fill="FFFFFF"/>
            <w:vAlign w:val="center"/>
          </w:tcPr>
          <w:p w14:paraId="55C4ABAE"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17.1</w:t>
            </w:r>
          </w:p>
        </w:tc>
        <w:tc>
          <w:tcPr>
            <w:tcW w:w="1407" w:type="dxa"/>
            <w:tcBorders>
              <w:top w:val="nil"/>
              <w:left w:val="nil"/>
              <w:bottom w:val="nil"/>
              <w:right w:val="nil"/>
            </w:tcBorders>
            <w:shd w:val="clear" w:color="auto" w:fill="FFFFFF"/>
            <w:vAlign w:val="center"/>
          </w:tcPr>
          <w:p w14:paraId="74FB0441"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24</w:t>
            </w:r>
          </w:p>
        </w:tc>
        <w:tc>
          <w:tcPr>
            <w:tcW w:w="1407" w:type="dxa"/>
            <w:tcBorders>
              <w:top w:val="nil"/>
              <w:left w:val="nil"/>
              <w:bottom w:val="nil"/>
              <w:right w:val="nil"/>
            </w:tcBorders>
            <w:shd w:val="clear" w:color="auto" w:fill="FFFFFF"/>
            <w:vAlign w:val="center"/>
          </w:tcPr>
          <w:p w14:paraId="5CDF2DD8"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24.0</w:t>
            </w:r>
          </w:p>
        </w:tc>
      </w:tr>
      <w:tr w:rsidR="00FD22B4" w:rsidRPr="00FD22B4" w14:paraId="6B6B949B" w14:textId="77777777" w:rsidTr="007E4569">
        <w:trPr>
          <w:cantSplit/>
        </w:trPr>
        <w:tc>
          <w:tcPr>
            <w:tcW w:w="1620" w:type="dxa"/>
            <w:vMerge/>
            <w:tcBorders>
              <w:top w:val="nil"/>
              <w:left w:val="nil"/>
              <w:bottom w:val="nil"/>
              <w:right w:val="nil"/>
            </w:tcBorders>
            <w:shd w:val="clear" w:color="auto" w:fill="FFFFFF"/>
          </w:tcPr>
          <w:p w14:paraId="743ACA81" w14:textId="77777777" w:rsidR="00FD22B4" w:rsidRPr="00FD22B4" w:rsidRDefault="00FD22B4" w:rsidP="00FD22B4">
            <w:pPr>
              <w:autoSpaceDE w:val="0"/>
              <w:autoSpaceDN w:val="0"/>
              <w:adjustRightInd w:val="0"/>
              <w:spacing w:line="240" w:lineRule="auto"/>
              <w:jc w:val="both"/>
              <w:rPr>
                <w:rFonts w:ascii="Times New Roman" w:eastAsia="Calibri" w:hAnsi="Times New Roman" w:cs="Times New Roman"/>
                <w:color w:val="000000"/>
                <w:sz w:val="20"/>
                <w:szCs w:val="20"/>
              </w:rPr>
            </w:pPr>
          </w:p>
        </w:tc>
        <w:tc>
          <w:tcPr>
            <w:tcW w:w="1716" w:type="dxa"/>
            <w:tcBorders>
              <w:top w:val="nil"/>
              <w:left w:val="nil"/>
              <w:bottom w:val="nil"/>
              <w:right w:val="nil"/>
            </w:tcBorders>
            <w:shd w:val="clear" w:color="auto" w:fill="FFFFFF"/>
          </w:tcPr>
          <w:p w14:paraId="0E77B5DF"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40-49</w:t>
            </w:r>
          </w:p>
        </w:tc>
        <w:tc>
          <w:tcPr>
            <w:tcW w:w="1407" w:type="dxa"/>
            <w:tcBorders>
              <w:top w:val="nil"/>
              <w:left w:val="nil"/>
              <w:bottom w:val="nil"/>
              <w:right w:val="nil"/>
            </w:tcBorders>
            <w:shd w:val="clear" w:color="auto" w:fill="FFFFFF"/>
            <w:vAlign w:val="center"/>
          </w:tcPr>
          <w:p w14:paraId="2188DAFE"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25</w:t>
            </w:r>
          </w:p>
        </w:tc>
        <w:tc>
          <w:tcPr>
            <w:tcW w:w="1407" w:type="dxa"/>
            <w:tcBorders>
              <w:top w:val="nil"/>
              <w:left w:val="nil"/>
              <w:bottom w:val="nil"/>
              <w:right w:val="nil"/>
            </w:tcBorders>
            <w:shd w:val="clear" w:color="auto" w:fill="FFFFFF"/>
            <w:vAlign w:val="center"/>
          </w:tcPr>
          <w:p w14:paraId="1A4617D8"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17.1</w:t>
            </w:r>
          </w:p>
        </w:tc>
        <w:tc>
          <w:tcPr>
            <w:tcW w:w="1407" w:type="dxa"/>
            <w:tcBorders>
              <w:top w:val="nil"/>
              <w:left w:val="nil"/>
              <w:bottom w:val="nil"/>
              <w:right w:val="nil"/>
            </w:tcBorders>
            <w:shd w:val="clear" w:color="auto" w:fill="FFFFFF"/>
            <w:vAlign w:val="center"/>
          </w:tcPr>
          <w:p w14:paraId="0E0D7D95"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16</w:t>
            </w:r>
          </w:p>
        </w:tc>
        <w:tc>
          <w:tcPr>
            <w:tcW w:w="1407" w:type="dxa"/>
            <w:tcBorders>
              <w:top w:val="nil"/>
              <w:left w:val="nil"/>
              <w:bottom w:val="nil"/>
              <w:right w:val="nil"/>
            </w:tcBorders>
            <w:shd w:val="clear" w:color="auto" w:fill="FFFFFF"/>
            <w:vAlign w:val="center"/>
          </w:tcPr>
          <w:p w14:paraId="369774E0"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16.0</w:t>
            </w:r>
          </w:p>
        </w:tc>
      </w:tr>
      <w:tr w:rsidR="00FD22B4" w:rsidRPr="00FD22B4" w14:paraId="761F666F" w14:textId="77777777" w:rsidTr="007E4569">
        <w:trPr>
          <w:cantSplit/>
        </w:trPr>
        <w:tc>
          <w:tcPr>
            <w:tcW w:w="1620" w:type="dxa"/>
            <w:vMerge/>
            <w:tcBorders>
              <w:top w:val="nil"/>
              <w:left w:val="nil"/>
              <w:bottom w:val="nil"/>
              <w:right w:val="nil"/>
            </w:tcBorders>
            <w:shd w:val="clear" w:color="auto" w:fill="FFFFFF"/>
          </w:tcPr>
          <w:p w14:paraId="1930F958" w14:textId="77777777" w:rsidR="00FD22B4" w:rsidRPr="00FD22B4" w:rsidRDefault="00FD22B4" w:rsidP="00FD22B4">
            <w:pPr>
              <w:autoSpaceDE w:val="0"/>
              <w:autoSpaceDN w:val="0"/>
              <w:adjustRightInd w:val="0"/>
              <w:spacing w:line="240" w:lineRule="auto"/>
              <w:jc w:val="both"/>
              <w:rPr>
                <w:rFonts w:ascii="Times New Roman" w:eastAsia="Calibri" w:hAnsi="Times New Roman" w:cs="Times New Roman"/>
                <w:color w:val="000000"/>
                <w:sz w:val="20"/>
                <w:szCs w:val="20"/>
              </w:rPr>
            </w:pPr>
          </w:p>
        </w:tc>
        <w:tc>
          <w:tcPr>
            <w:tcW w:w="1716" w:type="dxa"/>
            <w:tcBorders>
              <w:top w:val="nil"/>
              <w:left w:val="nil"/>
              <w:bottom w:val="nil"/>
              <w:right w:val="nil"/>
            </w:tcBorders>
            <w:shd w:val="clear" w:color="auto" w:fill="FFFFFF"/>
          </w:tcPr>
          <w:p w14:paraId="06DA6257"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50-59</w:t>
            </w:r>
          </w:p>
        </w:tc>
        <w:tc>
          <w:tcPr>
            <w:tcW w:w="1407" w:type="dxa"/>
            <w:tcBorders>
              <w:top w:val="nil"/>
              <w:left w:val="nil"/>
              <w:bottom w:val="nil"/>
              <w:right w:val="nil"/>
            </w:tcBorders>
            <w:shd w:val="clear" w:color="auto" w:fill="FFFFFF"/>
            <w:vAlign w:val="center"/>
          </w:tcPr>
          <w:p w14:paraId="02FB4E05"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21</w:t>
            </w:r>
          </w:p>
        </w:tc>
        <w:tc>
          <w:tcPr>
            <w:tcW w:w="1407" w:type="dxa"/>
            <w:tcBorders>
              <w:top w:val="nil"/>
              <w:left w:val="nil"/>
              <w:bottom w:val="nil"/>
              <w:right w:val="nil"/>
            </w:tcBorders>
            <w:shd w:val="clear" w:color="auto" w:fill="FFFFFF"/>
            <w:vAlign w:val="center"/>
          </w:tcPr>
          <w:p w14:paraId="7DECC1F2"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14.4</w:t>
            </w:r>
          </w:p>
        </w:tc>
        <w:tc>
          <w:tcPr>
            <w:tcW w:w="1407" w:type="dxa"/>
            <w:tcBorders>
              <w:top w:val="nil"/>
              <w:left w:val="nil"/>
              <w:bottom w:val="nil"/>
              <w:right w:val="nil"/>
            </w:tcBorders>
            <w:shd w:val="clear" w:color="auto" w:fill="FFFFFF"/>
            <w:vAlign w:val="center"/>
          </w:tcPr>
          <w:p w14:paraId="7ED96097"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9</w:t>
            </w:r>
          </w:p>
        </w:tc>
        <w:tc>
          <w:tcPr>
            <w:tcW w:w="1407" w:type="dxa"/>
            <w:tcBorders>
              <w:top w:val="nil"/>
              <w:left w:val="nil"/>
              <w:bottom w:val="nil"/>
              <w:right w:val="nil"/>
            </w:tcBorders>
            <w:shd w:val="clear" w:color="auto" w:fill="FFFFFF"/>
            <w:vAlign w:val="center"/>
          </w:tcPr>
          <w:p w14:paraId="745B858D"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9.0</w:t>
            </w:r>
          </w:p>
        </w:tc>
      </w:tr>
      <w:tr w:rsidR="00FD22B4" w:rsidRPr="00FD22B4" w14:paraId="45BAEEED" w14:textId="77777777" w:rsidTr="007E4569">
        <w:trPr>
          <w:cantSplit/>
        </w:trPr>
        <w:tc>
          <w:tcPr>
            <w:tcW w:w="1620" w:type="dxa"/>
            <w:vMerge/>
            <w:tcBorders>
              <w:top w:val="nil"/>
              <w:left w:val="nil"/>
              <w:bottom w:val="nil"/>
              <w:right w:val="nil"/>
            </w:tcBorders>
            <w:shd w:val="clear" w:color="auto" w:fill="FFFFFF"/>
          </w:tcPr>
          <w:p w14:paraId="2DA9A60A" w14:textId="77777777" w:rsidR="00FD22B4" w:rsidRPr="00FD22B4" w:rsidRDefault="00FD22B4" w:rsidP="00FD22B4">
            <w:pPr>
              <w:autoSpaceDE w:val="0"/>
              <w:autoSpaceDN w:val="0"/>
              <w:adjustRightInd w:val="0"/>
              <w:spacing w:line="240" w:lineRule="auto"/>
              <w:jc w:val="both"/>
              <w:rPr>
                <w:rFonts w:ascii="Times New Roman" w:eastAsia="Calibri" w:hAnsi="Times New Roman" w:cs="Times New Roman"/>
                <w:color w:val="000000"/>
                <w:sz w:val="20"/>
                <w:szCs w:val="20"/>
              </w:rPr>
            </w:pPr>
          </w:p>
        </w:tc>
        <w:tc>
          <w:tcPr>
            <w:tcW w:w="1716" w:type="dxa"/>
            <w:tcBorders>
              <w:top w:val="nil"/>
              <w:left w:val="nil"/>
              <w:bottom w:val="nil"/>
              <w:right w:val="nil"/>
            </w:tcBorders>
            <w:shd w:val="clear" w:color="auto" w:fill="FFFFFF"/>
          </w:tcPr>
          <w:p w14:paraId="60538EE5"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60-69</w:t>
            </w:r>
          </w:p>
        </w:tc>
        <w:tc>
          <w:tcPr>
            <w:tcW w:w="1407" w:type="dxa"/>
            <w:tcBorders>
              <w:top w:val="nil"/>
              <w:left w:val="nil"/>
              <w:bottom w:val="nil"/>
              <w:right w:val="nil"/>
            </w:tcBorders>
            <w:shd w:val="clear" w:color="auto" w:fill="FFFFFF"/>
            <w:vAlign w:val="center"/>
          </w:tcPr>
          <w:p w14:paraId="009DC90D"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17</w:t>
            </w:r>
          </w:p>
        </w:tc>
        <w:tc>
          <w:tcPr>
            <w:tcW w:w="1407" w:type="dxa"/>
            <w:tcBorders>
              <w:top w:val="nil"/>
              <w:left w:val="nil"/>
              <w:bottom w:val="nil"/>
              <w:right w:val="nil"/>
            </w:tcBorders>
            <w:shd w:val="clear" w:color="auto" w:fill="FFFFFF"/>
            <w:vAlign w:val="center"/>
          </w:tcPr>
          <w:p w14:paraId="4036B3BE"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11.6</w:t>
            </w:r>
          </w:p>
        </w:tc>
        <w:tc>
          <w:tcPr>
            <w:tcW w:w="1407" w:type="dxa"/>
            <w:tcBorders>
              <w:top w:val="nil"/>
              <w:left w:val="nil"/>
              <w:bottom w:val="nil"/>
              <w:right w:val="nil"/>
            </w:tcBorders>
            <w:shd w:val="clear" w:color="auto" w:fill="FFFFFF"/>
            <w:vAlign w:val="center"/>
          </w:tcPr>
          <w:p w14:paraId="0D9A4676"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11</w:t>
            </w:r>
          </w:p>
        </w:tc>
        <w:tc>
          <w:tcPr>
            <w:tcW w:w="1407" w:type="dxa"/>
            <w:tcBorders>
              <w:top w:val="nil"/>
              <w:left w:val="nil"/>
              <w:bottom w:val="nil"/>
              <w:right w:val="nil"/>
            </w:tcBorders>
            <w:shd w:val="clear" w:color="auto" w:fill="FFFFFF"/>
            <w:vAlign w:val="center"/>
          </w:tcPr>
          <w:p w14:paraId="728DD1EA"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11.0</w:t>
            </w:r>
          </w:p>
        </w:tc>
      </w:tr>
      <w:tr w:rsidR="00FD22B4" w:rsidRPr="00FD22B4" w14:paraId="359CF5E1" w14:textId="77777777" w:rsidTr="007E4569">
        <w:trPr>
          <w:cantSplit/>
        </w:trPr>
        <w:tc>
          <w:tcPr>
            <w:tcW w:w="1620" w:type="dxa"/>
            <w:vMerge/>
            <w:tcBorders>
              <w:top w:val="nil"/>
              <w:left w:val="nil"/>
              <w:bottom w:val="single" w:sz="4" w:space="0" w:color="auto"/>
              <w:right w:val="nil"/>
            </w:tcBorders>
            <w:shd w:val="clear" w:color="auto" w:fill="FFFFFF"/>
          </w:tcPr>
          <w:p w14:paraId="2F6CC9BF" w14:textId="77777777" w:rsidR="00FD22B4" w:rsidRPr="00FD22B4" w:rsidRDefault="00FD22B4" w:rsidP="00FD22B4">
            <w:pPr>
              <w:autoSpaceDE w:val="0"/>
              <w:autoSpaceDN w:val="0"/>
              <w:adjustRightInd w:val="0"/>
              <w:spacing w:line="240" w:lineRule="auto"/>
              <w:jc w:val="both"/>
              <w:rPr>
                <w:rFonts w:ascii="Times New Roman" w:eastAsia="Calibri" w:hAnsi="Times New Roman" w:cs="Times New Roman"/>
                <w:color w:val="000000"/>
                <w:sz w:val="20"/>
                <w:szCs w:val="20"/>
              </w:rPr>
            </w:pPr>
          </w:p>
        </w:tc>
        <w:tc>
          <w:tcPr>
            <w:tcW w:w="1716" w:type="dxa"/>
            <w:tcBorders>
              <w:top w:val="nil"/>
              <w:left w:val="nil"/>
              <w:bottom w:val="single" w:sz="4" w:space="0" w:color="auto"/>
              <w:right w:val="nil"/>
            </w:tcBorders>
            <w:shd w:val="clear" w:color="auto" w:fill="FFFFFF"/>
          </w:tcPr>
          <w:p w14:paraId="7B848172"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70+</w:t>
            </w:r>
          </w:p>
        </w:tc>
        <w:tc>
          <w:tcPr>
            <w:tcW w:w="1407" w:type="dxa"/>
            <w:tcBorders>
              <w:top w:val="nil"/>
              <w:left w:val="nil"/>
              <w:bottom w:val="single" w:sz="4" w:space="0" w:color="auto"/>
              <w:right w:val="nil"/>
            </w:tcBorders>
            <w:shd w:val="clear" w:color="auto" w:fill="FFFFFF"/>
            <w:vAlign w:val="center"/>
          </w:tcPr>
          <w:p w14:paraId="2566E32F"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14</w:t>
            </w:r>
          </w:p>
        </w:tc>
        <w:tc>
          <w:tcPr>
            <w:tcW w:w="1407" w:type="dxa"/>
            <w:tcBorders>
              <w:top w:val="nil"/>
              <w:left w:val="nil"/>
              <w:bottom w:val="single" w:sz="4" w:space="0" w:color="auto"/>
              <w:right w:val="nil"/>
            </w:tcBorders>
            <w:shd w:val="clear" w:color="auto" w:fill="FFFFFF"/>
            <w:vAlign w:val="center"/>
          </w:tcPr>
          <w:p w14:paraId="772643C9"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9.6</w:t>
            </w:r>
          </w:p>
        </w:tc>
        <w:tc>
          <w:tcPr>
            <w:tcW w:w="1407" w:type="dxa"/>
            <w:tcBorders>
              <w:top w:val="nil"/>
              <w:left w:val="nil"/>
              <w:bottom w:val="single" w:sz="4" w:space="0" w:color="auto"/>
              <w:right w:val="nil"/>
            </w:tcBorders>
            <w:shd w:val="clear" w:color="auto" w:fill="FFFFFF"/>
            <w:vAlign w:val="center"/>
          </w:tcPr>
          <w:p w14:paraId="12035B53"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9</w:t>
            </w:r>
          </w:p>
        </w:tc>
        <w:tc>
          <w:tcPr>
            <w:tcW w:w="1407" w:type="dxa"/>
            <w:tcBorders>
              <w:top w:val="nil"/>
              <w:left w:val="nil"/>
              <w:bottom w:val="single" w:sz="4" w:space="0" w:color="auto"/>
              <w:right w:val="nil"/>
            </w:tcBorders>
            <w:shd w:val="clear" w:color="auto" w:fill="FFFFFF"/>
            <w:vAlign w:val="center"/>
          </w:tcPr>
          <w:p w14:paraId="25D348CF"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9.0</w:t>
            </w:r>
          </w:p>
        </w:tc>
      </w:tr>
      <w:tr w:rsidR="00FD22B4" w:rsidRPr="00FD22B4" w14:paraId="2EFB07B5" w14:textId="77777777" w:rsidTr="007E4569">
        <w:trPr>
          <w:cantSplit/>
        </w:trPr>
        <w:tc>
          <w:tcPr>
            <w:tcW w:w="1620" w:type="dxa"/>
            <w:vMerge w:val="restart"/>
            <w:tcBorders>
              <w:top w:val="single" w:sz="4" w:space="0" w:color="auto"/>
              <w:left w:val="nil"/>
              <w:bottom w:val="nil"/>
              <w:right w:val="nil"/>
            </w:tcBorders>
            <w:shd w:val="clear" w:color="auto" w:fill="FFFFFF"/>
          </w:tcPr>
          <w:p w14:paraId="619199EB"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b/>
                <w:bCs/>
                <w:color w:val="000000"/>
                <w:sz w:val="20"/>
                <w:szCs w:val="20"/>
              </w:rPr>
            </w:pPr>
            <w:r w:rsidRPr="00FD22B4">
              <w:rPr>
                <w:rFonts w:ascii="Times New Roman" w:eastAsia="Calibri" w:hAnsi="Times New Roman" w:cs="Times New Roman"/>
                <w:b/>
                <w:bCs/>
                <w:color w:val="000000"/>
                <w:sz w:val="20"/>
                <w:szCs w:val="20"/>
              </w:rPr>
              <w:t>Marital status</w:t>
            </w:r>
          </w:p>
        </w:tc>
        <w:tc>
          <w:tcPr>
            <w:tcW w:w="1716" w:type="dxa"/>
            <w:tcBorders>
              <w:top w:val="single" w:sz="4" w:space="0" w:color="auto"/>
              <w:left w:val="nil"/>
              <w:bottom w:val="nil"/>
              <w:right w:val="nil"/>
            </w:tcBorders>
            <w:shd w:val="clear" w:color="auto" w:fill="FFFFFF"/>
          </w:tcPr>
          <w:p w14:paraId="29CABCC4"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single</w:t>
            </w:r>
          </w:p>
        </w:tc>
        <w:tc>
          <w:tcPr>
            <w:tcW w:w="1407" w:type="dxa"/>
            <w:tcBorders>
              <w:top w:val="single" w:sz="4" w:space="0" w:color="auto"/>
              <w:left w:val="nil"/>
              <w:bottom w:val="nil"/>
              <w:right w:val="nil"/>
            </w:tcBorders>
            <w:shd w:val="clear" w:color="auto" w:fill="FFFFFF"/>
            <w:vAlign w:val="center"/>
          </w:tcPr>
          <w:p w14:paraId="61B8705C"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46</w:t>
            </w:r>
          </w:p>
        </w:tc>
        <w:tc>
          <w:tcPr>
            <w:tcW w:w="1407" w:type="dxa"/>
            <w:tcBorders>
              <w:top w:val="single" w:sz="4" w:space="0" w:color="auto"/>
              <w:left w:val="nil"/>
              <w:bottom w:val="nil"/>
              <w:right w:val="nil"/>
            </w:tcBorders>
            <w:shd w:val="clear" w:color="auto" w:fill="FFFFFF"/>
            <w:vAlign w:val="center"/>
          </w:tcPr>
          <w:p w14:paraId="7BBB6C5C"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31.5</w:t>
            </w:r>
          </w:p>
        </w:tc>
        <w:tc>
          <w:tcPr>
            <w:tcW w:w="1407" w:type="dxa"/>
            <w:tcBorders>
              <w:top w:val="single" w:sz="4" w:space="0" w:color="auto"/>
              <w:left w:val="nil"/>
              <w:bottom w:val="nil"/>
              <w:right w:val="nil"/>
            </w:tcBorders>
            <w:shd w:val="clear" w:color="auto" w:fill="FFFFFF"/>
            <w:vAlign w:val="center"/>
          </w:tcPr>
          <w:p w14:paraId="6038F7B0"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25</w:t>
            </w:r>
          </w:p>
        </w:tc>
        <w:tc>
          <w:tcPr>
            <w:tcW w:w="1407" w:type="dxa"/>
            <w:tcBorders>
              <w:top w:val="single" w:sz="4" w:space="0" w:color="auto"/>
              <w:left w:val="nil"/>
              <w:bottom w:val="nil"/>
              <w:right w:val="nil"/>
            </w:tcBorders>
            <w:shd w:val="clear" w:color="auto" w:fill="FFFFFF"/>
            <w:vAlign w:val="center"/>
          </w:tcPr>
          <w:p w14:paraId="0482F4EE"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25.0</w:t>
            </w:r>
          </w:p>
        </w:tc>
      </w:tr>
      <w:tr w:rsidR="00FD22B4" w:rsidRPr="00FD22B4" w14:paraId="331917E9" w14:textId="77777777" w:rsidTr="007E4569">
        <w:trPr>
          <w:cantSplit/>
        </w:trPr>
        <w:tc>
          <w:tcPr>
            <w:tcW w:w="1620" w:type="dxa"/>
            <w:vMerge/>
            <w:tcBorders>
              <w:top w:val="nil"/>
              <w:left w:val="nil"/>
              <w:bottom w:val="nil"/>
              <w:right w:val="nil"/>
            </w:tcBorders>
            <w:shd w:val="clear" w:color="auto" w:fill="FFFFFF"/>
          </w:tcPr>
          <w:p w14:paraId="6F637BE6" w14:textId="77777777" w:rsidR="00FD22B4" w:rsidRPr="00FD22B4" w:rsidRDefault="00FD22B4" w:rsidP="00FD22B4">
            <w:pPr>
              <w:autoSpaceDE w:val="0"/>
              <w:autoSpaceDN w:val="0"/>
              <w:adjustRightInd w:val="0"/>
              <w:spacing w:line="240" w:lineRule="auto"/>
              <w:jc w:val="both"/>
              <w:rPr>
                <w:rFonts w:ascii="Times New Roman" w:eastAsia="Calibri" w:hAnsi="Times New Roman" w:cs="Times New Roman"/>
                <w:color w:val="000000"/>
                <w:sz w:val="20"/>
                <w:szCs w:val="20"/>
              </w:rPr>
            </w:pPr>
          </w:p>
        </w:tc>
        <w:tc>
          <w:tcPr>
            <w:tcW w:w="1716" w:type="dxa"/>
            <w:tcBorders>
              <w:top w:val="nil"/>
              <w:left w:val="nil"/>
              <w:bottom w:val="nil"/>
              <w:right w:val="nil"/>
            </w:tcBorders>
            <w:shd w:val="clear" w:color="auto" w:fill="FFFFFF"/>
          </w:tcPr>
          <w:p w14:paraId="56951BE4"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married</w:t>
            </w:r>
          </w:p>
        </w:tc>
        <w:tc>
          <w:tcPr>
            <w:tcW w:w="1407" w:type="dxa"/>
            <w:tcBorders>
              <w:top w:val="nil"/>
              <w:left w:val="nil"/>
              <w:bottom w:val="nil"/>
              <w:right w:val="nil"/>
            </w:tcBorders>
            <w:shd w:val="clear" w:color="auto" w:fill="FFFFFF"/>
            <w:vAlign w:val="center"/>
          </w:tcPr>
          <w:p w14:paraId="315BE50D"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85</w:t>
            </w:r>
          </w:p>
        </w:tc>
        <w:tc>
          <w:tcPr>
            <w:tcW w:w="1407" w:type="dxa"/>
            <w:tcBorders>
              <w:top w:val="nil"/>
              <w:left w:val="nil"/>
              <w:bottom w:val="nil"/>
              <w:right w:val="nil"/>
            </w:tcBorders>
            <w:shd w:val="clear" w:color="auto" w:fill="FFFFFF"/>
            <w:vAlign w:val="center"/>
          </w:tcPr>
          <w:p w14:paraId="2D6EFACA"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b/>
                <w:bCs/>
                <w:color w:val="000000"/>
                <w:sz w:val="20"/>
                <w:szCs w:val="20"/>
              </w:rPr>
            </w:pPr>
            <w:r w:rsidRPr="00FD22B4">
              <w:rPr>
                <w:rFonts w:ascii="Times New Roman" w:eastAsia="Calibri" w:hAnsi="Times New Roman" w:cs="Times New Roman"/>
                <w:b/>
                <w:bCs/>
                <w:color w:val="000000"/>
                <w:sz w:val="20"/>
                <w:szCs w:val="20"/>
              </w:rPr>
              <w:t>58.2</w:t>
            </w:r>
          </w:p>
        </w:tc>
        <w:tc>
          <w:tcPr>
            <w:tcW w:w="1407" w:type="dxa"/>
            <w:tcBorders>
              <w:top w:val="nil"/>
              <w:left w:val="nil"/>
              <w:bottom w:val="nil"/>
              <w:right w:val="nil"/>
            </w:tcBorders>
            <w:shd w:val="clear" w:color="auto" w:fill="FFFFFF"/>
            <w:vAlign w:val="center"/>
          </w:tcPr>
          <w:p w14:paraId="1597F3C6"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b/>
                <w:bCs/>
                <w:color w:val="000000"/>
                <w:sz w:val="20"/>
                <w:szCs w:val="20"/>
              </w:rPr>
            </w:pPr>
            <w:r w:rsidRPr="00FD22B4">
              <w:rPr>
                <w:rFonts w:ascii="Times New Roman" w:eastAsia="Calibri" w:hAnsi="Times New Roman" w:cs="Times New Roman"/>
                <w:b/>
                <w:bCs/>
                <w:color w:val="000000"/>
                <w:sz w:val="20"/>
                <w:szCs w:val="20"/>
              </w:rPr>
              <w:t>69</w:t>
            </w:r>
          </w:p>
        </w:tc>
        <w:tc>
          <w:tcPr>
            <w:tcW w:w="1407" w:type="dxa"/>
            <w:tcBorders>
              <w:top w:val="nil"/>
              <w:left w:val="nil"/>
              <w:bottom w:val="nil"/>
              <w:right w:val="nil"/>
            </w:tcBorders>
            <w:shd w:val="clear" w:color="auto" w:fill="FFFFFF"/>
            <w:vAlign w:val="center"/>
          </w:tcPr>
          <w:p w14:paraId="016FA4FC"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b/>
                <w:bCs/>
                <w:color w:val="000000"/>
                <w:sz w:val="20"/>
                <w:szCs w:val="20"/>
              </w:rPr>
            </w:pPr>
            <w:r w:rsidRPr="00FD22B4">
              <w:rPr>
                <w:rFonts w:ascii="Times New Roman" w:eastAsia="Calibri" w:hAnsi="Times New Roman" w:cs="Times New Roman"/>
                <w:b/>
                <w:bCs/>
                <w:color w:val="000000"/>
                <w:sz w:val="20"/>
                <w:szCs w:val="20"/>
              </w:rPr>
              <w:t>69.0</w:t>
            </w:r>
          </w:p>
        </w:tc>
      </w:tr>
      <w:tr w:rsidR="00FD22B4" w:rsidRPr="00FD22B4" w14:paraId="07D7F143" w14:textId="77777777" w:rsidTr="007E4569">
        <w:trPr>
          <w:cantSplit/>
        </w:trPr>
        <w:tc>
          <w:tcPr>
            <w:tcW w:w="1620" w:type="dxa"/>
            <w:vMerge/>
            <w:tcBorders>
              <w:top w:val="nil"/>
              <w:left w:val="nil"/>
              <w:bottom w:val="nil"/>
              <w:right w:val="nil"/>
            </w:tcBorders>
            <w:shd w:val="clear" w:color="auto" w:fill="FFFFFF"/>
          </w:tcPr>
          <w:p w14:paraId="64B7209B" w14:textId="77777777" w:rsidR="00FD22B4" w:rsidRPr="00FD22B4" w:rsidRDefault="00FD22B4" w:rsidP="00FD22B4">
            <w:pPr>
              <w:autoSpaceDE w:val="0"/>
              <w:autoSpaceDN w:val="0"/>
              <w:adjustRightInd w:val="0"/>
              <w:spacing w:line="240" w:lineRule="auto"/>
              <w:jc w:val="both"/>
              <w:rPr>
                <w:rFonts w:ascii="Times New Roman" w:eastAsia="Calibri" w:hAnsi="Times New Roman" w:cs="Times New Roman"/>
                <w:color w:val="000000"/>
                <w:sz w:val="20"/>
                <w:szCs w:val="20"/>
              </w:rPr>
            </w:pPr>
          </w:p>
        </w:tc>
        <w:tc>
          <w:tcPr>
            <w:tcW w:w="1716" w:type="dxa"/>
            <w:tcBorders>
              <w:top w:val="nil"/>
              <w:left w:val="nil"/>
              <w:bottom w:val="nil"/>
              <w:right w:val="nil"/>
            </w:tcBorders>
            <w:shd w:val="clear" w:color="auto" w:fill="FFFFFF"/>
          </w:tcPr>
          <w:p w14:paraId="606AD347"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widow</w:t>
            </w:r>
          </w:p>
        </w:tc>
        <w:tc>
          <w:tcPr>
            <w:tcW w:w="1407" w:type="dxa"/>
            <w:tcBorders>
              <w:top w:val="nil"/>
              <w:left w:val="nil"/>
              <w:bottom w:val="nil"/>
              <w:right w:val="nil"/>
            </w:tcBorders>
            <w:shd w:val="clear" w:color="auto" w:fill="FFFFFF"/>
            <w:vAlign w:val="center"/>
          </w:tcPr>
          <w:p w14:paraId="7D3841C7"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15</w:t>
            </w:r>
          </w:p>
        </w:tc>
        <w:tc>
          <w:tcPr>
            <w:tcW w:w="1407" w:type="dxa"/>
            <w:tcBorders>
              <w:top w:val="nil"/>
              <w:left w:val="nil"/>
              <w:bottom w:val="nil"/>
              <w:right w:val="nil"/>
            </w:tcBorders>
            <w:shd w:val="clear" w:color="auto" w:fill="FFFFFF"/>
            <w:vAlign w:val="center"/>
          </w:tcPr>
          <w:p w14:paraId="72405A37"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10.3</w:t>
            </w:r>
          </w:p>
        </w:tc>
        <w:tc>
          <w:tcPr>
            <w:tcW w:w="1407" w:type="dxa"/>
            <w:tcBorders>
              <w:top w:val="nil"/>
              <w:left w:val="nil"/>
              <w:bottom w:val="nil"/>
              <w:right w:val="nil"/>
            </w:tcBorders>
            <w:shd w:val="clear" w:color="auto" w:fill="FFFFFF"/>
            <w:vAlign w:val="center"/>
          </w:tcPr>
          <w:p w14:paraId="29D1D19D"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6</w:t>
            </w:r>
          </w:p>
        </w:tc>
        <w:tc>
          <w:tcPr>
            <w:tcW w:w="1407" w:type="dxa"/>
            <w:tcBorders>
              <w:top w:val="nil"/>
              <w:left w:val="nil"/>
              <w:bottom w:val="nil"/>
              <w:right w:val="nil"/>
            </w:tcBorders>
            <w:shd w:val="clear" w:color="auto" w:fill="FFFFFF"/>
            <w:vAlign w:val="center"/>
          </w:tcPr>
          <w:p w14:paraId="71634195"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6.0</w:t>
            </w:r>
          </w:p>
        </w:tc>
      </w:tr>
      <w:tr w:rsidR="00FD22B4" w:rsidRPr="00FD22B4" w14:paraId="77849FE7" w14:textId="77777777" w:rsidTr="007E4569">
        <w:trPr>
          <w:cantSplit/>
        </w:trPr>
        <w:tc>
          <w:tcPr>
            <w:tcW w:w="1620" w:type="dxa"/>
            <w:vMerge w:val="restart"/>
            <w:tcBorders>
              <w:top w:val="single" w:sz="4" w:space="0" w:color="auto"/>
              <w:left w:val="nil"/>
              <w:bottom w:val="nil"/>
              <w:right w:val="nil"/>
            </w:tcBorders>
            <w:shd w:val="clear" w:color="auto" w:fill="FFFFFF"/>
          </w:tcPr>
          <w:p w14:paraId="024F3BD6"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b/>
                <w:bCs/>
                <w:color w:val="000000"/>
                <w:sz w:val="20"/>
                <w:szCs w:val="20"/>
              </w:rPr>
            </w:pPr>
            <w:r w:rsidRPr="00FD22B4">
              <w:rPr>
                <w:rFonts w:ascii="Times New Roman" w:eastAsia="Calibri" w:hAnsi="Times New Roman" w:cs="Times New Roman"/>
                <w:b/>
                <w:bCs/>
                <w:color w:val="000000"/>
                <w:sz w:val="20"/>
                <w:szCs w:val="20"/>
              </w:rPr>
              <w:t>Education</w:t>
            </w:r>
          </w:p>
        </w:tc>
        <w:tc>
          <w:tcPr>
            <w:tcW w:w="1716" w:type="dxa"/>
            <w:tcBorders>
              <w:top w:val="single" w:sz="4" w:space="0" w:color="auto"/>
              <w:left w:val="nil"/>
              <w:bottom w:val="nil"/>
              <w:right w:val="nil"/>
            </w:tcBorders>
            <w:shd w:val="clear" w:color="auto" w:fill="FFFFFF"/>
          </w:tcPr>
          <w:p w14:paraId="34B71F77"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Illiterate</w:t>
            </w:r>
          </w:p>
        </w:tc>
        <w:tc>
          <w:tcPr>
            <w:tcW w:w="1407" w:type="dxa"/>
            <w:tcBorders>
              <w:top w:val="single" w:sz="4" w:space="0" w:color="auto"/>
              <w:left w:val="nil"/>
              <w:bottom w:val="nil"/>
              <w:right w:val="nil"/>
            </w:tcBorders>
            <w:shd w:val="clear" w:color="auto" w:fill="FFFFFF"/>
            <w:vAlign w:val="center"/>
          </w:tcPr>
          <w:p w14:paraId="703EDDD7"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64</w:t>
            </w:r>
          </w:p>
        </w:tc>
        <w:tc>
          <w:tcPr>
            <w:tcW w:w="1407" w:type="dxa"/>
            <w:tcBorders>
              <w:top w:val="single" w:sz="4" w:space="0" w:color="auto"/>
              <w:left w:val="nil"/>
              <w:bottom w:val="nil"/>
              <w:right w:val="nil"/>
            </w:tcBorders>
            <w:shd w:val="clear" w:color="auto" w:fill="FFFFFF"/>
            <w:vAlign w:val="center"/>
          </w:tcPr>
          <w:p w14:paraId="36D16822"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b/>
                <w:bCs/>
                <w:color w:val="000000"/>
                <w:sz w:val="20"/>
                <w:szCs w:val="20"/>
              </w:rPr>
            </w:pPr>
            <w:r w:rsidRPr="00FD22B4">
              <w:rPr>
                <w:rFonts w:ascii="Times New Roman" w:eastAsia="Calibri" w:hAnsi="Times New Roman" w:cs="Times New Roman"/>
                <w:b/>
                <w:bCs/>
                <w:color w:val="000000"/>
                <w:sz w:val="20"/>
                <w:szCs w:val="20"/>
              </w:rPr>
              <w:t>44.4</w:t>
            </w:r>
          </w:p>
        </w:tc>
        <w:tc>
          <w:tcPr>
            <w:tcW w:w="1407" w:type="dxa"/>
            <w:tcBorders>
              <w:top w:val="single" w:sz="4" w:space="0" w:color="auto"/>
              <w:left w:val="nil"/>
              <w:bottom w:val="nil"/>
              <w:right w:val="nil"/>
            </w:tcBorders>
            <w:shd w:val="clear" w:color="auto" w:fill="FFFFFF"/>
            <w:vAlign w:val="center"/>
          </w:tcPr>
          <w:p w14:paraId="1A94B0E7"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b/>
                <w:bCs/>
                <w:color w:val="000000"/>
                <w:sz w:val="20"/>
                <w:szCs w:val="20"/>
              </w:rPr>
            </w:pPr>
            <w:r w:rsidRPr="00FD22B4">
              <w:rPr>
                <w:rFonts w:ascii="Times New Roman" w:eastAsia="Calibri" w:hAnsi="Times New Roman" w:cs="Times New Roman"/>
                <w:b/>
                <w:bCs/>
                <w:color w:val="000000"/>
                <w:sz w:val="20"/>
                <w:szCs w:val="20"/>
              </w:rPr>
              <w:t>56</w:t>
            </w:r>
          </w:p>
        </w:tc>
        <w:tc>
          <w:tcPr>
            <w:tcW w:w="1407" w:type="dxa"/>
            <w:tcBorders>
              <w:top w:val="single" w:sz="4" w:space="0" w:color="auto"/>
              <w:left w:val="nil"/>
              <w:bottom w:val="nil"/>
              <w:right w:val="nil"/>
            </w:tcBorders>
            <w:shd w:val="clear" w:color="auto" w:fill="FFFFFF"/>
            <w:vAlign w:val="center"/>
          </w:tcPr>
          <w:p w14:paraId="55534B82"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b/>
                <w:bCs/>
                <w:color w:val="000000"/>
                <w:sz w:val="20"/>
                <w:szCs w:val="20"/>
              </w:rPr>
            </w:pPr>
            <w:r w:rsidRPr="00FD22B4">
              <w:rPr>
                <w:rFonts w:ascii="Times New Roman" w:eastAsia="Calibri" w:hAnsi="Times New Roman" w:cs="Times New Roman"/>
                <w:b/>
                <w:bCs/>
                <w:color w:val="000000"/>
                <w:sz w:val="20"/>
                <w:szCs w:val="20"/>
              </w:rPr>
              <w:t>56.0</w:t>
            </w:r>
          </w:p>
        </w:tc>
      </w:tr>
      <w:tr w:rsidR="00FD22B4" w:rsidRPr="00FD22B4" w14:paraId="2D46EC0F" w14:textId="77777777" w:rsidTr="007E4569">
        <w:trPr>
          <w:cantSplit/>
        </w:trPr>
        <w:tc>
          <w:tcPr>
            <w:tcW w:w="1620" w:type="dxa"/>
            <w:vMerge/>
            <w:tcBorders>
              <w:top w:val="nil"/>
              <w:left w:val="nil"/>
              <w:bottom w:val="nil"/>
              <w:right w:val="nil"/>
            </w:tcBorders>
            <w:shd w:val="clear" w:color="auto" w:fill="FFFFFF"/>
          </w:tcPr>
          <w:p w14:paraId="35F74D6A" w14:textId="77777777" w:rsidR="00FD22B4" w:rsidRPr="00FD22B4" w:rsidRDefault="00FD22B4" w:rsidP="00FD22B4">
            <w:pPr>
              <w:autoSpaceDE w:val="0"/>
              <w:autoSpaceDN w:val="0"/>
              <w:adjustRightInd w:val="0"/>
              <w:spacing w:line="240" w:lineRule="auto"/>
              <w:jc w:val="both"/>
              <w:rPr>
                <w:rFonts w:ascii="Times New Roman" w:eastAsia="Calibri" w:hAnsi="Times New Roman" w:cs="Times New Roman"/>
                <w:color w:val="000000"/>
                <w:sz w:val="20"/>
                <w:szCs w:val="20"/>
              </w:rPr>
            </w:pPr>
          </w:p>
        </w:tc>
        <w:tc>
          <w:tcPr>
            <w:tcW w:w="1716" w:type="dxa"/>
            <w:tcBorders>
              <w:top w:val="nil"/>
              <w:left w:val="nil"/>
              <w:bottom w:val="nil"/>
              <w:right w:val="nil"/>
            </w:tcBorders>
            <w:shd w:val="clear" w:color="auto" w:fill="FFFFFF"/>
          </w:tcPr>
          <w:p w14:paraId="6B61B5F2"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High school</w:t>
            </w:r>
          </w:p>
        </w:tc>
        <w:tc>
          <w:tcPr>
            <w:tcW w:w="1407" w:type="dxa"/>
            <w:tcBorders>
              <w:top w:val="nil"/>
              <w:left w:val="nil"/>
              <w:bottom w:val="nil"/>
              <w:right w:val="nil"/>
            </w:tcBorders>
            <w:shd w:val="clear" w:color="auto" w:fill="FFFFFF"/>
            <w:vAlign w:val="center"/>
          </w:tcPr>
          <w:p w14:paraId="1E8DE7F9"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10</w:t>
            </w:r>
          </w:p>
        </w:tc>
        <w:tc>
          <w:tcPr>
            <w:tcW w:w="1407" w:type="dxa"/>
            <w:tcBorders>
              <w:top w:val="nil"/>
              <w:left w:val="nil"/>
              <w:bottom w:val="nil"/>
              <w:right w:val="nil"/>
            </w:tcBorders>
            <w:shd w:val="clear" w:color="auto" w:fill="FFFFFF"/>
            <w:vAlign w:val="center"/>
          </w:tcPr>
          <w:p w14:paraId="4508F407"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6.9</w:t>
            </w:r>
          </w:p>
        </w:tc>
        <w:tc>
          <w:tcPr>
            <w:tcW w:w="1407" w:type="dxa"/>
            <w:tcBorders>
              <w:top w:val="nil"/>
              <w:left w:val="nil"/>
              <w:bottom w:val="nil"/>
              <w:right w:val="nil"/>
            </w:tcBorders>
            <w:shd w:val="clear" w:color="auto" w:fill="FFFFFF"/>
            <w:vAlign w:val="center"/>
          </w:tcPr>
          <w:p w14:paraId="03868FB5"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7</w:t>
            </w:r>
          </w:p>
        </w:tc>
        <w:tc>
          <w:tcPr>
            <w:tcW w:w="1407" w:type="dxa"/>
            <w:tcBorders>
              <w:top w:val="nil"/>
              <w:left w:val="nil"/>
              <w:bottom w:val="nil"/>
              <w:right w:val="nil"/>
            </w:tcBorders>
            <w:shd w:val="clear" w:color="auto" w:fill="FFFFFF"/>
            <w:vAlign w:val="center"/>
          </w:tcPr>
          <w:p w14:paraId="5C43BA17"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7.0</w:t>
            </w:r>
          </w:p>
        </w:tc>
      </w:tr>
      <w:tr w:rsidR="00FD22B4" w:rsidRPr="00FD22B4" w14:paraId="48A8AC27" w14:textId="77777777" w:rsidTr="007E4569">
        <w:trPr>
          <w:cantSplit/>
        </w:trPr>
        <w:tc>
          <w:tcPr>
            <w:tcW w:w="1620" w:type="dxa"/>
            <w:vMerge/>
            <w:tcBorders>
              <w:top w:val="nil"/>
              <w:left w:val="nil"/>
              <w:bottom w:val="nil"/>
              <w:right w:val="nil"/>
            </w:tcBorders>
            <w:shd w:val="clear" w:color="auto" w:fill="FFFFFF"/>
          </w:tcPr>
          <w:p w14:paraId="14DABDEA" w14:textId="77777777" w:rsidR="00FD22B4" w:rsidRPr="00FD22B4" w:rsidRDefault="00FD22B4" w:rsidP="00FD22B4">
            <w:pPr>
              <w:autoSpaceDE w:val="0"/>
              <w:autoSpaceDN w:val="0"/>
              <w:adjustRightInd w:val="0"/>
              <w:spacing w:line="240" w:lineRule="auto"/>
              <w:jc w:val="both"/>
              <w:rPr>
                <w:rFonts w:ascii="Times New Roman" w:eastAsia="Calibri" w:hAnsi="Times New Roman" w:cs="Times New Roman"/>
                <w:color w:val="000000"/>
                <w:sz w:val="20"/>
                <w:szCs w:val="20"/>
              </w:rPr>
            </w:pPr>
          </w:p>
        </w:tc>
        <w:tc>
          <w:tcPr>
            <w:tcW w:w="1716" w:type="dxa"/>
            <w:tcBorders>
              <w:top w:val="nil"/>
              <w:left w:val="nil"/>
              <w:bottom w:val="nil"/>
              <w:right w:val="nil"/>
            </w:tcBorders>
            <w:shd w:val="clear" w:color="auto" w:fill="FFFFFF"/>
          </w:tcPr>
          <w:p w14:paraId="26B471E8"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Diploma</w:t>
            </w:r>
          </w:p>
        </w:tc>
        <w:tc>
          <w:tcPr>
            <w:tcW w:w="1407" w:type="dxa"/>
            <w:tcBorders>
              <w:top w:val="nil"/>
              <w:left w:val="nil"/>
              <w:bottom w:val="nil"/>
              <w:right w:val="nil"/>
            </w:tcBorders>
            <w:shd w:val="clear" w:color="auto" w:fill="FFFFFF"/>
            <w:vAlign w:val="center"/>
          </w:tcPr>
          <w:p w14:paraId="73829816"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31</w:t>
            </w:r>
          </w:p>
        </w:tc>
        <w:tc>
          <w:tcPr>
            <w:tcW w:w="1407" w:type="dxa"/>
            <w:tcBorders>
              <w:top w:val="nil"/>
              <w:left w:val="nil"/>
              <w:bottom w:val="nil"/>
              <w:right w:val="nil"/>
            </w:tcBorders>
            <w:shd w:val="clear" w:color="auto" w:fill="FFFFFF"/>
            <w:vAlign w:val="center"/>
          </w:tcPr>
          <w:p w14:paraId="741176C8"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21.5</w:t>
            </w:r>
          </w:p>
        </w:tc>
        <w:tc>
          <w:tcPr>
            <w:tcW w:w="1407" w:type="dxa"/>
            <w:tcBorders>
              <w:top w:val="nil"/>
              <w:left w:val="nil"/>
              <w:bottom w:val="nil"/>
              <w:right w:val="nil"/>
            </w:tcBorders>
            <w:shd w:val="clear" w:color="auto" w:fill="FFFFFF"/>
            <w:vAlign w:val="center"/>
          </w:tcPr>
          <w:p w14:paraId="5D06BAFC"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9</w:t>
            </w:r>
          </w:p>
        </w:tc>
        <w:tc>
          <w:tcPr>
            <w:tcW w:w="1407" w:type="dxa"/>
            <w:tcBorders>
              <w:top w:val="nil"/>
              <w:left w:val="nil"/>
              <w:bottom w:val="nil"/>
              <w:right w:val="nil"/>
            </w:tcBorders>
            <w:shd w:val="clear" w:color="auto" w:fill="FFFFFF"/>
            <w:vAlign w:val="center"/>
          </w:tcPr>
          <w:p w14:paraId="664037C7"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9.0</w:t>
            </w:r>
          </w:p>
        </w:tc>
      </w:tr>
      <w:tr w:rsidR="00FD22B4" w:rsidRPr="00FD22B4" w14:paraId="0373A30C" w14:textId="77777777" w:rsidTr="007E4569">
        <w:trPr>
          <w:cantSplit/>
        </w:trPr>
        <w:tc>
          <w:tcPr>
            <w:tcW w:w="1620" w:type="dxa"/>
            <w:vMerge/>
            <w:tcBorders>
              <w:top w:val="nil"/>
              <w:left w:val="nil"/>
              <w:bottom w:val="single" w:sz="4" w:space="0" w:color="auto"/>
              <w:right w:val="nil"/>
            </w:tcBorders>
            <w:shd w:val="clear" w:color="auto" w:fill="FFFFFF"/>
          </w:tcPr>
          <w:p w14:paraId="09E12C5D" w14:textId="77777777" w:rsidR="00FD22B4" w:rsidRPr="00FD22B4" w:rsidRDefault="00FD22B4" w:rsidP="00FD22B4">
            <w:pPr>
              <w:autoSpaceDE w:val="0"/>
              <w:autoSpaceDN w:val="0"/>
              <w:adjustRightInd w:val="0"/>
              <w:spacing w:line="240" w:lineRule="auto"/>
              <w:jc w:val="both"/>
              <w:rPr>
                <w:rFonts w:ascii="Times New Roman" w:eastAsia="Calibri" w:hAnsi="Times New Roman" w:cs="Times New Roman"/>
                <w:color w:val="000000"/>
                <w:sz w:val="20"/>
                <w:szCs w:val="20"/>
              </w:rPr>
            </w:pPr>
          </w:p>
        </w:tc>
        <w:tc>
          <w:tcPr>
            <w:tcW w:w="1716" w:type="dxa"/>
            <w:tcBorders>
              <w:top w:val="nil"/>
              <w:left w:val="nil"/>
              <w:bottom w:val="single" w:sz="4" w:space="0" w:color="auto"/>
              <w:right w:val="nil"/>
            </w:tcBorders>
            <w:shd w:val="clear" w:color="auto" w:fill="FFFFFF"/>
          </w:tcPr>
          <w:p w14:paraId="1E6F973F"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Academic</w:t>
            </w:r>
          </w:p>
        </w:tc>
        <w:tc>
          <w:tcPr>
            <w:tcW w:w="1407" w:type="dxa"/>
            <w:tcBorders>
              <w:top w:val="nil"/>
              <w:left w:val="nil"/>
              <w:bottom w:val="single" w:sz="4" w:space="0" w:color="auto"/>
              <w:right w:val="nil"/>
            </w:tcBorders>
            <w:shd w:val="clear" w:color="auto" w:fill="FFFFFF"/>
            <w:vAlign w:val="center"/>
          </w:tcPr>
          <w:p w14:paraId="3A0A0CDA"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39</w:t>
            </w:r>
          </w:p>
        </w:tc>
        <w:tc>
          <w:tcPr>
            <w:tcW w:w="1407" w:type="dxa"/>
            <w:tcBorders>
              <w:top w:val="nil"/>
              <w:left w:val="nil"/>
              <w:bottom w:val="single" w:sz="4" w:space="0" w:color="auto"/>
              <w:right w:val="nil"/>
            </w:tcBorders>
            <w:shd w:val="clear" w:color="auto" w:fill="FFFFFF"/>
            <w:vAlign w:val="center"/>
          </w:tcPr>
          <w:p w14:paraId="2E9BCD2E"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27.1</w:t>
            </w:r>
          </w:p>
        </w:tc>
        <w:tc>
          <w:tcPr>
            <w:tcW w:w="1407" w:type="dxa"/>
            <w:tcBorders>
              <w:top w:val="nil"/>
              <w:left w:val="nil"/>
              <w:bottom w:val="single" w:sz="4" w:space="0" w:color="auto"/>
              <w:right w:val="nil"/>
            </w:tcBorders>
            <w:shd w:val="clear" w:color="auto" w:fill="FFFFFF"/>
            <w:vAlign w:val="center"/>
          </w:tcPr>
          <w:p w14:paraId="2A1B2A37"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28</w:t>
            </w:r>
          </w:p>
        </w:tc>
        <w:tc>
          <w:tcPr>
            <w:tcW w:w="1407" w:type="dxa"/>
            <w:tcBorders>
              <w:top w:val="nil"/>
              <w:left w:val="nil"/>
              <w:bottom w:val="single" w:sz="4" w:space="0" w:color="auto"/>
              <w:right w:val="nil"/>
            </w:tcBorders>
            <w:shd w:val="clear" w:color="auto" w:fill="FFFFFF"/>
            <w:vAlign w:val="center"/>
          </w:tcPr>
          <w:p w14:paraId="6F2F44E9"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28.0</w:t>
            </w:r>
          </w:p>
        </w:tc>
      </w:tr>
      <w:tr w:rsidR="00FD22B4" w:rsidRPr="00FD22B4" w14:paraId="6473C00E" w14:textId="77777777" w:rsidTr="007E4569">
        <w:trPr>
          <w:cantSplit/>
        </w:trPr>
        <w:tc>
          <w:tcPr>
            <w:tcW w:w="1620" w:type="dxa"/>
            <w:vMerge w:val="restart"/>
            <w:tcBorders>
              <w:top w:val="single" w:sz="4" w:space="0" w:color="auto"/>
              <w:left w:val="nil"/>
              <w:bottom w:val="nil"/>
              <w:right w:val="nil"/>
            </w:tcBorders>
            <w:shd w:val="clear" w:color="auto" w:fill="FFFFFF"/>
          </w:tcPr>
          <w:p w14:paraId="0642B557"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b/>
                <w:bCs/>
                <w:color w:val="000000"/>
                <w:sz w:val="20"/>
                <w:szCs w:val="20"/>
              </w:rPr>
            </w:pPr>
            <w:r w:rsidRPr="00FD22B4">
              <w:rPr>
                <w:rFonts w:ascii="Times New Roman" w:eastAsia="Calibri" w:hAnsi="Times New Roman" w:cs="Times New Roman"/>
                <w:b/>
                <w:bCs/>
                <w:color w:val="000000"/>
                <w:sz w:val="20"/>
                <w:szCs w:val="20"/>
              </w:rPr>
              <w:t>Occupation</w:t>
            </w:r>
          </w:p>
        </w:tc>
        <w:tc>
          <w:tcPr>
            <w:tcW w:w="1716" w:type="dxa"/>
            <w:tcBorders>
              <w:top w:val="single" w:sz="4" w:space="0" w:color="auto"/>
              <w:left w:val="nil"/>
              <w:bottom w:val="nil"/>
              <w:right w:val="nil"/>
            </w:tcBorders>
            <w:shd w:val="clear" w:color="auto" w:fill="FFFFFF"/>
          </w:tcPr>
          <w:p w14:paraId="48338400"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Unemployed</w:t>
            </w:r>
          </w:p>
        </w:tc>
        <w:tc>
          <w:tcPr>
            <w:tcW w:w="1407" w:type="dxa"/>
            <w:tcBorders>
              <w:top w:val="single" w:sz="4" w:space="0" w:color="auto"/>
              <w:left w:val="nil"/>
              <w:bottom w:val="nil"/>
              <w:right w:val="nil"/>
            </w:tcBorders>
            <w:shd w:val="clear" w:color="auto" w:fill="FFFFFF"/>
            <w:vAlign w:val="center"/>
          </w:tcPr>
          <w:p w14:paraId="7B5BD315"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51</w:t>
            </w:r>
          </w:p>
        </w:tc>
        <w:tc>
          <w:tcPr>
            <w:tcW w:w="1407" w:type="dxa"/>
            <w:tcBorders>
              <w:top w:val="single" w:sz="4" w:space="0" w:color="auto"/>
              <w:left w:val="nil"/>
              <w:bottom w:val="nil"/>
              <w:right w:val="nil"/>
            </w:tcBorders>
            <w:shd w:val="clear" w:color="auto" w:fill="FFFFFF"/>
            <w:vAlign w:val="center"/>
          </w:tcPr>
          <w:p w14:paraId="0CBDB9BA"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34.9</w:t>
            </w:r>
          </w:p>
        </w:tc>
        <w:tc>
          <w:tcPr>
            <w:tcW w:w="1407" w:type="dxa"/>
            <w:tcBorders>
              <w:top w:val="single" w:sz="4" w:space="0" w:color="auto"/>
              <w:left w:val="nil"/>
              <w:bottom w:val="nil"/>
              <w:right w:val="nil"/>
            </w:tcBorders>
            <w:shd w:val="clear" w:color="auto" w:fill="FFFFFF"/>
            <w:vAlign w:val="center"/>
          </w:tcPr>
          <w:p w14:paraId="658ADA07"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35</w:t>
            </w:r>
          </w:p>
        </w:tc>
        <w:tc>
          <w:tcPr>
            <w:tcW w:w="1407" w:type="dxa"/>
            <w:tcBorders>
              <w:top w:val="single" w:sz="4" w:space="0" w:color="auto"/>
              <w:left w:val="nil"/>
              <w:bottom w:val="nil"/>
              <w:right w:val="nil"/>
            </w:tcBorders>
            <w:shd w:val="clear" w:color="auto" w:fill="FFFFFF"/>
            <w:vAlign w:val="center"/>
          </w:tcPr>
          <w:p w14:paraId="1ADB26FF"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35.0</w:t>
            </w:r>
          </w:p>
        </w:tc>
      </w:tr>
      <w:tr w:rsidR="00FD22B4" w:rsidRPr="00FD22B4" w14:paraId="153CD4A3" w14:textId="77777777" w:rsidTr="007E4569">
        <w:trPr>
          <w:cantSplit/>
        </w:trPr>
        <w:tc>
          <w:tcPr>
            <w:tcW w:w="1620" w:type="dxa"/>
            <w:vMerge/>
            <w:tcBorders>
              <w:top w:val="nil"/>
              <w:left w:val="nil"/>
              <w:bottom w:val="nil"/>
              <w:right w:val="nil"/>
            </w:tcBorders>
            <w:shd w:val="clear" w:color="auto" w:fill="FFFFFF"/>
          </w:tcPr>
          <w:p w14:paraId="479BB480" w14:textId="77777777" w:rsidR="00FD22B4" w:rsidRPr="00FD22B4" w:rsidRDefault="00FD22B4" w:rsidP="00FD22B4">
            <w:pPr>
              <w:autoSpaceDE w:val="0"/>
              <w:autoSpaceDN w:val="0"/>
              <w:adjustRightInd w:val="0"/>
              <w:spacing w:line="240" w:lineRule="auto"/>
              <w:jc w:val="both"/>
              <w:rPr>
                <w:rFonts w:ascii="Times New Roman" w:eastAsia="Calibri" w:hAnsi="Times New Roman" w:cs="Times New Roman"/>
                <w:color w:val="000000"/>
                <w:sz w:val="20"/>
                <w:szCs w:val="20"/>
              </w:rPr>
            </w:pPr>
          </w:p>
        </w:tc>
        <w:tc>
          <w:tcPr>
            <w:tcW w:w="1716" w:type="dxa"/>
            <w:tcBorders>
              <w:top w:val="nil"/>
              <w:left w:val="nil"/>
              <w:bottom w:val="nil"/>
              <w:right w:val="nil"/>
            </w:tcBorders>
            <w:shd w:val="clear" w:color="auto" w:fill="FFFFFF"/>
          </w:tcPr>
          <w:p w14:paraId="3B685D0E"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Employed</w:t>
            </w:r>
          </w:p>
        </w:tc>
        <w:tc>
          <w:tcPr>
            <w:tcW w:w="1407" w:type="dxa"/>
            <w:tcBorders>
              <w:top w:val="nil"/>
              <w:left w:val="nil"/>
              <w:bottom w:val="nil"/>
              <w:right w:val="nil"/>
            </w:tcBorders>
            <w:shd w:val="clear" w:color="auto" w:fill="FFFFFF"/>
            <w:vAlign w:val="center"/>
          </w:tcPr>
          <w:p w14:paraId="2DC6B1A9"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51</w:t>
            </w:r>
          </w:p>
        </w:tc>
        <w:tc>
          <w:tcPr>
            <w:tcW w:w="1407" w:type="dxa"/>
            <w:tcBorders>
              <w:top w:val="nil"/>
              <w:left w:val="nil"/>
              <w:bottom w:val="nil"/>
              <w:right w:val="nil"/>
            </w:tcBorders>
            <w:shd w:val="clear" w:color="auto" w:fill="FFFFFF"/>
            <w:vAlign w:val="center"/>
          </w:tcPr>
          <w:p w14:paraId="3A9A767D"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34.9</w:t>
            </w:r>
          </w:p>
        </w:tc>
        <w:tc>
          <w:tcPr>
            <w:tcW w:w="1407" w:type="dxa"/>
            <w:tcBorders>
              <w:top w:val="nil"/>
              <w:left w:val="nil"/>
              <w:bottom w:val="nil"/>
              <w:right w:val="nil"/>
            </w:tcBorders>
            <w:shd w:val="clear" w:color="auto" w:fill="FFFFFF"/>
            <w:vAlign w:val="center"/>
          </w:tcPr>
          <w:p w14:paraId="52C067EF"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24</w:t>
            </w:r>
          </w:p>
        </w:tc>
        <w:tc>
          <w:tcPr>
            <w:tcW w:w="1407" w:type="dxa"/>
            <w:tcBorders>
              <w:top w:val="nil"/>
              <w:left w:val="nil"/>
              <w:bottom w:val="nil"/>
              <w:right w:val="nil"/>
            </w:tcBorders>
            <w:shd w:val="clear" w:color="auto" w:fill="FFFFFF"/>
            <w:vAlign w:val="center"/>
          </w:tcPr>
          <w:p w14:paraId="3A602373"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24.0</w:t>
            </w:r>
          </w:p>
        </w:tc>
      </w:tr>
      <w:tr w:rsidR="00FD22B4" w:rsidRPr="00FD22B4" w14:paraId="579EFF23" w14:textId="77777777" w:rsidTr="007E4569">
        <w:trPr>
          <w:cantSplit/>
        </w:trPr>
        <w:tc>
          <w:tcPr>
            <w:tcW w:w="1620" w:type="dxa"/>
            <w:vMerge/>
            <w:tcBorders>
              <w:top w:val="nil"/>
              <w:left w:val="nil"/>
              <w:bottom w:val="nil"/>
              <w:right w:val="nil"/>
            </w:tcBorders>
            <w:shd w:val="clear" w:color="auto" w:fill="FFFFFF"/>
          </w:tcPr>
          <w:p w14:paraId="59B62D3B" w14:textId="77777777" w:rsidR="00FD22B4" w:rsidRPr="00FD22B4" w:rsidRDefault="00FD22B4" w:rsidP="00FD22B4">
            <w:pPr>
              <w:autoSpaceDE w:val="0"/>
              <w:autoSpaceDN w:val="0"/>
              <w:adjustRightInd w:val="0"/>
              <w:spacing w:line="240" w:lineRule="auto"/>
              <w:jc w:val="both"/>
              <w:rPr>
                <w:rFonts w:ascii="Times New Roman" w:eastAsia="Calibri" w:hAnsi="Times New Roman" w:cs="Times New Roman"/>
                <w:color w:val="000000"/>
                <w:sz w:val="20"/>
                <w:szCs w:val="20"/>
              </w:rPr>
            </w:pPr>
          </w:p>
        </w:tc>
        <w:tc>
          <w:tcPr>
            <w:tcW w:w="1716" w:type="dxa"/>
            <w:tcBorders>
              <w:top w:val="nil"/>
              <w:left w:val="nil"/>
              <w:bottom w:val="nil"/>
              <w:right w:val="nil"/>
            </w:tcBorders>
            <w:shd w:val="clear" w:color="auto" w:fill="FFFFFF"/>
          </w:tcPr>
          <w:p w14:paraId="3CF21D3B"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Work at home</w:t>
            </w:r>
          </w:p>
        </w:tc>
        <w:tc>
          <w:tcPr>
            <w:tcW w:w="1407" w:type="dxa"/>
            <w:tcBorders>
              <w:top w:val="nil"/>
              <w:left w:val="nil"/>
              <w:bottom w:val="nil"/>
              <w:right w:val="nil"/>
            </w:tcBorders>
            <w:shd w:val="clear" w:color="auto" w:fill="FFFFFF"/>
            <w:vAlign w:val="center"/>
          </w:tcPr>
          <w:p w14:paraId="2F583062"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37</w:t>
            </w:r>
          </w:p>
        </w:tc>
        <w:tc>
          <w:tcPr>
            <w:tcW w:w="1407" w:type="dxa"/>
            <w:tcBorders>
              <w:top w:val="nil"/>
              <w:left w:val="nil"/>
              <w:bottom w:val="nil"/>
              <w:right w:val="nil"/>
            </w:tcBorders>
            <w:shd w:val="clear" w:color="auto" w:fill="FFFFFF"/>
            <w:vAlign w:val="center"/>
          </w:tcPr>
          <w:p w14:paraId="6544F22C"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25.3</w:t>
            </w:r>
          </w:p>
        </w:tc>
        <w:tc>
          <w:tcPr>
            <w:tcW w:w="1407" w:type="dxa"/>
            <w:tcBorders>
              <w:top w:val="nil"/>
              <w:left w:val="nil"/>
              <w:bottom w:val="nil"/>
              <w:right w:val="nil"/>
            </w:tcBorders>
            <w:shd w:val="clear" w:color="auto" w:fill="FFFFFF"/>
            <w:vAlign w:val="center"/>
          </w:tcPr>
          <w:p w14:paraId="210B6245"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39</w:t>
            </w:r>
          </w:p>
        </w:tc>
        <w:tc>
          <w:tcPr>
            <w:tcW w:w="1407" w:type="dxa"/>
            <w:tcBorders>
              <w:top w:val="nil"/>
              <w:left w:val="nil"/>
              <w:bottom w:val="nil"/>
              <w:right w:val="nil"/>
            </w:tcBorders>
            <w:shd w:val="clear" w:color="auto" w:fill="FFFFFF"/>
            <w:vAlign w:val="center"/>
          </w:tcPr>
          <w:p w14:paraId="4CC5B434"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39.0</w:t>
            </w:r>
          </w:p>
        </w:tc>
      </w:tr>
      <w:tr w:rsidR="00FD22B4" w:rsidRPr="00FD22B4" w14:paraId="665723A9" w14:textId="77777777" w:rsidTr="007E4569">
        <w:trPr>
          <w:cantSplit/>
        </w:trPr>
        <w:tc>
          <w:tcPr>
            <w:tcW w:w="1620" w:type="dxa"/>
            <w:vMerge/>
            <w:tcBorders>
              <w:top w:val="nil"/>
              <w:left w:val="nil"/>
              <w:bottom w:val="single" w:sz="4" w:space="0" w:color="auto"/>
              <w:right w:val="nil"/>
            </w:tcBorders>
            <w:shd w:val="clear" w:color="auto" w:fill="FFFFFF"/>
          </w:tcPr>
          <w:p w14:paraId="09AED02A" w14:textId="77777777" w:rsidR="00FD22B4" w:rsidRPr="00FD22B4" w:rsidRDefault="00FD22B4" w:rsidP="00FD22B4">
            <w:pPr>
              <w:autoSpaceDE w:val="0"/>
              <w:autoSpaceDN w:val="0"/>
              <w:adjustRightInd w:val="0"/>
              <w:spacing w:line="240" w:lineRule="auto"/>
              <w:jc w:val="both"/>
              <w:rPr>
                <w:rFonts w:ascii="Times New Roman" w:eastAsia="Calibri" w:hAnsi="Times New Roman" w:cs="Times New Roman"/>
                <w:color w:val="000000"/>
                <w:sz w:val="20"/>
                <w:szCs w:val="20"/>
              </w:rPr>
            </w:pPr>
          </w:p>
        </w:tc>
        <w:tc>
          <w:tcPr>
            <w:tcW w:w="1716" w:type="dxa"/>
            <w:tcBorders>
              <w:top w:val="nil"/>
              <w:left w:val="nil"/>
              <w:bottom w:val="single" w:sz="4" w:space="0" w:color="auto"/>
              <w:right w:val="nil"/>
            </w:tcBorders>
            <w:shd w:val="clear" w:color="auto" w:fill="FFFFFF"/>
          </w:tcPr>
          <w:p w14:paraId="127484B2"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Retired</w:t>
            </w:r>
          </w:p>
        </w:tc>
        <w:tc>
          <w:tcPr>
            <w:tcW w:w="1407" w:type="dxa"/>
            <w:tcBorders>
              <w:top w:val="nil"/>
              <w:left w:val="nil"/>
              <w:bottom w:val="single" w:sz="4" w:space="0" w:color="auto"/>
              <w:right w:val="nil"/>
            </w:tcBorders>
            <w:shd w:val="clear" w:color="auto" w:fill="FFFFFF"/>
            <w:vAlign w:val="center"/>
          </w:tcPr>
          <w:p w14:paraId="1B13654D"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7</w:t>
            </w:r>
          </w:p>
        </w:tc>
        <w:tc>
          <w:tcPr>
            <w:tcW w:w="1407" w:type="dxa"/>
            <w:tcBorders>
              <w:top w:val="nil"/>
              <w:left w:val="nil"/>
              <w:bottom w:val="single" w:sz="4" w:space="0" w:color="auto"/>
              <w:right w:val="nil"/>
            </w:tcBorders>
            <w:shd w:val="clear" w:color="auto" w:fill="FFFFFF"/>
            <w:vAlign w:val="center"/>
          </w:tcPr>
          <w:p w14:paraId="5221FD22"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4.8</w:t>
            </w:r>
          </w:p>
        </w:tc>
        <w:tc>
          <w:tcPr>
            <w:tcW w:w="1407" w:type="dxa"/>
            <w:tcBorders>
              <w:top w:val="nil"/>
              <w:left w:val="nil"/>
              <w:bottom w:val="single" w:sz="4" w:space="0" w:color="auto"/>
              <w:right w:val="nil"/>
            </w:tcBorders>
            <w:shd w:val="clear" w:color="auto" w:fill="FFFFFF"/>
            <w:vAlign w:val="center"/>
          </w:tcPr>
          <w:p w14:paraId="7CF8EA19"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2</w:t>
            </w:r>
          </w:p>
        </w:tc>
        <w:tc>
          <w:tcPr>
            <w:tcW w:w="1407" w:type="dxa"/>
            <w:tcBorders>
              <w:top w:val="nil"/>
              <w:left w:val="nil"/>
              <w:bottom w:val="single" w:sz="4" w:space="0" w:color="auto"/>
              <w:right w:val="nil"/>
            </w:tcBorders>
            <w:shd w:val="clear" w:color="auto" w:fill="FFFFFF"/>
            <w:vAlign w:val="center"/>
          </w:tcPr>
          <w:p w14:paraId="7439BEBC"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2.0</w:t>
            </w:r>
          </w:p>
        </w:tc>
      </w:tr>
      <w:tr w:rsidR="00FD22B4" w:rsidRPr="00FD22B4" w14:paraId="46348D87" w14:textId="77777777" w:rsidTr="007E4569">
        <w:trPr>
          <w:cantSplit/>
        </w:trPr>
        <w:tc>
          <w:tcPr>
            <w:tcW w:w="1620" w:type="dxa"/>
            <w:vMerge w:val="restart"/>
            <w:tcBorders>
              <w:top w:val="single" w:sz="4" w:space="0" w:color="auto"/>
              <w:left w:val="nil"/>
              <w:bottom w:val="double" w:sz="8" w:space="0" w:color="000000"/>
              <w:right w:val="nil"/>
            </w:tcBorders>
            <w:shd w:val="clear" w:color="auto" w:fill="FFFFFF"/>
          </w:tcPr>
          <w:p w14:paraId="380003DB"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b/>
                <w:bCs/>
                <w:color w:val="000000"/>
                <w:sz w:val="20"/>
                <w:szCs w:val="20"/>
              </w:rPr>
            </w:pPr>
            <w:r w:rsidRPr="00FD22B4">
              <w:rPr>
                <w:rFonts w:ascii="Times New Roman" w:eastAsia="Calibri" w:hAnsi="Times New Roman" w:cs="Times New Roman"/>
                <w:b/>
                <w:bCs/>
                <w:color w:val="000000"/>
                <w:sz w:val="20"/>
                <w:szCs w:val="20"/>
              </w:rPr>
              <w:t>Income</w:t>
            </w:r>
          </w:p>
        </w:tc>
        <w:tc>
          <w:tcPr>
            <w:tcW w:w="1716" w:type="dxa"/>
            <w:tcBorders>
              <w:top w:val="single" w:sz="4" w:space="0" w:color="auto"/>
              <w:left w:val="nil"/>
              <w:bottom w:val="nil"/>
              <w:right w:val="nil"/>
            </w:tcBorders>
            <w:shd w:val="clear" w:color="auto" w:fill="FFFFFF"/>
          </w:tcPr>
          <w:p w14:paraId="73A0ACE4"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Sufficient expenses</w:t>
            </w:r>
          </w:p>
        </w:tc>
        <w:tc>
          <w:tcPr>
            <w:tcW w:w="1407" w:type="dxa"/>
            <w:tcBorders>
              <w:top w:val="single" w:sz="4" w:space="0" w:color="auto"/>
              <w:left w:val="nil"/>
              <w:bottom w:val="nil"/>
              <w:right w:val="nil"/>
            </w:tcBorders>
            <w:shd w:val="clear" w:color="auto" w:fill="FFFFFF"/>
            <w:vAlign w:val="center"/>
          </w:tcPr>
          <w:p w14:paraId="761599D7"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69</w:t>
            </w:r>
          </w:p>
        </w:tc>
        <w:tc>
          <w:tcPr>
            <w:tcW w:w="1407" w:type="dxa"/>
            <w:tcBorders>
              <w:top w:val="single" w:sz="4" w:space="0" w:color="auto"/>
              <w:left w:val="nil"/>
              <w:bottom w:val="nil"/>
              <w:right w:val="nil"/>
            </w:tcBorders>
            <w:shd w:val="clear" w:color="auto" w:fill="FFFFFF"/>
            <w:vAlign w:val="center"/>
          </w:tcPr>
          <w:p w14:paraId="35BBC66A"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47.3</w:t>
            </w:r>
          </w:p>
        </w:tc>
        <w:tc>
          <w:tcPr>
            <w:tcW w:w="1407" w:type="dxa"/>
            <w:tcBorders>
              <w:top w:val="single" w:sz="4" w:space="0" w:color="auto"/>
              <w:left w:val="nil"/>
              <w:bottom w:val="nil"/>
              <w:right w:val="nil"/>
            </w:tcBorders>
            <w:shd w:val="clear" w:color="auto" w:fill="FFFFFF"/>
            <w:vAlign w:val="center"/>
          </w:tcPr>
          <w:p w14:paraId="7FB7AD57"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37</w:t>
            </w:r>
          </w:p>
        </w:tc>
        <w:tc>
          <w:tcPr>
            <w:tcW w:w="1407" w:type="dxa"/>
            <w:tcBorders>
              <w:top w:val="single" w:sz="4" w:space="0" w:color="auto"/>
              <w:left w:val="nil"/>
              <w:bottom w:val="nil"/>
              <w:right w:val="nil"/>
            </w:tcBorders>
            <w:shd w:val="clear" w:color="auto" w:fill="FFFFFF"/>
            <w:vAlign w:val="center"/>
          </w:tcPr>
          <w:p w14:paraId="4481E4D5"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37.0</w:t>
            </w:r>
          </w:p>
        </w:tc>
      </w:tr>
      <w:tr w:rsidR="00FD22B4" w:rsidRPr="00FD22B4" w14:paraId="62CB1200" w14:textId="77777777" w:rsidTr="007E4569">
        <w:trPr>
          <w:cantSplit/>
        </w:trPr>
        <w:tc>
          <w:tcPr>
            <w:tcW w:w="1620" w:type="dxa"/>
            <w:vMerge/>
            <w:tcBorders>
              <w:top w:val="nil"/>
              <w:left w:val="nil"/>
              <w:bottom w:val="single" w:sz="4" w:space="0" w:color="auto"/>
              <w:right w:val="nil"/>
            </w:tcBorders>
            <w:shd w:val="clear" w:color="auto" w:fill="FFFFFF"/>
          </w:tcPr>
          <w:p w14:paraId="69265F30" w14:textId="77777777" w:rsidR="00FD22B4" w:rsidRPr="00FD22B4" w:rsidRDefault="00FD22B4" w:rsidP="00FD22B4">
            <w:pPr>
              <w:autoSpaceDE w:val="0"/>
              <w:autoSpaceDN w:val="0"/>
              <w:adjustRightInd w:val="0"/>
              <w:spacing w:line="240" w:lineRule="auto"/>
              <w:jc w:val="both"/>
              <w:rPr>
                <w:rFonts w:ascii="Times New Roman" w:eastAsia="Calibri" w:hAnsi="Times New Roman" w:cs="Times New Roman"/>
                <w:color w:val="000000"/>
                <w:sz w:val="20"/>
                <w:szCs w:val="20"/>
              </w:rPr>
            </w:pPr>
          </w:p>
        </w:tc>
        <w:tc>
          <w:tcPr>
            <w:tcW w:w="1716" w:type="dxa"/>
            <w:tcBorders>
              <w:top w:val="nil"/>
              <w:left w:val="nil"/>
              <w:bottom w:val="single" w:sz="4" w:space="0" w:color="auto"/>
              <w:right w:val="nil"/>
            </w:tcBorders>
            <w:shd w:val="clear" w:color="auto" w:fill="FFFFFF"/>
          </w:tcPr>
          <w:p w14:paraId="001EAAE7"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Does not sufficient</w:t>
            </w:r>
          </w:p>
        </w:tc>
        <w:tc>
          <w:tcPr>
            <w:tcW w:w="1407" w:type="dxa"/>
            <w:tcBorders>
              <w:top w:val="nil"/>
              <w:left w:val="nil"/>
              <w:bottom w:val="single" w:sz="4" w:space="0" w:color="auto"/>
              <w:right w:val="nil"/>
            </w:tcBorders>
            <w:shd w:val="clear" w:color="auto" w:fill="FFFFFF"/>
            <w:vAlign w:val="center"/>
          </w:tcPr>
          <w:p w14:paraId="338F1A10"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77</w:t>
            </w:r>
          </w:p>
        </w:tc>
        <w:tc>
          <w:tcPr>
            <w:tcW w:w="1407" w:type="dxa"/>
            <w:tcBorders>
              <w:top w:val="nil"/>
              <w:left w:val="nil"/>
              <w:bottom w:val="single" w:sz="4" w:space="0" w:color="auto"/>
              <w:right w:val="nil"/>
            </w:tcBorders>
            <w:shd w:val="clear" w:color="auto" w:fill="FFFFFF"/>
            <w:vAlign w:val="center"/>
          </w:tcPr>
          <w:p w14:paraId="13E7AFDC"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52.7</w:t>
            </w:r>
          </w:p>
        </w:tc>
        <w:tc>
          <w:tcPr>
            <w:tcW w:w="1407" w:type="dxa"/>
            <w:tcBorders>
              <w:top w:val="nil"/>
              <w:left w:val="nil"/>
              <w:bottom w:val="single" w:sz="4" w:space="0" w:color="auto"/>
              <w:right w:val="nil"/>
            </w:tcBorders>
            <w:shd w:val="clear" w:color="auto" w:fill="FFFFFF"/>
            <w:vAlign w:val="center"/>
          </w:tcPr>
          <w:p w14:paraId="3A5236D5"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63</w:t>
            </w:r>
          </w:p>
        </w:tc>
        <w:tc>
          <w:tcPr>
            <w:tcW w:w="1407" w:type="dxa"/>
            <w:tcBorders>
              <w:top w:val="nil"/>
              <w:left w:val="nil"/>
              <w:bottom w:val="single" w:sz="4" w:space="0" w:color="auto"/>
              <w:right w:val="nil"/>
            </w:tcBorders>
            <w:shd w:val="clear" w:color="auto" w:fill="FFFFFF"/>
            <w:vAlign w:val="center"/>
          </w:tcPr>
          <w:p w14:paraId="7F0E4DC9"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color w:val="000000"/>
                <w:sz w:val="20"/>
                <w:szCs w:val="20"/>
              </w:rPr>
            </w:pPr>
            <w:r w:rsidRPr="00FD22B4">
              <w:rPr>
                <w:rFonts w:ascii="Times New Roman" w:eastAsia="Calibri" w:hAnsi="Times New Roman" w:cs="Times New Roman"/>
                <w:color w:val="000000"/>
                <w:sz w:val="20"/>
                <w:szCs w:val="20"/>
              </w:rPr>
              <w:t>63.0</w:t>
            </w:r>
          </w:p>
        </w:tc>
      </w:tr>
      <w:tr w:rsidR="00FD22B4" w:rsidRPr="00FD22B4" w14:paraId="0AA597C9" w14:textId="77777777" w:rsidTr="007E4569">
        <w:trPr>
          <w:cantSplit/>
        </w:trPr>
        <w:tc>
          <w:tcPr>
            <w:tcW w:w="1620" w:type="dxa"/>
            <w:tcBorders>
              <w:top w:val="single" w:sz="4" w:space="0" w:color="auto"/>
              <w:left w:val="nil"/>
              <w:bottom w:val="double" w:sz="8" w:space="0" w:color="000000"/>
              <w:right w:val="nil"/>
            </w:tcBorders>
            <w:shd w:val="clear" w:color="auto" w:fill="FFFFFF"/>
          </w:tcPr>
          <w:p w14:paraId="237E7F1D" w14:textId="77777777" w:rsidR="00FD22B4" w:rsidRPr="00FD22B4" w:rsidRDefault="00FD22B4" w:rsidP="00FD22B4">
            <w:pPr>
              <w:autoSpaceDE w:val="0"/>
              <w:autoSpaceDN w:val="0"/>
              <w:adjustRightInd w:val="0"/>
              <w:spacing w:line="240" w:lineRule="auto"/>
              <w:jc w:val="both"/>
              <w:rPr>
                <w:rFonts w:ascii="Times New Roman" w:eastAsia="Calibri" w:hAnsi="Times New Roman" w:cs="Times New Roman"/>
                <w:b/>
                <w:bCs/>
                <w:color w:val="000000"/>
                <w:sz w:val="20"/>
                <w:szCs w:val="20"/>
              </w:rPr>
            </w:pPr>
            <w:r w:rsidRPr="00FD22B4">
              <w:rPr>
                <w:rFonts w:ascii="Times New Roman" w:eastAsia="Calibri" w:hAnsi="Times New Roman" w:cs="Times New Roman"/>
                <w:b/>
                <w:bCs/>
                <w:color w:val="000000"/>
                <w:sz w:val="20"/>
                <w:szCs w:val="20"/>
              </w:rPr>
              <w:t>Total</w:t>
            </w:r>
          </w:p>
        </w:tc>
        <w:tc>
          <w:tcPr>
            <w:tcW w:w="1716" w:type="dxa"/>
            <w:tcBorders>
              <w:top w:val="single" w:sz="4" w:space="0" w:color="auto"/>
              <w:left w:val="nil"/>
              <w:bottom w:val="double" w:sz="8" w:space="0" w:color="000000"/>
              <w:right w:val="nil"/>
            </w:tcBorders>
            <w:shd w:val="clear" w:color="auto" w:fill="FFFFFF"/>
          </w:tcPr>
          <w:p w14:paraId="46DF51B4"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b/>
                <w:bCs/>
                <w:color w:val="000000"/>
                <w:sz w:val="20"/>
                <w:szCs w:val="20"/>
              </w:rPr>
            </w:pPr>
          </w:p>
        </w:tc>
        <w:tc>
          <w:tcPr>
            <w:tcW w:w="1407" w:type="dxa"/>
            <w:tcBorders>
              <w:top w:val="single" w:sz="4" w:space="0" w:color="auto"/>
              <w:left w:val="nil"/>
              <w:bottom w:val="double" w:sz="8" w:space="0" w:color="000000"/>
              <w:right w:val="nil"/>
            </w:tcBorders>
            <w:shd w:val="clear" w:color="auto" w:fill="FFFFFF"/>
            <w:vAlign w:val="center"/>
          </w:tcPr>
          <w:p w14:paraId="004E3BE3"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b/>
                <w:bCs/>
                <w:color w:val="000000"/>
                <w:sz w:val="20"/>
                <w:szCs w:val="20"/>
              </w:rPr>
            </w:pPr>
            <w:r w:rsidRPr="00FD22B4">
              <w:rPr>
                <w:rFonts w:ascii="Times New Roman" w:eastAsia="Calibri" w:hAnsi="Times New Roman" w:cs="Times New Roman"/>
                <w:b/>
                <w:bCs/>
                <w:color w:val="000000"/>
                <w:sz w:val="20"/>
                <w:szCs w:val="20"/>
              </w:rPr>
              <w:t>146</w:t>
            </w:r>
          </w:p>
        </w:tc>
        <w:tc>
          <w:tcPr>
            <w:tcW w:w="1407" w:type="dxa"/>
            <w:tcBorders>
              <w:top w:val="single" w:sz="4" w:space="0" w:color="auto"/>
              <w:left w:val="nil"/>
              <w:bottom w:val="double" w:sz="8" w:space="0" w:color="000000"/>
              <w:right w:val="nil"/>
            </w:tcBorders>
            <w:shd w:val="clear" w:color="auto" w:fill="FFFFFF"/>
            <w:vAlign w:val="center"/>
          </w:tcPr>
          <w:p w14:paraId="545C309B"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b/>
                <w:bCs/>
                <w:color w:val="000000"/>
                <w:sz w:val="20"/>
                <w:szCs w:val="20"/>
              </w:rPr>
            </w:pPr>
            <w:r w:rsidRPr="00FD22B4">
              <w:rPr>
                <w:rFonts w:ascii="Times New Roman" w:eastAsia="Calibri" w:hAnsi="Times New Roman" w:cs="Times New Roman"/>
                <w:b/>
                <w:bCs/>
                <w:color w:val="000000"/>
                <w:sz w:val="20"/>
                <w:szCs w:val="20"/>
              </w:rPr>
              <w:t>100.0</w:t>
            </w:r>
          </w:p>
        </w:tc>
        <w:tc>
          <w:tcPr>
            <w:tcW w:w="1407" w:type="dxa"/>
            <w:tcBorders>
              <w:top w:val="single" w:sz="4" w:space="0" w:color="auto"/>
              <w:left w:val="nil"/>
              <w:bottom w:val="double" w:sz="8" w:space="0" w:color="000000"/>
              <w:right w:val="nil"/>
            </w:tcBorders>
            <w:shd w:val="clear" w:color="auto" w:fill="FFFFFF"/>
            <w:vAlign w:val="center"/>
          </w:tcPr>
          <w:p w14:paraId="6FC18C8A"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b/>
                <w:bCs/>
                <w:color w:val="000000"/>
                <w:sz w:val="20"/>
                <w:szCs w:val="20"/>
              </w:rPr>
            </w:pPr>
            <w:r w:rsidRPr="00FD22B4">
              <w:rPr>
                <w:rFonts w:ascii="Times New Roman" w:eastAsia="Calibri" w:hAnsi="Times New Roman" w:cs="Times New Roman"/>
                <w:b/>
                <w:bCs/>
                <w:color w:val="000000"/>
                <w:sz w:val="20"/>
                <w:szCs w:val="20"/>
              </w:rPr>
              <w:t>100</w:t>
            </w:r>
          </w:p>
        </w:tc>
        <w:tc>
          <w:tcPr>
            <w:tcW w:w="1407" w:type="dxa"/>
            <w:tcBorders>
              <w:top w:val="single" w:sz="4" w:space="0" w:color="auto"/>
              <w:left w:val="nil"/>
              <w:bottom w:val="double" w:sz="8" w:space="0" w:color="000000"/>
              <w:right w:val="nil"/>
            </w:tcBorders>
            <w:shd w:val="clear" w:color="auto" w:fill="FFFFFF"/>
            <w:vAlign w:val="center"/>
          </w:tcPr>
          <w:p w14:paraId="6F397760" w14:textId="77777777" w:rsidR="00FD22B4" w:rsidRPr="00FD22B4" w:rsidRDefault="00FD22B4" w:rsidP="00FD22B4">
            <w:pPr>
              <w:autoSpaceDE w:val="0"/>
              <w:autoSpaceDN w:val="0"/>
              <w:adjustRightInd w:val="0"/>
              <w:spacing w:line="240" w:lineRule="auto"/>
              <w:ind w:left="60" w:right="60"/>
              <w:jc w:val="both"/>
              <w:rPr>
                <w:rFonts w:ascii="Times New Roman" w:eastAsia="Calibri" w:hAnsi="Times New Roman" w:cs="Times New Roman"/>
                <w:b/>
                <w:bCs/>
                <w:color w:val="000000"/>
                <w:sz w:val="20"/>
                <w:szCs w:val="20"/>
              </w:rPr>
            </w:pPr>
            <w:r w:rsidRPr="00FD22B4">
              <w:rPr>
                <w:rFonts w:ascii="Times New Roman" w:eastAsia="Calibri" w:hAnsi="Times New Roman" w:cs="Times New Roman"/>
                <w:b/>
                <w:bCs/>
                <w:color w:val="000000"/>
                <w:sz w:val="20"/>
                <w:szCs w:val="20"/>
              </w:rPr>
              <w:t>100.0</w:t>
            </w:r>
          </w:p>
        </w:tc>
      </w:tr>
    </w:tbl>
    <w:p w14:paraId="39F45051" w14:textId="7D5D83B3" w:rsidR="00FD22B4" w:rsidRDefault="00FD22B4" w:rsidP="003B50AC">
      <w:pPr>
        <w:spacing w:after="0" w:line="240" w:lineRule="auto"/>
        <w:ind w:firstLine="567"/>
        <w:jc w:val="both"/>
        <w:rPr>
          <w:rFonts w:asciiTheme="majorBidi" w:hAnsiTheme="majorBidi" w:cstheme="majorBidi"/>
          <w:sz w:val="21"/>
          <w:szCs w:val="21"/>
        </w:rPr>
        <w:sectPr w:rsidR="00FD22B4" w:rsidSect="00FD22B4">
          <w:type w:val="continuous"/>
          <w:pgSz w:w="12240" w:h="15840"/>
          <w:pgMar w:top="1411" w:right="864" w:bottom="2275" w:left="864" w:header="720" w:footer="720" w:gutter="0"/>
          <w:cols w:space="720"/>
          <w:docGrid w:linePitch="360"/>
        </w:sectPr>
      </w:pPr>
    </w:p>
    <w:p w14:paraId="1A9E6985" w14:textId="77777777" w:rsidR="006F48F5" w:rsidRDefault="006F48F5">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br w:type="page"/>
      </w:r>
    </w:p>
    <w:p w14:paraId="646FD17C" w14:textId="512F3202" w:rsidR="00FD22B4" w:rsidRPr="00FD22B4" w:rsidRDefault="00FD22B4" w:rsidP="003B50AC">
      <w:pPr>
        <w:spacing w:after="0" w:line="240" w:lineRule="auto"/>
        <w:ind w:firstLine="567"/>
        <w:jc w:val="both"/>
        <w:rPr>
          <w:rFonts w:asciiTheme="majorBidi" w:hAnsiTheme="majorBidi" w:cstheme="majorBidi"/>
          <w:sz w:val="20"/>
          <w:szCs w:val="20"/>
        </w:rPr>
      </w:pPr>
      <w:r w:rsidRPr="00FD22B4">
        <w:rPr>
          <w:rFonts w:ascii="Times New Roman" w:eastAsia="Times New Roman" w:hAnsi="Times New Roman" w:cs="Times New Roman"/>
          <w:b/>
          <w:bCs/>
          <w:sz w:val="20"/>
          <w:szCs w:val="20"/>
        </w:rPr>
        <w:lastRenderedPageBreak/>
        <w:t>Table 2.</w:t>
      </w:r>
      <w:r w:rsidRPr="00FD22B4">
        <w:rPr>
          <w:rFonts w:ascii="Times New Roman" w:eastAsia="Times New Roman" w:hAnsi="Times New Roman" w:cs="Times New Roman"/>
          <w:sz w:val="20"/>
          <w:szCs w:val="20"/>
        </w:rPr>
        <w:t xml:space="preserve"> </w:t>
      </w:r>
      <w:r w:rsidRPr="00FD22B4">
        <w:rPr>
          <w:rFonts w:ascii="Times New Roman" w:eastAsia="Times New Roman" w:hAnsi="Times New Roman" w:cs="Times New Roman"/>
          <w:sz w:val="20"/>
          <w:szCs w:val="20"/>
          <w:lang w:eastAsia="tr-TR"/>
        </w:rPr>
        <w:t xml:space="preserve">Comparison of different </w:t>
      </w:r>
      <w:r w:rsidRPr="00FD22B4">
        <w:rPr>
          <w:rFonts w:ascii="Times New Roman" w:eastAsia="Times New Roman" w:hAnsi="Times New Roman" w:cs="Times New Roman"/>
          <w:sz w:val="20"/>
          <w:szCs w:val="20"/>
          <w:lang w:val="tr-TR"/>
        </w:rPr>
        <w:t xml:space="preserve">socio-demographic </w:t>
      </w:r>
      <w:r w:rsidRPr="00FD22B4">
        <w:rPr>
          <w:rFonts w:ascii="Times New Roman" w:eastAsia="Times New Roman" w:hAnsi="Times New Roman" w:cs="Times New Roman"/>
          <w:sz w:val="20"/>
          <w:szCs w:val="20"/>
          <w:lang w:eastAsia="tr-TR"/>
        </w:rPr>
        <w:t>between negative and positive COVID-19</w:t>
      </w:r>
      <w:r w:rsidRPr="00FD22B4">
        <w:rPr>
          <w:rFonts w:ascii="Times New Roman" w:eastAsia="Times New Roman" w:hAnsi="Times New Roman" w:cs="Times New Roman"/>
          <w:sz w:val="20"/>
          <w:szCs w:val="20"/>
          <w:lang w:val="tr-TR"/>
        </w:rPr>
        <w:t>– Herat- Afghanistan 2022</w:t>
      </w:r>
    </w:p>
    <w:tbl>
      <w:tblPr>
        <w:tblStyle w:val="TableGrid1"/>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5"/>
        <w:gridCol w:w="982"/>
        <w:gridCol w:w="1081"/>
        <w:gridCol w:w="982"/>
        <w:gridCol w:w="1081"/>
        <w:gridCol w:w="1375"/>
        <w:gridCol w:w="1476"/>
      </w:tblGrid>
      <w:tr w:rsidR="00FD22B4" w:rsidRPr="00FD22B4" w14:paraId="0AA4D260" w14:textId="77777777" w:rsidTr="007E4569">
        <w:tc>
          <w:tcPr>
            <w:tcW w:w="1682" w:type="pct"/>
            <w:tcBorders>
              <w:bottom w:val="single" w:sz="4" w:space="0" w:color="auto"/>
            </w:tcBorders>
            <w:shd w:val="clear" w:color="auto" w:fill="auto"/>
            <w:vAlign w:val="center"/>
          </w:tcPr>
          <w:p w14:paraId="1AE8F54C" w14:textId="77777777" w:rsidR="00FD22B4" w:rsidRPr="00FD22B4" w:rsidRDefault="00FD22B4" w:rsidP="00FD22B4">
            <w:pPr>
              <w:jc w:val="both"/>
              <w:rPr>
                <w:rFonts w:ascii="Times New Roman" w:eastAsia="Times New Roman" w:hAnsi="Times New Roman" w:cs="Times New Roman"/>
                <w:color w:val="000000"/>
                <w:sz w:val="20"/>
                <w:szCs w:val="20"/>
                <w:lang w:bidi="fa-IR"/>
              </w:rPr>
            </w:pPr>
          </w:p>
        </w:tc>
        <w:tc>
          <w:tcPr>
            <w:tcW w:w="981" w:type="pct"/>
            <w:gridSpan w:val="2"/>
            <w:tcBorders>
              <w:bottom w:val="single" w:sz="4" w:space="0" w:color="auto"/>
            </w:tcBorders>
            <w:shd w:val="clear" w:color="auto" w:fill="auto"/>
          </w:tcPr>
          <w:p w14:paraId="76173501"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Positive</w:t>
            </w:r>
          </w:p>
        </w:tc>
        <w:tc>
          <w:tcPr>
            <w:tcW w:w="981" w:type="pct"/>
            <w:gridSpan w:val="2"/>
            <w:tcBorders>
              <w:bottom w:val="single" w:sz="4" w:space="0" w:color="auto"/>
            </w:tcBorders>
            <w:shd w:val="clear" w:color="auto" w:fill="auto"/>
            <w:vAlign w:val="center"/>
          </w:tcPr>
          <w:p w14:paraId="735963BE"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 xml:space="preserve">Negative </w:t>
            </w:r>
          </w:p>
        </w:tc>
        <w:tc>
          <w:tcPr>
            <w:tcW w:w="1356" w:type="pct"/>
            <w:gridSpan w:val="2"/>
            <w:tcBorders>
              <w:bottom w:val="single" w:sz="4" w:space="0" w:color="auto"/>
            </w:tcBorders>
            <w:shd w:val="clear" w:color="auto" w:fill="auto"/>
            <w:vAlign w:val="center"/>
          </w:tcPr>
          <w:p w14:paraId="47545DF1"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Statistics</w:t>
            </w:r>
          </w:p>
        </w:tc>
      </w:tr>
      <w:tr w:rsidR="00FD22B4" w:rsidRPr="00FD22B4" w14:paraId="2E843F98" w14:textId="77777777" w:rsidTr="007E4569">
        <w:tc>
          <w:tcPr>
            <w:tcW w:w="1682" w:type="pct"/>
            <w:tcBorders>
              <w:bottom w:val="single" w:sz="4" w:space="0" w:color="auto"/>
            </w:tcBorders>
            <w:shd w:val="clear" w:color="auto" w:fill="auto"/>
            <w:vAlign w:val="center"/>
          </w:tcPr>
          <w:p w14:paraId="70276EF6" w14:textId="77777777" w:rsidR="00FD22B4" w:rsidRPr="00FD22B4" w:rsidRDefault="00FD22B4" w:rsidP="00FD22B4">
            <w:pPr>
              <w:jc w:val="both"/>
              <w:rPr>
                <w:rFonts w:ascii="Times New Roman" w:eastAsia="Times New Roman" w:hAnsi="Times New Roman" w:cs="Times New Roman"/>
                <w:color w:val="000000"/>
                <w:sz w:val="20"/>
                <w:szCs w:val="20"/>
                <w:lang w:bidi="fa-IR"/>
              </w:rPr>
            </w:pPr>
          </w:p>
        </w:tc>
        <w:tc>
          <w:tcPr>
            <w:tcW w:w="467" w:type="pct"/>
            <w:tcBorders>
              <w:bottom w:val="single" w:sz="4" w:space="0" w:color="auto"/>
            </w:tcBorders>
            <w:shd w:val="clear" w:color="auto" w:fill="auto"/>
            <w:vAlign w:val="center"/>
          </w:tcPr>
          <w:p w14:paraId="33D8B526"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N</w:t>
            </w:r>
          </w:p>
        </w:tc>
        <w:tc>
          <w:tcPr>
            <w:tcW w:w="514" w:type="pct"/>
            <w:tcBorders>
              <w:bottom w:val="single" w:sz="4" w:space="0" w:color="auto"/>
            </w:tcBorders>
            <w:shd w:val="clear" w:color="auto" w:fill="auto"/>
            <w:vAlign w:val="center"/>
          </w:tcPr>
          <w:p w14:paraId="1BAA4E4B"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w:t>
            </w:r>
          </w:p>
        </w:tc>
        <w:tc>
          <w:tcPr>
            <w:tcW w:w="467" w:type="pct"/>
            <w:tcBorders>
              <w:bottom w:val="single" w:sz="4" w:space="0" w:color="auto"/>
            </w:tcBorders>
            <w:shd w:val="clear" w:color="auto" w:fill="auto"/>
            <w:vAlign w:val="center"/>
          </w:tcPr>
          <w:p w14:paraId="6F8A64C4"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n</w:t>
            </w:r>
          </w:p>
        </w:tc>
        <w:tc>
          <w:tcPr>
            <w:tcW w:w="514" w:type="pct"/>
            <w:tcBorders>
              <w:bottom w:val="single" w:sz="4" w:space="0" w:color="auto"/>
            </w:tcBorders>
            <w:shd w:val="clear" w:color="auto" w:fill="auto"/>
            <w:vAlign w:val="center"/>
          </w:tcPr>
          <w:p w14:paraId="2B48A505"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w:t>
            </w:r>
          </w:p>
        </w:tc>
        <w:tc>
          <w:tcPr>
            <w:tcW w:w="654" w:type="pct"/>
            <w:tcBorders>
              <w:bottom w:val="single" w:sz="4" w:space="0" w:color="auto"/>
            </w:tcBorders>
            <w:shd w:val="clear" w:color="auto" w:fill="auto"/>
            <w:vAlign w:val="center"/>
          </w:tcPr>
          <w:p w14:paraId="1CEF875C"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X</w:t>
            </w:r>
            <w:r w:rsidRPr="00FD22B4">
              <w:rPr>
                <w:rFonts w:ascii="Times New Roman" w:eastAsia="Times New Roman" w:hAnsi="Times New Roman" w:cs="Times New Roman"/>
                <w:color w:val="000000"/>
                <w:sz w:val="20"/>
                <w:szCs w:val="20"/>
                <w:vertAlign w:val="superscript"/>
                <w:lang w:bidi="fa-IR"/>
              </w:rPr>
              <w:t>2</w:t>
            </w:r>
          </w:p>
        </w:tc>
        <w:tc>
          <w:tcPr>
            <w:tcW w:w="702" w:type="pct"/>
            <w:tcBorders>
              <w:bottom w:val="single" w:sz="4" w:space="0" w:color="auto"/>
            </w:tcBorders>
            <w:shd w:val="clear" w:color="auto" w:fill="auto"/>
            <w:vAlign w:val="center"/>
          </w:tcPr>
          <w:p w14:paraId="2C28A665"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p*</w:t>
            </w:r>
          </w:p>
        </w:tc>
      </w:tr>
      <w:tr w:rsidR="00FD22B4" w:rsidRPr="00FD22B4" w14:paraId="6609159E" w14:textId="77777777" w:rsidTr="007E4569">
        <w:tc>
          <w:tcPr>
            <w:tcW w:w="5000" w:type="pct"/>
            <w:gridSpan w:val="7"/>
            <w:tcBorders>
              <w:top w:val="single" w:sz="4" w:space="0" w:color="auto"/>
              <w:bottom w:val="single" w:sz="4" w:space="0" w:color="auto"/>
            </w:tcBorders>
            <w:shd w:val="clear" w:color="auto" w:fill="auto"/>
            <w:vAlign w:val="center"/>
          </w:tcPr>
          <w:p w14:paraId="228867F6" w14:textId="77777777" w:rsidR="00FD22B4" w:rsidRPr="00FD22B4" w:rsidRDefault="00FD22B4" w:rsidP="00FD22B4">
            <w:pPr>
              <w:jc w:val="both"/>
              <w:rPr>
                <w:rFonts w:ascii="Times New Roman" w:eastAsia="Times New Roman" w:hAnsi="Times New Roman" w:cs="Times New Roman"/>
                <w:b/>
                <w:bCs/>
                <w:color w:val="000000"/>
                <w:sz w:val="20"/>
                <w:szCs w:val="20"/>
                <w:lang w:bidi="fa-IR"/>
              </w:rPr>
            </w:pPr>
            <w:r w:rsidRPr="00FD22B4">
              <w:rPr>
                <w:rFonts w:ascii="Times New Roman" w:eastAsia="Times New Roman" w:hAnsi="Times New Roman" w:cs="Times New Roman"/>
                <w:b/>
                <w:bCs/>
                <w:color w:val="000000"/>
                <w:sz w:val="20"/>
                <w:szCs w:val="20"/>
                <w:lang w:bidi="fa-IR"/>
              </w:rPr>
              <w:t xml:space="preserve">Socio-demographic </w:t>
            </w:r>
          </w:p>
        </w:tc>
      </w:tr>
      <w:tr w:rsidR="00FD22B4" w:rsidRPr="00FD22B4" w14:paraId="61970BDB" w14:textId="77777777" w:rsidTr="007E4569">
        <w:tc>
          <w:tcPr>
            <w:tcW w:w="5000" w:type="pct"/>
            <w:gridSpan w:val="7"/>
            <w:tcBorders>
              <w:top w:val="single" w:sz="4" w:space="0" w:color="auto"/>
              <w:bottom w:val="single" w:sz="4" w:space="0" w:color="auto"/>
            </w:tcBorders>
            <w:shd w:val="clear" w:color="auto" w:fill="auto"/>
            <w:vAlign w:val="center"/>
          </w:tcPr>
          <w:p w14:paraId="058F32A8" w14:textId="77777777" w:rsidR="00FD22B4" w:rsidRPr="00FD22B4" w:rsidRDefault="00FD22B4" w:rsidP="00FD22B4">
            <w:pPr>
              <w:jc w:val="both"/>
              <w:rPr>
                <w:rFonts w:ascii="Times New Roman" w:eastAsia="Times New Roman" w:hAnsi="Times New Roman" w:cs="Times New Roman"/>
                <w:b/>
                <w:bCs/>
                <w:color w:val="000000"/>
                <w:sz w:val="20"/>
                <w:szCs w:val="20"/>
                <w:lang w:bidi="fa-IR"/>
              </w:rPr>
            </w:pPr>
            <w:r w:rsidRPr="00FD22B4">
              <w:rPr>
                <w:rFonts w:ascii="Times New Roman" w:eastAsia="Times New Roman" w:hAnsi="Times New Roman" w:cs="Times New Roman"/>
                <w:b/>
                <w:bCs/>
                <w:color w:val="000000"/>
                <w:sz w:val="20"/>
                <w:szCs w:val="20"/>
                <w:lang w:bidi="fa-IR"/>
              </w:rPr>
              <w:t xml:space="preserve">Gender </w:t>
            </w:r>
          </w:p>
        </w:tc>
      </w:tr>
      <w:tr w:rsidR="00FD22B4" w:rsidRPr="00FD22B4" w14:paraId="23067B74" w14:textId="77777777" w:rsidTr="007E4569">
        <w:tc>
          <w:tcPr>
            <w:tcW w:w="1682" w:type="pct"/>
            <w:tcBorders>
              <w:top w:val="single" w:sz="4" w:space="0" w:color="auto"/>
              <w:bottom w:val="nil"/>
            </w:tcBorders>
            <w:shd w:val="clear" w:color="auto" w:fill="auto"/>
            <w:vAlign w:val="center"/>
          </w:tcPr>
          <w:p w14:paraId="7AAEAC91"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 xml:space="preserve">Female </w:t>
            </w:r>
          </w:p>
        </w:tc>
        <w:tc>
          <w:tcPr>
            <w:tcW w:w="467" w:type="pct"/>
            <w:tcBorders>
              <w:top w:val="single" w:sz="4" w:space="0" w:color="auto"/>
              <w:bottom w:val="nil"/>
            </w:tcBorders>
            <w:shd w:val="clear" w:color="auto" w:fill="auto"/>
          </w:tcPr>
          <w:p w14:paraId="1A1F38FB"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82</w:t>
            </w:r>
          </w:p>
        </w:tc>
        <w:tc>
          <w:tcPr>
            <w:tcW w:w="514" w:type="pct"/>
            <w:tcBorders>
              <w:top w:val="single" w:sz="4" w:space="0" w:color="auto"/>
              <w:bottom w:val="nil"/>
            </w:tcBorders>
            <w:shd w:val="clear" w:color="auto" w:fill="auto"/>
            <w:vAlign w:val="center"/>
          </w:tcPr>
          <w:p w14:paraId="3AD9A3DD"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55.0</w:t>
            </w:r>
          </w:p>
        </w:tc>
        <w:tc>
          <w:tcPr>
            <w:tcW w:w="467" w:type="pct"/>
            <w:tcBorders>
              <w:top w:val="single" w:sz="4" w:space="0" w:color="auto"/>
              <w:bottom w:val="nil"/>
            </w:tcBorders>
            <w:shd w:val="clear" w:color="auto" w:fill="auto"/>
            <w:vAlign w:val="center"/>
          </w:tcPr>
          <w:p w14:paraId="4A703558"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67</w:t>
            </w:r>
          </w:p>
        </w:tc>
        <w:tc>
          <w:tcPr>
            <w:tcW w:w="514" w:type="pct"/>
            <w:tcBorders>
              <w:top w:val="single" w:sz="4" w:space="0" w:color="auto"/>
              <w:bottom w:val="nil"/>
            </w:tcBorders>
            <w:shd w:val="clear" w:color="auto" w:fill="auto"/>
            <w:vAlign w:val="center"/>
          </w:tcPr>
          <w:p w14:paraId="4DBB4590"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45.0</w:t>
            </w:r>
          </w:p>
        </w:tc>
        <w:tc>
          <w:tcPr>
            <w:tcW w:w="654" w:type="pct"/>
            <w:vMerge w:val="restart"/>
            <w:tcBorders>
              <w:top w:val="single" w:sz="4" w:space="0" w:color="auto"/>
              <w:bottom w:val="nil"/>
            </w:tcBorders>
            <w:shd w:val="clear" w:color="auto" w:fill="auto"/>
            <w:vAlign w:val="center"/>
          </w:tcPr>
          <w:p w14:paraId="246881ED"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2.918</w:t>
            </w:r>
          </w:p>
        </w:tc>
        <w:tc>
          <w:tcPr>
            <w:tcW w:w="702" w:type="pct"/>
            <w:vMerge w:val="restart"/>
            <w:tcBorders>
              <w:top w:val="single" w:sz="4" w:space="0" w:color="auto"/>
              <w:bottom w:val="nil"/>
            </w:tcBorders>
            <w:shd w:val="clear" w:color="auto" w:fill="auto"/>
            <w:vAlign w:val="center"/>
          </w:tcPr>
          <w:p w14:paraId="584D280E"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0.088</w:t>
            </w:r>
          </w:p>
        </w:tc>
      </w:tr>
      <w:tr w:rsidR="00FD22B4" w:rsidRPr="00FD22B4" w14:paraId="0D662B6F" w14:textId="77777777" w:rsidTr="007E4569">
        <w:tc>
          <w:tcPr>
            <w:tcW w:w="1682" w:type="pct"/>
            <w:tcBorders>
              <w:top w:val="nil"/>
              <w:bottom w:val="single" w:sz="4" w:space="0" w:color="auto"/>
            </w:tcBorders>
            <w:shd w:val="clear" w:color="auto" w:fill="auto"/>
            <w:vAlign w:val="center"/>
          </w:tcPr>
          <w:p w14:paraId="4ABAC6DD"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Male</w:t>
            </w:r>
          </w:p>
        </w:tc>
        <w:tc>
          <w:tcPr>
            <w:tcW w:w="467" w:type="pct"/>
            <w:tcBorders>
              <w:top w:val="nil"/>
              <w:bottom w:val="single" w:sz="4" w:space="0" w:color="auto"/>
            </w:tcBorders>
            <w:shd w:val="clear" w:color="auto" w:fill="auto"/>
          </w:tcPr>
          <w:p w14:paraId="7A6BEF30"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64</w:t>
            </w:r>
          </w:p>
        </w:tc>
        <w:tc>
          <w:tcPr>
            <w:tcW w:w="514" w:type="pct"/>
            <w:tcBorders>
              <w:top w:val="nil"/>
              <w:bottom w:val="single" w:sz="4" w:space="0" w:color="auto"/>
            </w:tcBorders>
            <w:shd w:val="clear" w:color="auto" w:fill="auto"/>
            <w:vAlign w:val="center"/>
          </w:tcPr>
          <w:p w14:paraId="19C3FBA7"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66.0</w:t>
            </w:r>
          </w:p>
        </w:tc>
        <w:tc>
          <w:tcPr>
            <w:tcW w:w="467" w:type="pct"/>
            <w:tcBorders>
              <w:top w:val="nil"/>
              <w:bottom w:val="single" w:sz="4" w:space="0" w:color="auto"/>
            </w:tcBorders>
            <w:shd w:val="clear" w:color="auto" w:fill="auto"/>
            <w:vAlign w:val="center"/>
          </w:tcPr>
          <w:p w14:paraId="0E99E8D9"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33</w:t>
            </w:r>
          </w:p>
        </w:tc>
        <w:tc>
          <w:tcPr>
            <w:tcW w:w="514" w:type="pct"/>
            <w:tcBorders>
              <w:top w:val="nil"/>
              <w:bottom w:val="single" w:sz="4" w:space="0" w:color="auto"/>
            </w:tcBorders>
            <w:shd w:val="clear" w:color="auto" w:fill="auto"/>
            <w:vAlign w:val="center"/>
          </w:tcPr>
          <w:p w14:paraId="418682A1"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34.0</w:t>
            </w:r>
          </w:p>
        </w:tc>
        <w:tc>
          <w:tcPr>
            <w:tcW w:w="654" w:type="pct"/>
            <w:vMerge/>
            <w:tcBorders>
              <w:top w:val="nil"/>
              <w:bottom w:val="single" w:sz="4" w:space="0" w:color="auto"/>
            </w:tcBorders>
            <w:shd w:val="clear" w:color="auto" w:fill="auto"/>
          </w:tcPr>
          <w:p w14:paraId="604E445C" w14:textId="77777777" w:rsidR="00FD22B4" w:rsidRPr="00FD22B4" w:rsidRDefault="00FD22B4" w:rsidP="00FD22B4">
            <w:pPr>
              <w:jc w:val="both"/>
              <w:rPr>
                <w:rFonts w:ascii="Times New Roman" w:eastAsia="Times New Roman" w:hAnsi="Times New Roman" w:cs="Times New Roman"/>
                <w:color w:val="000000"/>
                <w:sz w:val="20"/>
                <w:szCs w:val="20"/>
                <w:lang w:bidi="fa-IR"/>
              </w:rPr>
            </w:pPr>
          </w:p>
        </w:tc>
        <w:tc>
          <w:tcPr>
            <w:tcW w:w="702" w:type="pct"/>
            <w:vMerge/>
            <w:tcBorders>
              <w:top w:val="nil"/>
              <w:bottom w:val="single" w:sz="4" w:space="0" w:color="auto"/>
            </w:tcBorders>
            <w:shd w:val="clear" w:color="auto" w:fill="auto"/>
          </w:tcPr>
          <w:p w14:paraId="35A17083" w14:textId="77777777" w:rsidR="00FD22B4" w:rsidRPr="00FD22B4" w:rsidRDefault="00FD22B4" w:rsidP="00FD22B4">
            <w:pPr>
              <w:jc w:val="both"/>
              <w:rPr>
                <w:rFonts w:ascii="Times New Roman" w:eastAsia="Times New Roman" w:hAnsi="Times New Roman" w:cs="Times New Roman"/>
                <w:color w:val="000000"/>
                <w:sz w:val="20"/>
                <w:szCs w:val="20"/>
                <w:lang w:bidi="fa-IR"/>
              </w:rPr>
            </w:pPr>
          </w:p>
        </w:tc>
      </w:tr>
      <w:tr w:rsidR="00FD22B4" w:rsidRPr="00FD22B4" w14:paraId="7B2EE49A" w14:textId="77777777" w:rsidTr="007E4569">
        <w:tc>
          <w:tcPr>
            <w:tcW w:w="1682" w:type="pct"/>
            <w:tcBorders>
              <w:top w:val="single" w:sz="4" w:space="0" w:color="auto"/>
              <w:bottom w:val="single" w:sz="4" w:space="0" w:color="auto"/>
            </w:tcBorders>
            <w:shd w:val="clear" w:color="auto" w:fill="auto"/>
            <w:vAlign w:val="center"/>
          </w:tcPr>
          <w:p w14:paraId="239CECA3" w14:textId="77777777" w:rsidR="00FD22B4" w:rsidRPr="00FD22B4" w:rsidRDefault="00FD22B4" w:rsidP="00FD22B4">
            <w:pPr>
              <w:jc w:val="both"/>
              <w:rPr>
                <w:rFonts w:ascii="Times New Roman" w:eastAsia="Times New Roman" w:hAnsi="Times New Roman" w:cs="Times New Roman"/>
                <w:b/>
                <w:bCs/>
                <w:color w:val="000000"/>
                <w:sz w:val="20"/>
                <w:szCs w:val="20"/>
                <w:lang w:bidi="fa-IR"/>
              </w:rPr>
            </w:pPr>
            <w:r w:rsidRPr="00FD22B4">
              <w:rPr>
                <w:rFonts w:ascii="Times New Roman" w:eastAsia="Times New Roman" w:hAnsi="Times New Roman" w:cs="Times New Roman"/>
                <w:b/>
                <w:bCs/>
                <w:color w:val="000000"/>
                <w:sz w:val="20"/>
                <w:szCs w:val="20"/>
                <w:lang w:bidi="fa-IR"/>
              </w:rPr>
              <w:t xml:space="preserve">Age Group </w:t>
            </w:r>
          </w:p>
        </w:tc>
        <w:tc>
          <w:tcPr>
            <w:tcW w:w="467" w:type="pct"/>
            <w:tcBorders>
              <w:top w:val="single" w:sz="4" w:space="0" w:color="auto"/>
              <w:bottom w:val="single" w:sz="4" w:space="0" w:color="auto"/>
            </w:tcBorders>
            <w:shd w:val="clear" w:color="auto" w:fill="auto"/>
          </w:tcPr>
          <w:p w14:paraId="562EDC3D" w14:textId="77777777" w:rsidR="00FD22B4" w:rsidRPr="00FD22B4" w:rsidRDefault="00FD22B4" w:rsidP="00FD22B4">
            <w:pPr>
              <w:jc w:val="both"/>
              <w:rPr>
                <w:rFonts w:ascii="Times New Roman" w:eastAsia="Times New Roman" w:hAnsi="Times New Roman" w:cs="Times New Roman"/>
                <w:color w:val="000000"/>
                <w:sz w:val="20"/>
                <w:szCs w:val="20"/>
                <w:lang w:bidi="fa-IR"/>
              </w:rPr>
            </w:pPr>
          </w:p>
        </w:tc>
        <w:tc>
          <w:tcPr>
            <w:tcW w:w="514" w:type="pct"/>
            <w:tcBorders>
              <w:top w:val="single" w:sz="4" w:space="0" w:color="auto"/>
              <w:bottom w:val="single" w:sz="4" w:space="0" w:color="auto"/>
            </w:tcBorders>
            <w:shd w:val="clear" w:color="auto" w:fill="auto"/>
            <w:vAlign w:val="center"/>
          </w:tcPr>
          <w:p w14:paraId="5EC404BF" w14:textId="77777777" w:rsidR="00FD22B4" w:rsidRPr="00FD22B4" w:rsidRDefault="00FD22B4" w:rsidP="00FD22B4">
            <w:pPr>
              <w:jc w:val="both"/>
              <w:rPr>
                <w:rFonts w:ascii="Times New Roman" w:eastAsia="Times New Roman" w:hAnsi="Times New Roman" w:cs="Times New Roman"/>
                <w:color w:val="000000"/>
                <w:sz w:val="20"/>
                <w:szCs w:val="20"/>
                <w:lang w:bidi="fa-IR"/>
              </w:rPr>
            </w:pPr>
          </w:p>
        </w:tc>
        <w:tc>
          <w:tcPr>
            <w:tcW w:w="467" w:type="pct"/>
            <w:tcBorders>
              <w:top w:val="single" w:sz="4" w:space="0" w:color="auto"/>
              <w:bottom w:val="single" w:sz="4" w:space="0" w:color="auto"/>
            </w:tcBorders>
            <w:shd w:val="clear" w:color="auto" w:fill="auto"/>
            <w:vAlign w:val="center"/>
          </w:tcPr>
          <w:p w14:paraId="20F70581" w14:textId="77777777" w:rsidR="00FD22B4" w:rsidRPr="00FD22B4" w:rsidRDefault="00FD22B4" w:rsidP="00FD22B4">
            <w:pPr>
              <w:jc w:val="both"/>
              <w:rPr>
                <w:rFonts w:ascii="Times New Roman" w:eastAsia="Times New Roman" w:hAnsi="Times New Roman" w:cs="Times New Roman"/>
                <w:color w:val="000000"/>
                <w:sz w:val="20"/>
                <w:szCs w:val="20"/>
                <w:lang w:bidi="fa-IR"/>
              </w:rPr>
            </w:pPr>
          </w:p>
        </w:tc>
        <w:tc>
          <w:tcPr>
            <w:tcW w:w="514" w:type="pct"/>
            <w:tcBorders>
              <w:top w:val="single" w:sz="4" w:space="0" w:color="auto"/>
              <w:bottom w:val="single" w:sz="4" w:space="0" w:color="auto"/>
            </w:tcBorders>
            <w:shd w:val="clear" w:color="auto" w:fill="auto"/>
            <w:vAlign w:val="center"/>
          </w:tcPr>
          <w:p w14:paraId="3F9AF1D7" w14:textId="77777777" w:rsidR="00FD22B4" w:rsidRPr="00FD22B4" w:rsidRDefault="00FD22B4" w:rsidP="00FD22B4">
            <w:pPr>
              <w:jc w:val="both"/>
              <w:rPr>
                <w:rFonts w:ascii="Times New Roman" w:eastAsia="Times New Roman" w:hAnsi="Times New Roman" w:cs="Times New Roman"/>
                <w:color w:val="000000"/>
                <w:sz w:val="20"/>
                <w:szCs w:val="20"/>
                <w:lang w:bidi="fa-IR"/>
              </w:rPr>
            </w:pPr>
          </w:p>
        </w:tc>
        <w:tc>
          <w:tcPr>
            <w:tcW w:w="654" w:type="pct"/>
            <w:tcBorders>
              <w:top w:val="single" w:sz="4" w:space="0" w:color="auto"/>
              <w:bottom w:val="single" w:sz="4" w:space="0" w:color="auto"/>
            </w:tcBorders>
            <w:shd w:val="clear" w:color="auto" w:fill="auto"/>
          </w:tcPr>
          <w:p w14:paraId="363CA5FD" w14:textId="77777777" w:rsidR="00FD22B4" w:rsidRPr="00FD22B4" w:rsidRDefault="00FD22B4" w:rsidP="00FD22B4">
            <w:pPr>
              <w:jc w:val="both"/>
              <w:rPr>
                <w:rFonts w:ascii="Times New Roman" w:eastAsia="Times New Roman" w:hAnsi="Times New Roman" w:cs="Times New Roman"/>
                <w:color w:val="000000"/>
                <w:sz w:val="20"/>
                <w:szCs w:val="20"/>
                <w:lang w:bidi="fa-IR"/>
              </w:rPr>
            </w:pPr>
          </w:p>
        </w:tc>
        <w:tc>
          <w:tcPr>
            <w:tcW w:w="702" w:type="pct"/>
            <w:tcBorders>
              <w:top w:val="single" w:sz="4" w:space="0" w:color="auto"/>
              <w:bottom w:val="single" w:sz="4" w:space="0" w:color="auto"/>
            </w:tcBorders>
            <w:shd w:val="clear" w:color="auto" w:fill="auto"/>
          </w:tcPr>
          <w:p w14:paraId="4FB8AF6E" w14:textId="77777777" w:rsidR="00FD22B4" w:rsidRPr="00FD22B4" w:rsidRDefault="00FD22B4" w:rsidP="00FD22B4">
            <w:pPr>
              <w:jc w:val="both"/>
              <w:rPr>
                <w:rFonts w:ascii="Times New Roman" w:eastAsia="Times New Roman" w:hAnsi="Times New Roman" w:cs="Times New Roman"/>
                <w:color w:val="000000"/>
                <w:sz w:val="20"/>
                <w:szCs w:val="20"/>
                <w:lang w:bidi="fa-IR"/>
              </w:rPr>
            </w:pPr>
          </w:p>
        </w:tc>
      </w:tr>
      <w:tr w:rsidR="00FD22B4" w:rsidRPr="00FD22B4" w14:paraId="5F1460FB" w14:textId="77777777" w:rsidTr="007E4569">
        <w:tc>
          <w:tcPr>
            <w:tcW w:w="1682" w:type="pct"/>
            <w:tcBorders>
              <w:top w:val="single" w:sz="4" w:space="0" w:color="auto"/>
              <w:bottom w:val="nil"/>
            </w:tcBorders>
            <w:shd w:val="clear" w:color="auto" w:fill="auto"/>
            <w:vAlign w:val="center"/>
          </w:tcPr>
          <w:p w14:paraId="5104D963"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18-29</w:t>
            </w:r>
          </w:p>
        </w:tc>
        <w:tc>
          <w:tcPr>
            <w:tcW w:w="467" w:type="pct"/>
            <w:tcBorders>
              <w:top w:val="single" w:sz="4" w:space="0" w:color="auto"/>
              <w:bottom w:val="nil"/>
            </w:tcBorders>
            <w:shd w:val="clear" w:color="auto" w:fill="auto"/>
          </w:tcPr>
          <w:p w14:paraId="4214851B"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44</w:t>
            </w:r>
          </w:p>
        </w:tc>
        <w:tc>
          <w:tcPr>
            <w:tcW w:w="514" w:type="pct"/>
            <w:tcBorders>
              <w:top w:val="single" w:sz="4" w:space="0" w:color="auto"/>
              <w:bottom w:val="nil"/>
            </w:tcBorders>
            <w:shd w:val="clear" w:color="auto" w:fill="auto"/>
            <w:vAlign w:val="center"/>
          </w:tcPr>
          <w:p w14:paraId="284323FE"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58.7</w:t>
            </w:r>
          </w:p>
        </w:tc>
        <w:tc>
          <w:tcPr>
            <w:tcW w:w="467" w:type="pct"/>
            <w:tcBorders>
              <w:top w:val="single" w:sz="4" w:space="0" w:color="auto"/>
              <w:bottom w:val="nil"/>
            </w:tcBorders>
            <w:shd w:val="clear" w:color="auto" w:fill="auto"/>
            <w:vAlign w:val="center"/>
          </w:tcPr>
          <w:p w14:paraId="32C8902E"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31</w:t>
            </w:r>
          </w:p>
        </w:tc>
        <w:tc>
          <w:tcPr>
            <w:tcW w:w="514" w:type="pct"/>
            <w:tcBorders>
              <w:top w:val="single" w:sz="4" w:space="0" w:color="auto"/>
              <w:bottom w:val="nil"/>
            </w:tcBorders>
            <w:shd w:val="clear" w:color="auto" w:fill="auto"/>
            <w:vAlign w:val="center"/>
          </w:tcPr>
          <w:p w14:paraId="5350046F"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41.3</w:t>
            </w:r>
          </w:p>
        </w:tc>
        <w:tc>
          <w:tcPr>
            <w:tcW w:w="654" w:type="pct"/>
            <w:vMerge w:val="restart"/>
            <w:tcBorders>
              <w:top w:val="single" w:sz="4" w:space="0" w:color="auto"/>
              <w:bottom w:val="nil"/>
            </w:tcBorders>
            <w:shd w:val="clear" w:color="auto" w:fill="auto"/>
            <w:vAlign w:val="center"/>
          </w:tcPr>
          <w:p w14:paraId="3FC6FA5B"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2.923</w:t>
            </w:r>
          </w:p>
        </w:tc>
        <w:tc>
          <w:tcPr>
            <w:tcW w:w="702" w:type="pct"/>
            <w:vMerge w:val="restart"/>
            <w:tcBorders>
              <w:top w:val="single" w:sz="4" w:space="0" w:color="auto"/>
              <w:bottom w:val="nil"/>
            </w:tcBorders>
            <w:shd w:val="clear" w:color="auto" w:fill="auto"/>
            <w:vAlign w:val="center"/>
          </w:tcPr>
          <w:p w14:paraId="4F7F3B57"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0.712</w:t>
            </w:r>
          </w:p>
        </w:tc>
      </w:tr>
      <w:tr w:rsidR="00FD22B4" w:rsidRPr="00FD22B4" w14:paraId="4D6AF2E6" w14:textId="77777777" w:rsidTr="007E4569">
        <w:tc>
          <w:tcPr>
            <w:tcW w:w="1682" w:type="pct"/>
            <w:tcBorders>
              <w:top w:val="nil"/>
              <w:bottom w:val="nil"/>
            </w:tcBorders>
            <w:shd w:val="clear" w:color="auto" w:fill="auto"/>
            <w:vAlign w:val="center"/>
          </w:tcPr>
          <w:p w14:paraId="2BD95800"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30-39</w:t>
            </w:r>
          </w:p>
        </w:tc>
        <w:tc>
          <w:tcPr>
            <w:tcW w:w="467" w:type="pct"/>
            <w:tcBorders>
              <w:top w:val="nil"/>
              <w:bottom w:val="nil"/>
            </w:tcBorders>
            <w:shd w:val="clear" w:color="auto" w:fill="auto"/>
          </w:tcPr>
          <w:p w14:paraId="4C11B12B"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25</w:t>
            </w:r>
          </w:p>
        </w:tc>
        <w:tc>
          <w:tcPr>
            <w:tcW w:w="514" w:type="pct"/>
            <w:tcBorders>
              <w:top w:val="nil"/>
              <w:bottom w:val="nil"/>
            </w:tcBorders>
            <w:shd w:val="clear" w:color="auto" w:fill="auto"/>
            <w:vAlign w:val="center"/>
          </w:tcPr>
          <w:p w14:paraId="5DC6AF29"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51.0</w:t>
            </w:r>
          </w:p>
        </w:tc>
        <w:tc>
          <w:tcPr>
            <w:tcW w:w="467" w:type="pct"/>
            <w:tcBorders>
              <w:top w:val="nil"/>
              <w:bottom w:val="nil"/>
            </w:tcBorders>
            <w:shd w:val="clear" w:color="auto" w:fill="auto"/>
            <w:vAlign w:val="center"/>
          </w:tcPr>
          <w:p w14:paraId="2A3AB15B"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24</w:t>
            </w:r>
          </w:p>
        </w:tc>
        <w:tc>
          <w:tcPr>
            <w:tcW w:w="514" w:type="pct"/>
            <w:tcBorders>
              <w:top w:val="nil"/>
              <w:bottom w:val="nil"/>
            </w:tcBorders>
            <w:shd w:val="clear" w:color="auto" w:fill="auto"/>
            <w:vAlign w:val="center"/>
          </w:tcPr>
          <w:p w14:paraId="28B2B465"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49.0</w:t>
            </w:r>
          </w:p>
        </w:tc>
        <w:tc>
          <w:tcPr>
            <w:tcW w:w="654" w:type="pct"/>
            <w:vMerge/>
            <w:tcBorders>
              <w:top w:val="nil"/>
              <w:bottom w:val="nil"/>
            </w:tcBorders>
            <w:shd w:val="clear" w:color="auto" w:fill="auto"/>
          </w:tcPr>
          <w:p w14:paraId="6ABF5357" w14:textId="77777777" w:rsidR="00FD22B4" w:rsidRPr="00FD22B4" w:rsidRDefault="00FD22B4" w:rsidP="00FD22B4">
            <w:pPr>
              <w:jc w:val="both"/>
              <w:rPr>
                <w:rFonts w:ascii="Times New Roman" w:eastAsia="Times New Roman" w:hAnsi="Times New Roman" w:cs="Times New Roman"/>
                <w:color w:val="000000"/>
                <w:sz w:val="20"/>
                <w:szCs w:val="20"/>
                <w:lang w:bidi="fa-IR"/>
              </w:rPr>
            </w:pPr>
          </w:p>
        </w:tc>
        <w:tc>
          <w:tcPr>
            <w:tcW w:w="702" w:type="pct"/>
            <w:vMerge/>
            <w:tcBorders>
              <w:top w:val="nil"/>
              <w:bottom w:val="nil"/>
            </w:tcBorders>
            <w:shd w:val="clear" w:color="auto" w:fill="auto"/>
          </w:tcPr>
          <w:p w14:paraId="48ED29D7" w14:textId="77777777" w:rsidR="00FD22B4" w:rsidRPr="00FD22B4" w:rsidRDefault="00FD22B4" w:rsidP="00FD22B4">
            <w:pPr>
              <w:jc w:val="both"/>
              <w:rPr>
                <w:rFonts w:ascii="Times New Roman" w:eastAsia="Times New Roman" w:hAnsi="Times New Roman" w:cs="Times New Roman"/>
                <w:color w:val="000000"/>
                <w:sz w:val="20"/>
                <w:szCs w:val="20"/>
                <w:lang w:bidi="fa-IR"/>
              </w:rPr>
            </w:pPr>
          </w:p>
        </w:tc>
      </w:tr>
      <w:tr w:rsidR="00FD22B4" w:rsidRPr="00FD22B4" w14:paraId="6335C989" w14:textId="77777777" w:rsidTr="007E4569">
        <w:tc>
          <w:tcPr>
            <w:tcW w:w="1682" w:type="pct"/>
            <w:tcBorders>
              <w:top w:val="nil"/>
              <w:bottom w:val="nil"/>
            </w:tcBorders>
            <w:shd w:val="clear" w:color="auto" w:fill="auto"/>
            <w:vAlign w:val="center"/>
          </w:tcPr>
          <w:p w14:paraId="1AF53A92"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40-49</w:t>
            </w:r>
          </w:p>
        </w:tc>
        <w:tc>
          <w:tcPr>
            <w:tcW w:w="467" w:type="pct"/>
            <w:tcBorders>
              <w:top w:val="nil"/>
              <w:bottom w:val="nil"/>
            </w:tcBorders>
            <w:shd w:val="clear" w:color="auto" w:fill="auto"/>
          </w:tcPr>
          <w:p w14:paraId="4CD4C4C9"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25</w:t>
            </w:r>
          </w:p>
        </w:tc>
        <w:tc>
          <w:tcPr>
            <w:tcW w:w="514" w:type="pct"/>
            <w:tcBorders>
              <w:top w:val="nil"/>
              <w:bottom w:val="nil"/>
            </w:tcBorders>
            <w:shd w:val="clear" w:color="auto" w:fill="auto"/>
            <w:vAlign w:val="center"/>
          </w:tcPr>
          <w:p w14:paraId="198E3361"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61.0</w:t>
            </w:r>
          </w:p>
        </w:tc>
        <w:tc>
          <w:tcPr>
            <w:tcW w:w="467" w:type="pct"/>
            <w:tcBorders>
              <w:top w:val="nil"/>
              <w:bottom w:val="nil"/>
            </w:tcBorders>
            <w:shd w:val="clear" w:color="auto" w:fill="auto"/>
            <w:vAlign w:val="center"/>
          </w:tcPr>
          <w:p w14:paraId="7F55DA57"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16</w:t>
            </w:r>
          </w:p>
        </w:tc>
        <w:tc>
          <w:tcPr>
            <w:tcW w:w="514" w:type="pct"/>
            <w:tcBorders>
              <w:top w:val="nil"/>
              <w:bottom w:val="nil"/>
            </w:tcBorders>
            <w:shd w:val="clear" w:color="auto" w:fill="auto"/>
            <w:vAlign w:val="center"/>
          </w:tcPr>
          <w:p w14:paraId="1BA62E19"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39.0</w:t>
            </w:r>
          </w:p>
        </w:tc>
        <w:tc>
          <w:tcPr>
            <w:tcW w:w="654" w:type="pct"/>
            <w:vMerge/>
            <w:tcBorders>
              <w:top w:val="nil"/>
              <w:bottom w:val="nil"/>
            </w:tcBorders>
            <w:shd w:val="clear" w:color="auto" w:fill="auto"/>
          </w:tcPr>
          <w:p w14:paraId="51433D89" w14:textId="77777777" w:rsidR="00FD22B4" w:rsidRPr="00FD22B4" w:rsidRDefault="00FD22B4" w:rsidP="00FD22B4">
            <w:pPr>
              <w:jc w:val="both"/>
              <w:rPr>
                <w:rFonts w:ascii="Times New Roman" w:eastAsia="Times New Roman" w:hAnsi="Times New Roman" w:cs="Times New Roman"/>
                <w:color w:val="000000"/>
                <w:sz w:val="20"/>
                <w:szCs w:val="20"/>
                <w:lang w:bidi="fa-IR"/>
              </w:rPr>
            </w:pPr>
          </w:p>
        </w:tc>
        <w:tc>
          <w:tcPr>
            <w:tcW w:w="702" w:type="pct"/>
            <w:vMerge/>
            <w:tcBorders>
              <w:top w:val="nil"/>
              <w:bottom w:val="nil"/>
            </w:tcBorders>
            <w:shd w:val="clear" w:color="auto" w:fill="auto"/>
          </w:tcPr>
          <w:p w14:paraId="1B9CA36A" w14:textId="77777777" w:rsidR="00FD22B4" w:rsidRPr="00FD22B4" w:rsidRDefault="00FD22B4" w:rsidP="00FD22B4">
            <w:pPr>
              <w:jc w:val="both"/>
              <w:rPr>
                <w:rFonts w:ascii="Times New Roman" w:eastAsia="Times New Roman" w:hAnsi="Times New Roman" w:cs="Times New Roman"/>
                <w:color w:val="000000"/>
                <w:sz w:val="20"/>
                <w:szCs w:val="20"/>
                <w:lang w:bidi="fa-IR"/>
              </w:rPr>
            </w:pPr>
          </w:p>
        </w:tc>
      </w:tr>
      <w:tr w:rsidR="00FD22B4" w:rsidRPr="00FD22B4" w14:paraId="2F4E0327" w14:textId="77777777" w:rsidTr="007E4569">
        <w:tc>
          <w:tcPr>
            <w:tcW w:w="1682" w:type="pct"/>
            <w:tcBorders>
              <w:top w:val="nil"/>
              <w:bottom w:val="nil"/>
            </w:tcBorders>
            <w:shd w:val="clear" w:color="auto" w:fill="auto"/>
            <w:vAlign w:val="center"/>
          </w:tcPr>
          <w:p w14:paraId="2181772B"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50-59</w:t>
            </w:r>
          </w:p>
        </w:tc>
        <w:tc>
          <w:tcPr>
            <w:tcW w:w="467" w:type="pct"/>
            <w:tcBorders>
              <w:top w:val="nil"/>
              <w:bottom w:val="nil"/>
            </w:tcBorders>
            <w:shd w:val="clear" w:color="auto" w:fill="auto"/>
          </w:tcPr>
          <w:p w14:paraId="7EC583C2"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21</w:t>
            </w:r>
          </w:p>
        </w:tc>
        <w:tc>
          <w:tcPr>
            <w:tcW w:w="514" w:type="pct"/>
            <w:tcBorders>
              <w:top w:val="nil"/>
              <w:bottom w:val="nil"/>
            </w:tcBorders>
            <w:shd w:val="clear" w:color="auto" w:fill="auto"/>
            <w:vAlign w:val="center"/>
          </w:tcPr>
          <w:p w14:paraId="7A5CB331"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70.0</w:t>
            </w:r>
          </w:p>
        </w:tc>
        <w:tc>
          <w:tcPr>
            <w:tcW w:w="467" w:type="pct"/>
            <w:tcBorders>
              <w:top w:val="nil"/>
              <w:bottom w:val="nil"/>
            </w:tcBorders>
            <w:shd w:val="clear" w:color="auto" w:fill="auto"/>
            <w:vAlign w:val="center"/>
          </w:tcPr>
          <w:p w14:paraId="5153599C"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9</w:t>
            </w:r>
          </w:p>
        </w:tc>
        <w:tc>
          <w:tcPr>
            <w:tcW w:w="514" w:type="pct"/>
            <w:tcBorders>
              <w:top w:val="nil"/>
              <w:bottom w:val="nil"/>
            </w:tcBorders>
            <w:shd w:val="clear" w:color="auto" w:fill="auto"/>
            <w:vAlign w:val="center"/>
          </w:tcPr>
          <w:p w14:paraId="05A1846D"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30.0</w:t>
            </w:r>
          </w:p>
        </w:tc>
        <w:tc>
          <w:tcPr>
            <w:tcW w:w="654" w:type="pct"/>
            <w:vMerge/>
            <w:tcBorders>
              <w:top w:val="nil"/>
              <w:bottom w:val="nil"/>
            </w:tcBorders>
            <w:shd w:val="clear" w:color="auto" w:fill="auto"/>
          </w:tcPr>
          <w:p w14:paraId="2061F967" w14:textId="77777777" w:rsidR="00FD22B4" w:rsidRPr="00FD22B4" w:rsidRDefault="00FD22B4" w:rsidP="00FD22B4">
            <w:pPr>
              <w:jc w:val="both"/>
              <w:rPr>
                <w:rFonts w:ascii="Times New Roman" w:eastAsia="Times New Roman" w:hAnsi="Times New Roman" w:cs="Times New Roman"/>
                <w:color w:val="000000"/>
                <w:sz w:val="20"/>
                <w:szCs w:val="20"/>
                <w:lang w:bidi="fa-IR"/>
              </w:rPr>
            </w:pPr>
          </w:p>
        </w:tc>
        <w:tc>
          <w:tcPr>
            <w:tcW w:w="702" w:type="pct"/>
            <w:vMerge/>
            <w:tcBorders>
              <w:top w:val="nil"/>
              <w:bottom w:val="nil"/>
            </w:tcBorders>
            <w:shd w:val="clear" w:color="auto" w:fill="auto"/>
          </w:tcPr>
          <w:p w14:paraId="69A9B9E9" w14:textId="77777777" w:rsidR="00FD22B4" w:rsidRPr="00FD22B4" w:rsidRDefault="00FD22B4" w:rsidP="00FD22B4">
            <w:pPr>
              <w:jc w:val="both"/>
              <w:rPr>
                <w:rFonts w:ascii="Times New Roman" w:eastAsia="Times New Roman" w:hAnsi="Times New Roman" w:cs="Times New Roman"/>
                <w:color w:val="000000"/>
                <w:sz w:val="20"/>
                <w:szCs w:val="20"/>
                <w:lang w:bidi="fa-IR"/>
              </w:rPr>
            </w:pPr>
          </w:p>
        </w:tc>
      </w:tr>
      <w:tr w:rsidR="00FD22B4" w:rsidRPr="00FD22B4" w14:paraId="02F66F80" w14:textId="77777777" w:rsidTr="007E4569">
        <w:tc>
          <w:tcPr>
            <w:tcW w:w="1682" w:type="pct"/>
            <w:tcBorders>
              <w:top w:val="nil"/>
              <w:bottom w:val="nil"/>
            </w:tcBorders>
            <w:shd w:val="clear" w:color="auto" w:fill="auto"/>
            <w:vAlign w:val="center"/>
          </w:tcPr>
          <w:p w14:paraId="5EDBAB09"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60-69</w:t>
            </w:r>
          </w:p>
        </w:tc>
        <w:tc>
          <w:tcPr>
            <w:tcW w:w="467" w:type="pct"/>
            <w:tcBorders>
              <w:top w:val="nil"/>
              <w:bottom w:val="nil"/>
            </w:tcBorders>
            <w:shd w:val="clear" w:color="auto" w:fill="auto"/>
          </w:tcPr>
          <w:p w14:paraId="2C3D5721"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17</w:t>
            </w:r>
          </w:p>
        </w:tc>
        <w:tc>
          <w:tcPr>
            <w:tcW w:w="514" w:type="pct"/>
            <w:tcBorders>
              <w:top w:val="nil"/>
              <w:bottom w:val="nil"/>
            </w:tcBorders>
            <w:shd w:val="clear" w:color="auto" w:fill="auto"/>
            <w:vAlign w:val="center"/>
          </w:tcPr>
          <w:p w14:paraId="4844652E"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60.7</w:t>
            </w:r>
          </w:p>
        </w:tc>
        <w:tc>
          <w:tcPr>
            <w:tcW w:w="467" w:type="pct"/>
            <w:tcBorders>
              <w:top w:val="nil"/>
              <w:bottom w:val="nil"/>
            </w:tcBorders>
            <w:shd w:val="clear" w:color="auto" w:fill="auto"/>
            <w:vAlign w:val="center"/>
          </w:tcPr>
          <w:p w14:paraId="02EA6789"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11</w:t>
            </w:r>
          </w:p>
        </w:tc>
        <w:tc>
          <w:tcPr>
            <w:tcW w:w="514" w:type="pct"/>
            <w:tcBorders>
              <w:top w:val="nil"/>
              <w:bottom w:val="nil"/>
            </w:tcBorders>
            <w:shd w:val="clear" w:color="auto" w:fill="auto"/>
            <w:vAlign w:val="center"/>
          </w:tcPr>
          <w:p w14:paraId="7592B3BB"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39.3</w:t>
            </w:r>
          </w:p>
        </w:tc>
        <w:tc>
          <w:tcPr>
            <w:tcW w:w="654" w:type="pct"/>
            <w:vMerge/>
            <w:tcBorders>
              <w:top w:val="nil"/>
              <w:bottom w:val="nil"/>
            </w:tcBorders>
            <w:shd w:val="clear" w:color="auto" w:fill="auto"/>
          </w:tcPr>
          <w:p w14:paraId="1805F949" w14:textId="77777777" w:rsidR="00FD22B4" w:rsidRPr="00FD22B4" w:rsidRDefault="00FD22B4" w:rsidP="00FD22B4">
            <w:pPr>
              <w:jc w:val="both"/>
              <w:rPr>
                <w:rFonts w:ascii="Times New Roman" w:eastAsia="Times New Roman" w:hAnsi="Times New Roman" w:cs="Times New Roman"/>
                <w:color w:val="000000"/>
                <w:sz w:val="20"/>
                <w:szCs w:val="20"/>
                <w:lang w:bidi="fa-IR"/>
              </w:rPr>
            </w:pPr>
          </w:p>
        </w:tc>
        <w:tc>
          <w:tcPr>
            <w:tcW w:w="702" w:type="pct"/>
            <w:vMerge/>
            <w:tcBorders>
              <w:top w:val="nil"/>
              <w:bottom w:val="nil"/>
            </w:tcBorders>
            <w:shd w:val="clear" w:color="auto" w:fill="auto"/>
          </w:tcPr>
          <w:p w14:paraId="383922BD" w14:textId="77777777" w:rsidR="00FD22B4" w:rsidRPr="00FD22B4" w:rsidRDefault="00FD22B4" w:rsidP="00FD22B4">
            <w:pPr>
              <w:jc w:val="both"/>
              <w:rPr>
                <w:rFonts w:ascii="Times New Roman" w:eastAsia="Times New Roman" w:hAnsi="Times New Roman" w:cs="Times New Roman"/>
                <w:color w:val="000000"/>
                <w:sz w:val="20"/>
                <w:szCs w:val="20"/>
                <w:lang w:bidi="fa-IR"/>
              </w:rPr>
            </w:pPr>
          </w:p>
        </w:tc>
      </w:tr>
      <w:tr w:rsidR="00FD22B4" w:rsidRPr="00FD22B4" w14:paraId="2A4EE337" w14:textId="77777777" w:rsidTr="007E4569">
        <w:tc>
          <w:tcPr>
            <w:tcW w:w="1682" w:type="pct"/>
            <w:tcBorders>
              <w:top w:val="nil"/>
              <w:bottom w:val="single" w:sz="4" w:space="0" w:color="auto"/>
            </w:tcBorders>
            <w:shd w:val="clear" w:color="auto" w:fill="auto"/>
            <w:vAlign w:val="center"/>
          </w:tcPr>
          <w:p w14:paraId="432035E0"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 xml:space="preserve">70 and above </w:t>
            </w:r>
          </w:p>
        </w:tc>
        <w:tc>
          <w:tcPr>
            <w:tcW w:w="467" w:type="pct"/>
            <w:tcBorders>
              <w:top w:val="nil"/>
              <w:bottom w:val="single" w:sz="4" w:space="0" w:color="auto"/>
            </w:tcBorders>
            <w:shd w:val="clear" w:color="auto" w:fill="auto"/>
          </w:tcPr>
          <w:p w14:paraId="45BFAAF1"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14</w:t>
            </w:r>
          </w:p>
        </w:tc>
        <w:tc>
          <w:tcPr>
            <w:tcW w:w="514" w:type="pct"/>
            <w:tcBorders>
              <w:top w:val="nil"/>
              <w:bottom w:val="single" w:sz="4" w:space="0" w:color="auto"/>
            </w:tcBorders>
            <w:shd w:val="clear" w:color="auto" w:fill="auto"/>
            <w:vAlign w:val="center"/>
          </w:tcPr>
          <w:p w14:paraId="650DC4DA"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60.9</w:t>
            </w:r>
          </w:p>
        </w:tc>
        <w:tc>
          <w:tcPr>
            <w:tcW w:w="467" w:type="pct"/>
            <w:tcBorders>
              <w:top w:val="nil"/>
              <w:bottom w:val="single" w:sz="4" w:space="0" w:color="auto"/>
            </w:tcBorders>
            <w:shd w:val="clear" w:color="auto" w:fill="auto"/>
            <w:vAlign w:val="center"/>
          </w:tcPr>
          <w:p w14:paraId="5C45CF36"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9</w:t>
            </w:r>
          </w:p>
        </w:tc>
        <w:tc>
          <w:tcPr>
            <w:tcW w:w="514" w:type="pct"/>
            <w:tcBorders>
              <w:top w:val="nil"/>
              <w:bottom w:val="single" w:sz="4" w:space="0" w:color="auto"/>
            </w:tcBorders>
            <w:shd w:val="clear" w:color="auto" w:fill="auto"/>
            <w:vAlign w:val="center"/>
          </w:tcPr>
          <w:p w14:paraId="7D2B39A8"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39.1</w:t>
            </w:r>
          </w:p>
        </w:tc>
        <w:tc>
          <w:tcPr>
            <w:tcW w:w="654" w:type="pct"/>
            <w:vMerge/>
            <w:tcBorders>
              <w:top w:val="nil"/>
              <w:bottom w:val="single" w:sz="4" w:space="0" w:color="auto"/>
            </w:tcBorders>
            <w:shd w:val="clear" w:color="auto" w:fill="auto"/>
          </w:tcPr>
          <w:p w14:paraId="7E4FE993" w14:textId="77777777" w:rsidR="00FD22B4" w:rsidRPr="00FD22B4" w:rsidRDefault="00FD22B4" w:rsidP="00FD22B4">
            <w:pPr>
              <w:jc w:val="both"/>
              <w:rPr>
                <w:rFonts w:ascii="Times New Roman" w:eastAsia="Times New Roman" w:hAnsi="Times New Roman" w:cs="Times New Roman"/>
                <w:color w:val="000000"/>
                <w:sz w:val="20"/>
                <w:szCs w:val="20"/>
                <w:lang w:bidi="fa-IR"/>
              </w:rPr>
            </w:pPr>
          </w:p>
        </w:tc>
        <w:tc>
          <w:tcPr>
            <w:tcW w:w="702" w:type="pct"/>
            <w:vMerge/>
            <w:tcBorders>
              <w:top w:val="nil"/>
              <w:bottom w:val="single" w:sz="4" w:space="0" w:color="auto"/>
            </w:tcBorders>
            <w:shd w:val="clear" w:color="auto" w:fill="auto"/>
          </w:tcPr>
          <w:p w14:paraId="5AC09CDE" w14:textId="77777777" w:rsidR="00FD22B4" w:rsidRPr="00FD22B4" w:rsidRDefault="00FD22B4" w:rsidP="00FD22B4">
            <w:pPr>
              <w:jc w:val="both"/>
              <w:rPr>
                <w:rFonts w:ascii="Times New Roman" w:eastAsia="Times New Roman" w:hAnsi="Times New Roman" w:cs="Times New Roman"/>
                <w:color w:val="000000"/>
                <w:sz w:val="20"/>
                <w:szCs w:val="20"/>
                <w:lang w:bidi="fa-IR"/>
              </w:rPr>
            </w:pPr>
          </w:p>
        </w:tc>
      </w:tr>
      <w:tr w:rsidR="00FD22B4" w:rsidRPr="00FD22B4" w14:paraId="643751EF" w14:textId="77777777" w:rsidTr="007E4569">
        <w:tc>
          <w:tcPr>
            <w:tcW w:w="5000" w:type="pct"/>
            <w:gridSpan w:val="7"/>
            <w:tcBorders>
              <w:top w:val="single" w:sz="4" w:space="0" w:color="auto"/>
              <w:bottom w:val="single" w:sz="4" w:space="0" w:color="auto"/>
            </w:tcBorders>
            <w:shd w:val="clear" w:color="auto" w:fill="auto"/>
            <w:vAlign w:val="center"/>
          </w:tcPr>
          <w:p w14:paraId="2F6F8468" w14:textId="77777777" w:rsidR="00FD22B4" w:rsidRPr="00FD22B4" w:rsidRDefault="00FD22B4" w:rsidP="00FD22B4">
            <w:pPr>
              <w:jc w:val="both"/>
              <w:rPr>
                <w:rFonts w:ascii="Times New Roman" w:eastAsia="Times New Roman" w:hAnsi="Times New Roman" w:cs="Times New Roman"/>
                <w:b/>
                <w:bCs/>
                <w:color w:val="000000"/>
                <w:sz w:val="20"/>
                <w:szCs w:val="20"/>
                <w:lang w:bidi="fa-IR"/>
              </w:rPr>
            </w:pPr>
            <w:r w:rsidRPr="00FD22B4">
              <w:rPr>
                <w:rFonts w:ascii="Times New Roman" w:eastAsia="Times New Roman" w:hAnsi="Times New Roman" w:cs="Times New Roman"/>
                <w:b/>
                <w:bCs/>
                <w:color w:val="000000"/>
                <w:sz w:val="20"/>
                <w:szCs w:val="20"/>
                <w:lang w:bidi="fa-IR"/>
              </w:rPr>
              <w:t>Marital Status</w:t>
            </w:r>
          </w:p>
        </w:tc>
      </w:tr>
      <w:tr w:rsidR="00FD22B4" w:rsidRPr="00FD22B4" w14:paraId="1E91BB23" w14:textId="77777777" w:rsidTr="007E4569">
        <w:tc>
          <w:tcPr>
            <w:tcW w:w="1682" w:type="pct"/>
            <w:tcBorders>
              <w:top w:val="single" w:sz="4" w:space="0" w:color="auto"/>
              <w:bottom w:val="nil"/>
              <w:right w:val="nil"/>
            </w:tcBorders>
            <w:shd w:val="clear" w:color="auto" w:fill="auto"/>
            <w:vAlign w:val="center"/>
          </w:tcPr>
          <w:p w14:paraId="394F3AF5"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Single</w:t>
            </w:r>
          </w:p>
        </w:tc>
        <w:tc>
          <w:tcPr>
            <w:tcW w:w="467" w:type="pct"/>
            <w:tcBorders>
              <w:top w:val="single" w:sz="4" w:space="0" w:color="auto"/>
              <w:bottom w:val="nil"/>
              <w:right w:val="nil"/>
            </w:tcBorders>
            <w:shd w:val="clear" w:color="auto" w:fill="auto"/>
          </w:tcPr>
          <w:p w14:paraId="2F958985"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46</w:t>
            </w:r>
          </w:p>
        </w:tc>
        <w:tc>
          <w:tcPr>
            <w:tcW w:w="514" w:type="pct"/>
            <w:tcBorders>
              <w:top w:val="single" w:sz="4" w:space="0" w:color="auto"/>
              <w:left w:val="nil"/>
              <w:bottom w:val="nil"/>
              <w:right w:val="nil"/>
            </w:tcBorders>
            <w:shd w:val="clear" w:color="auto" w:fill="auto"/>
            <w:vAlign w:val="center"/>
          </w:tcPr>
          <w:p w14:paraId="16C975DB"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64.8</w:t>
            </w:r>
          </w:p>
        </w:tc>
        <w:tc>
          <w:tcPr>
            <w:tcW w:w="467" w:type="pct"/>
            <w:tcBorders>
              <w:top w:val="single" w:sz="4" w:space="0" w:color="auto"/>
              <w:left w:val="nil"/>
              <w:bottom w:val="nil"/>
              <w:right w:val="nil"/>
            </w:tcBorders>
            <w:shd w:val="clear" w:color="auto" w:fill="auto"/>
            <w:vAlign w:val="center"/>
          </w:tcPr>
          <w:p w14:paraId="49BB116C"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25</w:t>
            </w:r>
          </w:p>
        </w:tc>
        <w:tc>
          <w:tcPr>
            <w:tcW w:w="514" w:type="pct"/>
            <w:tcBorders>
              <w:top w:val="single" w:sz="4" w:space="0" w:color="auto"/>
              <w:left w:val="nil"/>
              <w:bottom w:val="nil"/>
            </w:tcBorders>
            <w:shd w:val="clear" w:color="auto" w:fill="auto"/>
            <w:vAlign w:val="center"/>
          </w:tcPr>
          <w:p w14:paraId="28984549"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35.2</w:t>
            </w:r>
          </w:p>
        </w:tc>
        <w:tc>
          <w:tcPr>
            <w:tcW w:w="654" w:type="pct"/>
            <w:vMerge w:val="restart"/>
            <w:tcBorders>
              <w:top w:val="single" w:sz="4" w:space="0" w:color="auto"/>
              <w:left w:val="nil"/>
              <w:bottom w:val="nil"/>
            </w:tcBorders>
            <w:shd w:val="clear" w:color="auto" w:fill="auto"/>
            <w:vAlign w:val="center"/>
          </w:tcPr>
          <w:p w14:paraId="74A6CE51" w14:textId="77777777" w:rsidR="00FD22B4" w:rsidRPr="00FD22B4" w:rsidRDefault="00FD22B4" w:rsidP="00FD22B4">
            <w:pPr>
              <w:jc w:val="both"/>
              <w:rPr>
                <w:rFonts w:ascii="Times New Roman" w:eastAsia="Times New Roman" w:hAnsi="Times New Roman" w:cs="Times New Roman"/>
                <w:color w:val="000000"/>
                <w:sz w:val="20"/>
                <w:szCs w:val="20"/>
                <w:highlight w:val="yellow"/>
                <w:lang w:bidi="fa-IR"/>
              </w:rPr>
            </w:pPr>
            <w:r w:rsidRPr="00FD22B4">
              <w:rPr>
                <w:rFonts w:ascii="Times New Roman" w:eastAsia="Times New Roman" w:hAnsi="Times New Roman" w:cs="Times New Roman"/>
                <w:color w:val="000000"/>
                <w:sz w:val="20"/>
                <w:szCs w:val="20"/>
                <w:lang w:bidi="fa-IR"/>
              </w:rPr>
              <w:t>3.265</w:t>
            </w:r>
          </w:p>
        </w:tc>
        <w:tc>
          <w:tcPr>
            <w:tcW w:w="702" w:type="pct"/>
            <w:vMerge w:val="restart"/>
            <w:tcBorders>
              <w:top w:val="single" w:sz="4" w:space="0" w:color="auto"/>
              <w:left w:val="nil"/>
              <w:bottom w:val="nil"/>
            </w:tcBorders>
            <w:shd w:val="clear" w:color="auto" w:fill="auto"/>
            <w:vAlign w:val="center"/>
          </w:tcPr>
          <w:p w14:paraId="3E460099"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0.353</w:t>
            </w:r>
          </w:p>
        </w:tc>
      </w:tr>
      <w:tr w:rsidR="00FD22B4" w:rsidRPr="00FD22B4" w14:paraId="75051880" w14:textId="77777777" w:rsidTr="007E4569">
        <w:tc>
          <w:tcPr>
            <w:tcW w:w="1682" w:type="pct"/>
            <w:tcBorders>
              <w:top w:val="nil"/>
              <w:bottom w:val="nil"/>
              <w:right w:val="nil"/>
            </w:tcBorders>
            <w:shd w:val="clear" w:color="auto" w:fill="auto"/>
            <w:vAlign w:val="center"/>
          </w:tcPr>
          <w:p w14:paraId="57C4E11D"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Married</w:t>
            </w:r>
          </w:p>
        </w:tc>
        <w:tc>
          <w:tcPr>
            <w:tcW w:w="467" w:type="pct"/>
            <w:tcBorders>
              <w:top w:val="nil"/>
              <w:bottom w:val="nil"/>
              <w:right w:val="nil"/>
            </w:tcBorders>
            <w:shd w:val="clear" w:color="auto" w:fill="auto"/>
          </w:tcPr>
          <w:p w14:paraId="36FD069A"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84</w:t>
            </w:r>
          </w:p>
        </w:tc>
        <w:tc>
          <w:tcPr>
            <w:tcW w:w="514" w:type="pct"/>
            <w:tcBorders>
              <w:top w:val="nil"/>
              <w:left w:val="nil"/>
              <w:bottom w:val="nil"/>
              <w:right w:val="nil"/>
            </w:tcBorders>
            <w:shd w:val="clear" w:color="auto" w:fill="auto"/>
            <w:vAlign w:val="center"/>
          </w:tcPr>
          <w:p w14:paraId="23F31F75"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55.3</w:t>
            </w:r>
          </w:p>
        </w:tc>
        <w:tc>
          <w:tcPr>
            <w:tcW w:w="467" w:type="pct"/>
            <w:tcBorders>
              <w:top w:val="nil"/>
              <w:left w:val="nil"/>
              <w:bottom w:val="nil"/>
              <w:right w:val="nil"/>
            </w:tcBorders>
            <w:shd w:val="clear" w:color="auto" w:fill="auto"/>
            <w:vAlign w:val="center"/>
          </w:tcPr>
          <w:p w14:paraId="410A995B"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68</w:t>
            </w:r>
          </w:p>
        </w:tc>
        <w:tc>
          <w:tcPr>
            <w:tcW w:w="514" w:type="pct"/>
            <w:tcBorders>
              <w:top w:val="nil"/>
              <w:left w:val="nil"/>
              <w:bottom w:val="nil"/>
            </w:tcBorders>
            <w:shd w:val="clear" w:color="auto" w:fill="auto"/>
            <w:vAlign w:val="center"/>
          </w:tcPr>
          <w:p w14:paraId="4EAA0755"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44.7</w:t>
            </w:r>
          </w:p>
        </w:tc>
        <w:tc>
          <w:tcPr>
            <w:tcW w:w="654" w:type="pct"/>
            <w:vMerge/>
            <w:tcBorders>
              <w:top w:val="nil"/>
              <w:left w:val="nil"/>
              <w:bottom w:val="nil"/>
            </w:tcBorders>
            <w:shd w:val="clear" w:color="auto" w:fill="auto"/>
          </w:tcPr>
          <w:p w14:paraId="6BE82876" w14:textId="77777777" w:rsidR="00FD22B4" w:rsidRPr="00FD22B4" w:rsidRDefault="00FD22B4" w:rsidP="00FD22B4">
            <w:pPr>
              <w:jc w:val="both"/>
              <w:rPr>
                <w:rFonts w:ascii="Times New Roman" w:eastAsia="Times New Roman" w:hAnsi="Times New Roman" w:cs="Times New Roman"/>
                <w:color w:val="000000"/>
                <w:sz w:val="20"/>
                <w:szCs w:val="20"/>
                <w:lang w:bidi="fa-IR"/>
              </w:rPr>
            </w:pPr>
          </w:p>
        </w:tc>
        <w:tc>
          <w:tcPr>
            <w:tcW w:w="702" w:type="pct"/>
            <w:vMerge/>
            <w:tcBorders>
              <w:top w:val="nil"/>
              <w:left w:val="nil"/>
              <w:bottom w:val="nil"/>
            </w:tcBorders>
            <w:shd w:val="clear" w:color="auto" w:fill="auto"/>
          </w:tcPr>
          <w:p w14:paraId="446515E0" w14:textId="77777777" w:rsidR="00FD22B4" w:rsidRPr="00FD22B4" w:rsidRDefault="00FD22B4" w:rsidP="00FD22B4">
            <w:pPr>
              <w:jc w:val="both"/>
              <w:rPr>
                <w:rFonts w:ascii="Times New Roman" w:eastAsia="Times New Roman" w:hAnsi="Times New Roman" w:cs="Times New Roman"/>
                <w:color w:val="000000"/>
                <w:sz w:val="20"/>
                <w:szCs w:val="20"/>
                <w:lang w:bidi="fa-IR"/>
              </w:rPr>
            </w:pPr>
          </w:p>
        </w:tc>
      </w:tr>
      <w:tr w:rsidR="00FD22B4" w:rsidRPr="00FD22B4" w14:paraId="4251922B" w14:textId="77777777" w:rsidTr="007E4569">
        <w:tc>
          <w:tcPr>
            <w:tcW w:w="1682" w:type="pct"/>
            <w:tcBorders>
              <w:top w:val="nil"/>
              <w:bottom w:val="single" w:sz="4" w:space="0" w:color="auto"/>
              <w:right w:val="nil"/>
            </w:tcBorders>
            <w:shd w:val="clear" w:color="auto" w:fill="auto"/>
            <w:vAlign w:val="center"/>
          </w:tcPr>
          <w:p w14:paraId="5F89D671"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Widow</w:t>
            </w:r>
          </w:p>
        </w:tc>
        <w:tc>
          <w:tcPr>
            <w:tcW w:w="467" w:type="pct"/>
            <w:tcBorders>
              <w:top w:val="nil"/>
              <w:bottom w:val="single" w:sz="4" w:space="0" w:color="auto"/>
              <w:right w:val="nil"/>
            </w:tcBorders>
            <w:shd w:val="clear" w:color="auto" w:fill="auto"/>
          </w:tcPr>
          <w:p w14:paraId="45F49547"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16</w:t>
            </w:r>
          </w:p>
        </w:tc>
        <w:tc>
          <w:tcPr>
            <w:tcW w:w="514" w:type="pct"/>
            <w:tcBorders>
              <w:top w:val="nil"/>
              <w:left w:val="nil"/>
              <w:bottom w:val="single" w:sz="4" w:space="0" w:color="auto"/>
              <w:right w:val="nil"/>
            </w:tcBorders>
            <w:shd w:val="clear" w:color="auto" w:fill="auto"/>
            <w:vAlign w:val="center"/>
          </w:tcPr>
          <w:p w14:paraId="530F91AB"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71.4</w:t>
            </w:r>
          </w:p>
        </w:tc>
        <w:tc>
          <w:tcPr>
            <w:tcW w:w="467" w:type="pct"/>
            <w:tcBorders>
              <w:top w:val="nil"/>
              <w:left w:val="nil"/>
              <w:bottom w:val="single" w:sz="4" w:space="0" w:color="auto"/>
              <w:right w:val="nil"/>
            </w:tcBorders>
            <w:shd w:val="clear" w:color="auto" w:fill="auto"/>
            <w:vAlign w:val="center"/>
          </w:tcPr>
          <w:p w14:paraId="175434E6"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7</w:t>
            </w:r>
          </w:p>
        </w:tc>
        <w:tc>
          <w:tcPr>
            <w:tcW w:w="514" w:type="pct"/>
            <w:tcBorders>
              <w:top w:val="nil"/>
              <w:left w:val="nil"/>
              <w:bottom w:val="single" w:sz="4" w:space="0" w:color="auto"/>
            </w:tcBorders>
            <w:shd w:val="clear" w:color="auto" w:fill="auto"/>
            <w:vAlign w:val="center"/>
          </w:tcPr>
          <w:p w14:paraId="147E24FD"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28.6</w:t>
            </w:r>
          </w:p>
        </w:tc>
        <w:tc>
          <w:tcPr>
            <w:tcW w:w="654" w:type="pct"/>
            <w:tcBorders>
              <w:top w:val="nil"/>
              <w:left w:val="nil"/>
              <w:bottom w:val="single" w:sz="4" w:space="0" w:color="auto"/>
            </w:tcBorders>
            <w:shd w:val="clear" w:color="auto" w:fill="auto"/>
          </w:tcPr>
          <w:p w14:paraId="465DB1B0" w14:textId="77777777" w:rsidR="00FD22B4" w:rsidRPr="00FD22B4" w:rsidRDefault="00FD22B4" w:rsidP="00FD22B4">
            <w:pPr>
              <w:jc w:val="both"/>
              <w:rPr>
                <w:rFonts w:ascii="Times New Roman" w:eastAsia="Times New Roman" w:hAnsi="Times New Roman" w:cs="Times New Roman"/>
                <w:color w:val="000000"/>
                <w:sz w:val="20"/>
                <w:szCs w:val="20"/>
                <w:lang w:bidi="fa-IR"/>
              </w:rPr>
            </w:pPr>
          </w:p>
        </w:tc>
        <w:tc>
          <w:tcPr>
            <w:tcW w:w="702" w:type="pct"/>
            <w:tcBorders>
              <w:top w:val="nil"/>
              <w:left w:val="nil"/>
              <w:bottom w:val="single" w:sz="4" w:space="0" w:color="auto"/>
            </w:tcBorders>
            <w:shd w:val="clear" w:color="auto" w:fill="auto"/>
          </w:tcPr>
          <w:p w14:paraId="1376741F" w14:textId="77777777" w:rsidR="00FD22B4" w:rsidRPr="00FD22B4" w:rsidRDefault="00FD22B4" w:rsidP="00FD22B4">
            <w:pPr>
              <w:jc w:val="both"/>
              <w:rPr>
                <w:rFonts w:ascii="Times New Roman" w:eastAsia="Times New Roman" w:hAnsi="Times New Roman" w:cs="Times New Roman"/>
                <w:color w:val="000000"/>
                <w:sz w:val="20"/>
                <w:szCs w:val="20"/>
                <w:lang w:bidi="fa-IR"/>
              </w:rPr>
            </w:pPr>
          </w:p>
        </w:tc>
      </w:tr>
      <w:tr w:rsidR="00FD22B4" w:rsidRPr="00FD22B4" w14:paraId="05945300" w14:textId="77777777" w:rsidTr="007E4569">
        <w:tc>
          <w:tcPr>
            <w:tcW w:w="5000" w:type="pct"/>
            <w:gridSpan w:val="7"/>
            <w:tcBorders>
              <w:top w:val="single" w:sz="4" w:space="0" w:color="auto"/>
              <w:bottom w:val="nil"/>
            </w:tcBorders>
            <w:shd w:val="clear" w:color="auto" w:fill="auto"/>
            <w:vAlign w:val="center"/>
          </w:tcPr>
          <w:p w14:paraId="4E614B58" w14:textId="77777777" w:rsidR="00FD22B4" w:rsidRPr="00FD22B4" w:rsidRDefault="00FD22B4" w:rsidP="00FD22B4">
            <w:pPr>
              <w:jc w:val="both"/>
              <w:rPr>
                <w:rFonts w:ascii="Times New Roman" w:eastAsia="Times New Roman" w:hAnsi="Times New Roman" w:cs="Times New Roman"/>
                <w:b/>
                <w:bCs/>
                <w:color w:val="000000"/>
                <w:sz w:val="20"/>
                <w:szCs w:val="20"/>
                <w:lang w:bidi="fa-IR"/>
              </w:rPr>
            </w:pPr>
            <w:r w:rsidRPr="00FD22B4">
              <w:rPr>
                <w:rFonts w:ascii="Times New Roman" w:eastAsia="Times New Roman" w:hAnsi="Times New Roman" w:cs="Times New Roman"/>
                <w:b/>
                <w:bCs/>
                <w:color w:val="000000"/>
                <w:sz w:val="20"/>
                <w:szCs w:val="20"/>
                <w:lang w:bidi="fa-IR"/>
              </w:rPr>
              <w:t>Education Level</w:t>
            </w:r>
          </w:p>
        </w:tc>
      </w:tr>
      <w:tr w:rsidR="00FD22B4" w:rsidRPr="00FD22B4" w14:paraId="600F2AFB" w14:textId="77777777" w:rsidTr="007E4569">
        <w:tc>
          <w:tcPr>
            <w:tcW w:w="1682" w:type="pct"/>
            <w:tcBorders>
              <w:top w:val="single" w:sz="4" w:space="0" w:color="auto"/>
              <w:bottom w:val="nil"/>
            </w:tcBorders>
            <w:shd w:val="clear" w:color="auto" w:fill="auto"/>
            <w:vAlign w:val="center"/>
          </w:tcPr>
          <w:p w14:paraId="2640ED49"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Illiterate</w:t>
            </w:r>
          </w:p>
        </w:tc>
        <w:tc>
          <w:tcPr>
            <w:tcW w:w="467" w:type="pct"/>
            <w:tcBorders>
              <w:top w:val="single" w:sz="4" w:space="0" w:color="auto"/>
              <w:bottom w:val="nil"/>
            </w:tcBorders>
            <w:shd w:val="clear" w:color="auto" w:fill="auto"/>
          </w:tcPr>
          <w:p w14:paraId="23DBCB89"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64</w:t>
            </w:r>
          </w:p>
        </w:tc>
        <w:tc>
          <w:tcPr>
            <w:tcW w:w="514" w:type="pct"/>
            <w:tcBorders>
              <w:top w:val="single" w:sz="4" w:space="0" w:color="auto"/>
              <w:bottom w:val="nil"/>
            </w:tcBorders>
            <w:shd w:val="clear" w:color="auto" w:fill="auto"/>
            <w:vAlign w:val="center"/>
          </w:tcPr>
          <w:p w14:paraId="421BFB38"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53.3</w:t>
            </w:r>
          </w:p>
        </w:tc>
        <w:tc>
          <w:tcPr>
            <w:tcW w:w="467" w:type="pct"/>
            <w:tcBorders>
              <w:top w:val="single" w:sz="4" w:space="0" w:color="auto"/>
              <w:bottom w:val="nil"/>
            </w:tcBorders>
            <w:shd w:val="clear" w:color="auto" w:fill="auto"/>
            <w:vAlign w:val="center"/>
          </w:tcPr>
          <w:p w14:paraId="468172E1"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56</w:t>
            </w:r>
          </w:p>
        </w:tc>
        <w:tc>
          <w:tcPr>
            <w:tcW w:w="514" w:type="pct"/>
            <w:tcBorders>
              <w:top w:val="single" w:sz="4" w:space="0" w:color="auto"/>
              <w:bottom w:val="nil"/>
            </w:tcBorders>
            <w:shd w:val="clear" w:color="auto" w:fill="auto"/>
            <w:vAlign w:val="center"/>
          </w:tcPr>
          <w:p w14:paraId="6F20EBEA"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46.7</w:t>
            </w:r>
          </w:p>
        </w:tc>
        <w:tc>
          <w:tcPr>
            <w:tcW w:w="654" w:type="pct"/>
            <w:vMerge w:val="restart"/>
            <w:tcBorders>
              <w:top w:val="single" w:sz="4" w:space="0" w:color="auto"/>
            </w:tcBorders>
            <w:shd w:val="clear" w:color="auto" w:fill="auto"/>
            <w:vAlign w:val="center"/>
          </w:tcPr>
          <w:p w14:paraId="5D076977"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7.271</w:t>
            </w:r>
          </w:p>
        </w:tc>
        <w:tc>
          <w:tcPr>
            <w:tcW w:w="702" w:type="pct"/>
            <w:vMerge w:val="restart"/>
            <w:tcBorders>
              <w:top w:val="single" w:sz="4" w:space="0" w:color="auto"/>
            </w:tcBorders>
            <w:shd w:val="clear" w:color="auto" w:fill="auto"/>
            <w:vAlign w:val="center"/>
          </w:tcPr>
          <w:p w14:paraId="0065E502"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rPr>
              <w:t>0.064</w:t>
            </w:r>
          </w:p>
        </w:tc>
      </w:tr>
      <w:tr w:rsidR="00FD22B4" w:rsidRPr="00FD22B4" w14:paraId="3EB4065E" w14:textId="77777777" w:rsidTr="007E4569">
        <w:tc>
          <w:tcPr>
            <w:tcW w:w="1682" w:type="pct"/>
            <w:tcBorders>
              <w:top w:val="nil"/>
              <w:bottom w:val="nil"/>
            </w:tcBorders>
            <w:shd w:val="clear" w:color="auto" w:fill="auto"/>
            <w:vAlign w:val="center"/>
          </w:tcPr>
          <w:p w14:paraId="40F0D44C"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High School</w:t>
            </w:r>
          </w:p>
        </w:tc>
        <w:tc>
          <w:tcPr>
            <w:tcW w:w="467" w:type="pct"/>
            <w:tcBorders>
              <w:top w:val="nil"/>
              <w:bottom w:val="nil"/>
            </w:tcBorders>
            <w:shd w:val="clear" w:color="auto" w:fill="auto"/>
          </w:tcPr>
          <w:p w14:paraId="720D4C29"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10</w:t>
            </w:r>
          </w:p>
        </w:tc>
        <w:tc>
          <w:tcPr>
            <w:tcW w:w="514" w:type="pct"/>
            <w:tcBorders>
              <w:top w:val="nil"/>
              <w:bottom w:val="nil"/>
            </w:tcBorders>
            <w:shd w:val="clear" w:color="auto" w:fill="auto"/>
            <w:vAlign w:val="center"/>
          </w:tcPr>
          <w:p w14:paraId="032FB7F6"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58.8</w:t>
            </w:r>
          </w:p>
        </w:tc>
        <w:tc>
          <w:tcPr>
            <w:tcW w:w="467" w:type="pct"/>
            <w:tcBorders>
              <w:top w:val="nil"/>
              <w:bottom w:val="nil"/>
            </w:tcBorders>
            <w:shd w:val="clear" w:color="auto" w:fill="auto"/>
            <w:vAlign w:val="center"/>
          </w:tcPr>
          <w:p w14:paraId="58B0FD9B"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7</w:t>
            </w:r>
          </w:p>
        </w:tc>
        <w:tc>
          <w:tcPr>
            <w:tcW w:w="514" w:type="pct"/>
            <w:tcBorders>
              <w:top w:val="nil"/>
              <w:bottom w:val="nil"/>
            </w:tcBorders>
            <w:shd w:val="clear" w:color="auto" w:fill="auto"/>
            <w:vAlign w:val="center"/>
          </w:tcPr>
          <w:p w14:paraId="18FE07B8"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41.2</w:t>
            </w:r>
          </w:p>
        </w:tc>
        <w:tc>
          <w:tcPr>
            <w:tcW w:w="654" w:type="pct"/>
            <w:vMerge/>
            <w:shd w:val="clear" w:color="auto" w:fill="auto"/>
          </w:tcPr>
          <w:p w14:paraId="647AD13E" w14:textId="77777777" w:rsidR="00FD22B4" w:rsidRPr="00FD22B4" w:rsidRDefault="00FD22B4" w:rsidP="00FD22B4">
            <w:pPr>
              <w:jc w:val="both"/>
              <w:rPr>
                <w:rFonts w:ascii="Times New Roman" w:eastAsia="Times New Roman" w:hAnsi="Times New Roman" w:cs="Times New Roman"/>
                <w:color w:val="000000"/>
                <w:sz w:val="20"/>
                <w:szCs w:val="20"/>
                <w:lang w:bidi="fa-IR"/>
              </w:rPr>
            </w:pPr>
          </w:p>
        </w:tc>
        <w:tc>
          <w:tcPr>
            <w:tcW w:w="702" w:type="pct"/>
            <w:vMerge/>
            <w:shd w:val="clear" w:color="auto" w:fill="auto"/>
          </w:tcPr>
          <w:p w14:paraId="56BA2897" w14:textId="77777777" w:rsidR="00FD22B4" w:rsidRPr="00FD22B4" w:rsidRDefault="00FD22B4" w:rsidP="00FD22B4">
            <w:pPr>
              <w:jc w:val="both"/>
              <w:rPr>
                <w:rFonts w:ascii="Times New Roman" w:eastAsia="Times New Roman" w:hAnsi="Times New Roman" w:cs="Times New Roman"/>
                <w:color w:val="000000"/>
                <w:sz w:val="20"/>
                <w:szCs w:val="20"/>
                <w:lang w:bidi="fa-IR"/>
              </w:rPr>
            </w:pPr>
          </w:p>
        </w:tc>
      </w:tr>
      <w:tr w:rsidR="00FD22B4" w:rsidRPr="00FD22B4" w14:paraId="67366234" w14:textId="77777777" w:rsidTr="007E4569">
        <w:tc>
          <w:tcPr>
            <w:tcW w:w="1682" w:type="pct"/>
            <w:tcBorders>
              <w:top w:val="nil"/>
              <w:bottom w:val="nil"/>
            </w:tcBorders>
            <w:shd w:val="clear" w:color="auto" w:fill="auto"/>
            <w:vAlign w:val="center"/>
          </w:tcPr>
          <w:p w14:paraId="1B651200"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Diploma</w:t>
            </w:r>
          </w:p>
        </w:tc>
        <w:tc>
          <w:tcPr>
            <w:tcW w:w="467" w:type="pct"/>
            <w:tcBorders>
              <w:top w:val="nil"/>
              <w:bottom w:val="nil"/>
            </w:tcBorders>
            <w:shd w:val="clear" w:color="auto" w:fill="auto"/>
          </w:tcPr>
          <w:p w14:paraId="0F705947"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31</w:t>
            </w:r>
          </w:p>
        </w:tc>
        <w:tc>
          <w:tcPr>
            <w:tcW w:w="514" w:type="pct"/>
            <w:tcBorders>
              <w:top w:val="nil"/>
              <w:bottom w:val="nil"/>
            </w:tcBorders>
            <w:shd w:val="clear" w:color="auto" w:fill="auto"/>
            <w:vAlign w:val="center"/>
          </w:tcPr>
          <w:p w14:paraId="641DB303"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77.5</w:t>
            </w:r>
          </w:p>
        </w:tc>
        <w:tc>
          <w:tcPr>
            <w:tcW w:w="467" w:type="pct"/>
            <w:tcBorders>
              <w:top w:val="nil"/>
              <w:bottom w:val="nil"/>
            </w:tcBorders>
            <w:shd w:val="clear" w:color="auto" w:fill="auto"/>
            <w:vAlign w:val="center"/>
          </w:tcPr>
          <w:p w14:paraId="62695919"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9</w:t>
            </w:r>
          </w:p>
        </w:tc>
        <w:tc>
          <w:tcPr>
            <w:tcW w:w="514" w:type="pct"/>
            <w:tcBorders>
              <w:top w:val="nil"/>
              <w:bottom w:val="nil"/>
            </w:tcBorders>
            <w:shd w:val="clear" w:color="auto" w:fill="auto"/>
            <w:vAlign w:val="center"/>
          </w:tcPr>
          <w:p w14:paraId="7E8BFA35"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22.5</w:t>
            </w:r>
          </w:p>
        </w:tc>
        <w:tc>
          <w:tcPr>
            <w:tcW w:w="654" w:type="pct"/>
            <w:vMerge/>
            <w:shd w:val="clear" w:color="auto" w:fill="auto"/>
          </w:tcPr>
          <w:p w14:paraId="5B0AB332" w14:textId="77777777" w:rsidR="00FD22B4" w:rsidRPr="00FD22B4" w:rsidRDefault="00FD22B4" w:rsidP="00FD22B4">
            <w:pPr>
              <w:jc w:val="both"/>
              <w:rPr>
                <w:rFonts w:ascii="Times New Roman" w:eastAsia="Times New Roman" w:hAnsi="Times New Roman" w:cs="Times New Roman"/>
                <w:color w:val="000000"/>
                <w:sz w:val="20"/>
                <w:szCs w:val="20"/>
                <w:lang w:bidi="fa-IR"/>
              </w:rPr>
            </w:pPr>
          </w:p>
        </w:tc>
        <w:tc>
          <w:tcPr>
            <w:tcW w:w="702" w:type="pct"/>
            <w:vMerge/>
            <w:shd w:val="clear" w:color="auto" w:fill="auto"/>
          </w:tcPr>
          <w:p w14:paraId="44896D64" w14:textId="77777777" w:rsidR="00FD22B4" w:rsidRPr="00FD22B4" w:rsidRDefault="00FD22B4" w:rsidP="00FD22B4">
            <w:pPr>
              <w:jc w:val="both"/>
              <w:rPr>
                <w:rFonts w:ascii="Times New Roman" w:eastAsia="Times New Roman" w:hAnsi="Times New Roman" w:cs="Times New Roman"/>
                <w:color w:val="000000"/>
                <w:sz w:val="20"/>
                <w:szCs w:val="20"/>
                <w:lang w:bidi="fa-IR"/>
              </w:rPr>
            </w:pPr>
          </w:p>
        </w:tc>
      </w:tr>
      <w:tr w:rsidR="00FD22B4" w:rsidRPr="00FD22B4" w14:paraId="293EAB72" w14:textId="77777777" w:rsidTr="007E4569">
        <w:tc>
          <w:tcPr>
            <w:tcW w:w="1682" w:type="pct"/>
            <w:tcBorders>
              <w:top w:val="nil"/>
              <w:bottom w:val="single" w:sz="4" w:space="0" w:color="auto"/>
            </w:tcBorders>
            <w:shd w:val="clear" w:color="auto" w:fill="auto"/>
            <w:vAlign w:val="center"/>
          </w:tcPr>
          <w:p w14:paraId="2C624CAB"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University</w:t>
            </w:r>
          </w:p>
        </w:tc>
        <w:tc>
          <w:tcPr>
            <w:tcW w:w="467" w:type="pct"/>
            <w:tcBorders>
              <w:top w:val="nil"/>
              <w:bottom w:val="single" w:sz="4" w:space="0" w:color="auto"/>
            </w:tcBorders>
            <w:shd w:val="clear" w:color="auto" w:fill="auto"/>
          </w:tcPr>
          <w:p w14:paraId="5224058D"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39</w:t>
            </w:r>
          </w:p>
        </w:tc>
        <w:tc>
          <w:tcPr>
            <w:tcW w:w="514" w:type="pct"/>
            <w:tcBorders>
              <w:top w:val="nil"/>
              <w:bottom w:val="single" w:sz="4" w:space="0" w:color="auto"/>
            </w:tcBorders>
            <w:shd w:val="clear" w:color="auto" w:fill="auto"/>
            <w:vAlign w:val="center"/>
          </w:tcPr>
          <w:p w14:paraId="4AF5CC5C"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58.2</w:t>
            </w:r>
          </w:p>
        </w:tc>
        <w:tc>
          <w:tcPr>
            <w:tcW w:w="467" w:type="pct"/>
            <w:tcBorders>
              <w:top w:val="nil"/>
              <w:bottom w:val="single" w:sz="4" w:space="0" w:color="auto"/>
            </w:tcBorders>
            <w:shd w:val="clear" w:color="auto" w:fill="auto"/>
            <w:vAlign w:val="center"/>
          </w:tcPr>
          <w:p w14:paraId="52ADD2F7"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28</w:t>
            </w:r>
          </w:p>
        </w:tc>
        <w:tc>
          <w:tcPr>
            <w:tcW w:w="514" w:type="pct"/>
            <w:tcBorders>
              <w:top w:val="nil"/>
              <w:bottom w:val="single" w:sz="4" w:space="0" w:color="auto"/>
            </w:tcBorders>
            <w:shd w:val="clear" w:color="auto" w:fill="auto"/>
            <w:vAlign w:val="center"/>
          </w:tcPr>
          <w:p w14:paraId="71833CFF"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41.8</w:t>
            </w:r>
          </w:p>
        </w:tc>
        <w:tc>
          <w:tcPr>
            <w:tcW w:w="654" w:type="pct"/>
            <w:vMerge/>
            <w:tcBorders>
              <w:bottom w:val="single" w:sz="4" w:space="0" w:color="auto"/>
            </w:tcBorders>
            <w:shd w:val="clear" w:color="auto" w:fill="auto"/>
          </w:tcPr>
          <w:p w14:paraId="52C7F8B9" w14:textId="77777777" w:rsidR="00FD22B4" w:rsidRPr="00FD22B4" w:rsidRDefault="00FD22B4" w:rsidP="00FD22B4">
            <w:pPr>
              <w:jc w:val="both"/>
              <w:rPr>
                <w:rFonts w:ascii="Times New Roman" w:eastAsia="Times New Roman" w:hAnsi="Times New Roman" w:cs="Times New Roman"/>
                <w:color w:val="000000"/>
                <w:sz w:val="20"/>
                <w:szCs w:val="20"/>
                <w:lang w:bidi="fa-IR"/>
              </w:rPr>
            </w:pPr>
          </w:p>
        </w:tc>
        <w:tc>
          <w:tcPr>
            <w:tcW w:w="702" w:type="pct"/>
            <w:vMerge/>
            <w:tcBorders>
              <w:bottom w:val="nil"/>
            </w:tcBorders>
            <w:shd w:val="clear" w:color="auto" w:fill="auto"/>
          </w:tcPr>
          <w:p w14:paraId="5C9DB53C" w14:textId="77777777" w:rsidR="00FD22B4" w:rsidRPr="00FD22B4" w:rsidRDefault="00FD22B4" w:rsidP="00FD22B4">
            <w:pPr>
              <w:jc w:val="both"/>
              <w:rPr>
                <w:rFonts w:ascii="Times New Roman" w:eastAsia="Times New Roman" w:hAnsi="Times New Roman" w:cs="Times New Roman"/>
                <w:color w:val="000000"/>
                <w:sz w:val="20"/>
                <w:szCs w:val="20"/>
                <w:lang w:bidi="fa-IR"/>
              </w:rPr>
            </w:pPr>
          </w:p>
        </w:tc>
      </w:tr>
      <w:tr w:rsidR="00FD22B4" w:rsidRPr="00FD22B4" w14:paraId="1E518E6A" w14:textId="77777777" w:rsidTr="007E4569">
        <w:tc>
          <w:tcPr>
            <w:tcW w:w="5000" w:type="pct"/>
            <w:gridSpan w:val="7"/>
            <w:tcBorders>
              <w:top w:val="single" w:sz="4" w:space="0" w:color="auto"/>
              <w:bottom w:val="single" w:sz="4" w:space="0" w:color="auto"/>
            </w:tcBorders>
            <w:shd w:val="clear" w:color="auto" w:fill="auto"/>
            <w:vAlign w:val="center"/>
          </w:tcPr>
          <w:p w14:paraId="6443F66D" w14:textId="77777777" w:rsidR="00FD22B4" w:rsidRPr="00FD22B4" w:rsidRDefault="00FD22B4" w:rsidP="00FD22B4">
            <w:pPr>
              <w:jc w:val="both"/>
              <w:rPr>
                <w:rFonts w:ascii="Times New Roman" w:eastAsia="Times New Roman" w:hAnsi="Times New Roman" w:cs="Times New Roman"/>
                <w:b/>
                <w:bCs/>
                <w:color w:val="000000"/>
                <w:sz w:val="20"/>
                <w:szCs w:val="20"/>
                <w:lang w:bidi="fa-IR"/>
              </w:rPr>
            </w:pPr>
            <w:r w:rsidRPr="00FD22B4">
              <w:rPr>
                <w:rFonts w:ascii="Times New Roman" w:eastAsia="Times New Roman" w:hAnsi="Times New Roman" w:cs="Times New Roman"/>
                <w:b/>
                <w:bCs/>
                <w:color w:val="000000"/>
                <w:sz w:val="20"/>
                <w:szCs w:val="20"/>
                <w:lang w:bidi="fa-IR"/>
              </w:rPr>
              <w:t xml:space="preserve">Occupation </w:t>
            </w:r>
          </w:p>
        </w:tc>
      </w:tr>
      <w:tr w:rsidR="00FD22B4" w:rsidRPr="00FD22B4" w14:paraId="35994D20" w14:textId="77777777" w:rsidTr="007E4569">
        <w:tc>
          <w:tcPr>
            <w:tcW w:w="1682" w:type="pct"/>
            <w:tcBorders>
              <w:top w:val="single" w:sz="4" w:space="0" w:color="auto"/>
              <w:bottom w:val="nil"/>
              <w:right w:val="nil"/>
            </w:tcBorders>
            <w:shd w:val="clear" w:color="auto" w:fill="auto"/>
            <w:vAlign w:val="center"/>
          </w:tcPr>
          <w:p w14:paraId="39D131AE"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Unemployed</w:t>
            </w:r>
          </w:p>
        </w:tc>
        <w:tc>
          <w:tcPr>
            <w:tcW w:w="467" w:type="pct"/>
            <w:tcBorders>
              <w:top w:val="single" w:sz="4" w:space="0" w:color="auto"/>
              <w:bottom w:val="nil"/>
              <w:right w:val="nil"/>
            </w:tcBorders>
            <w:shd w:val="clear" w:color="auto" w:fill="auto"/>
          </w:tcPr>
          <w:p w14:paraId="296BAA64"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51</w:t>
            </w:r>
          </w:p>
        </w:tc>
        <w:tc>
          <w:tcPr>
            <w:tcW w:w="514" w:type="pct"/>
            <w:tcBorders>
              <w:top w:val="single" w:sz="4" w:space="0" w:color="auto"/>
              <w:left w:val="nil"/>
              <w:bottom w:val="nil"/>
              <w:right w:val="nil"/>
            </w:tcBorders>
            <w:shd w:val="clear" w:color="auto" w:fill="auto"/>
            <w:vAlign w:val="center"/>
          </w:tcPr>
          <w:p w14:paraId="2274916D"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59.3</w:t>
            </w:r>
          </w:p>
        </w:tc>
        <w:tc>
          <w:tcPr>
            <w:tcW w:w="467" w:type="pct"/>
            <w:tcBorders>
              <w:top w:val="single" w:sz="4" w:space="0" w:color="auto"/>
              <w:left w:val="nil"/>
              <w:bottom w:val="nil"/>
              <w:right w:val="nil"/>
            </w:tcBorders>
            <w:shd w:val="clear" w:color="auto" w:fill="auto"/>
            <w:vAlign w:val="center"/>
          </w:tcPr>
          <w:p w14:paraId="6CFBC6EE"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35</w:t>
            </w:r>
          </w:p>
        </w:tc>
        <w:tc>
          <w:tcPr>
            <w:tcW w:w="514" w:type="pct"/>
            <w:tcBorders>
              <w:top w:val="single" w:sz="4" w:space="0" w:color="auto"/>
              <w:left w:val="nil"/>
              <w:bottom w:val="nil"/>
            </w:tcBorders>
            <w:shd w:val="clear" w:color="auto" w:fill="auto"/>
            <w:vAlign w:val="center"/>
          </w:tcPr>
          <w:p w14:paraId="120B8B7B"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40.7</w:t>
            </w:r>
          </w:p>
        </w:tc>
        <w:tc>
          <w:tcPr>
            <w:tcW w:w="654" w:type="pct"/>
            <w:vMerge w:val="restart"/>
            <w:tcBorders>
              <w:top w:val="single" w:sz="4" w:space="0" w:color="auto"/>
              <w:left w:val="nil"/>
            </w:tcBorders>
            <w:shd w:val="clear" w:color="auto" w:fill="auto"/>
            <w:vAlign w:val="center"/>
          </w:tcPr>
          <w:p w14:paraId="5FF29A44"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7.176</w:t>
            </w:r>
          </w:p>
        </w:tc>
        <w:tc>
          <w:tcPr>
            <w:tcW w:w="702" w:type="pct"/>
            <w:vMerge w:val="restart"/>
            <w:tcBorders>
              <w:top w:val="single" w:sz="4" w:space="0" w:color="auto"/>
              <w:left w:val="nil"/>
            </w:tcBorders>
            <w:shd w:val="clear" w:color="auto" w:fill="auto"/>
            <w:vAlign w:val="center"/>
          </w:tcPr>
          <w:p w14:paraId="7914FF76"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rPr>
              <w:t>0.066</w:t>
            </w:r>
          </w:p>
        </w:tc>
      </w:tr>
      <w:tr w:rsidR="00FD22B4" w:rsidRPr="00FD22B4" w14:paraId="3A150004" w14:textId="77777777" w:rsidTr="007E4569">
        <w:tc>
          <w:tcPr>
            <w:tcW w:w="1682" w:type="pct"/>
            <w:tcBorders>
              <w:top w:val="nil"/>
              <w:bottom w:val="nil"/>
              <w:right w:val="nil"/>
            </w:tcBorders>
            <w:shd w:val="clear" w:color="auto" w:fill="auto"/>
            <w:vAlign w:val="center"/>
          </w:tcPr>
          <w:p w14:paraId="553096D2"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Employed</w:t>
            </w:r>
          </w:p>
        </w:tc>
        <w:tc>
          <w:tcPr>
            <w:tcW w:w="467" w:type="pct"/>
            <w:tcBorders>
              <w:top w:val="nil"/>
              <w:bottom w:val="nil"/>
              <w:right w:val="nil"/>
            </w:tcBorders>
            <w:shd w:val="clear" w:color="auto" w:fill="auto"/>
          </w:tcPr>
          <w:p w14:paraId="4416DA18"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51</w:t>
            </w:r>
          </w:p>
        </w:tc>
        <w:tc>
          <w:tcPr>
            <w:tcW w:w="514" w:type="pct"/>
            <w:tcBorders>
              <w:top w:val="nil"/>
              <w:left w:val="nil"/>
              <w:bottom w:val="nil"/>
              <w:right w:val="nil"/>
            </w:tcBorders>
            <w:shd w:val="clear" w:color="auto" w:fill="auto"/>
            <w:vAlign w:val="center"/>
          </w:tcPr>
          <w:p w14:paraId="3BB9A276"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68.0</w:t>
            </w:r>
          </w:p>
        </w:tc>
        <w:tc>
          <w:tcPr>
            <w:tcW w:w="467" w:type="pct"/>
            <w:tcBorders>
              <w:top w:val="nil"/>
              <w:left w:val="nil"/>
              <w:bottom w:val="nil"/>
              <w:right w:val="nil"/>
            </w:tcBorders>
            <w:shd w:val="clear" w:color="auto" w:fill="auto"/>
            <w:vAlign w:val="center"/>
          </w:tcPr>
          <w:p w14:paraId="5B9A573E"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24</w:t>
            </w:r>
          </w:p>
        </w:tc>
        <w:tc>
          <w:tcPr>
            <w:tcW w:w="514" w:type="pct"/>
            <w:tcBorders>
              <w:top w:val="nil"/>
              <w:left w:val="nil"/>
              <w:bottom w:val="nil"/>
            </w:tcBorders>
            <w:shd w:val="clear" w:color="auto" w:fill="auto"/>
            <w:vAlign w:val="center"/>
          </w:tcPr>
          <w:p w14:paraId="4B11BF36"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32.0</w:t>
            </w:r>
          </w:p>
        </w:tc>
        <w:tc>
          <w:tcPr>
            <w:tcW w:w="654" w:type="pct"/>
            <w:vMerge/>
            <w:tcBorders>
              <w:left w:val="nil"/>
            </w:tcBorders>
            <w:shd w:val="clear" w:color="auto" w:fill="auto"/>
          </w:tcPr>
          <w:p w14:paraId="02E164B8" w14:textId="77777777" w:rsidR="00FD22B4" w:rsidRPr="00FD22B4" w:rsidRDefault="00FD22B4" w:rsidP="00FD22B4">
            <w:pPr>
              <w:jc w:val="both"/>
              <w:rPr>
                <w:rFonts w:ascii="Times New Roman" w:eastAsia="Times New Roman" w:hAnsi="Times New Roman" w:cs="Times New Roman"/>
                <w:color w:val="000000"/>
                <w:sz w:val="20"/>
                <w:szCs w:val="20"/>
                <w:lang w:bidi="fa-IR"/>
              </w:rPr>
            </w:pPr>
          </w:p>
        </w:tc>
        <w:tc>
          <w:tcPr>
            <w:tcW w:w="702" w:type="pct"/>
            <w:vMerge/>
            <w:tcBorders>
              <w:left w:val="nil"/>
            </w:tcBorders>
            <w:shd w:val="clear" w:color="auto" w:fill="auto"/>
          </w:tcPr>
          <w:p w14:paraId="1BE1A21D" w14:textId="77777777" w:rsidR="00FD22B4" w:rsidRPr="00FD22B4" w:rsidRDefault="00FD22B4" w:rsidP="00FD22B4">
            <w:pPr>
              <w:jc w:val="both"/>
              <w:rPr>
                <w:rFonts w:ascii="Times New Roman" w:eastAsia="Times New Roman" w:hAnsi="Times New Roman" w:cs="Times New Roman"/>
                <w:color w:val="000000"/>
                <w:sz w:val="20"/>
                <w:szCs w:val="20"/>
                <w:lang w:bidi="fa-IR"/>
              </w:rPr>
            </w:pPr>
          </w:p>
        </w:tc>
      </w:tr>
      <w:tr w:rsidR="00FD22B4" w:rsidRPr="00FD22B4" w14:paraId="7504CF8C" w14:textId="77777777" w:rsidTr="007E4569">
        <w:tc>
          <w:tcPr>
            <w:tcW w:w="1682" w:type="pct"/>
            <w:tcBorders>
              <w:top w:val="nil"/>
              <w:bottom w:val="nil"/>
              <w:right w:val="nil"/>
            </w:tcBorders>
            <w:shd w:val="clear" w:color="auto" w:fill="auto"/>
            <w:vAlign w:val="center"/>
          </w:tcPr>
          <w:p w14:paraId="52AE5CE3"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Houswife</w:t>
            </w:r>
          </w:p>
        </w:tc>
        <w:tc>
          <w:tcPr>
            <w:tcW w:w="467" w:type="pct"/>
            <w:tcBorders>
              <w:top w:val="nil"/>
              <w:bottom w:val="nil"/>
              <w:right w:val="nil"/>
            </w:tcBorders>
            <w:shd w:val="clear" w:color="auto" w:fill="auto"/>
          </w:tcPr>
          <w:p w14:paraId="062E5C97"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37</w:t>
            </w:r>
          </w:p>
        </w:tc>
        <w:tc>
          <w:tcPr>
            <w:tcW w:w="514" w:type="pct"/>
            <w:tcBorders>
              <w:top w:val="nil"/>
              <w:left w:val="nil"/>
              <w:bottom w:val="nil"/>
              <w:right w:val="nil"/>
            </w:tcBorders>
            <w:shd w:val="clear" w:color="auto" w:fill="auto"/>
            <w:vAlign w:val="center"/>
          </w:tcPr>
          <w:p w14:paraId="3BA2C474"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48.7</w:t>
            </w:r>
          </w:p>
        </w:tc>
        <w:tc>
          <w:tcPr>
            <w:tcW w:w="467" w:type="pct"/>
            <w:tcBorders>
              <w:top w:val="nil"/>
              <w:left w:val="nil"/>
              <w:bottom w:val="nil"/>
              <w:right w:val="nil"/>
            </w:tcBorders>
            <w:shd w:val="clear" w:color="auto" w:fill="auto"/>
            <w:vAlign w:val="center"/>
          </w:tcPr>
          <w:p w14:paraId="6E57676F"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39</w:t>
            </w:r>
          </w:p>
        </w:tc>
        <w:tc>
          <w:tcPr>
            <w:tcW w:w="514" w:type="pct"/>
            <w:tcBorders>
              <w:top w:val="nil"/>
              <w:left w:val="nil"/>
              <w:bottom w:val="nil"/>
            </w:tcBorders>
            <w:shd w:val="clear" w:color="auto" w:fill="auto"/>
            <w:vAlign w:val="center"/>
          </w:tcPr>
          <w:p w14:paraId="2A28109A"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51.3</w:t>
            </w:r>
          </w:p>
        </w:tc>
        <w:tc>
          <w:tcPr>
            <w:tcW w:w="654" w:type="pct"/>
            <w:vMerge/>
            <w:tcBorders>
              <w:left w:val="nil"/>
            </w:tcBorders>
            <w:shd w:val="clear" w:color="auto" w:fill="auto"/>
          </w:tcPr>
          <w:p w14:paraId="5E11A069" w14:textId="77777777" w:rsidR="00FD22B4" w:rsidRPr="00FD22B4" w:rsidRDefault="00FD22B4" w:rsidP="00FD22B4">
            <w:pPr>
              <w:jc w:val="both"/>
              <w:rPr>
                <w:rFonts w:ascii="Times New Roman" w:eastAsia="Times New Roman" w:hAnsi="Times New Roman" w:cs="Times New Roman"/>
                <w:color w:val="000000"/>
                <w:sz w:val="20"/>
                <w:szCs w:val="20"/>
                <w:lang w:bidi="fa-IR"/>
              </w:rPr>
            </w:pPr>
          </w:p>
        </w:tc>
        <w:tc>
          <w:tcPr>
            <w:tcW w:w="702" w:type="pct"/>
            <w:vMerge/>
            <w:tcBorders>
              <w:left w:val="nil"/>
            </w:tcBorders>
            <w:shd w:val="clear" w:color="auto" w:fill="auto"/>
          </w:tcPr>
          <w:p w14:paraId="6543CC63" w14:textId="77777777" w:rsidR="00FD22B4" w:rsidRPr="00FD22B4" w:rsidRDefault="00FD22B4" w:rsidP="00FD22B4">
            <w:pPr>
              <w:jc w:val="both"/>
              <w:rPr>
                <w:rFonts w:ascii="Times New Roman" w:eastAsia="Times New Roman" w:hAnsi="Times New Roman" w:cs="Times New Roman"/>
                <w:color w:val="000000"/>
                <w:sz w:val="20"/>
                <w:szCs w:val="20"/>
                <w:lang w:bidi="fa-IR"/>
              </w:rPr>
            </w:pPr>
          </w:p>
        </w:tc>
      </w:tr>
      <w:tr w:rsidR="00FD22B4" w:rsidRPr="00FD22B4" w14:paraId="20C7A2DF" w14:textId="77777777" w:rsidTr="007E4569">
        <w:tc>
          <w:tcPr>
            <w:tcW w:w="1682" w:type="pct"/>
            <w:tcBorders>
              <w:top w:val="nil"/>
              <w:bottom w:val="single" w:sz="4" w:space="0" w:color="auto"/>
              <w:right w:val="nil"/>
            </w:tcBorders>
            <w:shd w:val="clear" w:color="auto" w:fill="auto"/>
            <w:vAlign w:val="center"/>
          </w:tcPr>
          <w:p w14:paraId="549B290A"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Retired</w:t>
            </w:r>
          </w:p>
        </w:tc>
        <w:tc>
          <w:tcPr>
            <w:tcW w:w="467" w:type="pct"/>
            <w:tcBorders>
              <w:top w:val="nil"/>
              <w:bottom w:val="single" w:sz="4" w:space="0" w:color="auto"/>
              <w:right w:val="nil"/>
            </w:tcBorders>
            <w:shd w:val="clear" w:color="auto" w:fill="auto"/>
          </w:tcPr>
          <w:p w14:paraId="5F825626"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7</w:t>
            </w:r>
          </w:p>
        </w:tc>
        <w:tc>
          <w:tcPr>
            <w:tcW w:w="514" w:type="pct"/>
            <w:tcBorders>
              <w:top w:val="nil"/>
              <w:left w:val="nil"/>
              <w:bottom w:val="single" w:sz="4" w:space="0" w:color="auto"/>
              <w:right w:val="nil"/>
            </w:tcBorders>
            <w:shd w:val="clear" w:color="auto" w:fill="auto"/>
            <w:vAlign w:val="center"/>
          </w:tcPr>
          <w:p w14:paraId="262FD0C4"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77.8</w:t>
            </w:r>
          </w:p>
        </w:tc>
        <w:tc>
          <w:tcPr>
            <w:tcW w:w="467" w:type="pct"/>
            <w:tcBorders>
              <w:top w:val="nil"/>
              <w:left w:val="nil"/>
              <w:bottom w:val="single" w:sz="4" w:space="0" w:color="auto"/>
              <w:right w:val="nil"/>
            </w:tcBorders>
            <w:shd w:val="clear" w:color="auto" w:fill="auto"/>
            <w:vAlign w:val="center"/>
          </w:tcPr>
          <w:p w14:paraId="1368A455"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2</w:t>
            </w:r>
          </w:p>
        </w:tc>
        <w:tc>
          <w:tcPr>
            <w:tcW w:w="514" w:type="pct"/>
            <w:tcBorders>
              <w:top w:val="nil"/>
              <w:left w:val="nil"/>
              <w:bottom w:val="single" w:sz="4" w:space="0" w:color="auto"/>
            </w:tcBorders>
            <w:shd w:val="clear" w:color="auto" w:fill="auto"/>
            <w:vAlign w:val="center"/>
          </w:tcPr>
          <w:p w14:paraId="3074FC0A"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22.2</w:t>
            </w:r>
          </w:p>
        </w:tc>
        <w:tc>
          <w:tcPr>
            <w:tcW w:w="654" w:type="pct"/>
            <w:vMerge/>
            <w:tcBorders>
              <w:left w:val="nil"/>
              <w:bottom w:val="single" w:sz="4" w:space="0" w:color="auto"/>
            </w:tcBorders>
            <w:shd w:val="clear" w:color="auto" w:fill="auto"/>
          </w:tcPr>
          <w:p w14:paraId="12F5D717" w14:textId="77777777" w:rsidR="00FD22B4" w:rsidRPr="00FD22B4" w:rsidRDefault="00FD22B4" w:rsidP="00FD22B4">
            <w:pPr>
              <w:jc w:val="both"/>
              <w:rPr>
                <w:rFonts w:ascii="Times New Roman" w:eastAsia="Times New Roman" w:hAnsi="Times New Roman" w:cs="Times New Roman"/>
                <w:color w:val="000000"/>
                <w:sz w:val="20"/>
                <w:szCs w:val="20"/>
                <w:lang w:bidi="fa-IR"/>
              </w:rPr>
            </w:pPr>
          </w:p>
        </w:tc>
        <w:tc>
          <w:tcPr>
            <w:tcW w:w="702" w:type="pct"/>
            <w:vMerge/>
            <w:tcBorders>
              <w:left w:val="nil"/>
              <w:bottom w:val="single" w:sz="4" w:space="0" w:color="auto"/>
            </w:tcBorders>
            <w:shd w:val="clear" w:color="auto" w:fill="auto"/>
          </w:tcPr>
          <w:p w14:paraId="7C493D75" w14:textId="77777777" w:rsidR="00FD22B4" w:rsidRPr="00FD22B4" w:rsidRDefault="00FD22B4" w:rsidP="00FD22B4">
            <w:pPr>
              <w:jc w:val="both"/>
              <w:rPr>
                <w:rFonts w:ascii="Times New Roman" w:eastAsia="Times New Roman" w:hAnsi="Times New Roman" w:cs="Times New Roman"/>
                <w:color w:val="000000"/>
                <w:sz w:val="20"/>
                <w:szCs w:val="20"/>
                <w:lang w:bidi="fa-IR"/>
              </w:rPr>
            </w:pPr>
          </w:p>
        </w:tc>
      </w:tr>
      <w:tr w:rsidR="00FD22B4" w:rsidRPr="00FD22B4" w14:paraId="5569AE81" w14:textId="77777777" w:rsidTr="007E4569">
        <w:tc>
          <w:tcPr>
            <w:tcW w:w="5000" w:type="pct"/>
            <w:gridSpan w:val="7"/>
            <w:tcBorders>
              <w:top w:val="single" w:sz="4" w:space="0" w:color="auto"/>
              <w:bottom w:val="single" w:sz="4" w:space="0" w:color="auto"/>
            </w:tcBorders>
            <w:shd w:val="clear" w:color="auto" w:fill="auto"/>
            <w:vAlign w:val="center"/>
          </w:tcPr>
          <w:p w14:paraId="25C0181C" w14:textId="77777777" w:rsidR="00FD22B4" w:rsidRPr="00FD22B4" w:rsidRDefault="00FD22B4" w:rsidP="00FD22B4">
            <w:pPr>
              <w:jc w:val="both"/>
              <w:rPr>
                <w:rFonts w:ascii="Times New Roman" w:eastAsia="Times New Roman" w:hAnsi="Times New Roman" w:cs="Times New Roman"/>
                <w:b/>
                <w:bCs/>
                <w:color w:val="000000"/>
                <w:sz w:val="20"/>
                <w:szCs w:val="20"/>
                <w:lang w:bidi="fa-IR"/>
              </w:rPr>
            </w:pPr>
            <w:r w:rsidRPr="00FD22B4">
              <w:rPr>
                <w:rFonts w:ascii="Times New Roman" w:eastAsia="Times New Roman" w:hAnsi="Times New Roman" w:cs="Times New Roman"/>
                <w:b/>
                <w:bCs/>
                <w:color w:val="000000"/>
                <w:sz w:val="20"/>
                <w:szCs w:val="20"/>
                <w:lang w:bidi="fa-IR"/>
              </w:rPr>
              <w:t>Income</w:t>
            </w:r>
          </w:p>
        </w:tc>
      </w:tr>
      <w:tr w:rsidR="00FD22B4" w:rsidRPr="00FD22B4" w14:paraId="14DCB214" w14:textId="77777777" w:rsidTr="007E4569">
        <w:tc>
          <w:tcPr>
            <w:tcW w:w="1682" w:type="pct"/>
            <w:tcBorders>
              <w:top w:val="single" w:sz="4" w:space="0" w:color="auto"/>
              <w:bottom w:val="nil"/>
              <w:right w:val="nil"/>
            </w:tcBorders>
            <w:shd w:val="clear" w:color="auto" w:fill="auto"/>
            <w:vAlign w:val="center"/>
          </w:tcPr>
          <w:p w14:paraId="52587DE1"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Sufficient expenses</w:t>
            </w:r>
          </w:p>
        </w:tc>
        <w:tc>
          <w:tcPr>
            <w:tcW w:w="467" w:type="pct"/>
            <w:tcBorders>
              <w:top w:val="single" w:sz="4" w:space="0" w:color="auto"/>
              <w:bottom w:val="nil"/>
              <w:right w:val="nil"/>
            </w:tcBorders>
            <w:shd w:val="clear" w:color="auto" w:fill="auto"/>
          </w:tcPr>
          <w:p w14:paraId="27E1F39C"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69</w:t>
            </w:r>
          </w:p>
        </w:tc>
        <w:tc>
          <w:tcPr>
            <w:tcW w:w="514" w:type="pct"/>
            <w:tcBorders>
              <w:top w:val="single" w:sz="4" w:space="0" w:color="auto"/>
              <w:left w:val="nil"/>
              <w:bottom w:val="nil"/>
              <w:right w:val="nil"/>
            </w:tcBorders>
            <w:shd w:val="clear" w:color="auto" w:fill="auto"/>
            <w:vAlign w:val="center"/>
          </w:tcPr>
          <w:p w14:paraId="224B7D78"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65.1</w:t>
            </w:r>
          </w:p>
        </w:tc>
        <w:tc>
          <w:tcPr>
            <w:tcW w:w="467" w:type="pct"/>
            <w:tcBorders>
              <w:top w:val="single" w:sz="4" w:space="0" w:color="auto"/>
              <w:left w:val="nil"/>
              <w:bottom w:val="nil"/>
              <w:right w:val="nil"/>
            </w:tcBorders>
            <w:shd w:val="clear" w:color="auto" w:fill="auto"/>
            <w:vAlign w:val="center"/>
          </w:tcPr>
          <w:p w14:paraId="4519173F"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37</w:t>
            </w:r>
          </w:p>
        </w:tc>
        <w:tc>
          <w:tcPr>
            <w:tcW w:w="514" w:type="pct"/>
            <w:tcBorders>
              <w:top w:val="single" w:sz="4" w:space="0" w:color="auto"/>
              <w:left w:val="nil"/>
              <w:bottom w:val="nil"/>
            </w:tcBorders>
            <w:shd w:val="clear" w:color="auto" w:fill="auto"/>
            <w:vAlign w:val="center"/>
          </w:tcPr>
          <w:p w14:paraId="6E9D9DA2"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34.9</w:t>
            </w:r>
          </w:p>
        </w:tc>
        <w:tc>
          <w:tcPr>
            <w:tcW w:w="654" w:type="pct"/>
            <w:vMerge w:val="restart"/>
            <w:tcBorders>
              <w:top w:val="single" w:sz="4" w:space="0" w:color="auto"/>
              <w:left w:val="nil"/>
              <w:bottom w:val="nil"/>
            </w:tcBorders>
            <w:shd w:val="clear" w:color="auto" w:fill="auto"/>
            <w:vAlign w:val="center"/>
          </w:tcPr>
          <w:p w14:paraId="2FB53036"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2.548</w:t>
            </w:r>
          </w:p>
        </w:tc>
        <w:tc>
          <w:tcPr>
            <w:tcW w:w="702" w:type="pct"/>
            <w:vMerge w:val="restart"/>
            <w:tcBorders>
              <w:top w:val="single" w:sz="4" w:space="0" w:color="auto"/>
              <w:left w:val="nil"/>
              <w:bottom w:val="nil"/>
            </w:tcBorders>
            <w:shd w:val="clear" w:color="auto" w:fill="auto"/>
            <w:vAlign w:val="center"/>
          </w:tcPr>
          <w:p w14:paraId="550751DF"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0.071</w:t>
            </w:r>
          </w:p>
        </w:tc>
      </w:tr>
      <w:tr w:rsidR="00FD22B4" w:rsidRPr="00FD22B4" w14:paraId="05383C5B" w14:textId="77777777" w:rsidTr="007E4569">
        <w:tc>
          <w:tcPr>
            <w:tcW w:w="1682" w:type="pct"/>
            <w:tcBorders>
              <w:top w:val="nil"/>
              <w:bottom w:val="single" w:sz="4" w:space="0" w:color="auto"/>
              <w:right w:val="nil"/>
            </w:tcBorders>
            <w:shd w:val="clear" w:color="auto" w:fill="auto"/>
            <w:vAlign w:val="center"/>
          </w:tcPr>
          <w:p w14:paraId="71A8697A"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Dose not sufficient</w:t>
            </w:r>
          </w:p>
        </w:tc>
        <w:tc>
          <w:tcPr>
            <w:tcW w:w="467" w:type="pct"/>
            <w:tcBorders>
              <w:top w:val="nil"/>
              <w:left w:val="nil"/>
              <w:bottom w:val="single" w:sz="4" w:space="0" w:color="auto"/>
              <w:right w:val="nil"/>
            </w:tcBorders>
            <w:shd w:val="clear" w:color="auto" w:fill="auto"/>
          </w:tcPr>
          <w:p w14:paraId="64E360B5"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77</w:t>
            </w:r>
          </w:p>
        </w:tc>
        <w:tc>
          <w:tcPr>
            <w:tcW w:w="514" w:type="pct"/>
            <w:tcBorders>
              <w:top w:val="nil"/>
              <w:left w:val="nil"/>
              <w:bottom w:val="single" w:sz="4" w:space="0" w:color="auto"/>
              <w:right w:val="nil"/>
            </w:tcBorders>
            <w:shd w:val="clear" w:color="auto" w:fill="auto"/>
            <w:vAlign w:val="center"/>
          </w:tcPr>
          <w:p w14:paraId="0201F578"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55.0</w:t>
            </w:r>
          </w:p>
        </w:tc>
        <w:tc>
          <w:tcPr>
            <w:tcW w:w="467" w:type="pct"/>
            <w:tcBorders>
              <w:top w:val="nil"/>
              <w:left w:val="nil"/>
              <w:bottom w:val="single" w:sz="4" w:space="0" w:color="auto"/>
              <w:right w:val="nil"/>
            </w:tcBorders>
            <w:shd w:val="clear" w:color="auto" w:fill="auto"/>
            <w:vAlign w:val="center"/>
          </w:tcPr>
          <w:p w14:paraId="2032BDC9"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63</w:t>
            </w:r>
          </w:p>
        </w:tc>
        <w:tc>
          <w:tcPr>
            <w:tcW w:w="514" w:type="pct"/>
            <w:tcBorders>
              <w:top w:val="nil"/>
              <w:left w:val="nil"/>
              <w:bottom w:val="single" w:sz="4" w:space="0" w:color="auto"/>
              <w:right w:val="nil"/>
            </w:tcBorders>
            <w:shd w:val="clear" w:color="auto" w:fill="auto"/>
            <w:vAlign w:val="center"/>
          </w:tcPr>
          <w:p w14:paraId="55A77C8C"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45.0</w:t>
            </w:r>
          </w:p>
        </w:tc>
        <w:tc>
          <w:tcPr>
            <w:tcW w:w="654" w:type="pct"/>
            <w:vMerge/>
            <w:tcBorders>
              <w:top w:val="nil"/>
              <w:left w:val="nil"/>
              <w:bottom w:val="single" w:sz="4" w:space="0" w:color="auto"/>
            </w:tcBorders>
            <w:shd w:val="clear" w:color="auto" w:fill="auto"/>
          </w:tcPr>
          <w:p w14:paraId="1561DE01" w14:textId="77777777" w:rsidR="00FD22B4" w:rsidRPr="00FD22B4" w:rsidRDefault="00FD22B4" w:rsidP="00FD22B4">
            <w:pPr>
              <w:jc w:val="both"/>
              <w:rPr>
                <w:rFonts w:ascii="Times New Roman" w:eastAsia="Times New Roman" w:hAnsi="Times New Roman" w:cs="Times New Roman"/>
                <w:color w:val="000000"/>
                <w:sz w:val="20"/>
                <w:szCs w:val="20"/>
                <w:lang w:bidi="fa-IR"/>
              </w:rPr>
            </w:pPr>
          </w:p>
        </w:tc>
        <w:tc>
          <w:tcPr>
            <w:tcW w:w="702" w:type="pct"/>
            <w:vMerge/>
            <w:tcBorders>
              <w:top w:val="nil"/>
              <w:bottom w:val="nil"/>
            </w:tcBorders>
            <w:shd w:val="clear" w:color="auto" w:fill="auto"/>
          </w:tcPr>
          <w:p w14:paraId="668E895A" w14:textId="77777777" w:rsidR="00FD22B4" w:rsidRPr="00FD22B4" w:rsidRDefault="00FD22B4" w:rsidP="00FD22B4">
            <w:pPr>
              <w:jc w:val="both"/>
              <w:rPr>
                <w:rFonts w:ascii="Times New Roman" w:eastAsia="Times New Roman" w:hAnsi="Times New Roman" w:cs="Times New Roman"/>
                <w:color w:val="000000"/>
                <w:sz w:val="20"/>
                <w:szCs w:val="20"/>
                <w:lang w:bidi="fa-IR"/>
              </w:rPr>
            </w:pPr>
          </w:p>
        </w:tc>
      </w:tr>
      <w:tr w:rsidR="00FD22B4" w:rsidRPr="00FD22B4" w14:paraId="3FE67C8D" w14:textId="77777777" w:rsidTr="007E4569">
        <w:tc>
          <w:tcPr>
            <w:tcW w:w="5000" w:type="pct"/>
            <w:gridSpan w:val="7"/>
            <w:tcBorders>
              <w:top w:val="single" w:sz="4" w:space="0" w:color="auto"/>
              <w:bottom w:val="nil"/>
            </w:tcBorders>
            <w:shd w:val="clear" w:color="auto" w:fill="auto"/>
            <w:vAlign w:val="center"/>
          </w:tcPr>
          <w:p w14:paraId="59702FCC" w14:textId="77777777" w:rsidR="00FD22B4" w:rsidRPr="00FD22B4" w:rsidRDefault="00FD22B4" w:rsidP="00FD22B4">
            <w:pPr>
              <w:jc w:val="both"/>
              <w:rPr>
                <w:rFonts w:ascii="Times New Roman" w:eastAsia="Times New Roman" w:hAnsi="Times New Roman" w:cs="Times New Roman"/>
                <w:b/>
                <w:bCs/>
                <w:color w:val="000000"/>
                <w:sz w:val="20"/>
                <w:szCs w:val="20"/>
                <w:lang w:bidi="fa-IR"/>
              </w:rPr>
            </w:pPr>
            <w:r w:rsidRPr="00FD22B4">
              <w:rPr>
                <w:rFonts w:ascii="Times New Roman" w:eastAsia="Times New Roman" w:hAnsi="Times New Roman" w:cs="Times New Roman"/>
                <w:b/>
                <w:bCs/>
                <w:color w:val="000000"/>
                <w:sz w:val="20"/>
                <w:szCs w:val="20"/>
                <w:lang w:bidi="fa-IR"/>
              </w:rPr>
              <w:t xml:space="preserve">PPI </w:t>
            </w:r>
          </w:p>
        </w:tc>
      </w:tr>
      <w:tr w:rsidR="00FD22B4" w:rsidRPr="00FD22B4" w14:paraId="1CFBE9B8" w14:textId="77777777" w:rsidTr="007E4569">
        <w:tc>
          <w:tcPr>
            <w:tcW w:w="1682" w:type="pct"/>
            <w:tcBorders>
              <w:top w:val="single" w:sz="4" w:space="0" w:color="auto"/>
              <w:bottom w:val="nil"/>
              <w:right w:val="nil"/>
            </w:tcBorders>
            <w:shd w:val="clear" w:color="auto" w:fill="auto"/>
            <w:vAlign w:val="center"/>
          </w:tcPr>
          <w:p w14:paraId="08450617"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Used</w:t>
            </w:r>
          </w:p>
        </w:tc>
        <w:tc>
          <w:tcPr>
            <w:tcW w:w="467" w:type="pct"/>
            <w:tcBorders>
              <w:top w:val="single" w:sz="4" w:space="0" w:color="auto"/>
              <w:left w:val="nil"/>
              <w:bottom w:val="nil"/>
              <w:right w:val="nil"/>
            </w:tcBorders>
            <w:shd w:val="clear" w:color="auto" w:fill="auto"/>
          </w:tcPr>
          <w:p w14:paraId="5B07642A"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107</w:t>
            </w:r>
          </w:p>
        </w:tc>
        <w:tc>
          <w:tcPr>
            <w:tcW w:w="514" w:type="pct"/>
            <w:tcBorders>
              <w:top w:val="single" w:sz="4" w:space="0" w:color="auto"/>
              <w:left w:val="nil"/>
              <w:bottom w:val="nil"/>
              <w:right w:val="nil"/>
            </w:tcBorders>
            <w:shd w:val="clear" w:color="auto" w:fill="auto"/>
            <w:vAlign w:val="center"/>
          </w:tcPr>
          <w:p w14:paraId="459A87DC"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61.1</w:t>
            </w:r>
          </w:p>
        </w:tc>
        <w:tc>
          <w:tcPr>
            <w:tcW w:w="467" w:type="pct"/>
            <w:tcBorders>
              <w:top w:val="single" w:sz="4" w:space="0" w:color="auto"/>
              <w:left w:val="nil"/>
              <w:bottom w:val="nil"/>
              <w:right w:val="nil"/>
            </w:tcBorders>
            <w:shd w:val="clear" w:color="auto" w:fill="auto"/>
            <w:vAlign w:val="center"/>
          </w:tcPr>
          <w:p w14:paraId="545ACC47"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68</w:t>
            </w:r>
          </w:p>
        </w:tc>
        <w:tc>
          <w:tcPr>
            <w:tcW w:w="514" w:type="pct"/>
            <w:tcBorders>
              <w:top w:val="single" w:sz="4" w:space="0" w:color="auto"/>
              <w:left w:val="nil"/>
              <w:bottom w:val="nil"/>
              <w:right w:val="nil"/>
            </w:tcBorders>
            <w:shd w:val="clear" w:color="auto" w:fill="auto"/>
            <w:vAlign w:val="center"/>
          </w:tcPr>
          <w:p w14:paraId="3A5B92F7"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38.9</w:t>
            </w:r>
          </w:p>
        </w:tc>
        <w:tc>
          <w:tcPr>
            <w:tcW w:w="654" w:type="pct"/>
            <w:vMerge w:val="restart"/>
            <w:tcBorders>
              <w:top w:val="single" w:sz="4" w:space="0" w:color="auto"/>
              <w:left w:val="nil"/>
              <w:bottom w:val="nil"/>
              <w:right w:val="nil"/>
            </w:tcBorders>
            <w:shd w:val="clear" w:color="auto" w:fill="auto"/>
            <w:vAlign w:val="center"/>
          </w:tcPr>
          <w:p w14:paraId="6621D908"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0.804</w:t>
            </w:r>
          </w:p>
        </w:tc>
        <w:tc>
          <w:tcPr>
            <w:tcW w:w="702" w:type="pct"/>
            <w:vMerge w:val="restart"/>
            <w:tcBorders>
              <w:top w:val="single" w:sz="4" w:space="0" w:color="auto"/>
              <w:left w:val="nil"/>
              <w:bottom w:val="nil"/>
            </w:tcBorders>
            <w:shd w:val="clear" w:color="auto" w:fill="auto"/>
            <w:vAlign w:val="center"/>
          </w:tcPr>
          <w:p w14:paraId="3B8FF6CD"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0.392</w:t>
            </w:r>
          </w:p>
        </w:tc>
      </w:tr>
      <w:tr w:rsidR="00FD22B4" w:rsidRPr="00FD22B4" w14:paraId="1724487A" w14:textId="77777777" w:rsidTr="007E4569">
        <w:tc>
          <w:tcPr>
            <w:tcW w:w="1682" w:type="pct"/>
            <w:tcBorders>
              <w:top w:val="nil"/>
              <w:bottom w:val="single" w:sz="4" w:space="0" w:color="auto"/>
              <w:right w:val="nil"/>
            </w:tcBorders>
            <w:shd w:val="clear" w:color="auto" w:fill="auto"/>
            <w:vAlign w:val="center"/>
          </w:tcPr>
          <w:p w14:paraId="07420A1E"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Not Used</w:t>
            </w:r>
          </w:p>
        </w:tc>
        <w:tc>
          <w:tcPr>
            <w:tcW w:w="467" w:type="pct"/>
            <w:tcBorders>
              <w:top w:val="nil"/>
              <w:left w:val="nil"/>
              <w:bottom w:val="single" w:sz="4" w:space="0" w:color="auto"/>
              <w:right w:val="nil"/>
            </w:tcBorders>
            <w:shd w:val="clear" w:color="auto" w:fill="auto"/>
          </w:tcPr>
          <w:p w14:paraId="0B8AE550"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39</w:t>
            </w:r>
          </w:p>
        </w:tc>
        <w:tc>
          <w:tcPr>
            <w:tcW w:w="514" w:type="pct"/>
            <w:tcBorders>
              <w:top w:val="nil"/>
              <w:left w:val="nil"/>
              <w:bottom w:val="single" w:sz="4" w:space="0" w:color="auto"/>
              <w:right w:val="nil"/>
            </w:tcBorders>
            <w:shd w:val="clear" w:color="auto" w:fill="auto"/>
            <w:vAlign w:val="center"/>
          </w:tcPr>
          <w:p w14:paraId="6A8BDB51"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54.9</w:t>
            </w:r>
          </w:p>
        </w:tc>
        <w:tc>
          <w:tcPr>
            <w:tcW w:w="467" w:type="pct"/>
            <w:tcBorders>
              <w:top w:val="nil"/>
              <w:left w:val="nil"/>
              <w:bottom w:val="single" w:sz="4" w:space="0" w:color="auto"/>
              <w:right w:val="nil"/>
            </w:tcBorders>
            <w:shd w:val="clear" w:color="auto" w:fill="auto"/>
            <w:vAlign w:val="center"/>
          </w:tcPr>
          <w:p w14:paraId="1269A78B"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32</w:t>
            </w:r>
          </w:p>
        </w:tc>
        <w:tc>
          <w:tcPr>
            <w:tcW w:w="514" w:type="pct"/>
            <w:tcBorders>
              <w:top w:val="nil"/>
              <w:left w:val="nil"/>
              <w:bottom w:val="single" w:sz="4" w:space="0" w:color="auto"/>
              <w:right w:val="nil"/>
            </w:tcBorders>
            <w:shd w:val="clear" w:color="auto" w:fill="auto"/>
            <w:vAlign w:val="center"/>
          </w:tcPr>
          <w:p w14:paraId="7A4D2F4C" w14:textId="77777777" w:rsidR="00FD22B4" w:rsidRPr="00FD22B4" w:rsidRDefault="00FD22B4" w:rsidP="00FD22B4">
            <w:pPr>
              <w:jc w:val="both"/>
              <w:rPr>
                <w:rFonts w:ascii="Times New Roman" w:eastAsia="Times New Roman" w:hAnsi="Times New Roman" w:cs="Times New Roman"/>
                <w:color w:val="000000"/>
                <w:sz w:val="20"/>
                <w:szCs w:val="20"/>
                <w:lang w:bidi="fa-IR"/>
              </w:rPr>
            </w:pPr>
            <w:r w:rsidRPr="00FD22B4">
              <w:rPr>
                <w:rFonts w:ascii="Times New Roman" w:eastAsia="Times New Roman" w:hAnsi="Times New Roman" w:cs="Times New Roman"/>
                <w:color w:val="000000"/>
                <w:sz w:val="20"/>
                <w:szCs w:val="20"/>
                <w:lang w:bidi="fa-IR"/>
              </w:rPr>
              <w:t>45.1</w:t>
            </w:r>
          </w:p>
        </w:tc>
        <w:tc>
          <w:tcPr>
            <w:tcW w:w="654" w:type="pct"/>
            <w:vMerge/>
            <w:tcBorders>
              <w:top w:val="nil"/>
              <w:left w:val="nil"/>
              <w:bottom w:val="single" w:sz="4" w:space="0" w:color="auto"/>
              <w:right w:val="nil"/>
            </w:tcBorders>
            <w:shd w:val="clear" w:color="auto" w:fill="auto"/>
          </w:tcPr>
          <w:p w14:paraId="7E1C7276" w14:textId="77777777" w:rsidR="00FD22B4" w:rsidRPr="00FD22B4" w:rsidRDefault="00FD22B4" w:rsidP="00FD22B4">
            <w:pPr>
              <w:jc w:val="both"/>
              <w:rPr>
                <w:rFonts w:ascii="Times New Roman" w:eastAsia="Times New Roman" w:hAnsi="Times New Roman" w:cs="Times New Roman"/>
                <w:color w:val="000000"/>
                <w:sz w:val="20"/>
                <w:szCs w:val="20"/>
                <w:lang w:bidi="fa-IR"/>
              </w:rPr>
            </w:pPr>
          </w:p>
        </w:tc>
        <w:tc>
          <w:tcPr>
            <w:tcW w:w="702" w:type="pct"/>
            <w:vMerge/>
            <w:tcBorders>
              <w:top w:val="nil"/>
              <w:left w:val="nil"/>
              <w:bottom w:val="single" w:sz="4" w:space="0" w:color="auto"/>
            </w:tcBorders>
            <w:shd w:val="clear" w:color="auto" w:fill="auto"/>
          </w:tcPr>
          <w:p w14:paraId="246022D0" w14:textId="77777777" w:rsidR="00FD22B4" w:rsidRPr="00FD22B4" w:rsidRDefault="00FD22B4" w:rsidP="00FD22B4">
            <w:pPr>
              <w:jc w:val="both"/>
              <w:rPr>
                <w:rFonts w:ascii="Times New Roman" w:eastAsia="Times New Roman" w:hAnsi="Times New Roman" w:cs="Times New Roman"/>
                <w:color w:val="000000"/>
                <w:sz w:val="20"/>
                <w:szCs w:val="20"/>
                <w:lang w:bidi="fa-IR"/>
              </w:rPr>
            </w:pPr>
          </w:p>
        </w:tc>
      </w:tr>
      <w:tr w:rsidR="00FD22B4" w:rsidRPr="00FD22B4" w14:paraId="3130DDF0" w14:textId="77777777" w:rsidTr="007E4569">
        <w:tc>
          <w:tcPr>
            <w:tcW w:w="1682" w:type="pct"/>
            <w:tcBorders>
              <w:top w:val="single" w:sz="4" w:space="0" w:color="auto"/>
            </w:tcBorders>
            <w:shd w:val="clear" w:color="auto" w:fill="auto"/>
            <w:vAlign w:val="center"/>
          </w:tcPr>
          <w:p w14:paraId="65FD2BA9" w14:textId="77777777" w:rsidR="00FD22B4" w:rsidRPr="00FD22B4" w:rsidRDefault="00FD22B4" w:rsidP="00FD22B4">
            <w:pPr>
              <w:jc w:val="both"/>
              <w:rPr>
                <w:rFonts w:ascii="Times New Roman" w:eastAsia="Times New Roman" w:hAnsi="Times New Roman" w:cs="Times New Roman"/>
                <w:b/>
                <w:bCs/>
                <w:color w:val="000000"/>
                <w:sz w:val="20"/>
                <w:szCs w:val="20"/>
                <w:lang w:bidi="fa-IR"/>
              </w:rPr>
            </w:pPr>
            <w:r w:rsidRPr="00FD22B4">
              <w:rPr>
                <w:rFonts w:ascii="Times New Roman" w:eastAsia="Times New Roman" w:hAnsi="Times New Roman" w:cs="Times New Roman"/>
                <w:b/>
                <w:bCs/>
                <w:color w:val="000000"/>
                <w:sz w:val="20"/>
                <w:szCs w:val="20"/>
                <w:lang w:bidi="fa-IR"/>
              </w:rPr>
              <w:t>Total</w:t>
            </w:r>
          </w:p>
        </w:tc>
        <w:tc>
          <w:tcPr>
            <w:tcW w:w="467" w:type="pct"/>
            <w:tcBorders>
              <w:top w:val="single" w:sz="4" w:space="0" w:color="auto"/>
            </w:tcBorders>
            <w:shd w:val="clear" w:color="auto" w:fill="auto"/>
          </w:tcPr>
          <w:p w14:paraId="3C80ED34" w14:textId="77777777" w:rsidR="00FD22B4" w:rsidRPr="00FD22B4" w:rsidRDefault="00FD22B4" w:rsidP="00FD22B4">
            <w:pPr>
              <w:jc w:val="both"/>
              <w:rPr>
                <w:rFonts w:ascii="Times New Roman" w:eastAsia="Times New Roman" w:hAnsi="Times New Roman" w:cs="Times New Roman"/>
                <w:b/>
                <w:bCs/>
                <w:color w:val="000000"/>
                <w:sz w:val="20"/>
                <w:szCs w:val="20"/>
                <w:lang w:bidi="fa-IR"/>
              </w:rPr>
            </w:pPr>
            <w:r w:rsidRPr="00FD22B4">
              <w:rPr>
                <w:rFonts w:ascii="Times New Roman" w:eastAsia="Times New Roman" w:hAnsi="Times New Roman" w:cs="Times New Roman"/>
                <w:b/>
                <w:bCs/>
                <w:color w:val="000000"/>
                <w:sz w:val="20"/>
                <w:szCs w:val="20"/>
                <w:lang w:bidi="fa-IR"/>
              </w:rPr>
              <w:t>146</w:t>
            </w:r>
          </w:p>
        </w:tc>
        <w:tc>
          <w:tcPr>
            <w:tcW w:w="514" w:type="pct"/>
            <w:tcBorders>
              <w:top w:val="single" w:sz="4" w:space="0" w:color="auto"/>
            </w:tcBorders>
            <w:shd w:val="clear" w:color="auto" w:fill="auto"/>
            <w:vAlign w:val="center"/>
          </w:tcPr>
          <w:p w14:paraId="3918B291" w14:textId="77777777" w:rsidR="00FD22B4" w:rsidRPr="00FD22B4" w:rsidRDefault="00FD22B4" w:rsidP="00FD22B4">
            <w:pPr>
              <w:jc w:val="both"/>
              <w:rPr>
                <w:rFonts w:ascii="Times New Roman" w:eastAsia="Times New Roman" w:hAnsi="Times New Roman" w:cs="Times New Roman"/>
                <w:b/>
                <w:bCs/>
                <w:color w:val="000000"/>
                <w:sz w:val="20"/>
                <w:szCs w:val="20"/>
                <w:lang w:bidi="fa-IR"/>
              </w:rPr>
            </w:pPr>
            <w:r w:rsidRPr="00FD22B4">
              <w:rPr>
                <w:rFonts w:ascii="Times New Roman" w:eastAsia="Times New Roman" w:hAnsi="Times New Roman" w:cs="Times New Roman"/>
                <w:b/>
                <w:bCs/>
                <w:color w:val="000000"/>
                <w:sz w:val="20"/>
                <w:szCs w:val="20"/>
                <w:lang w:bidi="fa-IR"/>
              </w:rPr>
              <w:t>59.3</w:t>
            </w:r>
          </w:p>
        </w:tc>
        <w:tc>
          <w:tcPr>
            <w:tcW w:w="467" w:type="pct"/>
            <w:tcBorders>
              <w:top w:val="single" w:sz="4" w:space="0" w:color="auto"/>
            </w:tcBorders>
            <w:shd w:val="clear" w:color="auto" w:fill="auto"/>
            <w:vAlign w:val="center"/>
          </w:tcPr>
          <w:p w14:paraId="038733E1" w14:textId="77777777" w:rsidR="00FD22B4" w:rsidRPr="00FD22B4" w:rsidRDefault="00FD22B4" w:rsidP="00FD22B4">
            <w:pPr>
              <w:jc w:val="both"/>
              <w:rPr>
                <w:rFonts w:ascii="Times New Roman" w:eastAsia="Times New Roman" w:hAnsi="Times New Roman" w:cs="Times New Roman"/>
                <w:b/>
                <w:bCs/>
                <w:color w:val="000000"/>
                <w:sz w:val="20"/>
                <w:szCs w:val="20"/>
                <w:lang w:bidi="fa-IR"/>
              </w:rPr>
            </w:pPr>
            <w:r w:rsidRPr="00FD22B4">
              <w:rPr>
                <w:rFonts w:ascii="Times New Roman" w:eastAsia="Times New Roman" w:hAnsi="Times New Roman" w:cs="Times New Roman"/>
                <w:b/>
                <w:bCs/>
                <w:color w:val="000000"/>
                <w:sz w:val="20"/>
                <w:szCs w:val="20"/>
                <w:lang w:bidi="fa-IR"/>
              </w:rPr>
              <w:t>100</w:t>
            </w:r>
          </w:p>
        </w:tc>
        <w:tc>
          <w:tcPr>
            <w:tcW w:w="514" w:type="pct"/>
            <w:tcBorders>
              <w:top w:val="single" w:sz="4" w:space="0" w:color="auto"/>
            </w:tcBorders>
            <w:shd w:val="clear" w:color="auto" w:fill="auto"/>
            <w:vAlign w:val="center"/>
          </w:tcPr>
          <w:p w14:paraId="74DDF1FD" w14:textId="77777777" w:rsidR="00FD22B4" w:rsidRPr="00FD22B4" w:rsidRDefault="00FD22B4" w:rsidP="00FD22B4">
            <w:pPr>
              <w:jc w:val="both"/>
              <w:rPr>
                <w:rFonts w:ascii="Times New Roman" w:eastAsia="Times New Roman" w:hAnsi="Times New Roman" w:cs="Times New Roman"/>
                <w:b/>
                <w:bCs/>
                <w:color w:val="000000"/>
                <w:sz w:val="20"/>
                <w:szCs w:val="20"/>
                <w:lang w:bidi="fa-IR"/>
              </w:rPr>
            </w:pPr>
            <w:r w:rsidRPr="00FD22B4">
              <w:rPr>
                <w:rFonts w:ascii="Times New Roman" w:eastAsia="Times New Roman" w:hAnsi="Times New Roman" w:cs="Times New Roman"/>
                <w:b/>
                <w:bCs/>
                <w:color w:val="000000"/>
                <w:sz w:val="20"/>
                <w:szCs w:val="20"/>
                <w:lang w:bidi="fa-IR"/>
              </w:rPr>
              <w:t>40.7</w:t>
            </w:r>
          </w:p>
        </w:tc>
        <w:tc>
          <w:tcPr>
            <w:tcW w:w="654" w:type="pct"/>
            <w:tcBorders>
              <w:top w:val="single" w:sz="4" w:space="0" w:color="auto"/>
            </w:tcBorders>
            <w:shd w:val="clear" w:color="auto" w:fill="auto"/>
          </w:tcPr>
          <w:p w14:paraId="01995A0B" w14:textId="77777777" w:rsidR="00FD22B4" w:rsidRPr="00FD22B4" w:rsidRDefault="00FD22B4" w:rsidP="00FD22B4">
            <w:pPr>
              <w:jc w:val="both"/>
              <w:rPr>
                <w:rFonts w:ascii="Times New Roman" w:eastAsia="Times New Roman" w:hAnsi="Times New Roman" w:cs="Times New Roman"/>
                <w:color w:val="000000"/>
                <w:sz w:val="20"/>
                <w:szCs w:val="20"/>
                <w:lang w:bidi="fa-IR"/>
              </w:rPr>
            </w:pPr>
          </w:p>
        </w:tc>
        <w:tc>
          <w:tcPr>
            <w:tcW w:w="702" w:type="pct"/>
            <w:tcBorders>
              <w:top w:val="single" w:sz="4" w:space="0" w:color="auto"/>
            </w:tcBorders>
            <w:shd w:val="clear" w:color="auto" w:fill="auto"/>
          </w:tcPr>
          <w:p w14:paraId="73201775" w14:textId="77777777" w:rsidR="00FD22B4" w:rsidRPr="00FD22B4" w:rsidRDefault="00FD22B4" w:rsidP="00FD22B4">
            <w:pPr>
              <w:jc w:val="both"/>
              <w:rPr>
                <w:rFonts w:ascii="Times New Roman" w:eastAsia="Times New Roman" w:hAnsi="Times New Roman" w:cs="Times New Roman"/>
                <w:color w:val="000000"/>
                <w:sz w:val="20"/>
                <w:szCs w:val="20"/>
                <w:lang w:bidi="fa-IR"/>
              </w:rPr>
            </w:pPr>
          </w:p>
        </w:tc>
      </w:tr>
    </w:tbl>
    <w:p w14:paraId="793C572B" w14:textId="77777777" w:rsidR="00FD22B4" w:rsidRDefault="00FD22B4" w:rsidP="003B50AC">
      <w:pPr>
        <w:spacing w:after="0" w:line="240" w:lineRule="auto"/>
        <w:ind w:firstLine="567"/>
        <w:jc w:val="both"/>
        <w:rPr>
          <w:rFonts w:asciiTheme="majorBidi" w:hAnsiTheme="majorBidi" w:cstheme="majorBidi"/>
          <w:sz w:val="21"/>
          <w:szCs w:val="21"/>
        </w:rPr>
      </w:pPr>
    </w:p>
    <w:p w14:paraId="69F9C9F3" w14:textId="77777777" w:rsidR="00AC2576" w:rsidRDefault="00AC2576" w:rsidP="00AC2576">
      <w:pPr>
        <w:spacing w:after="0" w:line="240" w:lineRule="auto"/>
        <w:ind w:firstLine="567"/>
        <w:jc w:val="both"/>
        <w:rPr>
          <w:rFonts w:asciiTheme="majorBidi" w:hAnsiTheme="majorBidi" w:cstheme="majorBidi"/>
          <w:sz w:val="20"/>
          <w:szCs w:val="20"/>
          <w:lang w:val="tr-TR"/>
        </w:rPr>
        <w:sectPr w:rsidR="00AC2576" w:rsidSect="00FD22B4">
          <w:type w:val="continuous"/>
          <w:pgSz w:w="12240" w:h="15840"/>
          <w:pgMar w:top="1411" w:right="864" w:bottom="2275" w:left="864" w:header="720" w:footer="720" w:gutter="0"/>
          <w:cols w:space="720"/>
          <w:docGrid w:linePitch="360"/>
        </w:sectPr>
      </w:pPr>
    </w:p>
    <w:p w14:paraId="662012ED" w14:textId="094A1729" w:rsidR="00AC2576" w:rsidRPr="00AC2576" w:rsidRDefault="00AC2576" w:rsidP="00AC2576">
      <w:pPr>
        <w:spacing w:after="0" w:line="240" w:lineRule="auto"/>
        <w:ind w:firstLine="567"/>
        <w:jc w:val="both"/>
        <w:rPr>
          <w:rFonts w:asciiTheme="majorBidi" w:hAnsiTheme="majorBidi" w:cstheme="majorBidi"/>
          <w:sz w:val="20"/>
          <w:szCs w:val="20"/>
          <w:lang w:val="tr-TR"/>
        </w:rPr>
      </w:pPr>
      <w:r w:rsidRPr="00AC2576">
        <w:rPr>
          <w:rFonts w:asciiTheme="majorBidi" w:hAnsiTheme="majorBidi" w:cstheme="majorBidi"/>
          <w:sz w:val="20"/>
          <w:szCs w:val="20"/>
          <w:lang w:val="tr-TR"/>
        </w:rPr>
        <w:t xml:space="preserve">The overall rate of SARS-CoV-2 in </w:t>
      </w:r>
      <w:proofErr w:type="spellStart"/>
      <w:r w:rsidRPr="00AC2576">
        <w:rPr>
          <w:rFonts w:asciiTheme="majorBidi" w:hAnsiTheme="majorBidi" w:cstheme="majorBidi"/>
          <w:sz w:val="20"/>
          <w:szCs w:val="20"/>
          <w:lang w:val="tr-TR"/>
        </w:rPr>
        <w:t>our</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case</w:t>
      </w:r>
      <w:r w:rsidR="002663E9">
        <w:rPr>
          <w:rFonts w:asciiTheme="majorBidi" w:hAnsiTheme="majorBidi" w:cstheme="majorBidi"/>
          <w:sz w:val="20"/>
          <w:szCs w:val="20"/>
          <w:lang w:val="tr-TR"/>
        </w:rPr>
        <w:t>-</w:t>
      </w:r>
      <w:r w:rsidRPr="00AC2576">
        <w:rPr>
          <w:rFonts w:asciiTheme="majorBidi" w:hAnsiTheme="majorBidi" w:cstheme="majorBidi"/>
          <w:sz w:val="20"/>
          <w:szCs w:val="20"/>
          <w:lang w:val="tr-TR"/>
        </w:rPr>
        <w:t>control</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study</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was</w:t>
      </w:r>
      <w:proofErr w:type="spellEnd"/>
      <w:r w:rsidRPr="00AC2576">
        <w:rPr>
          <w:rFonts w:asciiTheme="majorBidi" w:hAnsiTheme="majorBidi" w:cstheme="majorBidi"/>
          <w:sz w:val="20"/>
          <w:szCs w:val="20"/>
          <w:lang w:val="tr-TR"/>
        </w:rPr>
        <w:t xml:space="preserve"> 64 (43.8%) male </w:t>
      </w:r>
      <w:proofErr w:type="spellStart"/>
      <w:r w:rsidRPr="00AC2576">
        <w:rPr>
          <w:rFonts w:asciiTheme="majorBidi" w:hAnsiTheme="majorBidi" w:cstheme="majorBidi"/>
          <w:sz w:val="20"/>
          <w:szCs w:val="20"/>
          <w:lang w:val="tr-TR"/>
        </w:rPr>
        <w:t>and</w:t>
      </w:r>
      <w:proofErr w:type="spellEnd"/>
      <w:r w:rsidRPr="00AC2576">
        <w:rPr>
          <w:rFonts w:asciiTheme="majorBidi" w:hAnsiTheme="majorBidi" w:cstheme="majorBidi"/>
          <w:sz w:val="20"/>
          <w:szCs w:val="20"/>
          <w:lang w:val="tr-TR"/>
        </w:rPr>
        <w:t xml:space="preserve"> 82 (33.0%) </w:t>
      </w:r>
      <w:proofErr w:type="spellStart"/>
      <w:r w:rsidRPr="00AC2576">
        <w:rPr>
          <w:rFonts w:asciiTheme="majorBidi" w:hAnsiTheme="majorBidi" w:cstheme="majorBidi"/>
          <w:sz w:val="20"/>
          <w:szCs w:val="20"/>
          <w:lang w:val="tr-TR"/>
        </w:rPr>
        <w:t>female</w:t>
      </w:r>
      <w:proofErr w:type="spellEnd"/>
      <w:r w:rsidRPr="00AC2576">
        <w:rPr>
          <w:rFonts w:asciiTheme="majorBidi" w:hAnsiTheme="majorBidi" w:cstheme="majorBidi"/>
          <w:sz w:val="20"/>
          <w:szCs w:val="20"/>
          <w:lang w:val="tr-TR"/>
        </w:rPr>
        <w:t xml:space="preserve"> in </w:t>
      </w:r>
      <w:proofErr w:type="spellStart"/>
      <w:r w:rsidR="002663E9">
        <w:rPr>
          <w:rFonts w:asciiTheme="majorBidi" w:hAnsiTheme="majorBidi" w:cstheme="majorBidi"/>
          <w:sz w:val="20"/>
          <w:szCs w:val="20"/>
          <w:lang w:val="tr-TR"/>
        </w:rPr>
        <w:t>the</w:t>
      </w:r>
      <w:proofErr w:type="spellEnd"/>
      <w:r w:rsidR="002663E9">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case</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group</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and</w:t>
      </w:r>
      <w:proofErr w:type="spellEnd"/>
      <w:r w:rsidRPr="00AC2576">
        <w:rPr>
          <w:rFonts w:asciiTheme="majorBidi" w:hAnsiTheme="majorBidi" w:cstheme="majorBidi"/>
          <w:sz w:val="20"/>
          <w:szCs w:val="20"/>
          <w:lang w:val="tr-TR"/>
        </w:rPr>
        <w:t xml:space="preserve"> 33 (33.0%) male </w:t>
      </w:r>
      <w:proofErr w:type="spellStart"/>
      <w:r w:rsidRPr="00AC2576">
        <w:rPr>
          <w:rFonts w:asciiTheme="majorBidi" w:hAnsiTheme="majorBidi" w:cstheme="majorBidi"/>
          <w:sz w:val="20"/>
          <w:szCs w:val="20"/>
          <w:lang w:val="tr-TR"/>
        </w:rPr>
        <w:t>and</w:t>
      </w:r>
      <w:proofErr w:type="spellEnd"/>
      <w:r w:rsidRPr="00AC2576">
        <w:rPr>
          <w:rFonts w:asciiTheme="majorBidi" w:hAnsiTheme="majorBidi" w:cstheme="majorBidi"/>
          <w:sz w:val="20"/>
          <w:szCs w:val="20"/>
          <w:lang w:val="tr-TR"/>
        </w:rPr>
        <w:t xml:space="preserve"> 67 (67.0%) </w:t>
      </w:r>
      <w:proofErr w:type="spellStart"/>
      <w:r w:rsidRPr="00AC2576">
        <w:rPr>
          <w:rFonts w:asciiTheme="majorBidi" w:hAnsiTheme="majorBidi" w:cstheme="majorBidi"/>
          <w:sz w:val="20"/>
          <w:szCs w:val="20"/>
          <w:lang w:val="tr-TR"/>
        </w:rPr>
        <w:t>female</w:t>
      </w:r>
      <w:proofErr w:type="spellEnd"/>
      <w:r w:rsidRPr="00AC2576">
        <w:rPr>
          <w:rFonts w:asciiTheme="majorBidi" w:hAnsiTheme="majorBidi" w:cstheme="majorBidi"/>
          <w:sz w:val="20"/>
          <w:szCs w:val="20"/>
          <w:lang w:val="tr-TR"/>
        </w:rPr>
        <w:t xml:space="preserve"> in </w:t>
      </w:r>
      <w:proofErr w:type="spellStart"/>
      <w:r w:rsidR="002663E9">
        <w:rPr>
          <w:rFonts w:asciiTheme="majorBidi" w:hAnsiTheme="majorBidi" w:cstheme="majorBidi"/>
          <w:sz w:val="20"/>
          <w:szCs w:val="20"/>
          <w:lang w:val="tr-TR"/>
        </w:rPr>
        <w:t>the</w:t>
      </w:r>
      <w:proofErr w:type="spellEnd"/>
      <w:r w:rsidR="002663E9">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control</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group</w:t>
      </w:r>
      <w:proofErr w:type="spellEnd"/>
      <w:r w:rsidRPr="00AC2576">
        <w:rPr>
          <w:rFonts w:asciiTheme="majorBidi" w:hAnsiTheme="majorBidi" w:cstheme="majorBidi"/>
          <w:sz w:val="20"/>
          <w:szCs w:val="20"/>
          <w:lang w:val="tr-TR"/>
        </w:rPr>
        <w:t xml:space="preserve">. Among these patients, 107 (73.3%) COVID-19 positive and 68 (68.0%) COVID-19 negative individuals had a history of current and past PPIs use but 39 (26.7%) COVID-19 positive and 32 (32.0%) COVID-19 negative individuals who have never used PPIs were included 1.29 (0.74 – 2.25). </w:t>
      </w:r>
    </w:p>
    <w:p w14:paraId="7782F007" w14:textId="77777777" w:rsidR="00AC2576" w:rsidRPr="00AC2576" w:rsidRDefault="00AC2576" w:rsidP="00AC2576">
      <w:pPr>
        <w:widowControl w:val="0"/>
        <w:spacing w:after="0" w:line="240" w:lineRule="auto"/>
        <w:ind w:firstLine="567"/>
        <w:jc w:val="both"/>
        <w:rPr>
          <w:rFonts w:asciiTheme="majorBidi" w:hAnsiTheme="majorBidi" w:cstheme="majorBidi"/>
          <w:sz w:val="20"/>
          <w:szCs w:val="20"/>
          <w:rtl/>
          <w:lang w:val="tr-TR" w:bidi="fa-IR"/>
        </w:rPr>
      </w:pPr>
      <w:r w:rsidRPr="00AC2576">
        <w:rPr>
          <w:rFonts w:asciiTheme="majorBidi" w:hAnsiTheme="majorBidi" w:cstheme="majorBidi"/>
          <w:sz w:val="20"/>
          <w:szCs w:val="20"/>
          <w:lang w:val="tr-TR"/>
        </w:rPr>
        <w:t xml:space="preserve">In this study, there was no significant difference between women with positive events (OR 1.58; 95% CI, 0.93-2.69) compared to men, illiterates (OR 1.63; 95%, CI, 0.98 - 2.72) compared to literates, marrieds (OR 1.38; 95% CI, 0.78 - 2.44) compared to unmarrieds, low incomes (OR 1.52; 95% CI, 0.91 - 2.56) compared to high -income and those who do </w:t>
      </w:r>
      <w:r w:rsidRPr="00AC2576">
        <w:rPr>
          <w:rFonts w:asciiTheme="majorBidi" w:hAnsiTheme="majorBidi" w:cstheme="majorBidi"/>
          <w:sz w:val="20"/>
          <w:szCs w:val="20"/>
          <w:lang w:val="tr-TR"/>
        </w:rPr>
        <w:t>not use PPIs (OR 1.52; 95% CI, 0.91 2.56) compared to those who use PPIs.</w:t>
      </w:r>
    </w:p>
    <w:p w14:paraId="118FD25E" w14:textId="6C4A8037" w:rsidR="00AC2576" w:rsidRDefault="00AC2576" w:rsidP="00AC2576">
      <w:pPr>
        <w:widowControl w:val="0"/>
        <w:spacing w:after="0" w:line="240" w:lineRule="auto"/>
        <w:ind w:firstLine="567"/>
        <w:jc w:val="both"/>
        <w:rPr>
          <w:rFonts w:asciiTheme="majorBidi" w:hAnsiTheme="majorBidi" w:cstheme="majorBidi"/>
          <w:b/>
          <w:bCs/>
          <w:sz w:val="20"/>
          <w:szCs w:val="20"/>
          <w:lang w:val="tr-TR"/>
        </w:rPr>
      </w:pPr>
      <w:r w:rsidRPr="00AC2576">
        <w:rPr>
          <w:rFonts w:asciiTheme="majorBidi" w:hAnsiTheme="majorBidi" w:cstheme="majorBidi"/>
          <w:sz w:val="20"/>
          <w:szCs w:val="20"/>
          <w:lang w:val="tr-TR"/>
        </w:rPr>
        <w:t xml:space="preserve">Odds ratios (ORs) and 95% confidence intervals (CIs) by potential risk factors for COVID-19 </w:t>
      </w:r>
      <w:r w:rsidRPr="00AC2576">
        <w:rPr>
          <w:rFonts w:asciiTheme="majorBidi" w:hAnsiTheme="majorBidi" w:cstheme="majorBidi"/>
          <w:sz w:val="20"/>
          <w:szCs w:val="20"/>
        </w:rPr>
        <w:t>are presented in (Table 3).</w:t>
      </w:r>
    </w:p>
    <w:p w14:paraId="2EC55FE5" w14:textId="53EE7405" w:rsidR="00AC2576" w:rsidRDefault="00AC2576" w:rsidP="00AC2576">
      <w:pPr>
        <w:spacing w:after="0" w:line="240" w:lineRule="auto"/>
        <w:ind w:firstLine="567"/>
        <w:jc w:val="both"/>
        <w:rPr>
          <w:rFonts w:asciiTheme="majorBidi" w:hAnsiTheme="majorBidi" w:cstheme="majorBidi"/>
          <w:b/>
          <w:bCs/>
          <w:sz w:val="20"/>
          <w:szCs w:val="20"/>
          <w:lang w:val="tr-TR"/>
        </w:rPr>
        <w:sectPr w:rsidR="00AC2576" w:rsidSect="00AC2576">
          <w:type w:val="continuous"/>
          <w:pgSz w:w="12240" w:h="15840"/>
          <w:pgMar w:top="1411" w:right="864" w:bottom="2275" w:left="864" w:header="720" w:footer="720" w:gutter="0"/>
          <w:cols w:num="2" w:space="720"/>
          <w:docGrid w:linePitch="360"/>
        </w:sectPr>
      </w:pPr>
      <w:r w:rsidRPr="00AC2576">
        <w:rPr>
          <w:rFonts w:asciiTheme="majorBidi" w:hAnsiTheme="majorBidi" w:cstheme="majorBidi"/>
          <w:sz w:val="20"/>
          <w:szCs w:val="20"/>
          <w:lang w:val="tr-TR"/>
        </w:rPr>
        <w:t xml:space="preserve">In multivariable analysis across the full sample, PPI use </w:t>
      </w:r>
      <w:proofErr w:type="spellStart"/>
      <w:r w:rsidRPr="00AC2576">
        <w:rPr>
          <w:rFonts w:asciiTheme="majorBidi" w:hAnsiTheme="majorBidi" w:cstheme="majorBidi"/>
          <w:sz w:val="20"/>
          <w:szCs w:val="20"/>
          <w:lang w:val="tr-TR"/>
        </w:rPr>
        <w:t>was</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independently</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associated</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with</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increased</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odds</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with</w:t>
      </w:r>
      <w:proofErr w:type="spellEnd"/>
      <w:r w:rsidR="002663E9">
        <w:rPr>
          <w:rFonts w:asciiTheme="majorBidi" w:hAnsiTheme="majorBidi" w:cstheme="majorBidi"/>
          <w:sz w:val="20"/>
          <w:szCs w:val="20"/>
          <w:lang w:val="tr-TR"/>
        </w:rPr>
        <w:t xml:space="preserve"> a</w:t>
      </w:r>
      <w:r w:rsidRPr="00AC2576">
        <w:rPr>
          <w:rFonts w:asciiTheme="majorBidi" w:hAnsiTheme="majorBidi" w:cstheme="majorBidi"/>
          <w:sz w:val="20"/>
          <w:szCs w:val="20"/>
          <w:lang w:val="tr-TR"/>
        </w:rPr>
        <w:t xml:space="preserve"> 95 % </w:t>
      </w:r>
      <w:proofErr w:type="spellStart"/>
      <w:r w:rsidRPr="00AC2576">
        <w:rPr>
          <w:rFonts w:asciiTheme="majorBidi" w:hAnsiTheme="majorBidi" w:cstheme="majorBidi"/>
          <w:sz w:val="20"/>
          <w:szCs w:val="20"/>
          <w:lang w:val="tr-TR"/>
        </w:rPr>
        <w:t>confidence</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interval</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for</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positive</w:t>
      </w:r>
      <w:proofErr w:type="spellEnd"/>
      <w:r w:rsidRPr="00AC2576">
        <w:rPr>
          <w:rFonts w:asciiTheme="majorBidi" w:hAnsiTheme="majorBidi" w:cstheme="majorBidi"/>
          <w:sz w:val="20"/>
          <w:szCs w:val="20"/>
          <w:lang w:val="tr-TR"/>
        </w:rPr>
        <w:t xml:space="preserve"> COVID-19 test and clinical outcomes. </w:t>
      </w:r>
      <w:r w:rsidRPr="00AC2576">
        <w:rPr>
          <w:rFonts w:asciiTheme="majorBidi" w:hAnsiTheme="majorBidi" w:cstheme="majorBidi"/>
          <w:sz w:val="20"/>
          <w:szCs w:val="20"/>
        </w:rPr>
        <w:t>C</w:t>
      </w:r>
      <w:r w:rsidRPr="00AC2576">
        <w:rPr>
          <w:rFonts w:asciiTheme="majorBidi" w:hAnsiTheme="majorBidi" w:cstheme="majorBidi"/>
          <w:sz w:val="20"/>
          <w:szCs w:val="20"/>
          <w:lang w:val="tr-TR"/>
        </w:rPr>
        <w:t xml:space="preserve">omparing individuals not using PPIs with those taking PPIs once or </w:t>
      </w:r>
      <w:proofErr w:type="spellStart"/>
      <w:r w:rsidRPr="00AC2576">
        <w:rPr>
          <w:rFonts w:asciiTheme="majorBidi" w:hAnsiTheme="majorBidi" w:cstheme="majorBidi"/>
          <w:sz w:val="20"/>
          <w:szCs w:val="20"/>
          <w:lang w:val="tr-TR"/>
        </w:rPr>
        <w:t>twice</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daily</w:t>
      </w:r>
      <w:proofErr w:type="spellEnd"/>
      <w:r w:rsidRPr="00AC2576">
        <w:rPr>
          <w:rFonts w:asciiTheme="majorBidi" w:hAnsiTheme="majorBidi" w:cstheme="majorBidi"/>
          <w:sz w:val="20"/>
          <w:szCs w:val="20"/>
          <w:lang w:val="tr-TR"/>
        </w:rPr>
        <w:t xml:space="preserve"> had </w:t>
      </w:r>
      <w:proofErr w:type="spellStart"/>
      <w:r w:rsidRPr="00AC2576">
        <w:rPr>
          <w:rFonts w:asciiTheme="majorBidi" w:hAnsiTheme="majorBidi" w:cstheme="majorBidi"/>
          <w:sz w:val="20"/>
          <w:szCs w:val="20"/>
          <w:lang w:val="tr-TR"/>
        </w:rPr>
        <w:t>significantly</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increased</w:t>
      </w:r>
      <w:proofErr w:type="spellEnd"/>
      <w:r w:rsidRPr="00AC2576">
        <w:rPr>
          <w:rFonts w:asciiTheme="majorBidi" w:hAnsiTheme="majorBidi" w:cstheme="majorBidi"/>
          <w:sz w:val="20"/>
          <w:szCs w:val="20"/>
          <w:lang w:val="tr-TR"/>
        </w:rPr>
        <w:t xml:space="preserve"> </w:t>
      </w:r>
      <w:proofErr w:type="spellStart"/>
      <w:r w:rsidR="002663E9">
        <w:rPr>
          <w:rFonts w:asciiTheme="majorBidi" w:hAnsiTheme="majorBidi" w:cstheme="majorBidi"/>
          <w:sz w:val="20"/>
          <w:szCs w:val="20"/>
          <w:lang w:val="tr-TR"/>
        </w:rPr>
        <w:t>the</w:t>
      </w:r>
      <w:proofErr w:type="spellEnd"/>
      <w:r w:rsidR="002663E9">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odds</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ratio</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for</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reporting</w:t>
      </w:r>
      <w:proofErr w:type="spellEnd"/>
      <w:r w:rsidRPr="00AC2576">
        <w:rPr>
          <w:rFonts w:asciiTheme="majorBidi" w:hAnsiTheme="majorBidi" w:cstheme="majorBidi"/>
          <w:sz w:val="20"/>
          <w:szCs w:val="20"/>
          <w:lang w:val="tr-TR"/>
        </w:rPr>
        <w:t xml:space="preserve"> a positive COVID-19 test. </w:t>
      </w:r>
      <w:proofErr w:type="spellStart"/>
      <w:r w:rsidRPr="00AC2576">
        <w:rPr>
          <w:rFonts w:asciiTheme="majorBidi" w:hAnsiTheme="majorBidi" w:cstheme="majorBidi"/>
          <w:sz w:val="20"/>
          <w:szCs w:val="20"/>
          <w:lang w:val="tr-TR"/>
        </w:rPr>
        <w:t>In</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addition</w:t>
      </w:r>
      <w:proofErr w:type="spellEnd"/>
      <w:r w:rsidR="002663E9">
        <w:rPr>
          <w:rFonts w:asciiTheme="majorBidi" w:hAnsiTheme="majorBidi" w:cstheme="majorBidi"/>
          <w:sz w:val="20"/>
          <w:szCs w:val="20"/>
          <w:lang w:val="tr-TR"/>
        </w:rPr>
        <w:t>,</w:t>
      </w:r>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we</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found</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the</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following</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results</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respiratory</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and</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digestive</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disorders</w:t>
      </w:r>
      <w:proofErr w:type="spellEnd"/>
      <w:r w:rsidRPr="00AC2576">
        <w:rPr>
          <w:rFonts w:asciiTheme="majorBidi" w:hAnsiTheme="majorBidi" w:cstheme="majorBidi"/>
          <w:sz w:val="20"/>
          <w:szCs w:val="20"/>
          <w:lang w:val="tr-TR"/>
        </w:rPr>
        <w:t xml:space="preserve"> (OR 2.47; 95% CI, 0.71-8.63) and (OR 2.16; 95% CI, 0.97-4.84) were not found to be significant. </w:t>
      </w:r>
      <w:r w:rsidRPr="00AC2576">
        <w:rPr>
          <w:rFonts w:asciiTheme="majorBidi" w:hAnsiTheme="majorBidi" w:cstheme="majorBidi"/>
          <w:sz w:val="20"/>
          <w:szCs w:val="20"/>
        </w:rPr>
        <w:t xml:space="preserve">On the other hand, systemic problems (OR 2.32; </w:t>
      </w:r>
      <w:r w:rsidRPr="00AC2576">
        <w:rPr>
          <w:rFonts w:asciiTheme="majorBidi" w:hAnsiTheme="majorBidi" w:cstheme="majorBidi"/>
          <w:sz w:val="20"/>
          <w:szCs w:val="20"/>
        </w:rPr>
        <w:lastRenderedPageBreak/>
        <w:t xml:space="preserve">95% CI, 1.01 - 5.31), taste and smell disorders (OR 2.23; 95% CI, 1.05 - 4.72), (OR 2.62; 95% CI, 1.23 - 5.45), requirement of oxygen therapy (ORs 4.38; 95% CI, 2.01-9.51), ICU </w:t>
      </w:r>
      <w:r w:rsidRPr="00AC2576">
        <w:rPr>
          <w:rFonts w:asciiTheme="majorBidi" w:hAnsiTheme="majorBidi" w:cstheme="majorBidi"/>
          <w:sz w:val="20"/>
          <w:szCs w:val="20"/>
        </w:rPr>
        <w:t>admission (OR 7.56; 95% CI, 2.93 - 19.6) and requirement of mechanical ventilation</w:t>
      </w:r>
      <w:r w:rsidRPr="00AC2576">
        <w:rPr>
          <w:rFonts w:asciiTheme="majorBidi" w:hAnsiTheme="majorBidi" w:cstheme="majorBidi"/>
          <w:b/>
          <w:bCs/>
          <w:sz w:val="20"/>
          <w:szCs w:val="20"/>
        </w:rPr>
        <w:t xml:space="preserve"> </w:t>
      </w:r>
      <w:r w:rsidRPr="00AC2576">
        <w:rPr>
          <w:rFonts w:asciiTheme="majorBidi" w:hAnsiTheme="majorBidi" w:cstheme="majorBidi"/>
          <w:sz w:val="20"/>
          <w:szCs w:val="20"/>
        </w:rPr>
        <w:t>(OR 5.99; 95% CI, 2.52 - 14.30) has been received significant (Table 4).</w:t>
      </w:r>
    </w:p>
    <w:p w14:paraId="20B300A7" w14:textId="77777777" w:rsidR="00B22104" w:rsidRDefault="00B22104" w:rsidP="00AC2576">
      <w:pPr>
        <w:spacing w:after="0" w:line="240" w:lineRule="auto"/>
        <w:ind w:firstLine="567"/>
        <w:jc w:val="both"/>
        <w:rPr>
          <w:rFonts w:asciiTheme="majorBidi" w:hAnsiTheme="majorBidi" w:cstheme="majorBidi"/>
          <w:b/>
          <w:bCs/>
          <w:sz w:val="20"/>
          <w:szCs w:val="20"/>
          <w:lang w:val="tr-TR"/>
        </w:rPr>
      </w:pPr>
    </w:p>
    <w:p w14:paraId="03F5CDC9" w14:textId="1B90E522" w:rsidR="00AC2576" w:rsidRPr="00AC2576" w:rsidRDefault="00AC2576" w:rsidP="00AC2576">
      <w:pPr>
        <w:spacing w:after="0" w:line="240" w:lineRule="auto"/>
        <w:ind w:firstLine="567"/>
        <w:jc w:val="both"/>
        <w:rPr>
          <w:rFonts w:asciiTheme="majorBidi" w:hAnsiTheme="majorBidi" w:cstheme="majorBidi"/>
          <w:sz w:val="20"/>
          <w:szCs w:val="20"/>
        </w:rPr>
      </w:pPr>
      <w:r w:rsidRPr="00AC2576">
        <w:rPr>
          <w:rFonts w:asciiTheme="majorBidi" w:hAnsiTheme="majorBidi" w:cstheme="majorBidi"/>
          <w:b/>
          <w:bCs/>
          <w:sz w:val="20"/>
          <w:szCs w:val="20"/>
          <w:lang w:val="tr-TR"/>
        </w:rPr>
        <w:t>Table 3.</w:t>
      </w:r>
      <w:r w:rsidRPr="00AC2576">
        <w:rPr>
          <w:rFonts w:asciiTheme="majorBidi" w:hAnsiTheme="majorBidi" w:cstheme="majorBidi"/>
          <w:sz w:val="20"/>
          <w:szCs w:val="20"/>
          <w:lang w:val="tr-TR"/>
        </w:rPr>
        <w:t> Odds ratios (ORs) and 95% confidence intervals (CIs) by potential risk factors for COVID-19, Herat province Afghanistan 2022</w:t>
      </w:r>
    </w:p>
    <w:tbl>
      <w:tblPr>
        <w:tblW w:w="4306" w:type="pct"/>
        <w:jc w:val="center"/>
        <w:tblCellMar>
          <w:left w:w="0" w:type="dxa"/>
          <w:right w:w="0" w:type="dxa"/>
        </w:tblCellMar>
        <w:tblLook w:val="04A0" w:firstRow="1" w:lastRow="0" w:firstColumn="1" w:lastColumn="0" w:noHBand="0" w:noVBand="1"/>
      </w:tblPr>
      <w:tblGrid>
        <w:gridCol w:w="3017"/>
        <w:gridCol w:w="1718"/>
        <w:gridCol w:w="1711"/>
        <w:gridCol w:w="2399"/>
        <w:gridCol w:w="208"/>
      </w:tblGrid>
      <w:tr w:rsidR="00AC2576" w:rsidRPr="00AC2576" w14:paraId="37A5E04B" w14:textId="77777777" w:rsidTr="007E4569">
        <w:trPr>
          <w:trHeight w:val="187"/>
          <w:jc w:val="center"/>
        </w:trPr>
        <w:tc>
          <w:tcPr>
            <w:tcW w:w="1666" w:type="pct"/>
            <w:tcBorders>
              <w:top w:val="single" w:sz="6" w:space="0" w:color="auto"/>
            </w:tcBorders>
            <w:tcMar>
              <w:top w:w="0" w:type="dxa"/>
              <w:left w:w="70" w:type="dxa"/>
              <w:bottom w:w="0" w:type="dxa"/>
              <w:right w:w="70" w:type="dxa"/>
            </w:tcMar>
            <w:vAlign w:val="center"/>
            <w:hideMark/>
          </w:tcPr>
          <w:p w14:paraId="63A5D3A7"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b/>
                <w:bCs/>
                <w:sz w:val="20"/>
                <w:szCs w:val="20"/>
                <w:lang w:val="tr-TR" w:eastAsia="tr-TR"/>
              </w:rPr>
              <w:t> </w:t>
            </w:r>
          </w:p>
        </w:tc>
        <w:tc>
          <w:tcPr>
            <w:tcW w:w="3219" w:type="pct"/>
            <w:gridSpan w:val="3"/>
            <w:tcBorders>
              <w:top w:val="single" w:sz="6" w:space="0" w:color="auto"/>
            </w:tcBorders>
            <w:tcMar>
              <w:top w:w="0" w:type="dxa"/>
              <w:left w:w="70" w:type="dxa"/>
              <w:bottom w:w="0" w:type="dxa"/>
              <w:right w:w="70" w:type="dxa"/>
            </w:tcMar>
            <w:vAlign w:val="center"/>
            <w:hideMark/>
          </w:tcPr>
          <w:p w14:paraId="6BB58CC0" w14:textId="77777777" w:rsidR="00AC2576" w:rsidRPr="00AC2576" w:rsidRDefault="00AC2576" w:rsidP="00AC2576">
            <w:pPr>
              <w:spacing w:line="240" w:lineRule="auto"/>
              <w:jc w:val="center"/>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b/>
                <w:bCs/>
                <w:sz w:val="20"/>
                <w:szCs w:val="20"/>
                <w:lang w:val="tr-TR" w:eastAsia="tr-TR"/>
              </w:rPr>
              <w:t>COVID-19</w:t>
            </w:r>
          </w:p>
        </w:tc>
        <w:tc>
          <w:tcPr>
            <w:tcW w:w="115" w:type="pct"/>
            <w:tcBorders>
              <w:top w:val="single" w:sz="6" w:space="0" w:color="auto"/>
            </w:tcBorders>
            <w:tcMar>
              <w:top w:w="0" w:type="dxa"/>
              <w:left w:w="70" w:type="dxa"/>
              <w:bottom w:w="0" w:type="dxa"/>
              <w:right w:w="70" w:type="dxa"/>
            </w:tcMar>
            <w:vAlign w:val="center"/>
            <w:hideMark/>
          </w:tcPr>
          <w:p w14:paraId="2EE58ED9"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b/>
                <w:bCs/>
                <w:sz w:val="20"/>
                <w:szCs w:val="20"/>
                <w:lang w:val="tr-TR" w:eastAsia="tr-TR"/>
              </w:rPr>
              <w:t> </w:t>
            </w:r>
          </w:p>
        </w:tc>
      </w:tr>
      <w:tr w:rsidR="00AC2576" w:rsidRPr="00AC2576" w14:paraId="3D58DE7E" w14:textId="77777777" w:rsidTr="007E4569">
        <w:trPr>
          <w:trHeight w:val="247"/>
          <w:jc w:val="center"/>
        </w:trPr>
        <w:tc>
          <w:tcPr>
            <w:tcW w:w="1666" w:type="pct"/>
            <w:tcBorders>
              <w:bottom w:val="single" w:sz="6" w:space="0" w:color="auto"/>
            </w:tcBorders>
            <w:tcMar>
              <w:top w:w="0" w:type="dxa"/>
              <w:left w:w="70" w:type="dxa"/>
              <w:bottom w:w="0" w:type="dxa"/>
              <w:right w:w="70" w:type="dxa"/>
            </w:tcMar>
            <w:vAlign w:val="center"/>
            <w:hideMark/>
          </w:tcPr>
          <w:p w14:paraId="719A5F55"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b/>
                <w:bCs/>
                <w:sz w:val="20"/>
                <w:szCs w:val="20"/>
                <w:lang w:val="tr-TR" w:eastAsia="tr-TR"/>
              </w:rPr>
              <w:t>Characteristics</w:t>
            </w:r>
          </w:p>
        </w:tc>
        <w:tc>
          <w:tcPr>
            <w:tcW w:w="949" w:type="pct"/>
            <w:tcBorders>
              <w:top w:val="single" w:sz="6" w:space="0" w:color="auto"/>
              <w:bottom w:val="single" w:sz="6" w:space="0" w:color="auto"/>
            </w:tcBorders>
            <w:tcMar>
              <w:top w:w="0" w:type="dxa"/>
              <w:left w:w="70" w:type="dxa"/>
              <w:bottom w:w="0" w:type="dxa"/>
              <w:right w:w="70" w:type="dxa"/>
            </w:tcMar>
            <w:vAlign w:val="center"/>
            <w:hideMark/>
          </w:tcPr>
          <w:p w14:paraId="4A4821A9" w14:textId="77777777" w:rsidR="00AC2576" w:rsidRPr="00AC2576" w:rsidRDefault="00AC2576" w:rsidP="00AC2576">
            <w:pPr>
              <w:spacing w:line="240" w:lineRule="auto"/>
              <w:jc w:val="both"/>
              <w:rPr>
                <w:rFonts w:ascii="Times New Roman" w:eastAsia="Times New Roman" w:hAnsi="Times New Roman" w:cs="Times New Roman"/>
                <w:b/>
                <w:bCs/>
                <w:sz w:val="20"/>
                <w:szCs w:val="20"/>
                <w:lang w:val="tr-TR" w:eastAsia="tr-TR"/>
              </w:rPr>
            </w:pPr>
            <w:r w:rsidRPr="00AC2576">
              <w:rPr>
                <w:rFonts w:ascii="Times New Roman" w:eastAsia="Times New Roman" w:hAnsi="Times New Roman" w:cs="Times New Roman"/>
                <w:b/>
                <w:bCs/>
                <w:sz w:val="20"/>
                <w:szCs w:val="20"/>
                <w:lang w:val="tr-TR" w:eastAsia="tr-TR"/>
              </w:rPr>
              <w:t>Positive</w:t>
            </w:r>
          </w:p>
          <w:p w14:paraId="4C402BE2"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b/>
                <w:bCs/>
                <w:sz w:val="20"/>
                <w:szCs w:val="20"/>
                <w:lang w:val="tr-TR" w:eastAsia="tr-TR"/>
              </w:rPr>
              <w:t>N (%)</w:t>
            </w:r>
          </w:p>
        </w:tc>
        <w:tc>
          <w:tcPr>
            <w:tcW w:w="945" w:type="pct"/>
            <w:tcBorders>
              <w:top w:val="single" w:sz="6" w:space="0" w:color="auto"/>
              <w:bottom w:val="single" w:sz="6" w:space="0" w:color="auto"/>
            </w:tcBorders>
            <w:tcMar>
              <w:top w:w="0" w:type="dxa"/>
              <w:left w:w="70" w:type="dxa"/>
              <w:bottom w:w="0" w:type="dxa"/>
              <w:right w:w="70" w:type="dxa"/>
            </w:tcMar>
            <w:vAlign w:val="center"/>
            <w:hideMark/>
          </w:tcPr>
          <w:p w14:paraId="54E04E9F" w14:textId="77777777" w:rsidR="00AC2576" w:rsidRPr="00AC2576" w:rsidRDefault="00AC2576" w:rsidP="00AC2576">
            <w:pPr>
              <w:spacing w:line="240" w:lineRule="auto"/>
              <w:jc w:val="both"/>
              <w:rPr>
                <w:rFonts w:ascii="Times New Roman" w:eastAsia="Times New Roman" w:hAnsi="Times New Roman" w:cs="Times New Roman"/>
                <w:b/>
                <w:bCs/>
                <w:sz w:val="20"/>
                <w:szCs w:val="20"/>
                <w:lang w:val="tr-TR" w:eastAsia="tr-TR"/>
              </w:rPr>
            </w:pPr>
            <w:r w:rsidRPr="00AC2576">
              <w:rPr>
                <w:rFonts w:ascii="Times New Roman" w:eastAsia="Times New Roman" w:hAnsi="Times New Roman" w:cs="Times New Roman"/>
                <w:b/>
                <w:bCs/>
                <w:sz w:val="20"/>
                <w:szCs w:val="20"/>
                <w:lang w:val="tr-TR" w:eastAsia="tr-TR"/>
              </w:rPr>
              <w:t>Negative</w:t>
            </w:r>
          </w:p>
          <w:p w14:paraId="3C351B94"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N (%)</w:t>
            </w:r>
          </w:p>
        </w:tc>
        <w:tc>
          <w:tcPr>
            <w:tcW w:w="1325" w:type="pct"/>
            <w:tcBorders>
              <w:top w:val="single" w:sz="6" w:space="0" w:color="auto"/>
              <w:bottom w:val="single" w:sz="6" w:space="0" w:color="auto"/>
            </w:tcBorders>
            <w:tcMar>
              <w:top w:w="0" w:type="dxa"/>
              <w:left w:w="70" w:type="dxa"/>
              <w:bottom w:w="0" w:type="dxa"/>
              <w:right w:w="70" w:type="dxa"/>
            </w:tcMar>
            <w:vAlign w:val="center"/>
            <w:hideMark/>
          </w:tcPr>
          <w:p w14:paraId="5C6FD33B"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b/>
                <w:bCs/>
                <w:sz w:val="20"/>
                <w:szCs w:val="20"/>
                <w:lang w:val="tr-TR" w:eastAsia="tr-TR"/>
              </w:rPr>
              <w:t>OR (95% CI)</w:t>
            </w:r>
          </w:p>
        </w:tc>
        <w:tc>
          <w:tcPr>
            <w:tcW w:w="115" w:type="pct"/>
            <w:tcBorders>
              <w:bottom w:val="single" w:sz="6" w:space="0" w:color="auto"/>
            </w:tcBorders>
            <w:tcMar>
              <w:top w:w="0" w:type="dxa"/>
              <w:left w:w="70" w:type="dxa"/>
              <w:bottom w:w="0" w:type="dxa"/>
              <w:right w:w="70" w:type="dxa"/>
            </w:tcMar>
            <w:vAlign w:val="center"/>
            <w:hideMark/>
          </w:tcPr>
          <w:p w14:paraId="49076FCD"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r>
      <w:tr w:rsidR="00AC2576" w:rsidRPr="00AC2576" w14:paraId="06021F15" w14:textId="77777777" w:rsidTr="007E4569">
        <w:trPr>
          <w:trHeight w:val="408"/>
          <w:jc w:val="center"/>
        </w:trPr>
        <w:tc>
          <w:tcPr>
            <w:tcW w:w="1666" w:type="pct"/>
            <w:tcBorders>
              <w:bottom w:val="single" w:sz="4" w:space="0" w:color="auto"/>
            </w:tcBorders>
            <w:tcMar>
              <w:top w:w="0" w:type="dxa"/>
              <w:left w:w="70" w:type="dxa"/>
              <w:bottom w:w="0" w:type="dxa"/>
              <w:right w:w="70" w:type="dxa"/>
            </w:tcMar>
            <w:vAlign w:val="center"/>
            <w:hideMark/>
          </w:tcPr>
          <w:p w14:paraId="155C6B82"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b/>
                <w:bCs/>
                <w:sz w:val="20"/>
                <w:szCs w:val="20"/>
                <w:lang w:val="tr-TR" w:eastAsia="tr-TR"/>
              </w:rPr>
              <w:t>Sex</w:t>
            </w:r>
          </w:p>
        </w:tc>
        <w:tc>
          <w:tcPr>
            <w:tcW w:w="949" w:type="pct"/>
            <w:tcBorders>
              <w:bottom w:val="single" w:sz="4" w:space="0" w:color="auto"/>
            </w:tcBorders>
            <w:tcMar>
              <w:top w:w="0" w:type="dxa"/>
              <w:left w:w="70" w:type="dxa"/>
              <w:bottom w:w="0" w:type="dxa"/>
              <w:right w:w="70" w:type="dxa"/>
            </w:tcMar>
            <w:vAlign w:val="center"/>
            <w:hideMark/>
          </w:tcPr>
          <w:p w14:paraId="159504A4"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b/>
                <w:bCs/>
                <w:sz w:val="20"/>
                <w:szCs w:val="20"/>
                <w:lang w:val="tr-TR" w:eastAsia="tr-TR"/>
              </w:rPr>
              <w:t> </w:t>
            </w:r>
          </w:p>
        </w:tc>
        <w:tc>
          <w:tcPr>
            <w:tcW w:w="945" w:type="pct"/>
            <w:tcBorders>
              <w:bottom w:val="single" w:sz="4" w:space="0" w:color="auto"/>
            </w:tcBorders>
            <w:tcMar>
              <w:top w:w="0" w:type="dxa"/>
              <w:left w:w="70" w:type="dxa"/>
              <w:bottom w:w="0" w:type="dxa"/>
              <w:right w:w="70" w:type="dxa"/>
            </w:tcMar>
            <w:vAlign w:val="center"/>
            <w:hideMark/>
          </w:tcPr>
          <w:p w14:paraId="10DFB3B7"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 </w:t>
            </w:r>
          </w:p>
        </w:tc>
        <w:tc>
          <w:tcPr>
            <w:tcW w:w="1325" w:type="pct"/>
            <w:tcBorders>
              <w:bottom w:val="single" w:sz="4" w:space="0" w:color="auto"/>
            </w:tcBorders>
            <w:tcMar>
              <w:top w:w="0" w:type="dxa"/>
              <w:left w:w="70" w:type="dxa"/>
              <w:bottom w:w="0" w:type="dxa"/>
              <w:right w:w="70" w:type="dxa"/>
            </w:tcMar>
            <w:vAlign w:val="center"/>
            <w:hideMark/>
          </w:tcPr>
          <w:p w14:paraId="70FE266E"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 </w:t>
            </w:r>
          </w:p>
        </w:tc>
        <w:tc>
          <w:tcPr>
            <w:tcW w:w="115" w:type="pct"/>
            <w:tcMar>
              <w:top w:w="0" w:type="dxa"/>
              <w:left w:w="70" w:type="dxa"/>
              <w:bottom w:w="0" w:type="dxa"/>
              <w:right w:w="70" w:type="dxa"/>
            </w:tcMar>
            <w:vAlign w:val="center"/>
            <w:hideMark/>
          </w:tcPr>
          <w:p w14:paraId="61153794" w14:textId="77777777" w:rsidR="00AC2576" w:rsidRPr="00AC2576" w:rsidRDefault="00AC2576" w:rsidP="00AC2576">
            <w:pPr>
              <w:spacing w:line="240" w:lineRule="auto"/>
              <w:jc w:val="both"/>
              <w:rPr>
                <w:rFonts w:ascii="Times New Roman" w:eastAsia="Times New Roman" w:hAnsi="Times New Roman" w:cs="Times New Roman"/>
                <w:color w:val="7030A0"/>
                <w:sz w:val="20"/>
                <w:szCs w:val="20"/>
                <w:lang w:val="tr-TR" w:eastAsia="tr-TR"/>
              </w:rPr>
            </w:pPr>
            <w:r w:rsidRPr="00AC2576">
              <w:rPr>
                <w:rFonts w:ascii="Times New Roman" w:eastAsia="Times New Roman" w:hAnsi="Times New Roman" w:cs="Times New Roman"/>
                <w:color w:val="7030A0"/>
                <w:sz w:val="20"/>
                <w:szCs w:val="20"/>
                <w:lang w:val="tr-TR" w:eastAsia="tr-TR"/>
              </w:rPr>
              <w:t> </w:t>
            </w:r>
          </w:p>
        </w:tc>
      </w:tr>
      <w:tr w:rsidR="00AC2576" w:rsidRPr="00AC2576" w14:paraId="75777413" w14:textId="77777777" w:rsidTr="007E4569">
        <w:trPr>
          <w:trHeight w:val="282"/>
          <w:jc w:val="center"/>
        </w:trPr>
        <w:tc>
          <w:tcPr>
            <w:tcW w:w="1666" w:type="pct"/>
            <w:tcBorders>
              <w:top w:val="single" w:sz="4" w:space="0" w:color="auto"/>
            </w:tcBorders>
            <w:tcMar>
              <w:top w:w="0" w:type="dxa"/>
              <w:left w:w="70" w:type="dxa"/>
              <w:bottom w:w="0" w:type="dxa"/>
              <w:right w:w="70" w:type="dxa"/>
            </w:tcMar>
            <w:vAlign w:val="center"/>
            <w:hideMark/>
          </w:tcPr>
          <w:p w14:paraId="1A6F14D7"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    Male</w:t>
            </w:r>
          </w:p>
        </w:tc>
        <w:tc>
          <w:tcPr>
            <w:tcW w:w="949" w:type="pct"/>
            <w:tcBorders>
              <w:top w:val="single" w:sz="4" w:space="0" w:color="auto"/>
            </w:tcBorders>
            <w:tcMar>
              <w:top w:w="0" w:type="dxa"/>
              <w:left w:w="70" w:type="dxa"/>
              <w:bottom w:w="0" w:type="dxa"/>
              <w:right w:w="70" w:type="dxa"/>
            </w:tcMar>
            <w:vAlign w:val="center"/>
            <w:hideMark/>
          </w:tcPr>
          <w:p w14:paraId="327F3607"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64 (43.8)</w:t>
            </w:r>
          </w:p>
        </w:tc>
        <w:tc>
          <w:tcPr>
            <w:tcW w:w="945" w:type="pct"/>
            <w:tcBorders>
              <w:top w:val="single" w:sz="4" w:space="0" w:color="auto"/>
            </w:tcBorders>
            <w:tcMar>
              <w:top w:w="0" w:type="dxa"/>
              <w:left w:w="70" w:type="dxa"/>
              <w:bottom w:w="0" w:type="dxa"/>
              <w:right w:w="70" w:type="dxa"/>
            </w:tcMar>
            <w:vAlign w:val="center"/>
            <w:hideMark/>
          </w:tcPr>
          <w:p w14:paraId="55486DAE"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33 (33.0)</w:t>
            </w:r>
          </w:p>
        </w:tc>
        <w:tc>
          <w:tcPr>
            <w:tcW w:w="1325" w:type="pct"/>
            <w:tcBorders>
              <w:top w:val="single" w:sz="4" w:space="0" w:color="auto"/>
            </w:tcBorders>
            <w:tcMar>
              <w:top w:w="0" w:type="dxa"/>
              <w:left w:w="70" w:type="dxa"/>
              <w:bottom w:w="0" w:type="dxa"/>
              <w:right w:w="70" w:type="dxa"/>
            </w:tcMar>
            <w:vAlign w:val="center"/>
            <w:hideMark/>
          </w:tcPr>
          <w:p w14:paraId="56A47C75"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u w:val="single"/>
                <w:lang w:val="tr-TR" w:eastAsia="tr-TR"/>
              </w:rPr>
              <w:t>Reference</w:t>
            </w:r>
          </w:p>
        </w:tc>
        <w:tc>
          <w:tcPr>
            <w:tcW w:w="115" w:type="pct"/>
            <w:tcMar>
              <w:top w:w="0" w:type="dxa"/>
              <w:left w:w="70" w:type="dxa"/>
              <w:bottom w:w="0" w:type="dxa"/>
              <w:right w:w="70" w:type="dxa"/>
            </w:tcMar>
            <w:vAlign w:val="center"/>
            <w:hideMark/>
          </w:tcPr>
          <w:p w14:paraId="7F4782F2" w14:textId="77777777" w:rsidR="00AC2576" w:rsidRPr="00AC2576" w:rsidRDefault="00AC2576" w:rsidP="00AC2576">
            <w:pPr>
              <w:spacing w:line="240" w:lineRule="auto"/>
              <w:jc w:val="both"/>
              <w:rPr>
                <w:rFonts w:ascii="Times New Roman" w:eastAsia="Times New Roman" w:hAnsi="Times New Roman" w:cs="Times New Roman"/>
                <w:color w:val="7030A0"/>
                <w:sz w:val="20"/>
                <w:szCs w:val="20"/>
                <w:lang w:val="tr-TR" w:eastAsia="tr-TR"/>
              </w:rPr>
            </w:pPr>
          </w:p>
        </w:tc>
      </w:tr>
      <w:tr w:rsidR="00AC2576" w:rsidRPr="00AC2576" w14:paraId="49283B30" w14:textId="77777777" w:rsidTr="007E4569">
        <w:trPr>
          <w:trHeight w:val="282"/>
          <w:jc w:val="center"/>
        </w:trPr>
        <w:tc>
          <w:tcPr>
            <w:tcW w:w="1666" w:type="pct"/>
            <w:tcBorders>
              <w:bottom w:val="single" w:sz="4" w:space="0" w:color="auto"/>
            </w:tcBorders>
            <w:tcMar>
              <w:top w:w="0" w:type="dxa"/>
              <w:left w:w="70" w:type="dxa"/>
              <w:bottom w:w="0" w:type="dxa"/>
              <w:right w:w="70" w:type="dxa"/>
            </w:tcMar>
            <w:vAlign w:val="center"/>
            <w:hideMark/>
          </w:tcPr>
          <w:p w14:paraId="02ACE7FB"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    Female</w:t>
            </w:r>
          </w:p>
        </w:tc>
        <w:tc>
          <w:tcPr>
            <w:tcW w:w="949" w:type="pct"/>
            <w:tcBorders>
              <w:bottom w:val="single" w:sz="4" w:space="0" w:color="auto"/>
            </w:tcBorders>
            <w:tcMar>
              <w:top w:w="0" w:type="dxa"/>
              <w:left w:w="70" w:type="dxa"/>
              <w:bottom w:w="0" w:type="dxa"/>
              <w:right w:w="70" w:type="dxa"/>
            </w:tcMar>
            <w:vAlign w:val="center"/>
            <w:hideMark/>
          </w:tcPr>
          <w:p w14:paraId="3E4C2B07"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82 (56.2)</w:t>
            </w:r>
          </w:p>
        </w:tc>
        <w:tc>
          <w:tcPr>
            <w:tcW w:w="945" w:type="pct"/>
            <w:tcBorders>
              <w:bottom w:val="single" w:sz="4" w:space="0" w:color="auto"/>
            </w:tcBorders>
            <w:tcMar>
              <w:top w:w="0" w:type="dxa"/>
              <w:left w:w="70" w:type="dxa"/>
              <w:bottom w:w="0" w:type="dxa"/>
              <w:right w:w="70" w:type="dxa"/>
            </w:tcMar>
            <w:vAlign w:val="center"/>
            <w:hideMark/>
          </w:tcPr>
          <w:p w14:paraId="0B1B70C8"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67 (67.0)</w:t>
            </w:r>
          </w:p>
        </w:tc>
        <w:tc>
          <w:tcPr>
            <w:tcW w:w="1325" w:type="pct"/>
            <w:tcBorders>
              <w:bottom w:val="single" w:sz="4" w:space="0" w:color="auto"/>
            </w:tcBorders>
            <w:tcMar>
              <w:top w:w="0" w:type="dxa"/>
              <w:left w:w="70" w:type="dxa"/>
              <w:bottom w:w="0" w:type="dxa"/>
              <w:right w:w="70" w:type="dxa"/>
            </w:tcMar>
            <w:vAlign w:val="center"/>
            <w:hideMark/>
          </w:tcPr>
          <w:p w14:paraId="36C26CD8"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1.58 (0.93 – 2.69)</w:t>
            </w:r>
          </w:p>
        </w:tc>
        <w:tc>
          <w:tcPr>
            <w:tcW w:w="115" w:type="pct"/>
            <w:tcMar>
              <w:top w:w="0" w:type="dxa"/>
              <w:left w:w="70" w:type="dxa"/>
              <w:bottom w:w="0" w:type="dxa"/>
              <w:right w:w="70" w:type="dxa"/>
            </w:tcMar>
            <w:vAlign w:val="center"/>
            <w:hideMark/>
          </w:tcPr>
          <w:p w14:paraId="5BD6592F" w14:textId="77777777" w:rsidR="00AC2576" w:rsidRPr="00AC2576" w:rsidRDefault="00AC2576" w:rsidP="00AC2576">
            <w:pPr>
              <w:spacing w:line="240" w:lineRule="auto"/>
              <w:jc w:val="both"/>
              <w:rPr>
                <w:rFonts w:ascii="Times New Roman" w:eastAsia="Times New Roman" w:hAnsi="Times New Roman" w:cs="Times New Roman"/>
                <w:color w:val="7030A0"/>
                <w:sz w:val="20"/>
                <w:szCs w:val="20"/>
                <w:lang w:val="tr-TR" w:eastAsia="tr-TR"/>
              </w:rPr>
            </w:pPr>
          </w:p>
        </w:tc>
      </w:tr>
      <w:tr w:rsidR="00AC2576" w:rsidRPr="00AC2576" w14:paraId="3AC192B9" w14:textId="77777777" w:rsidTr="007E4569">
        <w:trPr>
          <w:trHeight w:val="282"/>
          <w:jc w:val="center"/>
        </w:trPr>
        <w:tc>
          <w:tcPr>
            <w:tcW w:w="1666" w:type="pct"/>
            <w:tcBorders>
              <w:top w:val="single" w:sz="4" w:space="0" w:color="auto"/>
              <w:bottom w:val="single" w:sz="4" w:space="0" w:color="auto"/>
            </w:tcBorders>
            <w:tcMar>
              <w:top w:w="0" w:type="dxa"/>
              <w:left w:w="70" w:type="dxa"/>
              <w:bottom w:w="0" w:type="dxa"/>
              <w:right w:w="70" w:type="dxa"/>
            </w:tcMar>
            <w:vAlign w:val="center"/>
            <w:hideMark/>
          </w:tcPr>
          <w:p w14:paraId="2773757C"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b/>
                <w:bCs/>
                <w:sz w:val="20"/>
                <w:szCs w:val="20"/>
                <w:lang w:val="tr-TR" w:eastAsia="tr-TR"/>
              </w:rPr>
              <w:t>Literacy</w:t>
            </w:r>
          </w:p>
        </w:tc>
        <w:tc>
          <w:tcPr>
            <w:tcW w:w="949" w:type="pct"/>
            <w:tcBorders>
              <w:top w:val="single" w:sz="4" w:space="0" w:color="auto"/>
              <w:bottom w:val="single" w:sz="4" w:space="0" w:color="auto"/>
            </w:tcBorders>
            <w:tcMar>
              <w:top w:w="0" w:type="dxa"/>
              <w:left w:w="70" w:type="dxa"/>
              <w:bottom w:w="0" w:type="dxa"/>
              <w:right w:w="70" w:type="dxa"/>
            </w:tcMar>
            <w:vAlign w:val="center"/>
            <w:hideMark/>
          </w:tcPr>
          <w:p w14:paraId="136ECFBF"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945" w:type="pct"/>
            <w:tcBorders>
              <w:top w:val="single" w:sz="4" w:space="0" w:color="auto"/>
              <w:bottom w:val="single" w:sz="4" w:space="0" w:color="auto"/>
            </w:tcBorders>
            <w:tcMar>
              <w:top w:w="0" w:type="dxa"/>
              <w:left w:w="70" w:type="dxa"/>
              <w:bottom w:w="0" w:type="dxa"/>
              <w:right w:w="70" w:type="dxa"/>
            </w:tcMar>
            <w:vAlign w:val="center"/>
            <w:hideMark/>
          </w:tcPr>
          <w:p w14:paraId="1D24809F"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1325" w:type="pct"/>
            <w:tcBorders>
              <w:top w:val="single" w:sz="4" w:space="0" w:color="auto"/>
              <w:bottom w:val="single" w:sz="4" w:space="0" w:color="auto"/>
            </w:tcBorders>
            <w:tcMar>
              <w:top w:w="0" w:type="dxa"/>
              <w:left w:w="70" w:type="dxa"/>
              <w:bottom w:w="0" w:type="dxa"/>
              <w:right w:w="70" w:type="dxa"/>
            </w:tcMar>
            <w:vAlign w:val="center"/>
            <w:hideMark/>
          </w:tcPr>
          <w:p w14:paraId="1C670A03"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115" w:type="pct"/>
            <w:tcMar>
              <w:top w:w="0" w:type="dxa"/>
              <w:left w:w="70" w:type="dxa"/>
              <w:bottom w:w="0" w:type="dxa"/>
              <w:right w:w="70" w:type="dxa"/>
            </w:tcMar>
            <w:vAlign w:val="center"/>
            <w:hideMark/>
          </w:tcPr>
          <w:p w14:paraId="37F7DC0C" w14:textId="77777777" w:rsidR="00AC2576" w:rsidRPr="00AC2576" w:rsidRDefault="00AC2576" w:rsidP="00AC2576">
            <w:pPr>
              <w:spacing w:line="240" w:lineRule="auto"/>
              <w:jc w:val="both"/>
              <w:rPr>
                <w:rFonts w:ascii="Times New Roman" w:eastAsia="Times New Roman" w:hAnsi="Times New Roman" w:cs="Times New Roman"/>
                <w:color w:val="7030A0"/>
                <w:sz w:val="20"/>
                <w:szCs w:val="20"/>
                <w:lang w:val="tr-TR" w:eastAsia="tr-TR"/>
              </w:rPr>
            </w:pPr>
          </w:p>
        </w:tc>
      </w:tr>
      <w:tr w:rsidR="00AC2576" w:rsidRPr="00AC2576" w14:paraId="13DA6A33" w14:textId="77777777" w:rsidTr="007E4569">
        <w:trPr>
          <w:trHeight w:val="282"/>
          <w:jc w:val="center"/>
        </w:trPr>
        <w:tc>
          <w:tcPr>
            <w:tcW w:w="1666" w:type="pct"/>
            <w:tcBorders>
              <w:top w:val="single" w:sz="4" w:space="0" w:color="auto"/>
            </w:tcBorders>
            <w:tcMar>
              <w:top w:w="0" w:type="dxa"/>
              <w:left w:w="70" w:type="dxa"/>
              <w:bottom w:w="0" w:type="dxa"/>
              <w:right w:w="70" w:type="dxa"/>
            </w:tcMar>
            <w:vAlign w:val="center"/>
            <w:hideMark/>
          </w:tcPr>
          <w:p w14:paraId="2F269F4C"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    Literate</w:t>
            </w:r>
          </w:p>
        </w:tc>
        <w:tc>
          <w:tcPr>
            <w:tcW w:w="949" w:type="pct"/>
            <w:tcBorders>
              <w:top w:val="single" w:sz="4" w:space="0" w:color="auto"/>
            </w:tcBorders>
            <w:tcMar>
              <w:top w:w="0" w:type="dxa"/>
              <w:left w:w="70" w:type="dxa"/>
              <w:bottom w:w="0" w:type="dxa"/>
              <w:right w:w="70" w:type="dxa"/>
            </w:tcMar>
            <w:vAlign w:val="center"/>
            <w:hideMark/>
          </w:tcPr>
          <w:p w14:paraId="77B9E326"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82 (56</w:t>
            </w:r>
            <w:r w:rsidRPr="00AC2576">
              <w:rPr>
                <w:rFonts w:ascii="Times New Roman" w:eastAsia="Times New Roman" w:hAnsi="Times New Roman" w:cs="Times New Roman"/>
                <w:sz w:val="20"/>
                <w:szCs w:val="20"/>
                <w:lang w:eastAsia="tr-TR"/>
              </w:rPr>
              <w:t>.2</w:t>
            </w:r>
            <w:r w:rsidRPr="00AC2576">
              <w:rPr>
                <w:rFonts w:ascii="Times New Roman" w:eastAsia="Times New Roman" w:hAnsi="Times New Roman" w:cs="Times New Roman"/>
                <w:sz w:val="20"/>
                <w:szCs w:val="20"/>
                <w:lang w:val="tr-TR" w:eastAsia="tr-TR"/>
              </w:rPr>
              <w:t>)</w:t>
            </w:r>
          </w:p>
        </w:tc>
        <w:tc>
          <w:tcPr>
            <w:tcW w:w="945" w:type="pct"/>
            <w:tcBorders>
              <w:top w:val="single" w:sz="4" w:space="0" w:color="auto"/>
            </w:tcBorders>
            <w:tcMar>
              <w:top w:w="0" w:type="dxa"/>
              <w:left w:w="70" w:type="dxa"/>
              <w:bottom w:w="0" w:type="dxa"/>
              <w:right w:w="70" w:type="dxa"/>
            </w:tcMar>
            <w:vAlign w:val="center"/>
            <w:hideMark/>
          </w:tcPr>
          <w:p w14:paraId="314C2004"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44 (44.0)</w:t>
            </w:r>
          </w:p>
        </w:tc>
        <w:tc>
          <w:tcPr>
            <w:tcW w:w="1325" w:type="pct"/>
            <w:tcBorders>
              <w:top w:val="single" w:sz="4" w:space="0" w:color="auto"/>
            </w:tcBorders>
            <w:tcMar>
              <w:top w:w="0" w:type="dxa"/>
              <w:left w:w="70" w:type="dxa"/>
              <w:bottom w:w="0" w:type="dxa"/>
              <w:right w:w="70" w:type="dxa"/>
            </w:tcMar>
            <w:vAlign w:val="center"/>
            <w:hideMark/>
          </w:tcPr>
          <w:p w14:paraId="507512FE"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u w:val="single"/>
                <w:lang w:val="tr-TR" w:eastAsia="tr-TR"/>
              </w:rPr>
              <w:t>Reference</w:t>
            </w:r>
          </w:p>
        </w:tc>
        <w:tc>
          <w:tcPr>
            <w:tcW w:w="115" w:type="pct"/>
            <w:tcMar>
              <w:top w:w="0" w:type="dxa"/>
              <w:left w:w="70" w:type="dxa"/>
              <w:bottom w:w="0" w:type="dxa"/>
              <w:right w:w="70" w:type="dxa"/>
            </w:tcMar>
            <w:vAlign w:val="center"/>
            <w:hideMark/>
          </w:tcPr>
          <w:p w14:paraId="36667670" w14:textId="77777777" w:rsidR="00AC2576" w:rsidRPr="00AC2576" w:rsidRDefault="00AC2576" w:rsidP="00AC2576">
            <w:pPr>
              <w:spacing w:line="240" w:lineRule="auto"/>
              <w:jc w:val="both"/>
              <w:rPr>
                <w:rFonts w:ascii="Times New Roman" w:eastAsia="Times New Roman" w:hAnsi="Times New Roman" w:cs="Times New Roman"/>
                <w:color w:val="7030A0"/>
                <w:sz w:val="20"/>
                <w:szCs w:val="20"/>
                <w:lang w:val="tr-TR" w:eastAsia="tr-TR"/>
              </w:rPr>
            </w:pPr>
          </w:p>
        </w:tc>
      </w:tr>
      <w:tr w:rsidR="00AC2576" w:rsidRPr="00AC2576" w14:paraId="38929767" w14:textId="77777777" w:rsidTr="007E4569">
        <w:trPr>
          <w:trHeight w:val="282"/>
          <w:jc w:val="center"/>
        </w:trPr>
        <w:tc>
          <w:tcPr>
            <w:tcW w:w="1666" w:type="pct"/>
            <w:tcBorders>
              <w:bottom w:val="single" w:sz="4" w:space="0" w:color="auto"/>
            </w:tcBorders>
            <w:tcMar>
              <w:top w:w="0" w:type="dxa"/>
              <w:left w:w="70" w:type="dxa"/>
              <w:bottom w:w="0" w:type="dxa"/>
              <w:right w:w="70" w:type="dxa"/>
            </w:tcMar>
            <w:vAlign w:val="center"/>
            <w:hideMark/>
          </w:tcPr>
          <w:p w14:paraId="3D28F341"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    Illiterate</w:t>
            </w:r>
          </w:p>
        </w:tc>
        <w:tc>
          <w:tcPr>
            <w:tcW w:w="949" w:type="pct"/>
            <w:tcBorders>
              <w:bottom w:val="single" w:sz="4" w:space="0" w:color="auto"/>
            </w:tcBorders>
            <w:tcMar>
              <w:top w:w="0" w:type="dxa"/>
              <w:left w:w="70" w:type="dxa"/>
              <w:bottom w:w="0" w:type="dxa"/>
              <w:right w:w="70" w:type="dxa"/>
            </w:tcMar>
            <w:vAlign w:val="center"/>
            <w:hideMark/>
          </w:tcPr>
          <w:p w14:paraId="6708DE73"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64 (43.8)</w:t>
            </w:r>
          </w:p>
        </w:tc>
        <w:tc>
          <w:tcPr>
            <w:tcW w:w="945" w:type="pct"/>
            <w:tcBorders>
              <w:bottom w:val="single" w:sz="4" w:space="0" w:color="auto"/>
            </w:tcBorders>
            <w:tcMar>
              <w:top w:w="0" w:type="dxa"/>
              <w:left w:w="70" w:type="dxa"/>
              <w:bottom w:w="0" w:type="dxa"/>
              <w:right w:w="70" w:type="dxa"/>
            </w:tcMar>
            <w:vAlign w:val="center"/>
            <w:hideMark/>
          </w:tcPr>
          <w:p w14:paraId="5A4AD9D0"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56 (56.0)</w:t>
            </w:r>
          </w:p>
        </w:tc>
        <w:tc>
          <w:tcPr>
            <w:tcW w:w="1325" w:type="pct"/>
            <w:tcBorders>
              <w:bottom w:val="single" w:sz="4" w:space="0" w:color="auto"/>
            </w:tcBorders>
            <w:tcMar>
              <w:top w:w="0" w:type="dxa"/>
              <w:left w:w="70" w:type="dxa"/>
              <w:bottom w:w="0" w:type="dxa"/>
              <w:right w:w="70" w:type="dxa"/>
            </w:tcMar>
            <w:vAlign w:val="center"/>
            <w:hideMark/>
          </w:tcPr>
          <w:p w14:paraId="0492D9F5"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1.63 (0.98 – 2.72)</w:t>
            </w:r>
          </w:p>
        </w:tc>
        <w:tc>
          <w:tcPr>
            <w:tcW w:w="115" w:type="pct"/>
            <w:tcMar>
              <w:top w:w="0" w:type="dxa"/>
              <w:left w:w="70" w:type="dxa"/>
              <w:bottom w:w="0" w:type="dxa"/>
              <w:right w:w="70" w:type="dxa"/>
            </w:tcMar>
            <w:vAlign w:val="center"/>
            <w:hideMark/>
          </w:tcPr>
          <w:p w14:paraId="10C033DE" w14:textId="77777777" w:rsidR="00AC2576" w:rsidRPr="00AC2576" w:rsidRDefault="00AC2576" w:rsidP="00AC2576">
            <w:pPr>
              <w:spacing w:line="240" w:lineRule="auto"/>
              <w:jc w:val="both"/>
              <w:rPr>
                <w:rFonts w:ascii="Times New Roman" w:eastAsia="Times New Roman" w:hAnsi="Times New Roman" w:cs="Times New Roman"/>
                <w:color w:val="7030A0"/>
                <w:sz w:val="20"/>
                <w:szCs w:val="20"/>
                <w:lang w:val="tr-TR" w:eastAsia="tr-TR"/>
              </w:rPr>
            </w:pPr>
          </w:p>
        </w:tc>
      </w:tr>
      <w:tr w:rsidR="00AC2576" w:rsidRPr="00AC2576" w14:paraId="7CE15E81" w14:textId="77777777" w:rsidTr="007E4569">
        <w:trPr>
          <w:trHeight w:val="282"/>
          <w:jc w:val="center"/>
        </w:trPr>
        <w:tc>
          <w:tcPr>
            <w:tcW w:w="1666" w:type="pct"/>
            <w:tcBorders>
              <w:top w:val="single" w:sz="4" w:space="0" w:color="auto"/>
              <w:bottom w:val="single" w:sz="4" w:space="0" w:color="auto"/>
            </w:tcBorders>
            <w:tcMar>
              <w:top w:w="0" w:type="dxa"/>
              <w:left w:w="70" w:type="dxa"/>
              <w:bottom w:w="0" w:type="dxa"/>
              <w:right w:w="70" w:type="dxa"/>
            </w:tcMar>
            <w:vAlign w:val="center"/>
            <w:hideMark/>
          </w:tcPr>
          <w:p w14:paraId="6AC71665"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b/>
                <w:bCs/>
                <w:sz w:val="20"/>
                <w:szCs w:val="20"/>
                <w:lang w:val="tr-TR" w:eastAsia="tr-TR"/>
              </w:rPr>
              <w:t>Marital Status</w:t>
            </w:r>
          </w:p>
        </w:tc>
        <w:tc>
          <w:tcPr>
            <w:tcW w:w="949" w:type="pct"/>
            <w:tcBorders>
              <w:top w:val="single" w:sz="4" w:space="0" w:color="auto"/>
              <w:bottom w:val="single" w:sz="4" w:space="0" w:color="auto"/>
            </w:tcBorders>
            <w:tcMar>
              <w:top w:w="0" w:type="dxa"/>
              <w:left w:w="70" w:type="dxa"/>
              <w:bottom w:w="0" w:type="dxa"/>
              <w:right w:w="70" w:type="dxa"/>
            </w:tcMar>
            <w:vAlign w:val="center"/>
            <w:hideMark/>
          </w:tcPr>
          <w:p w14:paraId="72B30192"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945" w:type="pct"/>
            <w:tcBorders>
              <w:top w:val="single" w:sz="4" w:space="0" w:color="auto"/>
              <w:bottom w:val="single" w:sz="4" w:space="0" w:color="auto"/>
            </w:tcBorders>
            <w:tcMar>
              <w:top w:w="0" w:type="dxa"/>
              <w:left w:w="70" w:type="dxa"/>
              <w:bottom w:w="0" w:type="dxa"/>
              <w:right w:w="70" w:type="dxa"/>
            </w:tcMar>
            <w:vAlign w:val="center"/>
            <w:hideMark/>
          </w:tcPr>
          <w:p w14:paraId="585038FF"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1325" w:type="pct"/>
            <w:tcBorders>
              <w:top w:val="single" w:sz="4" w:space="0" w:color="auto"/>
              <w:bottom w:val="single" w:sz="4" w:space="0" w:color="auto"/>
            </w:tcBorders>
            <w:tcMar>
              <w:top w:w="0" w:type="dxa"/>
              <w:left w:w="70" w:type="dxa"/>
              <w:bottom w:w="0" w:type="dxa"/>
              <w:right w:w="70" w:type="dxa"/>
            </w:tcMar>
            <w:vAlign w:val="center"/>
            <w:hideMark/>
          </w:tcPr>
          <w:p w14:paraId="18A76B53"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115" w:type="pct"/>
            <w:tcMar>
              <w:top w:w="0" w:type="dxa"/>
              <w:left w:w="70" w:type="dxa"/>
              <w:bottom w:w="0" w:type="dxa"/>
              <w:right w:w="70" w:type="dxa"/>
            </w:tcMar>
            <w:vAlign w:val="center"/>
            <w:hideMark/>
          </w:tcPr>
          <w:p w14:paraId="69CD1D13"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r>
      <w:tr w:rsidR="00AC2576" w:rsidRPr="00AC2576" w14:paraId="763C8468" w14:textId="77777777" w:rsidTr="007E4569">
        <w:trPr>
          <w:trHeight w:val="282"/>
          <w:jc w:val="center"/>
        </w:trPr>
        <w:tc>
          <w:tcPr>
            <w:tcW w:w="1666" w:type="pct"/>
            <w:tcBorders>
              <w:top w:val="single" w:sz="4" w:space="0" w:color="auto"/>
            </w:tcBorders>
            <w:tcMar>
              <w:top w:w="0" w:type="dxa"/>
              <w:left w:w="70" w:type="dxa"/>
              <w:bottom w:w="0" w:type="dxa"/>
              <w:right w:w="70" w:type="dxa"/>
            </w:tcMar>
            <w:vAlign w:val="center"/>
            <w:hideMark/>
          </w:tcPr>
          <w:p w14:paraId="6CF37DB0"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    Not married</w:t>
            </w:r>
          </w:p>
        </w:tc>
        <w:tc>
          <w:tcPr>
            <w:tcW w:w="949" w:type="pct"/>
            <w:tcBorders>
              <w:top w:val="single" w:sz="4" w:space="0" w:color="auto"/>
            </w:tcBorders>
            <w:tcMar>
              <w:top w:w="0" w:type="dxa"/>
              <w:left w:w="70" w:type="dxa"/>
              <w:bottom w:w="0" w:type="dxa"/>
              <w:right w:w="70" w:type="dxa"/>
            </w:tcMar>
            <w:vAlign w:val="center"/>
            <w:hideMark/>
          </w:tcPr>
          <w:p w14:paraId="5429A878"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46 (31.5)</w:t>
            </w:r>
          </w:p>
        </w:tc>
        <w:tc>
          <w:tcPr>
            <w:tcW w:w="945" w:type="pct"/>
            <w:tcBorders>
              <w:top w:val="single" w:sz="4" w:space="0" w:color="auto"/>
            </w:tcBorders>
            <w:tcMar>
              <w:top w:w="0" w:type="dxa"/>
              <w:left w:w="70" w:type="dxa"/>
              <w:bottom w:w="0" w:type="dxa"/>
              <w:right w:w="70" w:type="dxa"/>
            </w:tcMar>
            <w:vAlign w:val="center"/>
            <w:hideMark/>
          </w:tcPr>
          <w:p w14:paraId="5D30F436"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25 (25.0)</w:t>
            </w:r>
          </w:p>
        </w:tc>
        <w:tc>
          <w:tcPr>
            <w:tcW w:w="1325" w:type="pct"/>
            <w:tcBorders>
              <w:top w:val="single" w:sz="4" w:space="0" w:color="auto"/>
            </w:tcBorders>
            <w:tcMar>
              <w:top w:w="0" w:type="dxa"/>
              <w:left w:w="70" w:type="dxa"/>
              <w:bottom w:w="0" w:type="dxa"/>
              <w:right w:w="70" w:type="dxa"/>
            </w:tcMar>
            <w:vAlign w:val="center"/>
            <w:hideMark/>
          </w:tcPr>
          <w:p w14:paraId="3A1595AF"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u w:val="single"/>
                <w:lang w:val="tr-TR" w:eastAsia="tr-TR"/>
              </w:rPr>
              <w:t>Reference</w:t>
            </w:r>
          </w:p>
        </w:tc>
        <w:tc>
          <w:tcPr>
            <w:tcW w:w="115" w:type="pct"/>
            <w:tcMar>
              <w:top w:w="0" w:type="dxa"/>
              <w:left w:w="70" w:type="dxa"/>
              <w:bottom w:w="0" w:type="dxa"/>
              <w:right w:w="70" w:type="dxa"/>
            </w:tcMar>
            <w:vAlign w:val="center"/>
            <w:hideMark/>
          </w:tcPr>
          <w:p w14:paraId="691C1AC9" w14:textId="77777777" w:rsidR="00AC2576" w:rsidRPr="00AC2576" w:rsidRDefault="00AC2576" w:rsidP="00AC2576">
            <w:pPr>
              <w:spacing w:line="240" w:lineRule="auto"/>
              <w:jc w:val="both"/>
              <w:rPr>
                <w:rFonts w:ascii="Times New Roman" w:eastAsia="Times New Roman" w:hAnsi="Times New Roman" w:cs="Times New Roman"/>
                <w:color w:val="7030A0"/>
                <w:sz w:val="20"/>
                <w:szCs w:val="20"/>
                <w:lang w:val="tr-TR" w:eastAsia="tr-TR"/>
              </w:rPr>
            </w:pPr>
          </w:p>
        </w:tc>
      </w:tr>
      <w:tr w:rsidR="00AC2576" w:rsidRPr="00AC2576" w14:paraId="1C1D03C5" w14:textId="77777777" w:rsidTr="007E4569">
        <w:trPr>
          <w:trHeight w:val="282"/>
          <w:jc w:val="center"/>
        </w:trPr>
        <w:tc>
          <w:tcPr>
            <w:tcW w:w="1666" w:type="pct"/>
            <w:tcBorders>
              <w:bottom w:val="single" w:sz="4" w:space="0" w:color="auto"/>
            </w:tcBorders>
            <w:tcMar>
              <w:top w:w="0" w:type="dxa"/>
              <w:left w:w="70" w:type="dxa"/>
              <w:bottom w:w="0" w:type="dxa"/>
              <w:right w:w="70" w:type="dxa"/>
            </w:tcMar>
            <w:vAlign w:val="center"/>
            <w:hideMark/>
          </w:tcPr>
          <w:p w14:paraId="0AB07F7F"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     Married</w:t>
            </w:r>
          </w:p>
        </w:tc>
        <w:tc>
          <w:tcPr>
            <w:tcW w:w="949" w:type="pct"/>
            <w:tcBorders>
              <w:bottom w:val="single" w:sz="4" w:space="0" w:color="auto"/>
            </w:tcBorders>
            <w:tcMar>
              <w:top w:w="0" w:type="dxa"/>
              <w:left w:w="70" w:type="dxa"/>
              <w:bottom w:w="0" w:type="dxa"/>
              <w:right w:w="70" w:type="dxa"/>
            </w:tcMar>
            <w:vAlign w:val="center"/>
            <w:hideMark/>
          </w:tcPr>
          <w:p w14:paraId="3017EC67"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100 (68.5)</w:t>
            </w:r>
          </w:p>
        </w:tc>
        <w:tc>
          <w:tcPr>
            <w:tcW w:w="945" w:type="pct"/>
            <w:tcBorders>
              <w:bottom w:val="single" w:sz="4" w:space="0" w:color="auto"/>
            </w:tcBorders>
            <w:tcMar>
              <w:top w:w="0" w:type="dxa"/>
              <w:left w:w="70" w:type="dxa"/>
              <w:bottom w:w="0" w:type="dxa"/>
              <w:right w:w="70" w:type="dxa"/>
            </w:tcMar>
            <w:vAlign w:val="center"/>
            <w:hideMark/>
          </w:tcPr>
          <w:p w14:paraId="20D4E6EA"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75 (75.0)</w:t>
            </w:r>
          </w:p>
        </w:tc>
        <w:tc>
          <w:tcPr>
            <w:tcW w:w="1325" w:type="pct"/>
            <w:tcBorders>
              <w:bottom w:val="single" w:sz="4" w:space="0" w:color="auto"/>
            </w:tcBorders>
            <w:tcMar>
              <w:top w:w="0" w:type="dxa"/>
              <w:left w:w="70" w:type="dxa"/>
              <w:bottom w:w="0" w:type="dxa"/>
              <w:right w:w="70" w:type="dxa"/>
            </w:tcMar>
            <w:vAlign w:val="center"/>
            <w:hideMark/>
          </w:tcPr>
          <w:p w14:paraId="22AB5B07"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1.38 (0.78 – 2.44)</w:t>
            </w:r>
          </w:p>
        </w:tc>
        <w:tc>
          <w:tcPr>
            <w:tcW w:w="115" w:type="pct"/>
            <w:tcMar>
              <w:top w:w="0" w:type="dxa"/>
              <w:left w:w="70" w:type="dxa"/>
              <w:bottom w:w="0" w:type="dxa"/>
              <w:right w:w="70" w:type="dxa"/>
            </w:tcMar>
            <w:vAlign w:val="center"/>
            <w:hideMark/>
          </w:tcPr>
          <w:p w14:paraId="22CFE1FA" w14:textId="77777777" w:rsidR="00AC2576" w:rsidRPr="00AC2576" w:rsidRDefault="00AC2576" w:rsidP="00AC2576">
            <w:pPr>
              <w:spacing w:line="240" w:lineRule="auto"/>
              <w:jc w:val="both"/>
              <w:rPr>
                <w:rFonts w:ascii="Times New Roman" w:eastAsia="Times New Roman" w:hAnsi="Times New Roman" w:cs="Times New Roman"/>
                <w:color w:val="7030A0"/>
                <w:sz w:val="20"/>
                <w:szCs w:val="20"/>
                <w:lang w:val="tr-TR" w:eastAsia="tr-TR"/>
              </w:rPr>
            </w:pPr>
          </w:p>
        </w:tc>
      </w:tr>
      <w:tr w:rsidR="00AC2576" w:rsidRPr="00AC2576" w14:paraId="53DC995C" w14:textId="77777777" w:rsidTr="007E4569">
        <w:trPr>
          <w:trHeight w:val="282"/>
          <w:jc w:val="center"/>
        </w:trPr>
        <w:tc>
          <w:tcPr>
            <w:tcW w:w="1666" w:type="pct"/>
            <w:tcBorders>
              <w:top w:val="single" w:sz="4" w:space="0" w:color="auto"/>
              <w:bottom w:val="single" w:sz="4" w:space="0" w:color="auto"/>
            </w:tcBorders>
            <w:tcMar>
              <w:top w:w="0" w:type="dxa"/>
              <w:left w:w="70" w:type="dxa"/>
              <w:bottom w:w="0" w:type="dxa"/>
              <w:right w:w="70" w:type="dxa"/>
            </w:tcMar>
            <w:vAlign w:val="center"/>
            <w:hideMark/>
          </w:tcPr>
          <w:p w14:paraId="20266F24"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b/>
                <w:bCs/>
                <w:sz w:val="20"/>
                <w:szCs w:val="20"/>
                <w:lang w:val="tr-TR" w:eastAsia="tr-TR"/>
              </w:rPr>
              <w:t>Age Group</w:t>
            </w:r>
          </w:p>
        </w:tc>
        <w:tc>
          <w:tcPr>
            <w:tcW w:w="949" w:type="pct"/>
            <w:tcBorders>
              <w:top w:val="single" w:sz="4" w:space="0" w:color="auto"/>
              <w:bottom w:val="single" w:sz="4" w:space="0" w:color="auto"/>
            </w:tcBorders>
            <w:tcMar>
              <w:top w:w="0" w:type="dxa"/>
              <w:left w:w="70" w:type="dxa"/>
              <w:bottom w:w="0" w:type="dxa"/>
              <w:right w:w="70" w:type="dxa"/>
            </w:tcMar>
            <w:vAlign w:val="center"/>
            <w:hideMark/>
          </w:tcPr>
          <w:p w14:paraId="7D8271FF"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945" w:type="pct"/>
            <w:tcBorders>
              <w:top w:val="single" w:sz="4" w:space="0" w:color="auto"/>
              <w:bottom w:val="single" w:sz="4" w:space="0" w:color="auto"/>
            </w:tcBorders>
            <w:tcMar>
              <w:top w:w="0" w:type="dxa"/>
              <w:left w:w="70" w:type="dxa"/>
              <w:bottom w:w="0" w:type="dxa"/>
              <w:right w:w="70" w:type="dxa"/>
            </w:tcMar>
            <w:vAlign w:val="center"/>
            <w:hideMark/>
          </w:tcPr>
          <w:p w14:paraId="105C2D24"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1325" w:type="pct"/>
            <w:tcBorders>
              <w:top w:val="single" w:sz="4" w:space="0" w:color="auto"/>
              <w:bottom w:val="single" w:sz="4" w:space="0" w:color="auto"/>
            </w:tcBorders>
            <w:tcMar>
              <w:top w:w="0" w:type="dxa"/>
              <w:left w:w="70" w:type="dxa"/>
              <w:bottom w:w="0" w:type="dxa"/>
              <w:right w:w="70" w:type="dxa"/>
            </w:tcMar>
            <w:vAlign w:val="center"/>
            <w:hideMark/>
          </w:tcPr>
          <w:p w14:paraId="3B3C67F7"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115" w:type="pct"/>
            <w:tcMar>
              <w:top w:w="0" w:type="dxa"/>
              <w:left w:w="70" w:type="dxa"/>
              <w:bottom w:w="0" w:type="dxa"/>
              <w:right w:w="70" w:type="dxa"/>
            </w:tcMar>
            <w:vAlign w:val="center"/>
            <w:hideMark/>
          </w:tcPr>
          <w:p w14:paraId="176D36D0"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r>
      <w:tr w:rsidR="00AC2576" w:rsidRPr="00AC2576" w14:paraId="2CC9189C" w14:textId="77777777" w:rsidTr="007E4569">
        <w:trPr>
          <w:trHeight w:val="317"/>
          <w:jc w:val="center"/>
        </w:trPr>
        <w:tc>
          <w:tcPr>
            <w:tcW w:w="1666" w:type="pct"/>
            <w:tcBorders>
              <w:top w:val="single" w:sz="4" w:space="0" w:color="auto"/>
            </w:tcBorders>
            <w:tcMar>
              <w:top w:w="0" w:type="dxa"/>
              <w:left w:w="70" w:type="dxa"/>
              <w:bottom w:w="0" w:type="dxa"/>
              <w:right w:w="70" w:type="dxa"/>
            </w:tcMar>
            <w:vAlign w:val="center"/>
            <w:hideMark/>
          </w:tcPr>
          <w:p w14:paraId="50F4496B"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   70 and above</w:t>
            </w:r>
          </w:p>
        </w:tc>
        <w:tc>
          <w:tcPr>
            <w:tcW w:w="949" w:type="pct"/>
            <w:tcBorders>
              <w:top w:val="single" w:sz="4" w:space="0" w:color="auto"/>
            </w:tcBorders>
            <w:tcMar>
              <w:top w:w="0" w:type="dxa"/>
              <w:left w:w="70" w:type="dxa"/>
              <w:bottom w:w="0" w:type="dxa"/>
              <w:right w:w="70" w:type="dxa"/>
            </w:tcMar>
            <w:vAlign w:val="center"/>
            <w:hideMark/>
          </w:tcPr>
          <w:p w14:paraId="46B17665"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14 (9.6)</w:t>
            </w:r>
          </w:p>
        </w:tc>
        <w:tc>
          <w:tcPr>
            <w:tcW w:w="945" w:type="pct"/>
            <w:tcBorders>
              <w:top w:val="single" w:sz="4" w:space="0" w:color="auto"/>
            </w:tcBorders>
            <w:tcMar>
              <w:top w:w="0" w:type="dxa"/>
              <w:left w:w="70" w:type="dxa"/>
              <w:bottom w:w="0" w:type="dxa"/>
              <w:right w:w="70" w:type="dxa"/>
            </w:tcMar>
            <w:vAlign w:val="center"/>
            <w:hideMark/>
          </w:tcPr>
          <w:p w14:paraId="2117E972"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9 (9.0)</w:t>
            </w:r>
          </w:p>
        </w:tc>
        <w:tc>
          <w:tcPr>
            <w:tcW w:w="1325" w:type="pct"/>
            <w:tcBorders>
              <w:top w:val="single" w:sz="4" w:space="0" w:color="auto"/>
            </w:tcBorders>
            <w:tcMar>
              <w:top w:w="0" w:type="dxa"/>
              <w:left w:w="70" w:type="dxa"/>
              <w:bottom w:w="0" w:type="dxa"/>
              <w:right w:w="70" w:type="dxa"/>
            </w:tcMar>
            <w:vAlign w:val="center"/>
            <w:hideMark/>
          </w:tcPr>
          <w:p w14:paraId="2D636B58"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u w:val="single"/>
                <w:lang w:val="tr-TR" w:eastAsia="tr-TR"/>
              </w:rPr>
              <w:t>Reference</w:t>
            </w:r>
          </w:p>
        </w:tc>
        <w:tc>
          <w:tcPr>
            <w:tcW w:w="115" w:type="pct"/>
            <w:tcMar>
              <w:top w:w="0" w:type="dxa"/>
              <w:left w:w="70" w:type="dxa"/>
              <w:bottom w:w="0" w:type="dxa"/>
              <w:right w:w="70" w:type="dxa"/>
            </w:tcMar>
            <w:vAlign w:val="center"/>
            <w:hideMark/>
          </w:tcPr>
          <w:p w14:paraId="5A19D9E5" w14:textId="77777777" w:rsidR="00AC2576" w:rsidRPr="00AC2576" w:rsidRDefault="00AC2576" w:rsidP="00AC2576">
            <w:pPr>
              <w:spacing w:line="240" w:lineRule="auto"/>
              <w:jc w:val="both"/>
              <w:rPr>
                <w:rFonts w:ascii="Times New Roman" w:eastAsia="Times New Roman" w:hAnsi="Times New Roman" w:cs="Times New Roman"/>
                <w:color w:val="7030A0"/>
                <w:sz w:val="20"/>
                <w:szCs w:val="20"/>
                <w:lang w:val="tr-TR" w:eastAsia="tr-TR"/>
              </w:rPr>
            </w:pPr>
          </w:p>
        </w:tc>
      </w:tr>
      <w:tr w:rsidR="00AC2576" w:rsidRPr="00AC2576" w14:paraId="7238BBB0" w14:textId="77777777" w:rsidTr="007E4569">
        <w:trPr>
          <w:trHeight w:val="317"/>
          <w:jc w:val="center"/>
        </w:trPr>
        <w:tc>
          <w:tcPr>
            <w:tcW w:w="1666" w:type="pct"/>
            <w:tcMar>
              <w:top w:w="0" w:type="dxa"/>
              <w:left w:w="70" w:type="dxa"/>
              <w:bottom w:w="0" w:type="dxa"/>
              <w:right w:w="70" w:type="dxa"/>
            </w:tcMar>
            <w:vAlign w:val="center"/>
            <w:hideMark/>
          </w:tcPr>
          <w:p w14:paraId="39C1DA29" w14:textId="77777777" w:rsidR="00AC2576" w:rsidRPr="00AC2576" w:rsidRDefault="00AC2576" w:rsidP="00AC2576">
            <w:pPr>
              <w:spacing w:line="240" w:lineRule="auto"/>
              <w:jc w:val="both"/>
              <w:rPr>
                <w:rFonts w:ascii="Times New Roman" w:eastAsia="Times New Roman" w:hAnsi="Times New Roman" w:cs="Times New Roman"/>
                <w:sz w:val="20"/>
                <w:szCs w:val="20"/>
                <w:lang w:eastAsia="tr-TR"/>
              </w:rPr>
            </w:pPr>
            <w:r w:rsidRPr="00AC2576">
              <w:rPr>
                <w:rFonts w:ascii="Times New Roman" w:eastAsia="Times New Roman" w:hAnsi="Times New Roman" w:cs="Times New Roman"/>
                <w:sz w:val="20"/>
                <w:szCs w:val="20"/>
                <w:lang w:val="tr-TR" w:eastAsia="tr-TR"/>
              </w:rPr>
              <w:t>    18</w:t>
            </w:r>
            <w:r w:rsidRPr="00AC2576">
              <w:rPr>
                <w:rFonts w:ascii="Times New Roman" w:eastAsia="Times New Roman" w:hAnsi="Times New Roman" w:cs="Times New Roman"/>
                <w:sz w:val="20"/>
                <w:szCs w:val="20"/>
                <w:lang w:eastAsia="tr-TR"/>
              </w:rPr>
              <w:t>-29</w:t>
            </w:r>
          </w:p>
        </w:tc>
        <w:tc>
          <w:tcPr>
            <w:tcW w:w="949" w:type="pct"/>
            <w:tcMar>
              <w:top w:w="0" w:type="dxa"/>
              <w:left w:w="70" w:type="dxa"/>
              <w:bottom w:w="0" w:type="dxa"/>
              <w:right w:w="70" w:type="dxa"/>
            </w:tcMar>
            <w:vAlign w:val="center"/>
            <w:hideMark/>
          </w:tcPr>
          <w:p w14:paraId="5CDB274B"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44 (30.1)</w:t>
            </w:r>
          </w:p>
        </w:tc>
        <w:tc>
          <w:tcPr>
            <w:tcW w:w="945" w:type="pct"/>
            <w:tcMar>
              <w:top w:w="0" w:type="dxa"/>
              <w:left w:w="70" w:type="dxa"/>
              <w:bottom w:w="0" w:type="dxa"/>
              <w:right w:w="70" w:type="dxa"/>
            </w:tcMar>
            <w:vAlign w:val="center"/>
            <w:hideMark/>
          </w:tcPr>
          <w:p w14:paraId="5E7F3E43"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31 (31.0)</w:t>
            </w:r>
          </w:p>
        </w:tc>
        <w:tc>
          <w:tcPr>
            <w:tcW w:w="1325" w:type="pct"/>
            <w:tcMar>
              <w:top w:w="0" w:type="dxa"/>
              <w:left w:w="70" w:type="dxa"/>
              <w:bottom w:w="0" w:type="dxa"/>
              <w:right w:w="70" w:type="dxa"/>
            </w:tcMar>
            <w:vAlign w:val="center"/>
            <w:hideMark/>
          </w:tcPr>
          <w:p w14:paraId="52847E42"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1.09 (0.42 – 2.84)</w:t>
            </w:r>
          </w:p>
        </w:tc>
        <w:tc>
          <w:tcPr>
            <w:tcW w:w="115" w:type="pct"/>
            <w:tcMar>
              <w:top w:w="0" w:type="dxa"/>
              <w:left w:w="70" w:type="dxa"/>
              <w:bottom w:w="0" w:type="dxa"/>
              <w:right w:w="70" w:type="dxa"/>
            </w:tcMar>
            <w:vAlign w:val="center"/>
            <w:hideMark/>
          </w:tcPr>
          <w:p w14:paraId="3FEC95B9" w14:textId="77777777" w:rsidR="00AC2576" w:rsidRPr="00AC2576" w:rsidRDefault="00AC2576" w:rsidP="00AC2576">
            <w:pPr>
              <w:spacing w:line="240" w:lineRule="auto"/>
              <w:jc w:val="both"/>
              <w:rPr>
                <w:rFonts w:ascii="Times New Roman" w:eastAsia="Times New Roman" w:hAnsi="Times New Roman" w:cs="Times New Roman"/>
                <w:color w:val="7030A0"/>
                <w:sz w:val="20"/>
                <w:szCs w:val="20"/>
                <w:lang w:val="tr-TR" w:eastAsia="tr-TR"/>
              </w:rPr>
            </w:pPr>
          </w:p>
        </w:tc>
      </w:tr>
      <w:tr w:rsidR="00AC2576" w:rsidRPr="00AC2576" w14:paraId="0A26ED2D" w14:textId="77777777" w:rsidTr="007E4569">
        <w:trPr>
          <w:trHeight w:val="317"/>
          <w:jc w:val="center"/>
        </w:trPr>
        <w:tc>
          <w:tcPr>
            <w:tcW w:w="1666" w:type="pct"/>
            <w:tcMar>
              <w:top w:w="0" w:type="dxa"/>
              <w:left w:w="70" w:type="dxa"/>
              <w:bottom w:w="0" w:type="dxa"/>
              <w:right w:w="70" w:type="dxa"/>
            </w:tcMar>
            <w:vAlign w:val="center"/>
            <w:hideMark/>
          </w:tcPr>
          <w:p w14:paraId="058534D8"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    30-39</w:t>
            </w:r>
          </w:p>
        </w:tc>
        <w:tc>
          <w:tcPr>
            <w:tcW w:w="949" w:type="pct"/>
            <w:tcMar>
              <w:top w:w="0" w:type="dxa"/>
              <w:left w:w="70" w:type="dxa"/>
              <w:bottom w:w="0" w:type="dxa"/>
              <w:right w:w="70" w:type="dxa"/>
            </w:tcMar>
            <w:vAlign w:val="center"/>
            <w:hideMark/>
          </w:tcPr>
          <w:p w14:paraId="6248F724"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25 (17.1)</w:t>
            </w:r>
          </w:p>
        </w:tc>
        <w:tc>
          <w:tcPr>
            <w:tcW w:w="945" w:type="pct"/>
            <w:tcMar>
              <w:top w:w="0" w:type="dxa"/>
              <w:left w:w="70" w:type="dxa"/>
              <w:bottom w:w="0" w:type="dxa"/>
              <w:right w:w="70" w:type="dxa"/>
            </w:tcMar>
            <w:vAlign w:val="center"/>
            <w:hideMark/>
          </w:tcPr>
          <w:p w14:paraId="243E1485"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24 (24.0)</w:t>
            </w:r>
          </w:p>
        </w:tc>
        <w:tc>
          <w:tcPr>
            <w:tcW w:w="1325" w:type="pct"/>
            <w:tcMar>
              <w:top w:w="0" w:type="dxa"/>
              <w:left w:w="70" w:type="dxa"/>
              <w:bottom w:w="0" w:type="dxa"/>
              <w:right w:w="70" w:type="dxa"/>
            </w:tcMar>
            <w:vAlign w:val="center"/>
            <w:hideMark/>
          </w:tcPr>
          <w:p w14:paraId="7CA5F021"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1.49 (0.55 – 4.09)</w:t>
            </w:r>
          </w:p>
        </w:tc>
        <w:tc>
          <w:tcPr>
            <w:tcW w:w="115" w:type="pct"/>
            <w:tcMar>
              <w:top w:w="0" w:type="dxa"/>
              <w:left w:w="70" w:type="dxa"/>
              <w:bottom w:w="0" w:type="dxa"/>
              <w:right w:w="70" w:type="dxa"/>
            </w:tcMar>
            <w:vAlign w:val="center"/>
            <w:hideMark/>
          </w:tcPr>
          <w:p w14:paraId="04FA1C93" w14:textId="77777777" w:rsidR="00AC2576" w:rsidRPr="00AC2576" w:rsidRDefault="00AC2576" w:rsidP="00AC2576">
            <w:pPr>
              <w:spacing w:line="240" w:lineRule="auto"/>
              <w:jc w:val="both"/>
              <w:rPr>
                <w:rFonts w:ascii="Times New Roman" w:eastAsia="Times New Roman" w:hAnsi="Times New Roman" w:cs="Times New Roman"/>
                <w:color w:val="7030A0"/>
                <w:sz w:val="20"/>
                <w:szCs w:val="20"/>
                <w:lang w:val="tr-TR" w:eastAsia="tr-TR"/>
              </w:rPr>
            </w:pPr>
          </w:p>
        </w:tc>
      </w:tr>
      <w:tr w:rsidR="00AC2576" w:rsidRPr="00AC2576" w14:paraId="66EA7131" w14:textId="77777777" w:rsidTr="007E4569">
        <w:trPr>
          <w:trHeight w:val="317"/>
          <w:jc w:val="center"/>
        </w:trPr>
        <w:tc>
          <w:tcPr>
            <w:tcW w:w="1666" w:type="pct"/>
            <w:tcMar>
              <w:top w:w="0" w:type="dxa"/>
              <w:left w:w="70" w:type="dxa"/>
              <w:bottom w:w="0" w:type="dxa"/>
              <w:right w:w="70" w:type="dxa"/>
            </w:tcMar>
            <w:vAlign w:val="center"/>
          </w:tcPr>
          <w:p w14:paraId="12658C8D"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 xml:space="preserve">    40-49</w:t>
            </w:r>
          </w:p>
        </w:tc>
        <w:tc>
          <w:tcPr>
            <w:tcW w:w="949" w:type="pct"/>
            <w:tcMar>
              <w:top w:w="0" w:type="dxa"/>
              <w:left w:w="70" w:type="dxa"/>
              <w:bottom w:w="0" w:type="dxa"/>
              <w:right w:w="70" w:type="dxa"/>
            </w:tcMar>
            <w:vAlign w:val="center"/>
          </w:tcPr>
          <w:p w14:paraId="5CCDAF59"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25 (17.1)</w:t>
            </w:r>
          </w:p>
        </w:tc>
        <w:tc>
          <w:tcPr>
            <w:tcW w:w="945" w:type="pct"/>
            <w:tcMar>
              <w:top w:w="0" w:type="dxa"/>
              <w:left w:w="70" w:type="dxa"/>
              <w:bottom w:w="0" w:type="dxa"/>
              <w:right w:w="70" w:type="dxa"/>
            </w:tcMar>
            <w:vAlign w:val="center"/>
          </w:tcPr>
          <w:p w14:paraId="59CCD707"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16 (16.0)</w:t>
            </w:r>
          </w:p>
        </w:tc>
        <w:tc>
          <w:tcPr>
            <w:tcW w:w="1325" w:type="pct"/>
            <w:tcMar>
              <w:top w:w="0" w:type="dxa"/>
              <w:left w:w="70" w:type="dxa"/>
              <w:bottom w:w="0" w:type="dxa"/>
              <w:right w:w="70" w:type="dxa"/>
            </w:tcMar>
            <w:vAlign w:val="center"/>
          </w:tcPr>
          <w:p w14:paraId="2261FE63"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0.99 (0.35 – 2.83)</w:t>
            </w:r>
          </w:p>
        </w:tc>
        <w:tc>
          <w:tcPr>
            <w:tcW w:w="115" w:type="pct"/>
            <w:tcMar>
              <w:top w:w="0" w:type="dxa"/>
              <w:left w:w="70" w:type="dxa"/>
              <w:bottom w:w="0" w:type="dxa"/>
              <w:right w:w="70" w:type="dxa"/>
            </w:tcMar>
            <w:vAlign w:val="center"/>
          </w:tcPr>
          <w:p w14:paraId="2468E373" w14:textId="77777777" w:rsidR="00AC2576" w:rsidRPr="00AC2576" w:rsidRDefault="00AC2576" w:rsidP="00AC2576">
            <w:pPr>
              <w:spacing w:line="240" w:lineRule="auto"/>
              <w:jc w:val="both"/>
              <w:rPr>
                <w:rFonts w:ascii="Times New Roman" w:eastAsia="Times New Roman" w:hAnsi="Times New Roman" w:cs="Times New Roman"/>
                <w:color w:val="7030A0"/>
                <w:sz w:val="20"/>
                <w:szCs w:val="20"/>
                <w:lang w:val="tr-TR" w:eastAsia="tr-TR"/>
              </w:rPr>
            </w:pPr>
          </w:p>
        </w:tc>
      </w:tr>
      <w:tr w:rsidR="00AC2576" w:rsidRPr="00AC2576" w14:paraId="49666B25" w14:textId="77777777" w:rsidTr="007E4569">
        <w:trPr>
          <w:trHeight w:val="317"/>
          <w:jc w:val="center"/>
        </w:trPr>
        <w:tc>
          <w:tcPr>
            <w:tcW w:w="1666" w:type="pct"/>
            <w:tcMar>
              <w:top w:w="0" w:type="dxa"/>
              <w:left w:w="70" w:type="dxa"/>
              <w:bottom w:w="0" w:type="dxa"/>
              <w:right w:w="70" w:type="dxa"/>
            </w:tcMar>
            <w:vAlign w:val="center"/>
          </w:tcPr>
          <w:p w14:paraId="4B054A67"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 xml:space="preserve">   50-59</w:t>
            </w:r>
          </w:p>
        </w:tc>
        <w:tc>
          <w:tcPr>
            <w:tcW w:w="949" w:type="pct"/>
            <w:tcMar>
              <w:top w:w="0" w:type="dxa"/>
              <w:left w:w="70" w:type="dxa"/>
              <w:bottom w:w="0" w:type="dxa"/>
              <w:right w:w="70" w:type="dxa"/>
            </w:tcMar>
            <w:vAlign w:val="center"/>
          </w:tcPr>
          <w:p w14:paraId="250436F3"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21 (14.4)</w:t>
            </w:r>
          </w:p>
        </w:tc>
        <w:tc>
          <w:tcPr>
            <w:tcW w:w="945" w:type="pct"/>
            <w:tcMar>
              <w:top w:w="0" w:type="dxa"/>
              <w:left w:w="70" w:type="dxa"/>
              <w:bottom w:w="0" w:type="dxa"/>
              <w:right w:w="70" w:type="dxa"/>
            </w:tcMar>
            <w:vAlign w:val="center"/>
          </w:tcPr>
          <w:p w14:paraId="2DBCC07A"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9  (9.0)</w:t>
            </w:r>
          </w:p>
        </w:tc>
        <w:tc>
          <w:tcPr>
            <w:tcW w:w="1325" w:type="pct"/>
            <w:tcMar>
              <w:top w:w="0" w:type="dxa"/>
              <w:left w:w="70" w:type="dxa"/>
              <w:bottom w:w="0" w:type="dxa"/>
              <w:right w:w="70" w:type="dxa"/>
            </w:tcMar>
            <w:vAlign w:val="center"/>
          </w:tcPr>
          <w:p w14:paraId="3D30C4A3"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0.67 (0.21 – 2.09)</w:t>
            </w:r>
          </w:p>
        </w:tc>
        <w:tc>
          <w:tcPr>
            <w:tcW w:w="115" w:type="pct"/>
            <w:tcMar>
              <w:top w:w="0" w:type="dxa"/>
              <w:left w:w="70" w:type="dxa"/>
              <w:bottom w:w="0" w:type="dxa"/>
              <w:right w:w="70" w:type="dxa"/>
            </w:tcMar>
            <w:vAlign w:val="center"/>
          </w:tcPr>
          <w:p w14:paraId="12F48386" w14:textId="77777777" w:rsidR="00AC2576" w:rsidRPr="00AC2576" w:rsidRDefault="00AC2576" w:rsidP="00AC2576">
            <w:pPr>
              <w:spacing w:line="240" w:lineRule="auto"/>
              <w:jc w:val="both"/>
              <w:rPr>
                <w:rFonts w:ascii="Times New Roman" w:eastAsia="Times New Roman" w:hAnsi="Times New Roman" w:cs="Times New Roman"/>
                <w:color w:val="7030A0"/>
                <w:sz w:val="20"/>
                <w:szCs w:val="20"/>
                <w:lang w:val="tr-TR" w:eastAsia="tr-TR"/>
              </w:rPr>
            </w:pPr>
          </w:p>
        </w:tc>
      </w:tr>
      <w:tr w:rsidR="00AC2576" w:rsidRPr="00AC2576" w14:paraId="442F3C11" w14:textId="77777777" w:rsidTr="007E4569">
        <w:trPr>
          <w:trHeight w:val="317"/>
          <w:jc w:val="center"/>
        </w:trPr>
        <w:tc>
          <w:tcPr>
            <w:tcW w:w="1666" w:type="pct"/>
            <w:tcBorders>
              <w:bottom w:val="single" w:sz="4" w:space="0" w:color="auto"/>
            </w:tcBorders>
            <w:tcMar>
              <w:top w:w="0" w:type="dxa"/>
              <w:left w:w="70" w:type="dxa"/>
              <w:bottom w:w="0" w:type="dxa"/>
              <w:right w:w="70" w:type="dxa"/>
            </w:tcMar>
            <w:vAlign w:val="center"/>
          </w:tcPr>
          <w:p w14:paraId="79293E82"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 xml:space="preserve">   60-69</w:t>
            </w:r>
          </w:p>
        </w:tc>
        <w:tc>
          <w:tcPr>
            <w:tcW w:w="949" w:type="pct"/>
            <w:tcBorders>
              <w:bottom w:val="single" w:sz="4" w:space="0" w:color="auto"/>
            </w:tcBorders>
            <w:tcMar>
              <w:top w:w="0" w:type="dxa"/>
              <w:left w:w="70" w:type="dxa"/>
              <w:bottom w:w="0" w:type="dxa"/>
              <w:right w:w="70" w:type="dxa"/>
            </w:tcMar>
            <w:vAlign w:val="center"/>
          </w:tcPr>
          <w:p w14:paraId="3E4FF9C9"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17 (11.6)</w:t>
            </w:r>
          </w:p>
        </w:tc>
        <w:tc>
          <w:tcPr>
            <w:tcW w:w="945" w:type="pct"/>
            <w:tcBorders>
              <w:bottom w:val="single" w:sz="4" w:space="0" w:color="auto"/>
            </w:tcBorders>
            <w:tcMar>
              <w:top w:w="0" w:type="dxa"/>
              <w:left w:w="70" w:type="dxa"/>
              <w:bottom w:w="0" w:type="dxa"/>
              <w:right w:w="70" w:type="dxa"/>
            </w:tcMar>
            <w:vAlign w:val="center"/>
          </w:tcPr>
          <w:p w14:paraId="1D2E77E7"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11 (11.0)</w:t>
            </w:r>
          </w:p>
        </w:tc>
        <w:tc>
          <w:tcPr>
            <w:tcW w:w="1325" w:type="pct"/>
            <w:tcBorders>
              <w:bottom w:val="single" w:sz="4" w:space="0" w:color="auto"/>
            </w:tcBorders>
            <w:tcMar>
              <w:top w:w="0" w:type="dxa"/>
              <w:left w:w="70" w:type="dxa"/>
              <w:bottom w:w="0" w:type="dxa"/>
              <w:right w:w="70" w:type="dxa"/>
            </w:tcMar>
            <w:vAlign w:val="center"/>
          </w:tcPr>
          <w:p w14:paraId="1ABA9144"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1.00 (0.33 – 3.11)</w:t>
            </w:r>
          </w:p>
        </w:tc>
        <w:tc>
          <w:tcPr>
            <w:tcW w:w="115" w:type="pct"/>
            <w:tcMar>
              <w:top w:w="0" w:type="dxa"/>
              <w:left w:w="70" w:type="dxa"/>
              <w:bottom w:w="0" w:type="dxa"/>
              <w:right w:w="70" w:type="dxa"/>
            </w:tcMar>
            <w:vAlign w:val="center"/>
          </w:tcPr>
          <w:p w14:paraId="0263A7F6" w14:textId="77777777" w:rsidR="00AC2576" w:rsidRPr="00AC2576" w:rsidRDefault="00AC2576" w:rsidP="00AC2576">
            <w:pPr>
              <w:spacing w:line="240" w:lineRule="auto"/>
              <w:jc w:val="both"/>
              <w:rPr>
                <w:rFonts w:ascii="Times New Roman" w:eastAsia="Times New Roman" w:hAnsi="Times New Roman" w:cs="Times New Roman"/>
                <w:color w:val="7030A0"/>
                <w:sz w:val="20"/>
                <w:szCs w:val="20"/>
                <w:lang w:val="tr-TR" w:eastAsia="tr-TR"/>
              </w:rPr>
            </w:pPr>
          </w:p>
        </w:tc>
      </w:tr>
      <w:tr w:rsidR="00AC2576" w:rsidRPr="00AC2576" w14:paraId="5067E715" w14:textId="77777777" w:rsidTr="007E4569">
        <w:trPr>
          <w:trHeight w:val="317"/>
          <w:jc w:val="center"/>
        </w:trPr>
        <w:tc>
          <w:tcPr>
            <w:tcW w:w="1666" w:type="pct"/>
            <w:tcBorders>
              <w:top w:val="single" w:sz="4" w:space="0" w:color="auto"/>
              <w:bottom w:val="single" w:sz="4" w:space="0" w:color="auto"/>
            </w:tcBorders>
            <w:tcMar>
              <w:top w:w="0" w:type="dxa"/>
              <w:left w:w="70" w:type="dxa"/>
              <w:bottom w:w="0" w:type="dxa"/>
              <w:right w:w="70" w:type="dxa"/>
            </w:tcMar>
            <w:vAlign w:val="center"/>
            <w:hideMark/>
          </w:tcPr>
          <w:p w14:paraId="63203EC1"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b/>
                <w:bCs/>
                <w:sz w:val="20"/>
                <w:szCs w:val="20"/>
                <w:lang w:val="tr-TR" w:eastAsia="tr-TR"/>
              </w:rPr>
              <w:t>Income</w:t>
            </w:r>
          </w:p>
        </w:tc>
        <w:tc>
          <w:tcPr>
            <w:tcW w:w="949" w:type="pct"/>
            <w:tcBorders>
              <w:top w:val="single" w:sz="4" w:space="0" w:color="auto"/>
              <w:bottom w:val="single" w:sz="4" w:space="0" w:color="auto"/>
            </w:tcBorders>
            <w:tcMar>
              <w:top w:w="0" w:type="dxa"/>
              <w:left w:w="70" w:type="dxa"/>
              <w:bottom w:w="0" w:type="dxa"/>
              <w:right w:w="70" w:type="dxa"/>
            </w:tcMar>
            <w:vAlign w:val="center"/>
            <w:hideMark/>
          </w:tcPr>
          <w:p w14:paraId="67145624"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945" w:type="pct"/>
            <w:tcBorders>
              <w:top w:val="single" w:sz="4" w:space="0" w:color="auto"/>
              <w:bottom w:val="single" w:sz="4" w:space="0" w:color="auto"/>
            </w:tcBorders>
            <w:tcMar>
              <w:top w:w="0" w:type="dxa"/>
              <w:left w:w="70" w:type="dxa"/>
              <w:bottom w:w="0" w:type="dxa"/>
              <w:right w:w="70" w:type="dxa"/>
            </w:tcMar>
            <w:vAlign w:val="center"/>
            <w:hideMark/>
          </w:tcPr>
          <w:p w14:paraId="12398FBA"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1325" w:type="pct"/>
            <w:tcBorders>
              <w:top w:val="single" w:sz="4" w:space="0" w:color="auto"/>
              <w:bottom w:val="single" w:sz="4" w:space="0" w:color="auto"/>
            </w:tcBorders>
            <w:tcMar>
              <w:top w:w="0" w:type="dxa"/>
              <w:left w:w="70" w:type="dxa"/>
              <w:bottom w:w="0" w:type="dxa"/>
              <w:right w:w="70" w:type="dxa"/>
            </w:tcMar>
            <w:vAlign w:val="center"/>
            <w:hideMark/>
          </w:tcPr>
          <w:p w14:paraId="454B9495"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115" w:type="pct"/>
            <w:tcMar>
              <w:top w:w="0" w:type="dxa"/>
              <w:left w:w="70" w:type="dxa"/>
              <w:bottom w:w="0" w:type="dxa"/>
              <w:right w:w="70" w:type="dxa"/>
            </w:tcMar>
            <w:vAlign w:val="center"/>
            <w:hideMark/>
          </w:tcPr>
          <w:p w14:paraId="7F8FF2F0"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r>
      <w:tr w:rsidR="00AC2576" w:rsidRPr="00AC2576" w14:paraId="0C11F1D4" w14:textId="77777777" w:rsidTr="007E4569">
        <w:trPr>
          <w:trHeight w:val="317"/>
          <w:jc w:val="center"/>
        </w:trPr>
        <w:tc>
          <w:tcPr>
            <w:tcW w:w="1666" w:type="pct"/>
            <w:tcBorders>
              <w:top w:val="single" w:sz="4" w:space="0" w:color="auto"/>
            </w:tcBorders>
            <w:tcMar>
              <w:top w:w="0" w:type="dxa"/>
              <w:left w:w="70" w:type="dxa"/>
              <w:bottom w:w="0" w:type="dxa"/>
              <w:right w:w="70" w:type="dxa"/>
            </w:tcMar>
            <w:vAlign w:val="center"/>
            <w:hideMark/>
          </w:tcPr>
          <w:p w14:paraId="3D19013F"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    Sufficient expenses</w:t>
            </w:r>
          </w:p>
        </w:tc>
        <w:tc>
          <w:tcPr>
            <w:tcW w:w="949" w:type="pct"/>
            <w:tcBorders>
              <w:top w:val="single" w:sz="4" w:space="0" w:color="auto"/>
            </w:tcBorders>
            <w:tcMar>
              <w:top w:w="0" w:type="dxa"/>
              <w:left w:w="70" w:type="dxa"/>
              <w:bottom w:w="0" w:type="dxa"/>
              <w:right w:w="70" w:type="dxa"/>
            </w:tcMar>
            <w:vAlign w:val="center"/>
            <w:hideMark/>
          </w:tcPr>
          <w:p w14:paraId="0351A7F4"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69 (47.3)</w:t>
            </w:r>
          </w:p>
        </w:tc>
        <w:tc>
          <w:tcPr>
            <w:tcW w:w="945" w:type="pct"/>
            <w:tcBorders>
              <w:top w:val="single" w:sz="4" w:space="0" w:color="auto"/>
            </w:tcBorders>
            <w:tcMar>
              <w:top w:w="0" w:type="dxa"/>
              <w:left w:w="70" w:type="dxa"/>
              <w:bottom w:w="0" w:type="dxa"/>
              <w:right w:w="70" w:type="dxa"/>
            </w:tcMar>
            <w:vAlign w:val="center"/>
            <w:hideMark/>
          </w:tcPr>
          <w:p w14:paraId="6EA4FBDA"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37 (37.0)</w:t>
            </w:r>
          </w:p>
        </w:tc>
        <w:tc>
          <w:tcPr>
            <w:tcW w:w="1325" w:type="pct"/>
            <w:tcBorders>
              <w:top w:val="single" w:sz="4" w:space="0" w:color="auto"/>
            </w:tcBorders>
            <w:tcMar>
              <w:top w:w="0" w:type="dxa"/>
              <w:left w:w="70" w:type="dxa"/>
              <w:bottom w:w="0" w:type="dxa"/>
              <w:right w:w="70" w:type="dxa"/>
            </w:tcMar>
            <w:vAlign w:val="center"/>
            <w:hideMark/>
          </w:tcPr>
          <w:p w14:paraId="4A5ECD96"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u w:val="single"/>
                <w:lang w:val="tr-TR" w:eastAsia="tr-TR"/>
              </w:rPr>
              <w:t>Reference</w:t>
            </w:r>
          </w:p>
        </w:tc>
        <w:tc>
          <w:tcPr>
            <w:tcW w:w="115" w:type="pct"/>
            <w:tcMar>
              <w:top w:w="0" w:type="dxa"/>
              <w:left w:w="70" w:type="dxa"/>
              <w:bottom w:w="0" w:type="dxa"/>
              <w:right w:w="70" w:type="dxa"/>
            </w:tcMar>
            <w:vAlign w:val="center"/>
            <w:hideMark/>
          </w:tcPr>
          <w:p w14:paraId="3201D9EC" w14:textId="77777777" w:rsidR="00AC2576" w:rsidRPr="00AC2576" w:rsidRDefault="00AC2576" w:rsidP="00AC2576">
            <w:pPr>
              <w:spacing w:line="240" w:lineRule="auto"/>
              <w:jc w:val="both"/>
              <w:rPr>
                <w:rFonts w:ascii="Times New Roman" w:eastAsia="Times New Roman" w:hAnsi="Times New Roman" w:cs="Times New Roman"/>
                <w:color w:val="7030A0"/>
                <w:sz w:val="20"/>
                <w:szCs w:val="20"/>
                <w:lang w:val="tr-TR" w:eastAsia="tr-TR"/>
              </w:rPr>
            </w:pPr>
          </w:p>
        </w:tc>
      </w:tr>
      <w:tr w:rsidR="00AC2576" w:rsidRPr="00AC2576" w14:paraId="0C3CBB77" w14:textId="77777777" w:rsidTr="007E4569">
        <w:trPr>
          <w:trHeight w:val="317"/>
          <w:jc w:val="center"/>
        </w:trPr>
        <w:tc>
          <w:tcPr>
            <w:tcW w:w="1666" w:type="pct"/>
            <w:tcBorders>
              <w:bottom w:val="single" w:sz="4" w:space="0" w:color="auto"/>
            </w:tcBorders>
            <w:tcMar>
              <w:top w:w="0" w:type="dxa"/>
              <w:left w:w="70" w:type="dxa"/>
              <w:bottom w:w="0" w:type="dxa"/>
              <w:right w:w="70" w:type="dxa"/>
            </w:tcMar>
            <w:vAlign w:val="center"/>
            <w:hideMark/>
          </w:tcPr>
          <w:p w14:paraId="2777033F"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    Dose not sufficient</w:t>
            </w:r>
          </w:p>
        </w:tc>
        <w:tc>
          <w:tcPr>
            <w:tcW w:w="949" w:type="pct"/>
            <w:tcBorders>
              <w:bottom w:val="single" w:sz="4" w:space="0" w:color="auto"/>
            </w:tcBorders>
            <w:tcMar>
              <w:top w:w="0" w:type="dxa"/>
              <w:left w:w="70" w:type="dxa"/>
              <w:bottom w:w="0" w:type="dxa"/>
              <w:right w:w="70" w:type="dxa"/>
            </w:tcMar>
            <w:vAlign w:val="center"/>
            <w:hideMark/>
          </w:tcPr>
          <w:p w14:paraId="1BC44854"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77  (52.7)</w:t>
            </w:r>
          </w:p>
        </w:tc>
        <w:tc>
          <w:tcPr>
            <w:tcW w:w="945" w:type="pct"/>
            <w:tcBorders>
              <w:bottom w:val="single" w:sz="4" w:space="0" w:color="auto"/>
            </w:tcBorders>
            <w:tcMar>
              <w:top w:w="0" w:type="dxa"/>
              <w:left w:w="70" w:type="dxa"/>
              <w:bottom w:w="0" w:type="dxa"/>
              <w:right w:w="70" w:type="dxa"/>
            </w:tcMar>
            <w:vAlign w:val="center"/>
            <w:hideMark/>
          </w:tcPr>
          <w:p w14:paraId="54177A15"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63 (63.0)</w:t>
            </w:r>
          </w:p>
        </w:tc>
        <w:tc>
          <w:tcPr>
            <w:tcW w:w="1325" w:type="pct"/>
            <w:tcBorders>
              <w:bottom w:val="single" w:sz="4" w:space="0" w:color="auto"/>
            </w:tcBorders>
            <w:tcMar>
              <w:top w:w="0" w:type="dxa"/>
              <w:left w:w="70" w:type="dxa"/>
              <w:bottom w:w="0" w:type="dxa"/>
              <w:right w:w="70" w:type="dxa"/>
            </w:tcMar>
            <w:vAlign w:val="center"/>
            <w:hideMark/>
          </w:tcPr>
          <w:p w14:paraId="23B360FB"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1.52  (0.91 – 2.56)</w:t>
            </w:r>
          </w:p>
        </w:tc>
        <w:tc>
          <w:tcPr>
            <w:tcW w:w="115" w:type="pct"/>
            <w:tcMar>
              <w:top w:w="0" w:type="dxa"/>
              <w:left w:w="70" w:type="dxa"/>
              <w:bottom w:w="0" w:type="dxa"/>
              <w:right w:w="70" w:type="dxa"/>
            </w:tcMar>
            <w:vAlign w:val="center"/>
            <w:hideMark/>
          </w:tcPr>
          <w:p w14:paraId="339C3F7F" w14:textId="77777777" w:rsidR="00AC2576" w:rsidRPr="00AC2576" w:rsidRDefault="00AC2576" w:rsidP="00AC2576">
            <w:pPr>
              <w:spacing w:line="240" w:lineRule="auto"/>
              <w:jc w:val="both"/>
              <w:rPr>
                <w:rFonts w:ascii="Times New Roman" w:eastAsia="Times New Roman" w:hAnsi="Times New Roman" w:cs="Times New Roman"/>
                <w:color w:val="7030A0"/>
                <w:sz w:val="20"/>
                <w:szCs w:val="20"/>
                <w:lang w:val="tr-TR" w:eastAsia="tr-TR"/>
              </w:rPr>
            </w:pPr>
          </w:p>
        </w:tc>
      </w:tr>
      <w:tr w:rsidR="00AC2576" w:rsidRPr="00AC2576" w14:paraId="2AAD5ACE" w14:textId="77777777" w:rsidTr="007E4569">
        <w:trPr>
          <w:trHeight w:val="282"/>
          <w:jc w:val="center"/>
        </w:trPr>
        <w:tc>
          <w:tcPr>
            <w:tcW w:w="1666" w:type="pct"/>
            <w:tcBorders>
              <w:top w:val="single" w:sz="4" w:space="0" w:color="auto"/>
              <w:bottom w:val="single" w:sz="4" w:space="0" w:color="auto"/>
            </w:tcBorders>
            <w:tcMar>
              <w:top w:w="0" w:type="dxa"/>
              <w:left w:w="70" w:type="dxa"/>
              <w:bottom w:w="0" w:type="dxa"/>
              <w:right w:w="70" w:type="dxa"/>
            </w:tcMar>
            <w:vAlign w:val="center"/>
            <w:hideMark/>
          </w:tcPr>
          <w:p w14:paraId="10F06CEB"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b/>
                <w:bCs/>
                <w:sz w:val="20"/>
                <w:szCs w:val="20"/>
                <w:lang w:val="tr-TR" w:eastAsia="tr-TR"/>
              </w:rPr>
              <w:t>PPI Use</w:t>
            </w:r>
          </w:p>
        </w:tc>
        <w:tc>
          <w:tcPr>
            <w:tcW w:w="949" w:type="pct"/>
            <w:tcBorders>
              <w:top w:val="single" w:sz="4" w:space="0" w:color="auto"/>
              <w:bottom w:val="single" w:sz="4" w:space="0" w:color="auto"/>
            </w:tcBorders>
            <w:tcMar>
              <w:top w:w="0" w:type="dxa"/>
              <w:left w:w="70" w:type="dxa"/>
              <w:bottom w:w="0" w:type="dxa"/>
              <w:right w:w="70" w:type="dxa"/>
            </w:tcMar>
            <w:vAlign w:val="center"/>
            <w:hideMark/>
          </w:tcPr>
          <w:p w14:paraId="728F3F0C"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945" w:type="pct"/>
            <w:tcBorders>
              <w:top w:val="single" w:sz="4" w:space="0" w:color="auto"/>
              <w:bottom w:val="single" w:sz="4" w:space="0" w:color="auto"/>
            </w:tcBorders>
            <w:tcMar>
              <w:top w:w="0" w:type="dxa"/>
              <w:left w:w="70" w:type="dxa"/>
              <w:bottom w:w="0" w:type="dxa"/>
              <w:right w:w="70" w:type="dxa"/>
            </w:tcMar>
            <w:vAlign w:val="center"/>
            <w:hideMark/>
          </w:tcPr>
          <w:p w14:paraId="7C729ABA"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1325" w:type="pct"/>
            <w:tcBorders>
              <w:top w:val="single" w:sz="4" w:space="0" w:color="auto"/>
              <w:bottom w:val="single" w:sz="4" w:space="0" w:color="auto"/>
            </w:tcBorders>
            <w:tcMar>
              <w:top w:w="0" w:type="dxa"/>
              <w:left w:w="70" w:type="dxa"/>
              <w:bottom w:w="0" w:type="dxa"/>
              <w:right w:w="70" w:type="dxa"/>
            </w:tcMar>
            <w:vAlign w:val="center"/>
            <w:hideMark/>
          </w:tcPr>
          <w:p w14:paraId="53A6DD03"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115" w:type="pct"/>
            <w:tcMar>
              <w:top w:w="0" w:type="dxa"/>
              <w:left w:w="70" w:type="dxa"/>
              <w:bottom w:w="0" w:type="dxa"/>
              <w:right w:w="70" w:type="dxa"/>
            </w:tcMar>
            <w:vAlign w:val="center"/>
            <w:hideMark/>
          </w:tcPr>
          <w:p w14:paraId="43799747" w14:textId="77777777" w:rsidR="00AC2576" w:rsidRPr="00AC2576" w:rsidRDefault="00AC2576" w:rsidP="00AC2576">
            <w:pPr>
              <w:spacing w:line="240" w:lineRule="auto"/>
              <w:jc w:val="both"/>
              <w:rPr>
                <w:rFonts w:ascii="Times New Roman" w:eastAsia="Times New Roman" w:hAnsi="Times New Roman" w:cs="Times New Roman"/>
                <w:color w:val="7030A0"/>
                <w:sz w:val="20"/>
                <w:szCs w:val="20"/>
                <w:lang w:val="tr-TR" w:eastAsia="tr-TR"/>
              </w:rPr>
            </w:pPr>
          </w:p>
        </w:tc>
      </w:tr>
      <w:tr w:rsidR="00AC2576" w:rsidRPr="00AC2576" w14:paraId="4448148C" w14:textId="77777777" w:rsidTr="007E4569">
        <w:trPr>
          <w:trHeight w:val="282"/>
          <w:jc w:val="center"/>
        </w:trPr>
        <w:tc>
          <w:tcPr>
            <w:tcW w:w="1666" w:type="pct"/>
            <w:tcBorders>
              <w:top w:val="single" w:sz="4" w:space="0" w:color="auto"/>
            </w:tcBorders>
            <w:tcMar>
              <w:top w:w="0" w:type="dxa"/>
              <w:left w:w="70" w:type="dxa"/>
              <w:bottom w:w="0" w:type="dxa"/>
              <w:right w:w="70" w:type="dxa"/>
            </w:tcMar>
            <w:vAlign w:val="center"/>
            <w:hideMark/>
          </w:tcPr>
          <w:p w14:paraId="57816CC6"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    Used</w:t>
            </w:r>
          </w:p>
        </w:tc>
        <w:tc>
          <w:tcPr>
            <w:tcW w:w="949" w:type="pct"/>
            <w:tcBorders>
              <w:top w:val="single" w:sz="4" w:space="0" w:color="auto"/>
            </w:tcBorders>
            <w:tcMar>
              <w:top w:w="0" w:type="dxa"/>
              <w:left w:w="70" w:type="dxa"/>
              <w:bottom w:w="0" w:type="dxa"/>
              <w:right w:w="70" w:type="dxa"/>
            </w:tcMar>
            <w:vAlign w:val="center"/>
            <w:hideMark/>
          </w:tcPr>
          <w:p w14:paraId="1B36BCE7"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107(73.3)</w:t>
            </w:r>
          </w:p>
        </w:tc>
        <w:tc>
          <w:tcPr>
            <w:tcW w:w="945" w:type="pct"/>
            <w:tcBorders>
              <w:top w:val="single" w:sz="4" w:space="0" w:color="auto"/>
            </w:tcBorders>
            <w:tcMar>
              <w:top w:w="0" w:type="dxa"/>
              <w:left w:w="70" w:type="dxa"/>
              <w:bottom w:w="0" w:type="dxa"/>
              <w:right w:w="70" w:type="dxa"/>
            </w:tcMar>
            <w:vAlign w:val="center"/>
            <w:hideMark/>
          </w:tcPr>
          <w:p w14:paraId="1DF99CA6"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68 (68.0)</w:t>
            </w:r>
          </w:p>
        </w:tc>
        <w:tc>
          <w:tcPr>
            <w:tcW w:w="1325" w:type="pct"/>
            <w:tcBorders>
              <w:top w:val="single" w:sz="4" w:space="0" w:color="auto"/>
            </w:tcBorders>
            <w:tcMar>
              <w:top w:w="0" w:type="dxa"/>
              <w:left w:w="70" w:type="dxa"/>
              <w:bottom w:w="0" w:type="dxa"/>
              <w:right w:w="70" w:type="dxa"/>
            </w:tcMar>
            <w:vAlign w:val="center"/>
            <w:hideMark/>
          </w:tcPr>
          <w:p w14:paraId="0BFB3EA9"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u w:val="single"/>
                <w:lang w:val="tr-TR" w:eastAsia="tr-TR"/>
              </w:rPr>
              <w:t>Reference</w:t>
            </w:r>
          </w:p>
        </w:tc>
        <w:tc>
          <w:tcPr>
            <w:tcW w:w="115" w:type="pct"/>
            <w:tcMar>
              <w:top w:w="0" w:type="dxa"/>
              <w:left w:w="70" w:type="dxa"/>
              <w:bottom w:w="0" w:type="dxa"/>
              <w:right w:w="70" w:type="dxa"/>
            </w:tcMar>
            <w:vAlign w:val="center"/>
            <w:hideMark/>
          </w:tcPr>
          <w:p w14:paraId="409F8F45"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r>
      <w:tr w:rsidR="00AC2576" w:rsidRPr="00AC2576" w14:paraId="6BF52A3C" w14:textId="77777777" w:rsidTr="007E4569">
        <w:trPr>
          <w:trHeight w:val="282"/>
          <w:jc w:val="center"/>
        </w:trPr>
        <w:tc>
          <w:tcPr>
            <w:tcW w:w="1666" w:type="pct"/>
            <w:tcBorders>
              <w:bottom w:val="single" w:sz="4" w:space="0" w:color="auto"/>
            </w:tcBorders>
            <w:tcMar>
              <w:top w:w="0" w:type="dxa"/>
              <w:left w:w="70" w:type="dxa"/>
              <w:bottom w:w="0" w:type="dxa"/>
              <w:right w:w="70" w:type="dxa"/>
            </w:tcMar>
            <w:vAlign w:val="center"/>
            <w:hideMark/>
          </w:tcPr>
          <w:p w14:paraId="1C490778"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    Nonused</w:t>
            </w:r>
          </w:p>
        </w:tc>
        <w:tc>
          <w:tcPr>
            <w:tcW w:w="949" w:type="pct"/>
            <w:tcBorders>
              <w:bottom w:val="single" w:sz="4" w:space="0" w:color="auto"/>
            </w:tcBorders>
            <w:tcMar>
              <w:top w:w="0" w:type="dxa"/>
              <w:left w:w="70" w:type="dxa"/>
              <w:bottom w:w="0" w:type="dxa"/>
              <w:right w:w="70" w:type="dxa"/>
            </w:tcMar>
            <w:vAlign w:val="center"/>
            <w:hideMark/>
          </w:tcPr>
          <w:p w14:paraId="38B03A72"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39 (26.7)</w:t>
            </w:r>
          </w:p>
        </w:tc>
        <w:tc>
          <w:tcPr>
            <w:tcW w:w="945" w:type="pct"/>
            <w:tcBorders>
              <w:bottom w:val="single" w:sz="4" w:space="0" w:color="auto"/>
            </w:tcBorders>
            <w:tcMar>
              <w:top w:w="0" w:type="dxa"/>
              <w:left w:w="70" w:type="dxa"/>
              <w:bottom w:w="0" w:type="dxa"/>
              <w:right w:w="70" w:type="dxa"/>
            </w:tcMar>
            <w:vAlign w:val="center"/>
            <w:hideMark/>
          </w:tcPr>
          <w:p w14:paraId="5BBEF590"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32 (32.0)</w:t>
            </w:r>
          </w:p>
        </w:tc>
        <w:tc>
          <w:tcPr>
            <w:tcW w:w="1325" w:type="pct"/>
            <w:tcBorders>
              <w:bottom w:val="single" w:sz="4" w:space="0" w:color="auto"/>
            </w:tcBorders>
            <w:tcMar>
              <w:top w:w="0" w:type="dxa"/>
              <w:left w:w="70" w:type="dxa"/>
              <w:bottom w:w="0" w:type="dxa"/>
              <w:right w:w="70" w:type="dxa"/>
            </w:tcMar>
            <w:vAlign w:val="center"/>
            <w:hideMark/>
          </w:tcPr>
          <w:p w14:paraId="47DF8076"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1.29 (0.74 – 2.25)</w:t>
            </w:r>
          </w:p>
        </w:tc>
        <w:tc>
          <w:tcPr>
            <w:tcW w:w="115" w:type="pct"/>
            <w:tcMar>
              <w:top w:w="0" w:type="dxa"/>
              <w:left w:w="70" w:type="dxa"/>
              <w:bottom w:w="0" w:type="dxa"/>
              <w:right w:w="70" w:type="dxa"/>
            </w:tcMar>
            <w:vAlign w:val="center"/>
            <w:hideMark/>
          </w:tcPr>
          <w:p w14:paraId="644FFEF7"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r>
    </w:tbl>
    <w:p w14:paraId="5DFA243F" w14:textId="3DF137D3" w:rsidR="00AC2576" w:rsidRDefault="00AC2576" w:rsidP="003B50AC">
      <w:pPr>
        <w:spacing w:after="0" w:line="240" w:lineRule="auto"/>
        <w:ind w:firstLine="567"/>
        <w:jc w:val="both"/>
        <w:rPr>
          <w:rFonts w:asciiTheme="majorBidi" w:hAnsiTheme="majorBidi" w:cstheme="majorBidi"/>
          <w:sz w:val="21"/>
          <w:szCs w:val="21"/>
        </w:rPr>
      </w:pPr>
    </w:p>
    <w:p w14:paraId="2C5EBB01" w14:textId="77777777" w:rsidR="00B22104" w:rsidRDefault="00B22104" w:rsidP="00AC2576">
      <w:pPr>
        <w:spacing w:after="0" w:line="240" w:lineRule="auto"/>
        <w:ind w:firstLine="567"/>
        <w:jc w:val="both"/>
        <w:rPr>
          <w:rFonts w:asciiTheme="majorBidi" w:hAnsiTheme="majorBidi" w:cstheme="majorBidi"/>
          <w:b/>
          <w:bCs/>
          <w:sz w:val="20"/>
          <w:szCs w:val="20"/>
          <w:lang w:val="tr-TR"/>
        </w:rPr>
      </w:pPr>
    </w:p>
    <w:p w14:paraId="27ADB608" w14:textId="77777777" w:rsidR="00B22104" w:rsidRDefault="00B22104" w:rsidP="00AC2576">
      <w:pPr>
        <w:spacing w:after="0" w:line="240" w:lineRule="auto"/>
        <w:ind w:firstLine="567"/>
        <w:jc w:val="both"/>
        <w:rPr>
          <w:rFonts w:asciiTheme="majorBidi" w:hAnsiTheme="majorBidi" w:cstheme="majorBidi"/>
          <w:b/>
          <w:bCs/>
          <w:sz w:val="20"/>
          <w:szCs w:val="20"/>
          <w:lang w:val="tr-TR"/>
        </w:rPr>
      </w:pPr>
    </w:p>
    <w:p w14:paraId="037C1E79" w14:textId="4938EB75" w:rsidR="00AC2576" w:rsidRPr="00AC2576" w:rsidRDefault="00AC2576" w:rsidP="00AC2576">
      <w:pPr>
        <w:spacing w:after="0" w:line="240" w:lineRule="auto"/>
        <w:ind w:firstLine="567"/>
        <w:jc w:val="both"/>
        <w:rPr>
          <w:rFonts w:asciiTheme="majorBidi" w:hAnsiTheme="majorBidi" w:cstheme="majorBidi"/>
          <w:sz w:val="20"/>
          <w:szCs w:val="20"/>
        </w:rPr>
      </w:pPr>
      <w:r w:rsidRPr="00AC2576">
        <w:rPr>
          <w:rFonts w:asciiTheme="majorBidi" w:hAnsiTheme="majorBidi" w:cstheme="majorBidi"/>
          <w:b/>
          <w:bCs/>
          <w:sz w:val="20"/>
          <w:szCs w:val="20"/>
          <w:lang w:val="tr-TR"/>
        </w:rPr>
        <w:lastRenderedPageBreak/>
        <w:t>Table 4.</w:t>
      </w:r>
      <w:r w:rsidRPr="00AC2576">
        <w:rPr>
          <w:rFonts w:asciiTheme="majorBidi" w:hAnsiTheme="majorBidi" w:cstheme="majorBidi"/>
          <w:sz w:val="20"/>
          <w:szCs w:val="20"/>
          <w:lang w:val="tr-TR"/>
        </w:rPr>
        <w:t> Odds ratios (ORs) and 95% confidence intervals (CIs) by potential risk factors for PPI used in positive COVID-19 cases, Herat province Afghanistan 2022</w:t>
      </w:r>
    </w:p>
    <w:p w14:paraId="69F773DD" w14:textId="77777777" w:rsidR="00AC2576" w:rsidRDefault="00AC2576" w:rsidP="003B50AC">
      <w:pPr>
        <w:spacing w:after="0" w:line="240" w:lineRule="auto"/>
        <w:ind w:firstLine="567"/>
        <w:jc w:val="both"/>
        <w:rPr>
          <w:rFonts w:asciiTheme="majorBidi" w:hAnsiTheme="majorBidi" w:cstheme="majorBidi"/>
          <w:sz w:val="21"/>
          <w:szCs w:val="21"/>
        </w:rPr>
      </w:pPr>
    </w:p>
    <w:tbl>
      <w:tblPr>
        <w:tblW w:w="4306" w:type="pct"/>
        <w:jc w:val="center"/>
        <w:tblCellMar>
          <w:left w:w="0" w:type="dxa"/>
          <w:right w:w="0" w:type="dxa"/>
        </w:tblCellMar>
        <w:tblLook w:val="04A0" w:firstRow="1" w:lastRow="0" w:firstColumn="1" w:lastColumn="0" w:noHBand="0" w:noVBand="1"/>
      </w:tblPr>
      <w:tblGrid>
        <w:gridCol w:w="3017"/>
        <w:gridCol w:w="1718"/>
        <w:gridCol w:w="1711"/>
        <w:gridCol w:w="2399"/>
        <w:gridCol w:w="208"/>
      </w:tblGrid>
      <w:tr w:rsidR="00AC2576" w:rsidRPr="00AC2576" w14:paraId="04F5D4B5" w14:textId="77777777" w:rsidTr="007E4569">
        <w:trPr>
          <w:trHeight w:val="187"/>
          <w:jc w:val="center"/>
        </w:trPr>
        <w:tc>
          <w:tcPr>
            <w:tcW w:w="1666" w:type="pct"/>
            <w:tcBorders>
              <w:top w:val="single" w:sz="6" w:space="0" w:color="auto"/>
            </w:tcBorders>
            <w:tcMar>
              <w:top w:w="0" w:type="dxa"/>
              <w:left w:w="70" w:type="dxa"/>
              <w:bottom w:w="0" w:type="dxa"/>
              <w:right w:w="70" w:type="dxa"/>
            </w:tcMar>
            <w:vAlign w:val="center"/>
            <w:hideMark/>
          </w:tcPr>
          <w:p w14:paraId="30D3A9C8"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b/>
                <w:bCs/>
                <w:sz w:val="20"/>
                <w:szCs w:val="20"/>
                <w:lang w:val="tr-TR" w:eastAsia="tr-TR"/>
              </w:rPr>
              <w:t> </w:t>
            </w:r>
          </w:p>
        </w:tc>
        <w:tc>
          <w:tcPr>
            <w:tcW w:w="3219" w:type="pct"/>
            <w:gridSpan w:val="3"/>
            <w:tcBorders>
              <w:top w:val="single" w:sz="6" w:space="0" w:color="auto"/>
            </w:tcBorders>
            <w:tcMar>
              <w:top w:w="0" w:type="dxa"/>
              <w:left w:w="70" w:type="dxa"/>
              <w:bottom w:w="0" w:type="dxa"/>
              <w:right w:w="70" w:type="dxa"/>
            </w:tcMar>
            <w:vAlign w:val="center"/>
            <w:hideMark/>
          </w:tcPr>
          <w:p w14:paraId="4325201E"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b/>
                <w:bCs/>
                <w:sz w:val="20"/>
                <w:szCs w:val="20"/>
                <w:lang w:val="tr-TR" w:eastAsia="tr-TR"/>
              </w:rPr>
              <w:t xml:space="preserve">PPI Use </w:t>
            </w:r>
          </w:p>
        </w:tc>
        <w:tc>
          <w:tcPr>
            <w:tcW w:w="115" w:type="pct"/>
            <w:tcBorders>
              <w:top w:val="single" w:sz="6" w:space="0" w:color="auto"/>
            </w:tcBorders>
            <w:tcMar>
              <w:top w:w="0" w:type="dxa"/>
              <w:left w:w="70" w:type="dxa"/>
              <w:bottom w:w="0" w:type="dxa"/>
              <w:right w:w="70" w:type="dxa"/>
            </w:tcMar>
            <w:vAlign w:val="center"/>
            <w:hideMark/>
          </w:tcPr>
          <w:p w14:paraId="024DFD2A"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b/>
                <w:bCs/>
                <w:sz w:val="20"/>
                <w:szCs w:val="20"/>
                <w:lang w:val="tr-TR" w:eastAsia="tr-TR"/>
              </w:rPr>
              <w:t> </w:t>
            </w:r>
          </w:p>
        </w:tc>
      </w:tr>
      <w:tr w:rsidR="00AC2576" w:rsidRPr="00AC2576" w14:paraId="06655690" w14:textId="77777777" w:rsidTr="007E4569">
        <w:trPr>
          <w:trHeight w:val="247"/>
          <w:jc w:val="center"/>
        </w:trPr>
        <w:tc>
          <w:tcPr>
            <w:tcW w:w="1666" w:type="pct"/>
            <w:tcBorders>
              <w:bottom w:val="single" w:sz="6" w:space="0" w:color="auto"/>
            </w:tcBorders>
            <w:tcMar>
              <w:top w:w="0" w:type="dxa"/>
              <w:left w:w="70" w:type="dxa"/>
              <w:bottom w:w="0" w:type="dxa"/>
              <w:right w:w="70" w:type="dxa"/>
            </w:tcMar>
            <w:vAlign w:val="center"/>
            <w:hideMark/>
          </w:tcPr>
          <w:p w14:paraId="65EDC9D1"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949" w:type="pct"/>
            <w:tcBorders>
              <w:top w:val="single" w:sz="6" w:space="0" w:color="auto"/>
              <w:bottom w:val="single" w:sz="6" w:space="0" w:color="auto"/>
            </w:tcBorders>
            <w:tcMar>
              <w:top w:w="0" w:type="dxa"/>
              <w:left w:w="70" w:type="dxa"/>
              <w:bottom w:w="0" w:type="dxa"/>
              <w:right w:w="70" w:type="dxa"/>
            </w:tcMar>
            <w:vAlign w:val="center"/>
            <w:hideMark/>
          </w:tcPr>
          <w:p w14:paraId="6E64523F" w14:textId="77777777" w:rsidR="00AC2576" w:rsidRPr="00AC2576" w:rsidRDefault="00AC2576" w:rsidP="00AC2576">
            <w:pPr>
              <w:spacing w:line="240" w:lineRule="auto"/>
              <w:jc w:val="both"/>
              <w:rPr>
                <w:rFonts w:ascii="Times New Roman" w:eastAsia="Times New Roman" w:hAnsi="Times New Roman" w:cs="Times New Roman"/>
                <w:b/>
                <w:bCs/>
                <w:sz w:val="20"/>
                <w:szCs w:val="20"/>
                <w:lang w:val="tr-TR" w:eastAsia="tr-TR"/>
              </w:rPr>
            </w:pPr>
            <w:r w:rsidRPr="00AC2576">
              <w:rPr>
                <w:rFonts w:ascii="Times New Roman" w:eastAsia="Times New Roman" w:hAnsi="Times New Roman" w:cs="Times New Roman"/>
                <w:b/>
                <w:bCs/>
                <w:sz w:val="20"/>
                <w:szCs w:val="20"/>
                <w:lang w:val="tr-TR" w:eastAsia="tr-TR"/>
              </w:rPr>
              <w:t>PPI Used</w:t>
            </w:r>
          </w:p>
          <w:p w14:paraId="19B42B0F"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b/>
                <w:bCs/>
                <w:sz w:val="20"/>
                <w:szCs w:val="20"/>
                <w:lang w:val="tr-TR" w:eastAsia="tr-TR"/>
              </w:rPr>
              <w:t>N (%)</w:t>
            </w:r>
          </w:p>
        </w:tc>
        <w:tc>
          <w:tcPr>
            <w:tcW w:w="945" w:type="pct"/>
            <w:tcBorders>
              <w:top w:val="single" w:sz="6" w:space="0" w:color="auto"/>
              <w:bottom w:val="single" w:sz="6" w:space="0" w:color="auto"/>
            </w:tcBorders>
            <w:tcMar>
              <w:top w:w="0" w:type="dxa"/>
              <w:left w:w="70" w:type="dxa"/>
              <w:bottom w:w="0" w:type="dxa"/>
              <w:right w:w="70" w:type="dxa"/>
            </w:tcMar>
            <w:vAlign w:val="center"/>
            <w:hideMark/>
          </w:tcPr>
          <w:p w14:paraId="2FE48EC7" w14:textId="77777777" w:rsidR="00AC2576" w:rsidRPr="00AC2576" w:rsidRDefault="00AC2576" w:rsidP="00AC2576">
            <w:pPr>
              <w:spacing w:line="240" w:lineRule="auto"/>
              <w:jc w:val="both"/>
              <w:rPr>
                <w:rFonts w:ascii="Times New Roman" w:eastAsia="Times New Roman" w:hAnsi="Times New Roman" w:cs="Times New Roman"/>
                <w:b/>
                <w:bCs/>
                <w:sz w:val="20"/>
                <w:szCs w:val="20"/>
                <w:lang w:val="tr-TR" w:eastAsia="tr-TR"/>
              </w:rPr>
            </w:pPr>
            <w:r w:rsidRPr="00AC2576">
              <w:rPr>
                <w:rFonts w:ascii="Times New Roman" w:eastAsia="Times New Roman" w:hAnsi="Times New Roman" w:cs="Times New Roman"/>
                <w:b/>
                <w:bCs/>
                <w:sz w:val="20"/>
                <w:szCs w:val="20"/>
                <w:lang w:val="tr-TR" w:eastAsia="tr-TR"/>
              </w:rPr>
              <w:t>PPI Not used*</w:t>
            </w:r>
          </w:p>
          <w:p w14:paraId="6E464833"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N (%)</w:t>
            </w:r>
          </w:p>
        </w:tc>
        <w:tc>
          <w:tcPr>
            <w:tcW w:w="1325" w:type="pct"/>
            <w:tcBorders>
              <w:top w:val="single" w:sz="6" w:space="0" w:color="auto"/>
              <w:bottom w:val="single" w:sz="6" w:space="0" w:color="auto"/>
            </w:tcBorders>
            <w:tcMar>
              <w:top w:w="0" w:type="dxa"/>
              <w:left w:w="70" w:type="dxa"/>
              <w:bottom w:w="0" w:type="dxa"/>
              <w:right w:w="70" w:type="dxa"/>
            </w:tcMar>
            <w:vAlign w:val="center"/>
            <w:hideMark/>
          </w:tcPr>
          <w:p w14:paraId="194CB98D"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b/>
                <w:bCs/>
                <w:sz w:val="20"/>
                <w:szCs w:val="20"/>
                <w:lang w:val="tr-TR" w:eastAsia="tr-TR"/>
              </w:rPr>
              <w:t>OR (95% CI)</w:t>
            </w:r>
          </w:p>
        </w:tc>
        <w:tc>
          <w:tcPr>
            <w:tcW w:w="115" w:type="pct"/>
            <w:tcBorders>
              <w:bottom w:val="single" w:sz="6" w:space="0" w:color="auto"/>
            </w:tcBorders>
            <w:tcMar>
              <w:top w:w="0" w:type="dxa"/>
              <w:left w:w="70" w:type="dxa"/>
              <w:bottom w:w="0" w:type="dxa"/>
              <w:right w:w="70" w:type="dxa"/>
            </w:tcMar>
            <w:vAlign w:val="center"/>
            <w:hideMark/>
          </w:tcPr>
          <w:p w14:paraId="2F7714CA"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r>
      <w:tr w:rsidR="00AC2576" w:rsidRPr="00AC2576" w14:paraId="6447EE73" w14:textId="77777777" w:rsidTr="007E4569">
        <w:trPr>
          <w:trHeight w:val="408"/>
          <w:jc w:val="center"/>
        </w:trPr>
        <w:tc>
          <w:tcPr>
            <w:tcW w:w="1666" w:type="pct"/>
            <w:tcBorders>
              <w:bottom w:val="single" w:sz="4" w:space="0" w:color="auto"/>
            </w:tcBorders>
            <w:tcMar>
              <w:top w:w="0" w:type="dxa"/>
              <w:left w:w="70" w:type="dxa"/>
              <w:bottom w:w="0" w:type="dxa"/>
              <w:right w:w="70" w:type="dxa"/>
            </w:tcMar>
            <w:vAlign w:val="center"/>
            <w:hideMark/>
          </w:tcPr>
          <w:p w14:paraId="78B6893B"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b/>
                <w:bCs/>
                <w:sz w:val="20"/>
                <w:szCs w:val="20"/>
                <w:lang w:val="tr-TR" w:eastAsia="tr-TR"/>
              </w:rPr>
              <w:t xml:space="preserve">Rispiratory Complaints </w:t>
            </w:r>
          </w:p>
        </w:tc>
        <w:tc>
          <w:tcPr>
            <w:tcW w:w="949" w:type="pct"/>
            <w:tcBorders>
              <w:bottom w:val="single" w:sz="4" w:space="0" w:color="auto"/>
            </w:tcBorders>
            <w:tcMar>
              <w:top w:w="0" w:type="dxa"/>
              <w:left w:w="70" w:type="dxa"/>
              <w:bottom w:w="0" w:type="dxa"/>
              <w:right w:w="70" w:type="dxa"/>
            </w:tcMar>
            <w:vAlign w:val="center"/>
            <w:hideMark/>
          </w:tcPr>
          <w:p w14:paraId="0DBBA21C"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b/>
                <w:bCs/>
                <w:sz w:val="20"/>
                <w:szCs w:val="20"/>
                <w:lang w:val="tr-TR" w:eastAsia="tr-TR"/>
              </w:rPr>
              <w:t> </w:t>
            </w:r>
          </w:p>
        </w:tc>
        <w:tc>
          <w:tcPr>
            <w:tcW w:w="945" w:type="pct"/>
            <w:tcBorders>
              <w:bottom w:val="single" w:sz="4" w:space="0" w:color="auto"/>
            </w:tcBorders>
            <w:tcMar>
              <w:top w:w="0" w:type="dxa"/>
              <w:left w:w="70" w:type="dxa"/>
              <w:bottom w:w="0" w:type="dxa"/>
              <w:right w:w="70" w:type="dxa"/>
            </w:tcMar>
            <w:vAlign w:val="center"/>
            <w:hideMark/>
          </w:tcPr>
          <w:p w14:paraId="7246C171"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 </w:t>
            </w:r>
          </w:p>
        </w:tc>
        <w:tc>
          <w:tcPr>
            <w:tcW w:w="1325" w:type="pct"/>
            <w:tcBorders>
              <w:bottom w:val="single" w:sz="4" w:space="0" w:color="auto"/>
            </w:tcBorders>
            <w:tcMar>
              <w:top w:w="0" w:type="dxa"/>
              <w:left w:w="70" w:type="dxa"/>
              <w:bottom w:w="0" w:type="dxa"/>
              <w:right w:w="70" w:type="dxa"/>
            </w:tcMar>
            <w:vAlign w:val="center"/>
            <w:hideMark/>
          </w:tcPr>
          <w:p w14:paraId="1F7811E0"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 </w:t>
            </w:r>
          </w:p>
        </w:tc>
        <w:tc>
          <w:tcPr>
            <w:tcW w:w="115" w:type="pct"/>
            <w:tcMar>
              <w:top w:w="0" w:type="dxa"/>
              <w:left w:w="70" w:type="dxa"/>
              <w:bottom w:w="0" w:type="dxa"/>
              <w:right w:w="70" w:type="dxa"/>
            </w:tcMar>
            <w:vAlign w:val="center"/>
            <w:hideMark/>
          </w:tcPr>
          <w:p w14:paraId="5C5281BC" w14:textId="77777777" w:rsidR="00AC2576" w:rsidRPr="00AC2576" w:rsidRDefault="00AC2576" w:rsidP="00AC2576">
            <w:pPr>
              <w:spacing w:line="240" w:lineRule="auto"/>
              <w:jc w:val="both"/>
              <w:rPr>
                <w:rFonts w:ascii="Times New Roman" w:eastAsia="Times New Roman" w:hAnsi="Times New Roman" w:cs="Times New Roman"/>
                <w:color w:val="7030A0"/>
                <w:sz w:val="20"/>
                <w:szCs w:val="20"/>
                <w:lang w:val="tr-TR" w:eastAsia="tr-TR"/>
              </w:rPr>
            </w:pPr>
            <w:r w:rsidRPr="00AC2576">
              <w:rPr>
                <w:rFonts w:ascii="Times New Roman" w:eastAsia="Times New Roman" w:hAnsi="Times New Roman" w:cs="Times New Roman"/>
                <w:color w:val="7030A0"/>
                <w:sz w:val="20"/>
                <w:szCs w:val="20"/>
                <w:lang w:val="tr-TR" w:eastAsia="tr-TR"/>
              </w:rPr>
              <w:t> </w:t>
            </w:r>
          </w:p>
        </w:tc>
      </w:tr>
      <w:tr w:rsidR="00AC2576" w:rsidRPr="00AC2576" w14:paraId="5DD0FDFC" w14:textId="77777777" w:rsidTr="007E4569">
        <w:trPr>
          <w:trHeight w:val="282"/>
          <w:jc w:val="center"/>
        </w:trPr>
        <w:tc>
          <w:tcPr>
            <w:tcW w:w="1666" w:type="pct"/>
            <w:tcBorders>
              <w:top w:val="single" w:sz="4" w:space="0" w:color="auto"/>
            </w:tcBorders>
            <w:tcMar>
              <w:top w:w="0" w:type="dxa"/>
              <w:left w:w="70" w:type="dxa"/>
              <w:bottom w:w="0" w:type="dxa"/>
              <w:right w:w="70" w:type="dxa"/>
            </w:tcMar>
            <w:vAlign w:val="center"/>
            <w:hideMark/>
          </w:tcPr>
          <w:p w14:paraId="369393DC"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    Yes</w:t>
            </w:r>
          </w:p>
        </w:tc>
        <w:tc>
          <w:tcPr>
            <w:tcW w:w="949" w:type="pct"/>
            <w:tcBorders>
              <w:top w:val="single" w:sz="4" w:space="0" w:color="auto"/>
            </w:tcBorders>
            <w:tcMar>
              <w:top w:w="0" w:type="dxa"/>
              <w:left w:w="70" w:type="dxa"/>
              <w:bottom w:w="0" w:type="dxa"/>
              <w:right w:w="70" w:type="dxa"/>
            </w:tcMar>
            <w:vAlign w:val="center"/>
            <w:hideMark/>
          </w:tcPr>
          <w:p w14:paraId="569C2FD8"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101 (74.8)</w:t>
            </w:r>
          </w:p>
        </w:tc>
        <w:tc>
          <w:tcPr>
            <w:tcW w:w="945" w:type="pct"/>
            <w:tcBorders>
              <w:top w:val="single" w:sz="4" w:space="0" w:color="auto"/>
            </w:tcBorders>
            <w:tcMar>
              <w:top w:w="0" w:type="dxa"/>
              <w:left w:w="70" w:type="dxa"/>
              <w:bottom w:w="0" w:type="dxa"/>
              <w:right w:w="70" w:type="dxa"/>
            </w:tcMar>
            <w:vAlign w:val="center"/>
            <w:hideMark/>
          </w:tcPr>
          <w:p w14:paraId="40E451E7"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34 (25.2)</w:t>
            </w:r>
          </w:p>
        </w:tc>
        <w:tc>
          <w:tcPr>
            <w:tcW w:w="1325" w:type="pct"/>
            <w:vMerge w:val="restart"/>
            <w:tcBorders>
              <w:top w:val="single" w:sz="4" w:space="0" w:color="auto"/>
            </w:tcBorders>
            <w:tcMar>
              <w:top w:w="0" w:type="dxa"/>
              <w:left w:w="70" w:type="dxa"/>
              <w:bottom w:w="0" w:type="dxa"/>
              <w:right w:w="70" w:type="dxa"/>
            </w:tcMar>
            <w:vAlign w:val="center"/>
            <w:hideMark/>
          </w:tcPr>
          <w:p w14:paraId="1226DBFE"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2.47 (0.71 – 8.63)</w:t>
            </w:r>
          </w:p>
        </w:tc>
        <w:tc>
          <w:tcPr>
            <w:tcW w:w="115" w:type="pct"/>
            <w:tcMar>
              <w:top w:w="0" w:type="dxa"/>
              <w:left w:w="70" w:type="dxa"/>
              <w:bottom w:w="0" w:type="dxa"/>
              <w:right w:w="70" w:type="dxa"/>
            </w:tcMar>
            <w:vAlign w:val="center"/>
            <w:hideMark/>
          </w:tcPr>
          <w:p w14:paraId="77D26747" w14:textId="77777777" w:rsidR="00AC2576" w:rsidRPr="00AC2576" w:rsidRDefault="00AC2576" w:rsidP="00AC2576">
            <w:pPr>
              <w:spacing w:line="240" w:lineRule="auto"/>
              <w:jc w:val="both"/>
              <w:rPr>
                <w:rFonts w:ascii="Times New Roman" w:eastAsia="Times New Roman" w:hAnsi="Times New Roman" w:cs="Times New Roman"/>
                <w:color w:val="7030A0"/>
                <w:sz w:val="20"/>
                <w:szCs w:val="20"/>
                <w:lang w:val="tr-TR" w:eastAsia="tr-TR"/>
              </w:rPr>
            </w:pPr>
          </w:p>
        </w:tc>
      </w:tr>
      <w:tr w:rsidR="00AC2576" w:rsidRPr="00AC2576" w14:paraId="0C814C17" w14:textId="77777777" w:rsidTr="007E4569">
        <w:trPr>
          <w:trHeight w:val="282"/>
          <w:jc w:val="center"/>
        </w:trPr>
        <w:tc>
          <w:tcPr>
            <w:tcW w:w="1666" w:type="pct"/>
            <w:tcBorders>
              <w:bottom w:val="single" w:sz="4" w:space="0" w:color="auto"/>
            </w:tcBorders>
            <w:tcMar>
              <w:top w:w="0" w:type="dxa"/>
              <w:left w:w="70" w:type="dxa"/>
              <w:bottom w:w="0" w:type="dxa"/>
              <w:right w:w="70" w:type="dxa"/>
            </w:tcMar>
            <w:vAlign w:val="center"/>
            <w:hideMark/>
          </w:tcPr>
          <w:p w14:paraId="35AC9BAB"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    No</w:t>
            </w:r>
          </w:p>
        </w:tc>
        <w:tc>
          <w:tcPr>
            <w:tcW w:w="949" w:type="pct"/>
            <w:tcBorders>
              <w:bottom w:val="single" w:sz="4" w:space="0" w:color="auto"/>
            </w:tcBorders>
            <w:tcMar>
              <w:top w:w="0" w:type="dxa"/>
              <w:left w:w="70" w:type="dxa"/>
              <w:bottom w:w="0" w:type="dxa"/>
              <w:right w:w="70" w:type="dxa"/>
            </w:tcMar>
            <w:vAlign w:val="center"/>
            <w:hideMark/>
          </w:tcPr>
          <w:p w14:paraId="39DCB0E9"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6 (54.5)</w:t>
            </w:r>
          </w:p>
        </w:tc>
        <w:tc>
          <w:tcPr>
            <w:tcW w:w="945" w:type="pct"/>
            <w:tcBorders>
              <w:bottom w:val="single" w:sz="4" w:space="0" w:color="auto"/>
            </w:tcBorders>
            <w:tcMar>
              <w:top w:w="0" w:type="dxa"/>
              <w:left w:w="70" w:type="dxa"/>
              <w:bottom w:w="0" w:type="dxa"/>
              <w:right w:w="70" w:type="dxa"/>
            </w:tcMar>
            <w:vAlign w:val="center"/>
            <w:hideMark/>
          </w:tcPr>
          <w:p w14:paraId="627BA08D"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5 (45.5)</w:t>
            </w:r>
          </w:p>
        </w:tc>
        <w:tc>
          <w:tcPr>
            <w:tcW w:w="1325" w:type="pct"/>
            <w:vMerge/>
            <w:tcBorders>
              <w:bottom w:val="single" w:sz="4" w:space="0" w:color="auto"/>
            </w:tcBorders>
            <w:tcMar>
              <w:top w:w="0" w:type="dxa"/>
              <w:left w:w="70" w:type="dxa"/>
              <w:bottom w:w="0" w:type="dxa"/>
              <w:right w:w="70" w:type="dxa"/>
            </w:tcMar>
            <w:vAlign w:val="center"/>
            <w:hideMark/>
          </w:tcPr>
          <w:p w14:paraId="3BCB2D1F"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115" w:type="pct"/>
            <w:tcMar>
              <w:top w:w="0" w:type="dxa"/>
              <w:left w:w="70" w:type="dxa"/>
              <w:bottom w:w="0" w:type="dxa"/>
              <w:right w:w="70" w:type="dxa"/>
            </w:tcMar>
            <w:vAlign w:val="center"/>
            <w:hideMark/>
          </w:tcPr>
          <w:p w14:paraId="7C8EC750" w14:textId="77777777" w:rsidR="00AC2576" w:rsidRPr="00AC2576" w:rsidRDefault="00AC2576" w:rsidP="00AC2576">
            <w:pPr>
              <w:spacing w:line="240" w:lineRule="auto"/>
              <w:jc w:val="both"/>
              <w:rPr>
                <w:rFonts w:ascii="Times New Roman" w:eastAsia="Times New Roman" w:hAnsi="Times New Roman" w:cs="Times New Roman"/>
                <w:color w:val="7030A0"/>
                <w:sz w:val="20"/>
                <w:szCs w:val="20"/>
                <w:lang w:val="tr-TR" w:eastAsia="tr-TR"/>
              </w:rPr>
            </w:pPr>
          </w:p>
        </w:tc>
      </w:tr>
      <w:tr w:rsidR="00AC2576" w:rsidRPr="00AC2576" w14:paraId="406D2494" w14:textId="77777777" w:rsidTr="007E4569">
        <w:trPr>
          <w:trHeight w:val="282"/>
          <w:jc w:val="center"/>
        </w:trPr>
        <w:tc>
          <w:tcPr>
            <w:tcW w:w="1666" w:type="pct"/>
            <w:tcBorders>
              <w:top w:val="single" w:sz="4" w:space="0" w:color="auto"/>
              <w:bottom w:val="single" w:sz="4" w:space="0" w:color="auto"/>
            </w:tcBorders>
            <w:tcMar>
              <w:top w:w="0" w:type="dxa"/>
              <w:left w:w="70" w:type="dxa"/>
              <w:bottom w:w="0" w:type="dxa"/>
              <w:right w:w="70" w:type="dxa"/>
            </w:tcMar>
            <w:vAlign w:val="center"/>
            <w:hideMark/>
          </w:tcPr>
          <w:p w14:paraId="5750C3EE"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b/>
                <w:bCs/>
                <w:sz w:val="20"/>
                <w:szCs w:val="20"/>
                <w:lang w:val="tr-TR" w:eastAsia="tr-TR"/>
              </w:rPr>
              <w:t>Digestive Complaints</w:t>
            </w:r>
          </w:p>
        </w:tc>
        <w:tc>
          <w:tcPr>
            <w:tcW w:w="949" w:type="pct"/>
            <w:tcBorders>
              <w:top w:val="single" w:sz="4" w:space="0" w:color="auto"/>
              <w:bottom w:val="single" w:sz="4" w:space="0" w:color="auto"/>
            </w:tcBorders>
            <w:tcMar>
              <w:top w:w="0" w:type="dxa"/>
              <w:left w:w="70" w:type="dxa"/>
              <w:bottom w:w="0" w:type="dxa"/>
              <w:right w:w="70" w:type="dxa"/>
            </w:tcMar>
            <w:vAlign w:val="center"/>
            <w:hideMark/>
          </w:tcPr>
          <w:p w14:paraId="5079566E"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945" w:type="pct"/>
            <w:tcBorders>
              <w:top w:val="single" w:sz="4" w:space="0" w:color="auto"/>
              <w:bottom w:val="single" w:sz="4" w:space="0" w:color="auto"/>
            </w:tcBorders>
            <w:tcMar>
              <w:top w:w="0" w:type="dxa"/>
              <w:left w:w="70" w:type="dxa"/>
              <w:bottom w:w="0" w:type="dxa"/>
              <w:right w:w="70" w:type="dxa"/>
            </w:tcMar>
            <w:vAlign w:val="center"/>
            <w:hideMark/>
          </w:tcPr>
          <w:p w14:paraId="59F5930D"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1325" w:type="pct"/>
            <w:tcBorders>
              <w:top w:val="single" w:sz="4" w:space="0" w:color="auto"/>
              <w:bottom w:val="single" w:sz="4" w:space="0" w:color="auto"/>
            </w:tcBorders>
            <w:tcMar>
              <w:top w:w="0" w:type="dxa"/>
              <w:left w:w="70" w:type="dxa"/>
              <w:bottom w:w="0" w:type="dxa"/>
              <w:right w:w="70" w:type="dxa"/>
            </w:tcMar>
            <w:vAlign w:val="center"/>
            <w:hideMark/>
          </w:tcPr>
          <w:p w14:paraId="3D173270"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115" w:type="pct"/>
            <w:tcMar>
              <w:top w:w="0" w:type="dxa"/>
              <w:left w:w="70" w:type="dxa"/>
              <w:bottom w:w="0" w:type="dxa"/>
              <w:right w:w="70" w:type="dxa"/>
            </w:tcMar>
            <w:vAlign w:val="center"/>
            <w:hideMark/>
          </w:tcPr>
          <w:p w14:paraId="3DF6CEED" w14:textId="77777777" w:rsidR="00AC2576" w:rsidRPr="00AC2576" w:rsidRDefault="00AC2576" w:rsidP="00AC2576">
            <w:pPr>
              <w:spacing w:line="240" w:lineRule="auto"/>
              <w:jc w:val="both"/>
              <w:rPr>
                <w:rFonts w:ascii="Times New Roman" w:eastAsia="Times New Roman" w:hAnsi="Times New Roman" w:cs="Times New Roman"/>
                <w:color w:val="7030A0"/>
                <w:sz w:val="20"/>
                <w:szCs w:val="20"/>
                <w:lang w:val="tr-TR" w:eastAsia="tr-TR"/>
              </w:rPr>
            </w:pPr>
          </w:p>
        </w:tc>
      </w:tr>
      <w:tr w:rsidR="00AC2576" w:rsidRPr="00AC2576" w14:paraId="5CC23B05" w14:textId="77777777" w:rsidTr="007E4569">
        <w:trPr>
          <w:trHeight w:val="282"/>
          <w:jc w:val="center"/>
        </w:trPr>
        <w:tc>
          <w:tcPr>
            <w:tcW w:w="1666" w:type="pct"/>
            <w:tcBorders>
              <w:top w:val="single" w:sz="4" w:space="0" w:color="auto"/>
            </w:tcBorders>
            <w:tcMar>
              <w:top w:w="0" w:type="dxa"/>
              <w:left w:w="70" w:type="dxa"/>
              <w:bottom w:w="0" w:type="dxa"/>
              <w:right w:w="70" w:type="dxa"/>
            </w:tcMar>
            <w:vAlign w:val="center"/>
            <w:hideMark/>
          </w:tcPr>
          <w:p w14:paraId="36210A5F"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    Yes</w:t>
            </w:r>
          </w:p>
        </w:tc>
        <w:tc>
          <w:tcPr>
            <w:tcW w:w="949" w:type="pct"/>
            <w:tcBorders>
              <w:top w:val="single" w:sz="4" w:space="0" w:color="auto"/>
            </w:tcBorders>
            <w:tcMar>
              <w:top w:w="0" w:type="dxa"/>
              <w:left w:w="70" w:type="dxa"/>
              <w:bottom w:w="0" w:type="dxa"/>
              <w:right w:w="70" w:type="dxa"/>
            </w:tcMar>
            <w:vAlign w:val="center"/>
            <w:hideMark/>
          </w:tcPr>
          <w:p w14:paraId="2C97B8BA"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85 (77.3)</w:t>
            </w:r>
          </w:p>
        </w:tc>
        <w:tc>
          <w:tcPr>
            <w:tcW w:w="945" w:type="pct"/>
            <w:tcBorders>
              <w:top w:val="single" w:sz="4" w:space="0" w:color="auto"/>
            </w:tcBorders>
            <w:tcMar>
              <w:top w:w="0" w:type="dxa"/>
              <w:left w:w="70" w:type="dxa"/>
              <w:bottom w:w="0" w:type="dxa"/>
              <w:right w:w="70" w:type="dxa"/>
            </w:tcMar>
            <w:vAlign w:val="center"/>
            <w:hideMark/>
          </w:tcPr>
          <w:p w14:paraId="539685B8"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25 (22.7)</w:t>
            </w:r>
          </w:p>
        </w:tc>
        <w:tc>
          <w:tcPr>
            <w:tcW w:w="1325" w:type="pct"/>
            <w:vMerge w:val="restart"/>
            <w:tcBorders>
              <w:top w:val="single" w:sz="4" w:space="0" w:color="auto"/>
            </w:tcBorders>
            <w:tcMar>
              <w:top w:w="0" w:type="dxa"/>
              <w:left w:w="70" w:type="dxa"/>
              <w:bottom w:w="0" w:type="dxa"/>
              <w:right w:w="70" w:type="dxa"/>
            </w:tcMar>
            <w:vAlign w:val="center"/>
            <w:hideMark/>
          </w:tcPr>
          <w:p w14:paraId="5094CEFE"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2.16 (0.97 – 4.84)</w:t>
            </w:r>
          </w:p>
        </w:tc>
        <w:tc>
          <w:tcPr>
            <w:tcW w:w="115" w:type="pct"/>
            <w:tcMar>
              <w:top w:w="0" w:type="dxa"/>
              <w:left w:w="70" w:type="dxa"/>
              <w:bottom w:w="0" w:type="dxa"/>
              <w:right w:w="70" w:type="dxa"/>
            </w:tcMar>
            <w:vAlign w:val="center"/>
            <w:hideMark/>
          </w:tcPr>
          <w:p w14:paraId="77D5B65E" w14:textId="77777777" w:rsidR="00AC2576" w:rsidRPr="00AC2576" w:rsidRDefault="00AC2576" w:rsidP="00AC2576">
            <w:pPr>
              <w:spacing w:line="240" w:lineRule="auto"/>
              <w:jc w:val="both"/>
              <w:rPr>
                <w:rFonts w:ascii="Times New Roman" w:eastAsia="Times New Roman" w:hAnsi="Times New Roman" w:cs="Times New Roman"/>
                <w:color w:val="7030A0"/>
                <w:sz w:val="20"/>
                <w:szCs w:val="20"/>
                <w:lang w:val="tr-TR" w:eastAsia="tr-TR"/>
              </w:rPr>
            </w:pPr>
          </w:p>
        </w:tc>
      </w:tr>
      <w:tr w:rsidR="00AC2576" w:rsidRPr="00AC2576" w14:paraId="3A4C12DB" w14:textId="77777777" w:rsidTr="007E4569">
        <w:trPr>
          <w:trHeight w:val="282"/>
          <w:jc w:val="center"/>
        </w:trPr>
        <w:tc>
          <w:tcPr>
            <w:tcW w:w="1666" w:type="pct"/>
            <w:tcBorders>
              <w:bottom w:val="single" w:sz="4" w:space="0" w:color="auto"/>
            </w:tcBorders>
            <w:tcMar>
              <w:top w:w="0" w:type="dxa"/>
              <w:left w:w="70" w:type="dxa"/>
              <w:bottom w:w="0" w:type="dxa"/>
              <w:right w:w="70" w:type="dxa"/>
            </w:tcMar>
            <w:vAlign w:val="center"/>
            <w:hideMark/>
          </w:tcPr>
          <w:p w14:paraId="225F06DC"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    No</w:t>
            </w:r>
          </w:p>
        </w:tc>
        <w:tc>
          <w:tcPr>
            <w:tcW w:w="949" w:type="pct"/>
            <w:tcBorders>
              <w:bottom w:val="single" w:sz="4" w:space="0" w:color="auto"/>
            </w:tcBorders>
            <w:tcMar>
              <w:top w:w="0" w:type="dxa"/>
              <w:left w:w="70" w:type="dxa"/>
              <w:bottom w:w="0" w:type="dxa"/>
              <w:right w:w="70" w:type="dxa"/>
            </w:tcMar>
            <w:vAlign w:val="center"/>
            <w:hideMark/>
          </w:tcPr>
          <w:p w14:paraId="3296E9CF"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22 (61.1)</w:t>
            </w:r>
          </w:p>
        </w:tc>
        <w:tc>
          <w:tcPr>
            <w:tcW w:w="945" w:type="pct"/>
            <w:tcBorders>
              <w:bottom w:val="single" w:sz="4" w:space="0" w:color="auto"/>
            </w:tcBorders>
            <w:tcMar>
              <w:top w:w="0" w:type="dxa"/>
              <w:left w:w="70" w:type="dxa"/>
              <w:bottom w:w="0" w:type="dxa"/>
              <w:right w:w="70" w:type="dxa"/>
            </w:tcMar>
            <w:vAlign w:val="center"/>
            <w:hideMark/>
          </w:tcPr>
          <w:p w14:paraId="62947367"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14 (38.9)</w:t>
            </w:r>
          </w:p>
        </w:tc>
        <w:tc>
          <w:tcPr>
            <w:tcW w:w="1325" w:type="pct"/>
            <w:vMerge/>
            <w:tcBorders>
              <w:bottom w:val="single" w:sz="4" w:space="0" w:color="auto"/>
            </w:tcBorders>
            <w:tcMar>
              <w:top w:w="0" w:type="dxa"/>
              <w:left w:w="70" w:type="dxa"/>
              <w:bottom w:w="0" w:type="dxa"/>
              <w:right w:w="70" w:type="dxa"/>
            </w:tcMar>
            <w:vAlign w:val="center"/>
            <w:hideMark/>
          </w:tcPr>
          <w:p w14:paraId="741C2203"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115" w:type="pct"/>
            <w:tcMar>
              <w:top w:w="0" w:type="dxa"/>
              <w:left w:w="70" w:type="dxa"/>
              <w:bottom w:w="0" w:type="dxa"/>
              <w:right w:w="70" w:type="dxa"/>
            </w:tcMar>
            <w:vAlign w:val="center"/>
            <w:hideMark/>
          </w:tcPr>
          <w:p w14:paraId="7651C6FF" w14:textId="77777777" w:rsidR="00AC2576" w:rsidRPr="00AC2576" w:rsidRDefault="00AC2576" w:rsidP="00AC2576">
            <w:pPr>
              <w:spacing w:line="240" w:lineRule="auto"/>
              <w:jc w:val="both"/>
              <w:rPr>
                <w:rFonts w:ascii="Times New Roman" w:eastAsia="Times New Roman" w:hAnsi="Times New Roman" w:cs="Times New Roman"/>
                <w:color w:val="7030A0"/>
                <w:sz w:val="20"/>
                <w:szCs w:val="20"/>
                <w:lang w:val="tr-TR" w:eastAsia="tr-TR"/>
              </w:rPr>
            </w:pPr>
          </w:p>
        </w:tc>
      </w:tr>
      <w:tr w:rsidR="00AC2576" w:rsidRPr="00AC2576" w14:paraId="17D66F15" w14:textId="77777777" w:rsidTr="007E4569">
        <w:trPr>
          <w:trHeight w:val="282"/>
          <w:jc w:val="center"/>
        </w:trPr>
        <w:tc>
          <w:tcPr>
            <w:tcW w:w="1666" w:type="pct"/>
            <w:tcBorders>
              <w:top w:val="single" w:sz="4" w:space="0" w:color="auto"/>
              <w:bottom w:val="single" w:sz="4" w:space="0" w:color="auto"/>
            </w:tcBorders>
            <w:tcMar>
              <w:top w:w="0" w:type="dxa"/>
              <w:left w:w="70" w:type="dxa"/>
              <w:bottom w:w="0" w:type="dxa"/>
              <w:right w:w="70" w:type="dxa"/>
            </w:tcMar>
            <w:vAlign w:val="center"/>
            <w:hideMark/>
          </w:tcPr>
          <w:p w14:paraId="137C3CE5"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b/>
                <w:bCs/>
                <w:sz w:val="20"/>
                <w:szCs w:val="20"/>
                <w:lang w:val="tr-TR" w:eastAsia="tr-TR"/>
              </w:rPr>
              <w:t>Systemic Complaints</w:t>
            </w:r>
          </w:p>
        </w:tc>
        <w:tc>
          <w:tcPr>
            <w:tcW w:w="949" w:type="pct"/>
            <w:tcBorders>
              <w:top w:val="single" w:sz="4" w:space="0" w:color="auto"/>
              <w:bottom w:val="single" w:sz="4" w:space="0" w:color="auto"/>
            </w:tcBorders>
            <w:tcMar>
              <w:top w:w="0" w:type="dxa"/>
              <w:left w:w="70" w:type="dxa"/>
              <w:bottom w:w="0" w:type="dxa"/>
              <w:right w:w="70" w:type="dxa"/>
            </w:tcMar>
            <w:vAlign w:val="center"/>
            <w:hideMark/>
          </w:tcPr>
          <w:p w14:paraId="2038CECC"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945" w:type="pct"/>
            <w:tcBorders>
              <w:top w:val="single" w:sz="4" w:space="0" w:color="auto"/>
              <w:bottom w:val="single" w:sz="4" w:space="0" w:color="auto"/>
            </w:tcBorders>
            <w:tcMar>
              <w:top w:w="0" w:type="dxa"/>
              <w:left w:w="70" w:type="dxa"/>
              <w:bottom w:w="0" w:type="dxa"/>
              <w:right w:w="70" w:type="dxa"/>
            </w:tcMar>
            <w:vAlign w:val="center"/>
            <w:hideMark/>
          </w:tcPr>
          <w:p w14:paraId="3E622507"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1325" w:type="pct"/>
            <w:tcBorders>
              <w:top w:val="single" w:sz="4" w:space="0" w:color="auto"/>
              <w:bottom w:val="single" w:sz="4" w:space="0" w:color="auto"/>
            </w:tcBorders>
            <w:tcMar>
              <w:top w:w="0" w:type="dxa"/>
              <w:left w:w="70" w:type="dxa"/>
              <w:bottom w:w="0" w:type="dxa"/>
              <w:right w:w="70" w:type="dxa"/>
            </w:tcMar>
            <w:vAlign w:val="center"/>
            <w:hideMark/>
          </w:tcPr>
          <w:p w14:paraId="56334ADE"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115" w:type="pct"/>
            <w:tcMar>
              <w:top w:w="0" w:type="dxa"/>
              <w:left w:w="70" w:type="dxa"/>
              <w:bottom w:w="0" w:type="dxa"/>
              <w:right w:w="70" w:type="dxa"/>
            </w:tcMar>
            <w:vAlign w:val="center"/>
            <w:hideMark/>
          </w:tcPr>
          <w:p w14:paraId="08CC11E0"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r>
      <w:tr w:rsidR="00AC2576" w:rsidRPr="00AC2576" w14:paraId="508D4090" w14:textId="77777777" w:rsidTr="007E4569">
        <w:trPr>
          <w:trHeight w:val="282"/>
          <w:jc w:val="center"/>
        </w:trPr>
        <w:tc>
          <w:tcPr>
            <w:tcW w:w="1666" w:type="pct"/>
            <w:tcBorders>
              <w:top w:val="single" w:sz="4" w:space="0" w:color="auto"/>
            </w:tcBorders>
            <w:tcMar>
              <w:top w:w="0" w:type="dxa"/>
              <w:left w:w="70" w:type="dxa"/>
              <w:bottom w:w="0" w:type="dxa"/>
              <w:right w:w="70" w:type="dxa"/>
            </w:tcMar>
            <w:vAlign w:val="center"/>
            <w:hideMark/>
          </w:tcPr>
          <w:p w14:paraId="18702EA8"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    Yes</w:t>
            </w:r>
          </w:p>
        </w:tc>
        <w:tc>
          <w:tcPr>
            <w:tcW w:w="949" w:type="pct"/>
            <w:tcBorders>
              <w:top w:val="single" w:sz="4" w:space="0" w:color="auto"/>
            </w:tcBorders>
            <w:tcMar>
              <w:top w:w="0" w:type="dxa"/>
              <w:left w:w="70" w:type="dxa"/>
              <w:bottom w:w="0" w:type="dxa"/>
              <w:right w:w="70" w:type="dxa"/>
            </w:tcMar>
            <w:vAlign w:val="center"/>
            <w:hideMark/>
          </w:tcPr>
          <w:p w14:paraId="22BA9516"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88 (77.2)</w:t>
            </w:r>
          </w:p>
        </w:tc>
        <w:tc>
          <w:tcPr>
            <w:tcW w:w="945" w:type="pct"/>
            <w:tcBorders>
              <w:top w:val="single" w:sz="4" w:space="0" w:color="auto"/>
            </w:tcBorders>
            <w:tcMar>
              <w:top w:w="0" w:type="dxa"/>
              <w:left w:w="70" w:type="dxa"/>
              <w:bottom w:w="0" w:type="dxa"/>
              <w:right w:w="70" w:type="dxa"/>
            </w:tcMar>
            <w:vAlign w:val="center"/>
            <w:hideMark/>
          </w:tcPr>
          <w:p w14:paraId="6AF62D5A"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26 (22.8)</w:t>
            </w:r>
          </w:p>
        </w:tc>
        <w:tc>
          <w:tcPr>
            <w:tcW w:w="1325" w:type="pct"/>
            <w:vMerge w:val="restart"/>
            <w:tcBorders>
              <w:top w:val="single" w:sz="4" w:space="0" w:color="auto"/>
            </w:tcBorders>
            <w:tcMar>
              <w:top w:w="0" w:type="dxa"/>
              <w:left w:w="70" w:type="dxa"/>
              <w:bottom w:w="0" w:type="dxa"/>
              <w:right w:w="70" w:type="dxa"/>
            </w:tcMar>
            <w:vAlign w:val="center"/>
            <w:hideMark/>
          </w:tcPr>
          <w:p w14:paraId="0136D707" w14:textId="77777777" w:rsidR="00AC2576" w:rsidRPr="00AC2576" w:rsidRDefault="00AC2576" w:rsidP="00AC2576">
            <w:pPr>
              <w:spacing w:line="240" w:lineRule="auto"/>
              <w:jc w:val="both"/>
              <w:rPr>
                <w:rFonts w:ascii="Times New Roman" w:eastAsia="Times New Roman" w:hAnsi="Times New Roman" w:cs="Times New Roman"/>
                <w:b/>
                <w:bCs/>
                <w:sz w:val="20"/>
                <w:szCs w:val="20"/>
                <w:lang w:val="tr-TR" w:eastAsia="tr-TR"/>
              </w:rPr>
            </w:pPr>
            <w:r w:rsidRPr="00AC2576">
              <w:rPr>
                <w:rFonts w:ascii="Times New Roman" w:eastAsia="Times New Roman" w:hAnsi="Times New Roman" w:cs="Times New Roman"/>
                <w:b/>
                <w:bCs/>
                <w:sz w:val="20"/>
                <w:szCs w:val="20"/>
                <w:lang w:val="tr-TR" w:eastAsia="tr-TR"/>
              </w:rPr>
              <w:t>2.32 (1.01 – 5.31)</w:t>
            </w:r>
          </w:p>
        </w:tc>
        <w:tc>
          <w:tcPr>
            <w:tcW w:w="115" w:type="pct"/>
            <w:tcMar>
              <w:top w:w="0" w:type="dxa"/>
              <w:left w:w="70" w:type="dxa"/>
              <w:bottom w:w="0" w:type="dxa"/>
              <w:right w:w="70" w:type="dxa"/>
            </w:tcMar>
            <w:vAlign w:val="center"/>
            <w:hideMark/>
          </w:tcPr>
          <w:p w14:paraId="2FE3C870" w14:textId="77777777" w:rsidR="00AC2576" w:rsidRPr="00AC2576" w:rsidRDefault="00AC2576" w:rsidP="00AC2576">
            <w:pPr>
              <w:spacing w:line="240" w:lineRule="auto"/>
              <w:jc w:val="both"/>
              <w:rPr>
                <w:rFonts w:ascii="Times New Roman" w:eastAsia="Times New Roman" w:hAnsi="Times New Roman" w:cs="Times New Roman"/>
                <w:color w:val="7030A0"/>
                <w:sz w:val="20"/>
                <w:szCs w:val="20"/>
                <w:lang w:val="tr-TR" w:eastAsia="tr-TR"/>
              </w:rPr>
            </w:pPr>
          </w:p>
        </w:tc>
      </w:tr>
      <w:tr w:rsidR="00AC2576" w:rsidRPr="00AC2576" w14:paraId="1D2F7487" w14:textId="77777777" w:rsidTr="007E4569">
        <w:trPr>
          <w:trHeight w:val="282"/>
          <w:jc w:val="center"/>
        </w:trPr>
        <w:tc>
          <w:tcPr>
            <w:tcW w:w="1666" w:type="pct"/>
            <w:tcBorders>
              <w:bottom w:val="single" w:sz="4" w:space="0" w:color="auto"/>
            </w:tcBorders>
            <w:tcMar>
              <w:top w:w="0" w:type="dxa"/>
              <w:left w:w="70" w:type="dxa"/>
              <w:bottom w:w="0" w:type="dxa"/>
              <w:right w:w="70" w:type="dxa"/>
            </w:tcMar>
            <w:vAlign w:val="center"/>
            <w:hideMark/>
          </w:tcPr>
          <w:p w14:paraId="55F2AB6A"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    No</w:t>
            </w:r>
          </w:p>
        </w:tc>
        <w:tc>
          <w:tcPr>
            <w:tcW w:w="949" w:type="pct"/>
            <w:tcBorders>
              <w:bottom w:val="single" w:sz="4" w:space="0" w:color="auto"/>
            </w:tcBorders>
            <w:tcMar>
              <w:top w:w="0" w:type="dxa"/>
              <w:left w:w="70" w:type="dxa"/>
              <w:bottom w:w="0" w:type="dxa"/>
              <w:right w:w="70" w:type="dxa"/>
            </w:tcMar>
            <w:vAlign w:val="center"/>
            <w:hideMark/>
          </w:tcPr>
          <w:p w14:paraId="59A6F499"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19 (59.4)</w:t>
            </w:r>
          </w:p>
        </w:tc>
        <w:tc>
          <w:tcPr>
            <w:tcW w:w="945" w:type="pct"/>
            <w:tcBorders>
              <w:bottom w:val="single" w:sz="4" w:space="0" w:color="auto"/>
            </w:tcBorders>
            <w:tcMar>
              <w:top w:w="0" w:type="dxa"/>
              <w:left w:w="70" w:type="dxa"/>
              <w:bottom w:w="0" w:type="dxa"/>
              <w:right w:w="70" w:type="dxa"/>
            </w:tcMar>
            <w:vAlign w:val="center"/>
            <w:hideMark/>
          </w:tcPr>
          <w:p w14:paraId="75026B6B"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13 (40.6)</w:t>
            </w:r>
          </w:p>
        </w:tc>
        <w:tc>
          <w:tcPr>
            <w:tcW w:w="1325" w:type="pct"/>
            <w:vMerge/>
            <w:tcBorders>
              <w:bottom w:val="single" w:sz="4" w:space="0" w:color="auto"/>
            </w:tcBorders>
            <w:tcMar>
              <w:top w:w="0" w:type="dxa"/>
              <w:left w:w="70" w:type="dxa"/>
              <w:bottom w:w="0" w:type="dxa"/>
              <w:right w:w="70" w:type="dxa"/>
            </w:tcMar>
            <w:vAlign w:val="center"/>
            <w:hideMark/>
          </w:tcPr>
          <w:p w14:paraId="78DFDFE7"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115" w:type="pct"/>
            <w:tcMar>
              <w:top w:w="0" w:type="dxa"/>
              <w:left w:w="70" w:type="dxa"/>
              <w:bottom w:w="0" w:type="dxa"/>
              <w:right w:w="70" w:type="dxa"/>
            </w:tcMar>
            <w:vAlign w:val="center"/>
            <w:hideMark/>
          </w:tcPr>
          <w:p w14:paraId="3F9DA0D2" w14:textId="77777777" w:rsidR="00AC2576" w:rsidRPr="00AC2576" w:rsidRDefault="00AC2576" w:rsidP="00AC2576">
            <w:pPr>
              <w:spacing w:line="240" w:lineRule="auto"/>
              <w:jc w:val="both"/>
              <w:rPr>
                <w:rFonts w:ascii="Times New Roman" w:eastAsia="Times New Roman" w:hAnsi="Times New Roman" w:cs="Times New Roman"/>
                <w:color w:val="7030A0"/>
                <w:sz w:val="20"/>
                <w:szCs w:val="20"/>
                <w:lang w:val="tr-TR" w:eastAsia="tr-TR"/>
              </w:rPr>
            </w:pPr>
          </w:p>
        </w:tc>
      </w:tr>
      <w:tr w:rsidR="00AC2576" w:rsidRPr="00AC2576" w14:paraId="0BED1047" w14:textId="77777777" w:rsidTr="007E4569">
        <w:trPr>
          <w:trHeight w:val="282"/>
          <w:jc w:val="center"/>
        </w:trPr>
        <w:tc>
          <w:tcPr>
            <w:tcW w:w="1666" w:type="pct"/>
            <w:tcBorders>
              <w:top w:val="single" w:sz="4" w:space="0" w:color="auto"/>
              <w:bottom w:val="single" w:sz="4" w:space="0" w:color="auto"/>
            </w:tcBorders>
            <w:tcMar>
              <w:top w:w="0" w:type="dxa"/>
              <w:left w:w="70" w:type="dxa"/>
              <w:bottom w:w="0" w:type="dxa"/>
              <w:right w:w="70" w:type="dxa"/>
            </w:tcMar>
            <w:vAlign w:val="center"/>
            <w:hideMark/>
          </w:tcPr>
          <w:p w14:paraId="40962986"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b/>
                <w:bCs/>
                <w:sz w:val="20"/>
                <w:szCs w:val="20"/>
                <w:lang w:val="tr-TR" w:eastAsia="tr-TR"/>
              </w:rPr>
              <w:t>Taste Disturbance</w:t>
            </w:r>
          </w:p>
        </w:tc>
        <w:tc>
          <w:tcPr>
            <w:tcW w:w="949" w:type="pct"/>
            <w:tcBorders>
              <w:top w:val="single" w:sz="4" w:space="0" w:color="auto"/>
              <w:bottom w:val="single" w:sz="4" w:space="0" w:color="auto"/>
            </w:tcBorders>
            <w:tcMar>
              <w:top w:w="0" w:type="dxa"/>
              <w:left w:w="70" w:type="dxa"/>
              <w:bottom w:w="0" w:type="dxa"/>
              <w:right w:w="70" w:type="dxa"/>
            </w:tcMar>
            <w:vAlign w:val="center"/>
            <w:hideMark/>
          </w:tcPr>
          <w:p w14:paraId="5BC3C249"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945" w:type="pct"/>
            <w:tcBorders>
              <w:top w:val="single" w:sz="4" w:space="0" w:color="auto"/>
              <w:bottom w:val="single" w:sz="4" w:space="0" w:color="auto"/>
            </w:tcBorders>
            <w:tcMar>
              <w:top w:w="0" w:type="dxa"/>
              <w:left w:w="70" w:type="dxa"/>
              <w:bottom w:w="0" w:type="dxa"/>
              <w:right w:w="70" w:type="dxa"/>
            </w:tcMar>
            <w:vAlign w:val="center"/>
            <w:hideMark/>
          </w:tcPr>
          <w:p w14:paraId="000144BD"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1325" w:type="pct"/>
            <w:tcBorders>
              <w:top w:val="single" w:sz="4" w:space="0" w:color="auto"/>
              <w:bottom w:val="single" w:sz="4" w:space="0" w:color="auto"/>
            </w:tcBorders>
            <w:tcMar>
              <w:top w:w="0" w:type="dxa"/>
              <w:left w:w="70" w:type="dxa"/>
              <w:bottom w:w="0" w:type="dxa"/>
              <w:right w:w="70" w:type="dxa"/>
            </w:tcMar>
            <w:vAlign w:val="center"/>
            <w:hideMark/>
          </w:tcPr>
          <w:p w14:paraId="4BB6AE72"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115" w:type="pct"/>
            <w:tcMar>
              <w:top w:w="0" w:type="dxa"/>
              <w:left w:w="70" w:type="dxa"/>
              <w:bottom w:w="0" w:type="dxa"/>
              <w:right w:w="70" w:type="dxa"/>
            </w:tcMar>
            <w:vAlign w:val="center"/>
            <w:hideMark/>
          </w:tcPr>
          <w:p w14:paraId="3A4F3690"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r>
      <w:tr w:rsidR="00AC2576" w:rsidRPr="00AC2576" w14:paraId="4591308D" w14:textId="77777777" w:rsidTr="007E4569">
        <w:trPr>
          <w:trHeight w:val="317"/>
          <w:jc w:val="center"/>
        </w:trPr>
        <w:tc>
          <w:tcPr>
            <w:tcW w:w="1666" w:type="pct"/>
            <w:tcBorders>
              <w:top w:val="single" w:sz="4" w:space="0" w:color="auto"/>
            </w:tcBorders>
            <w:tcMar>
              <w:top w:w="0" w:type="dxa"/>
              <w:left w:w="70" w:type="dxa"/>
              <w:bottom w:w="0" w:type="dxa"/>
              <w:right w:w="70" w:type="dxa"/>
            </w:tcMar>
            <w:vAlign w:val="center"/>
            <w:hideMark/>
          </w:tcPr>
          <w:p w14:paraId="20961EBB"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   Yes</w:t>
            </w:r>
          </w:p>
        </w:tc>
        <w:tc>
          <w:tcPr>
            <w:tcW w:w="949" w:type="pct"/>
            <w:tcBorders>
              <w:top w:val="single" w:sz="4" w:space="0" w:color="auto"/>
            </w:tcBorders>
            <w:tcMar>
              <w:top w:w="0" w:type="dxa"/>
              <w:left w:w="70" w:type="dxa"/>
              <w:bottom w:w="0" w:type="dxa"/>
              <w:right w:w="70" w:type="dxa"/>
            </w:tcMar>
            <w:vAlign w:val="center"/>
            <w:hideMark/>
          </w:tcPr>
          <w:p w14:paraId="3A25A27B"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75 (78.9)</w:t>
            </w:r>
          </w:p>
        </w:tc>
        <w:tc>
          <w:tcPr>
            <w:tcW w:w="945" w:type="pct"/>
            <w:tcBorders>
              <w:top w:val="single" w:sz="4" w:space="0" w:color="auto"/>
            </w:tcBorders>
            <w:tcMar>
              <w:top w:w="0" w:type="dxa"/>
              <w:left w:w="70" w:type="dxa"/>
              <w:bottom w:w="0" w:type="dxa"/>
              <w:right w:w="70" w:type="dxa"/>
            </w:tcMar>
            <w:vAlign w:val="center"/>
            <w:hideMark/>
          </w:tcPr>
          <w:p w14:paraId="50D72B83"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20 (21.1)</w:t>
            </w:r>
          </w:p>
        </w:tc>
        <w:tc>
          <w:tcPr>
            <w:tcW w:w="1325" w:type="pct"/>
            <w:vMerge w:val="restart"/>
            <w:tcBorders>
              <w:top w:val="single" w:sz="4" w:space="0" w:color="auto"/>
            </w:tcBorders>
            <w:tcMar>
              <w:top w:w="0" w:type="dxa"/>
              <w:left w:w="70" w:type="dxa"/>
              <w:bottom w:w="0" w:type="dxa"/>
              <w:right w:w="70" w:type="dxa"/>
            </w:tcMar>
            <w:vAlign w:val="center"/>
            <w:hideMark/>
          </w:tcPr>
          <w:p w14:paraId="69AD30D5" w14:textId="77777777" w:rsidR="00AC2576" w:rsidRPr="00AC2576" w:rsidRDefault="00AC2576" w:rsidP="00AC2576">
            <w:pPr>
              <w:spacing w:line="240" w:lineRule="auto"/>
              <w:jc w:val="both"/>
              <w:rPr>
                <w:rFonts w:ascii="Times New Roman" w:eastAsia="Times New Roman" w:hAnsi="Times New Roman" w:cs="Times New Roman"/>
                <w:b/>
                <w:bCs/>
                <w:sz w:val="20"/>
                <w:szCs w:val="20"/>
                <w:lang w:val="tr-TR" w:eastAsia="tr-TR"/>
              </w:rPr>
            </w:pPr>
            <w:r w:rsidRPr="00AC2576">
              <w:rPr>
                <w:rFonts w:ascii="Times New Roman" w:eastAsia="Times New Roman" w:hAnsi="Times New Roman" w:cs="Times New Roman"/>
                <w:b/>
                <w:bCs/>
                <w:sz w:val="20"/>
                <w:szCs w:val="20"/>
                <w:lang w:val="tr-TR" w:eastAsia="tr-TR"/>
              </w:rPr>
              <w:t>2.23 (1.05 – 4.72)</w:t>
            </w:r>
          </w:p>
        </w:tc>
        <w:tc>
          <w:tcPr>
            <w:tcW w:w="115" w:type="pct"/>
            <w:tcMar>
              <w:top w:w="0" w:type="dxa"/>
              <w:left w:w="70" w:type="dxa"/>
              <w:bottom w:w="0" w:type="dxa"/>
              <w:right w:w="70" w:type="dxa"/>
            </w:tcMar>
            <w:vAlign w:val="center"/>
            <w:hideMark/>
          </w:tcPr>
          <w:p w14:paraId="343738F7" w14:textId="77777777" w:rsidR="00AC2576" w:rsidRPr="00AC2576" w:rsidRDefault="00AC2576" w:rsidP="00AC2576">
            <w:pPr>
              <w:spacing w:line="240" w:lineRule="auto"/>
              <w:jc w:val="both"/>
              <w:rPr>
                <w:rFonts w:ascii="Times New Roman" w:eastAsia="Times New Roman" w:hAnsi="Times New Roman" w:cs="Times New Roman"/>
                <w:color w:val="7030A0"/>
                <w:sz w:val="20"/>
                <w:szCs w:val="20"/>
                <w:lang w:val="tr-TR" w:eastAsia="tr-TR"/>
              </w:rPr>
            </w:pPr>
          </w:p>
        </w:tc>
      </w:tr>
      <w:tr w:rsidR="00AC2576" w:rsidRPr="00AC2576" w14:paraId="6F8C398F" w14:textId="77777777" w:rsidTr="007E4569">
        <w:trPr>
          <w:trHeight w:val="317"/>
          <w:jc w:val="center"/>
        </w:trPr>
        <w:tc>
          <w:tcPr>
            <w:tcW w:w="1666" w:type="pct"/>
            <w:tcMar>
              <w:top w:w="0" w:type="dxa"/>
              <w:left w:w="70" w:type="dxa"/>
              <w:bottom w:w="0" w:type="dxa"/>
              <w:right w:w="70" w:type="dxa"/>
            </w:tcMar>
            <w:vAlign w:val="center"/>
            <w:hideMark/>
          </w:tcPr>
          <w:p w14:paraId="6E005C60" w14:textId="77777777" w:rsidR="00AC2576" w:rsidRPr="00AC2576" w:rsidRDefault="00AC2576" w:rsidP="00AC2576">
            <w:pPr>
              <w:spacing w:line="240" w:lineRule="auto"/>
              <w:jc w:val="both"/>
              <w:rPr>
                <w:rFonts w:ascii="Times New Roman" w:eastAsia="Times New Roman" w:hAnsi="Times New Roman" w:cs="Times New Roman"/>
                <w:sz w:val="20"/>
                <w:szCs w:val="20"/>
                <w:lang w:eastAsia="tr-TR"/>
              </w:rPr>
            </w:pPr>
            <w:r w:rsidRPr="00AC2576">
              <w:rPr>
                <w:rFonts w:ascii="Times New Roman" w:eastAsia="Times New Roman" w:hAnsi="Times New Roman" w:cs="Times New Roman"/>
                <w:sz w:val="20"/>
                <w:szCs w:val="20"/>
                <w:lang w:val="tr-TR" w:eastAsia="tr-TR"/>
              </w:rPr>
              <w:t>    No</w:t>
            </w:r>
          </w:p>
        </w:tc>
        <w:tc>
          <w:tcPr>
            <w:tcW w:w="949" w:type="pct"/>
            <w:tcMar>
              <w:top w:w="0" w:type="dxa"/>
              <w:left w:w="70" w:type="dxa"/>
              <w:bottom w:w="0" w:type="dxa"/>
              <w:right w:w="70" w:type="dxa"/>
            </w:tcMar>
            <w:vAlign w:val="center"/>
            <w:hideMark/>
          </w:tcPr>
          <w:p w14:paraId="1EE4AFD6"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32 (62.7)</w:t>
            </w:r>
          </w:p>
        </w:tc>
        <w:tc>
          <w:tcPr>
            <w:tcW w:w="945" w:type="pct"/>
            <w:tcMar>
              <w:top w:w="0" w:type="dxa"/>
              <w:left w:w="70" w:type="dxa"/>
              <w:bottom w:w="0" w:type="dxa"/>
              <w:right w:w="70" w:type="dxa"/>
            </w:tcMar>
            <w:vAlign w:val="center"/>
            <w:hideMark/>
          </w:tcPr>
          <w:p w14:paraId="463A5A04"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19 (37.3)</w:t>
            </w:r>
          </w:p>
        </w:tc>
        <w:tc>
          <w:tcPr>
            <w:tcW w:w="1325" w:type="pct"/>
            <w:vMerge/>
            <w:tcMar>
              <w:top w:w="0" w:type="dxa"/>
              <w:left w:w="70" w:type="dxa"/>
              <w:bottom w:w="0" w:type="dxa"/>
              <w:right w:w="70" w:type="dxa"/>
            </w:tcMar>
            <w:vAlign w:val="center"/>
            <w:hideMark/>
          </w:tcPr>
          <w:p w14:paraId="479C2AE9"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115" w:type="pct"/>
            <w:tcMar>
              <w:top w:w="0" w:type="dxa"/>
              <w:left w:w="70" w:type="dxa"/>
              <w:bottom w:w="0" w:type="dxa"/>
              <w:right w:w="70" w:type="dxa"/>
            </w:tcMar>
            <w:vAlign w:val="center"/>
            <w:hideMark/>
          </w:tcPr>
          <w:p w14:paraId="4D271638" w14:textId="77777777" w:rsidR="00AC2576" w:rsidRPr="00AC2576" w:rsidRDefault="00AC2576" w:rsidP="00AC2576">
            <w:pPr>
              <w:spacing w:line="240" w:lineRule="auto"/>
              <w:jc w:val="both"/>
              <w:rPr>
                <w:rFonts w:ascii="Times New Roman" w:eastAsia="Times New Roman" w:hAnsi="Times New Roman" w:cs="Times New Roman"/>
                <w:color w:val="7030A0"/>
                <w:sz w:val="20"/>
                <w:szCs w:val="20"/>
                <w:lang w:val="tr-TR" w:eastAsia="tr-TR"/>
              </w:rPr>
            </w:pPr>
          </w:p>
        </w:tc>
      </w:tr>
      <w:tr w:rsidR="00AC2576" w:rsidRPr="00AC2576" w14:paraId="6FF2BABD" w14:textId="77777777" w:rsidTr="007E4569">
        <w:trPr>
          <w:trHeight w:val="317"/>
          <w:jc w:val="center"/>
        </w:trPr>
        <w:tc>
          <w:tcPr>
            <w:tcW w:w="1666" w:type="pct"/>
            <w:tcBorders>
              <w:top w:val="single" w:sz="4" w:space="0" w:color="auto"/>
              <w:bottom w:val="single" w:sz="4" w:space="0" w:color="auto"/>
            </w:tcBorders>
            <w:tcMar>
              <w:top w:w="0" w:type="dxa"/>
              <w:left w:w="70" w:type="dxa"/>
              <w:bottom w:w="0" w:type="dxa"/>
              <w:right w:w="70" w:type="dxa"/>
            </w:tcMar>
            <w:vAlign w:val="center"/>
            <w:hideMark/>
          </w:tcPr>
          <w:p w14:paraId="71890D45"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b/>
                <w:bCs/>
                <w:sz w:val="20"/>
                <w:szCs w:val="20"/>
                <w:lang w:val="tr-TR" w:eastAsia="tr-TR"/>
              </w:rPr>
              <w:t>Sense of Smell</w:t>
            </w:r>
          </w:p>
        </w:tc>
        <w:tc>
          <w:tcPr>
            <w:tcW w:w="949" w:type="pct"/>
            <w:tcBorders>
              <w:top w:val="single" w:sz="4" w:space="0" w:color="auto"/>
              <w:bottom w:val="single" w:sz="4" w:space="0" w:color="auto"/>
            </w:tcBorders>
            <w:tcMar>
              <w:top w:w="0" w:type="dxa"/>
              <w:left w:w="70" w:type="dxa"/>
              <w:bottom w:w="0" w:type="dxa"/>
              <w:right w:w="70" w:type="dxa"/>
            </w:tcMar>
            <w:vAlign w:val="center"/>
            <w:hideMark/>
          </w:tcPr>
          <w:p w14:paraId="31CF06AE"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945" w:type="pct"/>
            <w:tcBorders>
              <w:top w:val="single" w:sz="4" w:space="0" w:color="auto"/>
              <w:bottom w:val="single" w:sz="4" w:space="0" w:color="auto"/>
            </w:tcBorders>
            <w:tcMar>
              <w:top w:w="0" w:type="dxa"/>
              <w:left w:w="70" w:type="dxa"/>
              <w:bottom w:w="0" w:type="dxa"/>
              <w:right w:w="70" w:type="dxa"/>
            </w:tcMar>
            <w:vAlign w:val="center"/>
            <w:hideMark/>
          </w:tcPr>
          <w:p w14:paraId="6E40095D"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1325" w:type="pct"/>
            <w:tcBorders>
              <w:top w:val="single" w:sz="4" w:space="0" w:color="auto"/>
              <w:bottom w:val="single" w:sz="4" w:space="0" w:color="auto"/>
            </w:tcBorders>
            <w:tcMar>
              <w:top w:w="0" w:type="dxa"/>
              <w:left w:w="70" w:type="dxa"/>
              <w:bottom w:w="0" w:type="dxa"/>
              <w:right w:w="70" w:type="dxa"/>
            </w:tcMar>
            <w:vAlign w:val="center"/>
            <w:hideMark/>
          </w:tcPr>
          <w:p w14:paraId="29B431EB"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115" w:type="pct"/>
            <w:tcMar>
              <w:top w:w="0" w:type="dxa"/>
              <w:left w:w="70" w:type="dxa"/>
              <w:bottom w:w="0" w:type="dxa"/>
              <w:right w:w="70" w:type="dxa"/>
            </w:tcMar>
            <w:vAlign w:val="center"/>
            <w:hideMark/>
          </w:tcPr>
          <w:p w14:paraId="00EBC50A"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r>
      <w:tr w:rsidR="00AC2576" w:rsidRPr="00AC2576" w14:paraId="533855CC" w14:textId="77777777" w:rsidTr="007E4569">
        <w:trPr>
          <w:trHeight w:val="317"/>
          <w:jc w:val="center"/>
        </w:trPr>
        <w:tc>
          <w:tcPr>
            <w:tcW w:w="1666" w:type="pct"/>
            <w:tcBorders>
              <w:top w:val="single" w:sz="4" w:space="0" w:color="auto"/>
            </w:tcBorders>
            <w:tcMar>
              <w:top w:w="0" w:type="dxa"/>
              <w:left w:w="70" w:type="dxa"/>
              <w:bottom w:w="0" w:type="dxa"/>
              <w:right w:w="70" w:type="dxa"/>
            </w:tcMar>
            <w:vAlign w:val="center"/>
            <w:hideMark/>
          </w:tcPr>
          <w:p w14:paraId="4DF2E803"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    Yes</w:t>
            </w:r>
          </w:p>
        </w:tc>
        <w:tc>
          <w:tcPr>
            <w:tcW w:w="949" w:type="pct"/>
            <w:tcBorders>
              <w:top w:val="single" w:sz="4" w:space="0" w:color="auto"/>
            </w:tcBorders>
            <w:tcMar>
              <w:top w:w="0" w:type="dxa"/>
              <w:left w:w="70" w:type="dxa"/>
              <w:bottom w:w="0" w:type="dxa"/>
              <w:right w:w="70" w:type="dxa"/>
            </w:tcMar>
            <w:vAlign w:val="center"/>
            <w:hideMark/>
          </w:tcPr>
          <w:p w14:paraId="7ABB8A23"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74 (80.4)</w:t>
            </w:r>
          </w:p>
        </w:tc>
        <w:tc>
          <w:tcPr>
            <w:tcW w:w="945" w:type="pct"/>
            <w:tcBorders>
              <w:top w:val="single" w:sz="4" w:space="0" w:color="auto"/>
            </w:tcBorders>
            <w:tcMar>
              <w:top w:w="0" w:type="dxa"/>
              <w:left w:w="70" w:type="dxa"/>
              <w:bottom w:w="0" w:type="dxa"/>
              <w:right w:w="70" w:type="dxa"/>
            </w:tcMar>
            <w:vAlign w:val="center"/>
            <w:hideMark/>
          </w:tcPr>
          <w:p w14:paraId="07AF52C2"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18 (19.6)</w:t>
            </w:r>
          </w:p>
        </w:tc>
        <w:tc>
          <w:tcPr>
            <w:tcW w:w="1325" w:type="pct"/>
            <w:vMerge w:val="restart"/>
            <w:tcBorders>
              <w:top w:val="single" w:sz="4" w:space="0" w:color="auto"/>
            </w:tcBorders>
            <w:tcMar>
              <w:top w:w="0" w:type="dxa"/>
              <w:left w:w="70" w:type="dxa"/>
              <w:bottom w:w="0" w:type="dxa"/>
              <w:right w:w="70" w:type="dxa"/>
            </w:tcMar>
            <w:vAlign w:val="center"/>
            <w:hideMark/>
          </w:tcPr>
          <w:p w14:paraId="6C06A1A2" w14:textId="77777777" w:rsidR="00AC2576" w:rsidRPr="00AC2576" w:rsidRDefault="00AC2576" w:rsidP="00AC2576">
            <w:pPr>
              <w:spacing w:line="240" w:lineRule="auto"/>
              <w:jc w:val="both"/>
              <w:rPr>
                <w:rFonts w:ascii="Times New Roman" w:eastAsia="Times New Roman" w:hAnsi="Times New Roman" w:cs="Times New Roman"/>
                <w:b/>
                <w:bCs/>
                <w:sz w:val="20"/>
                <w:szCs w:val="20"/>
                <w:lang w:val="tr-TR" w:eastAsia="tr-TR"/>
              </w:rPr>
            </w:pPr>
            <w:r w:rsidRPr="00AC2576">
              <w:rPr>
                <w:rFonts w:ascii="Times New Roman" w:eastAsia="Times New Roman" w:hAnsi="Times New Roman" w:cs="Times New Roman"/>
                <w:b/>
                <w:bCs/>
                <w:sz w:val="20"/>
                <w:szCs w:val="20"/>
                <w:lang w:val="tr-TR" w:eastAsia="tr-TR"/>
              </w:rPr>
              <w:t>2.62  (1.23 – 5.45)</w:t>
            </w:r>
          </w:p>
        </w:tc>
        <w:tc>
          <w:tcPr>
            <w:tcW w:w="115" w:type="pct"/>
            <w:tcMar>
              <w:top w:w="0" w:type="dxa"/>
              <w:left w:w="70" w:type="dxa"/>
              <w:bottom w:w="0" w:type="dxa"/>
              <w:right w:w="70" w:type="dxa"/>
            </w:tcMar>
            <w:vAlign w:val="center"/>
            <w:hideMark/>
          </w:tcPr>
          <w:p w14:paraId="5573B6CA" w14:textId="77777777" w:rsidR="00AC2576" w:rsidRPr="00AC2576" w:rsidRDefault="00AC2576" w:rsidP="00AC2576">
            <w:pPr>
              <w:spacing w:line="240" w:lineRule="auto"/>
              <w:jc w:val="both"/>
              <w:rPr>
                <w:rFonts w:ascii="Times New Roman" w:eastAsia="Times New Roman" w:hAnsi="Times New Roman" w:cs="Times New Roman"/>
                <w:color w:val="7030A0"/>
                <w:sz w:val="20"/>
                <w:szCs w:val="20"/>
                <w:lang w:val="tr-TR" w:eastAsia="tr-TR"/>
              </w:rPr>
            </w:pPr>
          </w:p>
        </w:tc>
      </w:tr>
      <w:tr w:rsidR="00AC2576" w:rsidRPr="00AC2576" w14:paraId="6B428579" w14:textId="77777777" w:rsidTr="007E4569">
        <w:trPr>
          <w:trHeight w:val="317"/>
          <w:jc w:val="center"/>
        </w:trPr>
        <w:tc>
          <w:tcPr>
            <w:tcW w:w="1666" w:type="pct"/>
            <w:tcBorders>
              <w:bottom w:val="single" w:sz="4" w:space="0" w:color="auto"/>
            </w:tcBorders>
            <w:tcMar>
              <w:top w:w="0" w:type="dxa"/>
              <w:left w:w="70" w:type="dxa"/>
              <w:bottom w:w="0" w:type="dxa"/>
              <w:right w:w="70" w:type="dxa"/>
            </w:tcMar>
            <w:vAlign w:val="center"/>
            <w:hideMark/>
          </w:tcPr>
          <w:p w14:paraId="33405AF6"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    No</w:t>
            </w:r>
          </w:p>
        </w:tc>
        <w:tc>
          <w:tcPr>
            <w:tcW w:w="949" w:type="pct"/>
            <w:tcBorders>
              <w:bottom w:val="single" w:sz="4" w:space="0" w:color="auto"/>
            </w:tcBorders>
            <w:tcMar>
              <w:top w:w="0" w:type="dxa"/>
              <w:left w:w="70" w:type="dxa"/>
              <w:bottom w:w="0" w:type="dxa"/>
              <w:right w:w="70" w:type="dxa"/>
            </w:tcMar>
            <w:vAlign w:val="center"/>
            <w:hideMark/>
          </w:tcPr>
          <w:p w14:paraId="46EE5FC4"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33 (61.1)</w:t>
            </w:r>
          </w:p>
        </w:tc>
        <w:tc>
          <w:tcPr>
            <w:tcW w:w="945" w:type="pct"/>
            <w:tcBorders>
              <w:bottom w:val="single" w:sz="4" w:space="0" w:color="auto"/>
            </w:tcBorders>
            <w:tcMar>
              <w:top w:w="0" w:type="dxa"/>
              <w:left w:w="70" w:type="dxa"/>
              <w:bottom w:w="0" w:type="dxa"/>
              <w:right w:w="70" w:type="dxa"/>
            </w:tcMar>
            <w:vAlign w:val="center"/>
            <w:hideMark/>
          </w:tcPr>
          <w:p w14:paraId="41DCB839"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21 (38.9)</w:t>
            </w:r>
          </w:p>
        </w:tc>
        <w:tc>
          <w:tcPr>
            <w:tcW w:w="1325" w:type="pct"/>
            <w:vMerge/>
            <w:tcBorders>
              <w:bottom w:val="single" w:sz="4" w:space="0" w:color="auto"/>
            </w:tcBorders>
            <w:tcMar>
              <w:top w:w="0" w:type="dxa"/>
              <w:left w:w="70" w:type="dxa"/>
              <w:bottom w:w="0" w:type="dxa"/>
              <w:right w:w="70" w:type="dxa"/>
            </w:tcMar>
            <w:vAlign w:val="center"/>
            <w:hideMark/>
          </w:tcPr>
          <w:p w14:paraId="4B942A43"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115" w:type="pct"/>
            <w:tcMar>
              <w:top w:w="0" w:type="dxa"/>
              <w:left w:w="70" w:type="dxa"/>
              <w:bottom w:w="0" w:type="dxa"/>
              <w:right w:w="70" w:type="dxa"/>
            </w:tcMar>
            <w:vAlign w:val="center"/>
            <w:hideMark/>
          </w:tcPr>
          <w:p w14:paraId="0E263817" w14:textId="77777777" w:rsidR="00AC2576" w:rsidRPr="00AC2576" w:rsidRDefault="00AC2576" w:rsidP="00AC2576">
            <w:pPr>
              <w:spacing w:line="240" w:lineRule="auto"/>
              <w:jc w:val="both"/>
              <w:rPr>
                <w:rFonts w:ascii="Times New Roman" w:eastAsia="Times New Roman" w:hAnsi="Times New Roman" w:cs="Times New Roman"/>
                <w:color w:val="7030A0"/>
                <w:sz w:val="20"/>
                <w:szCs w:val="20"/>
                <w:lang w:val="tr-TR" w:eastAsia="tr-TR"/>
              </w:rPr>
            </w:pPr>
          </w:p>
        </w:tc>
      </w:tr>
      <w:tr w:rsidR="00AC2576" w:rsidRPr="00AC2576" w14:paraId="54C84201" w14:textId="77777777" w:rsidTr="007E4569">
        <w:trPr>
          <w:trHeight w:val="282"/>
          <w:jc w:val="center"/>
        </w:trPr>
        <w:tc>
          <w:tcPr>
            <w:tcW w:w="1666" w:type="pct"/>
            <w:tcBorders>
              <w:top w:val="single" w:sz="4" w:space="0" w:color="auto"/>
              <w:bottom w:val="single" w:sz="4" w:space="0" w:color="auto"/>
            </w:tcBorders>
            <w:tcMar>
              <w:top w:w="0" w:type="dxa"/>
              <w:left w:w="70" w:type="dxa"/>
              <w:bottom w:w="0" w:type="dxa"/>
              <w:right w:w="70" w:type="dxa"/>
            </w:tcMar>
            <w:vAlign w:val="center"/>
            <w:hideMark/>
          </w:tcPr>
          <w:p w14:paraId="720758DB"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b/>
                <w:bCs/>
                <w:sz w:val="20"/>
                <w:szCs w:val="20"/>
                <w:lang w:val="tr-TR" w:eastAsia="tr-TR"/>
              </w:rPr>
              <w:t>Need Oxygen therapy</w:t>
            </w:r>
          </w:p>
        </w:tc>
        <w:tc>
          <w:tcPr>
            <w:tcW w:w="949" w:type="pct"/>
            <w:tcBorders>
              <w:top w:val="single" w:sz="4" w:space="0" w:color="auto"/>
              <w:bottom w:val="single" w:sz="4" w:space="0" w:color="auto"/>
            </w:tcBorders>
            <w:tcMar>
              <w:top w:w="0" w:type="dxa"/>
              <w:left w:w="70" w:type="dxa"/>
              <w:bottom w:w="0" w:type="dxa"/>
              <w:right w:w="70" w:type="dxa"/>
            </w:tcMar>
            <w:vAlign w:val="center"/>
            <w:hideMark/>
          </w:tcPr>
          <w:p w14:paraId="1EE8CAF6"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945" w:type="pct"/>
            <w:tcBorders>
              <w:top w:val="single" w:sz="4" w:space="0" w:color="auto"/>
              <w:bottom w:val="single" w:sz="4" w:space="0" w:color="auto"/>
            </w:tcBorders>
            <w:tcMar>
              <w:top w:w="0" w:type="dxa"/>
              <w:left w:w="70" w:type="dxa"/>
              <w:bottom w:w="0" w:type="dxa"/>
              <w:right w:w="70" w:type="dxa"/>
            </w:tcMar>
            <w:vAlign w:val="center"/>
            <w:hideMark/>
          </w:tcPr>
          <w:p w14:paraId="63BF0D84"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1325" w:type="pct"/>
            <w:tcBorders>
              <w:top w:val="single" w:sz="4" w:space="0" w:color="auto"/>
              <w:bottom w:val="single" w:sz="4" w:space="0" w:color="auto"/>
            </w:tcBorders>
            <w:tcMar>
              <w:top w:w="0" w:type="dxa"/>
              <w:left w:w="70" w:type="dxa"/>
              <w:bottom w:w="0" w:type="dxa"/>
              <w:right w:w="70" w:type="dxa"/>
            </w:tcMar>
            <w:vAlign w:val="center"/>
            <w:hideMark/>
          </w:tcPr>
          <w:p w14:paraId="33766C1A"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115" w:type="pct"/>
            <w:tcMar>
              <w:top w:w="0" w:type="dxa"/>
              <w:left w:w="70" w:type="dxa"/>
              <w:bottom w:w="0" w:type="dxa"/>
              <w:right w:w="70" w:type="dxa"/>
            </w:tcMar>
            <w:vAlign w:val="center"/>
            <w:hideMark/>
          </w:tcPr>
          <w:p w14:paraId="611DF18B" w14:textId="77777777" w:rsidR="00AC2576" w:rsidRPr="00AC2576" w:rsidRDefault="00AC2576" w:rsidP="00AC2576">
            <w:pPr>
              <w:spacing w:line="240" w:lineRule="auto"/>
              <w:jc w:val="both"/>
              <w:rPr>
                <w:rFonts w:ascii="Times New Roman" w:eastAsia="Times New Roman" w:hAnsi="Times New Roman" w:cs="Times New Roman"/>
                <w:color w:val="7030A0"/>
                <w:sz w:val="20"/>
                <w:szCs w:val="20"/>
                <w:lang w:val="tr-TR" w:eastAsia="tr-TR"/>
              </w:rPr>
            </w:pPr>
          </w:p>
        </w:tc>
      </w:tr>
      <w:tr w:rsidR="00AC2576" w:rsidRPr="00AC2576" w14:paraId="497B9865" w14:textId="77777777" w:rsidTr="007E4569">
        <w:trPr>
          <w:trHeight w:val="282"/>
          <w:jc w:val="center"/>
        </w:trPr>
        <w:tc>
          <w:tcPr>
            <w:tcW w:w="1666" w:type="pct"/>
            <w:tcBorders>
              <w:top w:val="single" w:sz="4" w:space="0" w:color="auto"/>
            </w:tcBorders>
            <w:tcMar>
              <w:top w:w="0" w:type="dxa"/>
              <w:left w:w="70" w:type="dxa"/>
              <w:bottom w:w="0" w:type="dxa"/>
              <w:right w:w="70" w:type="dxa"/>
            </w:tcMar>
            <w:vAlign w:val="center"/>
            <w:hideMark/>
          </w:tcPr>
          <w:p w14:paraId="2198F868"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    Yes</w:t>
            </w:r>
          </w:p>
        </w:tc>
        <w:tc>
          <w:tcPr>
            <w:tcW w:w="949" w:type="pct"/>
            <w:tcBorders>
              <w:top w:val="single" w:sz="4" w:space="0" w:color="auto"/>
            </w:tcBorders>
            <w:tcMar>
              <w:top w:w="0" w:type="dxa"/>
              <w:left w:w="70" w:type="dxa"/>
              <w:bottom w:w="0" w:type="dxa"/>
              <w:right w:w="70" w:type="dxa"/>
            </w:tcMar>
            <w:vAlign w:val="center"/>
            <w:hideMark/>
          </w:tcPr>
          <w:p w14:paraId="047E71AC"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76 (84.4)</w:t>
            </w:r>
          </w:p>
        </w:tc>
        <w:tc>
          <w:tcPr>
            <w:tcW w:w="945" w:type="pct"/>
            <w:tcBorders>
              <w:top w:val="single" w:sz="4" w:space="0" w:color="auto"/>
            </w:tcBorders>
            <w:tcMar>
              <w:top w:w="0" w:type="dxa"/>
              <w:left w:w="70" w:type="dxa"/>
              <w:bottom w:w="0" w:type="dxa"/>
              <w:right w:w="70" w:type="dxa"/>
            </w:tcMar>
            <w:vAlign w:val="center"/>
            <w:hideMark/>
          </w:tcPr>
          <w:p w14:paraId="01DB7655"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14 (15.6)</w:t>
            </w:r>
          </w:p>
        </w:tc>
        <w:tc>
          <w:tcPr>
            <w:tcW w:w="1325" w:type="pct"/>
            <w:vMerge w:val="restart"/>
            <w:tcBorders>
              <w:top w:val="single" w:sz="4" w:space="0" w:color="auto"/>
            </w:tcBorders>
            <w:tcMar>
              <w:top w:w="0" w:type="dxa"/>
              <w:left w:w="70" w:type="dxa"/>
              <w:bottom w:w="0" w:type="dxa"/>
              <w:right w:w="70" w:type="dxa"/>
            </w:tcMar>
            <w:vAlign w:val="center"/>
            <w:hideMark/>
          </w:tcPr>
          <w:p w14:paraId="5B5739BF" w14:textId="77777777" w:rsidR="00AC2576" w:rsidRPr="00AC2576" w:rsidRDefault="00AC2576" w:rsidP="00AC2576">
            <w:pPr>
              <w:spacing w:line="240" w:lineRule="auto"/>
              <w:jc w:val="both"/>
              <w:rPr>
                <w:rFonts w:ascii="Times New Roman" w:eastAsia="Times New Roman" w:hAnsi="Times New Roman" w:cs="Times New Roman"/>
                <w:b/>
                <w:bCs/>
                <w:sz w:val="20"/>
                <w:szCs w:val="20"/>
                <w:lang w:val="tr-TR" w:eastAsia="tr-TR"/>
              </w:rPr>
            </w:pPr>
            <w:r w:rsidRPr="00AC2576">
              <w:rPr>
                <w:rFonts w:ascii="Times New Roman" w:eastAsia="Times New Roman" w:hAnsi="Times New Roman" w:cs="Times New Roman"/>
                <w:b/>
                <w:bCs/>
                <w:sz w:val="20"/>
                <w:szCs w:val="20"/>
                <w:lang w:val="tr-TR" w:eastAsia="tr-TR"/>
              </w:rPr>
              <w:t>4.38 (2.01 – 9.51)</w:t>
            </w:r>
          </w:p>
        </w:tc>
        <w:tc>
          <w:tcPr>
            <w:tcW w:w="115" w:type="pct"/>
            <w:tcMar>
              <w:top w:w="0" w:type="dxa"/>
              <w:left w:w="70" w:type="dxa"/>
              <w:bottom w:w="0" w:type="dxa"/>
              <w:right w:w="70" w:type="dxa"/>
            </w:tcMar>
            <w:vAlign w:val="center"/>
            <w:hideMark/>
          </w:tcPr>
          <w:p w14:paraId="3C4F4E4C"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r>
      <w:tr w:rsidR="00AC2576" w:rsidRPr="00AC2576" w14:paraId="17573C9B" w14:textId="77777777" w:rsidTr="007E4569">
        <w:trPr>
          <w:trHeight w:val="282"/>
          <w:jc w:val="center"/>
        </w:trPr>
        <w:tc>
          <w:tcPr>
            <w:tcW w:w="1666" w:type="pct"/>
            <w:tcBorders>
              <w:bottom w:val="single" w:sz="4" w:space="0" w:color="auto"/>
            </w:tcBorders>
            <w:tcMar>
              <w:top w:w="0" w:type="dxa"/>
              <w:left w:w="70" w:type="dxa"/>
              <w:bottom w:w="0" w:type="dxa"/>
              <w:right w:w="70" w:type="dxa"/>
            </w:tcMar>
            <w:vAlign w:val="center"/>
            <w:hideMark/>
          </w:tcPr>
          <w:p w14:paraId="25922BEA"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    No</w:t>
            </w:r>
          </w:p>
        </w:tc>
        <w:tc>
          <w:tcPr>
            <w:tcW w:w="949" w:type="pct"/>
            <w:tcBorders>
              <w:bottom w:val="single" w:sz="4" w:space="0" w:color="auto"/>
            </w:tcBorders>
            <w:tcMar>
              <w:top w:w="0" w:type="dxa"/>
              <w:left w:w="70" w:type="dxa"/>
              <w:bottom w:w="0" w:type="dxa"/>
              <w:right w:w="70" w:type="dxa"/>
            </w:tcMar>
            <w:vAlign w:val="center"/>
            <w:hideMark/>
          </w:tcPr>
          <w:p w14:paraId="73AB85F3"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31 (55.4)</w:t>
            </w:r>
          </w:p>
        </w:tc>
        <w:tc>
          <w:tcPr>
            <w:tcW w:w="945" w:type="pct"/>
            <w:tcBorders>
              <w:bottom w:val="single" w:sz="4" w:space="0" w:color="auto"/>
            </w:tcBorders>
            <w:tcMar>
              <w:top w:w="0" w:type="dxa"/>
              <w:left w:w="70" w:type="dxa"/>
              <w:bottom w:w="0" w:type="dxa"/>
              <w:right w:w="70" w:type="dxa"/>
            </w:tcMar>
            <w:vAlign w:val="center"/>
            <w:hideMark/>
          </w:tcPr>
          <w:p w14:paraId="163EA23B"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25 (44.6)</w:t>
            </w:r>
          </w:p>
        </w:tc>
        <w:tc>
          <w:tcPr>
            <w:tcW w:w="1325" w:type="pct"/>
            <w:vMerge/>
            <w:tcBorders>
              <w:bottom w:val="single" w:sz="4" w:space="0" w:color="auto"/>
            </w:tcBorders>
            <w:tcMar>
              <w:top w:w="0" w:type="dxa"/>
              <w:left w:w="70" w:type="dxa"/>
              <w:bottom w:w="0" w:type="dxa"/>
              <w:right w:w="70" w:type="dxa"/>
            </w:tcMar>
            <w:vAlign w:val="center"/>
            <w:hideMark/>
          </w:tcPr>
          <w:p w14:paraId="7BE27B16"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115" w:type="pct"/>
            <w:tcMar>
              <w:top w:w="0" w:type="dxa"/>
              <w:left w:w="70" w:type="dxa"/>
              <w:bottom w:w="0" w:type="dxa"/>
              <w:right w:w="70" w:type="dxa"/>
            </w:tcMar>
            <w:vAlign w:val="center"/>
            <w:hideMark/>
          </w:tcPr>
          <w:p w14:paraId="3A98EA09"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r>
      <w:tr w:rsidR="00AC2576" w:rsidRPr="00AC2576" w14:paraId="4A25076D" w14:textId="77777777" w:rsidTr="007E4569">
        <w:trPr>
          <w:trHeight w:val="282"/>
          <w:jc w:val="center"/>
        </w:trPr>
        <w:tc>
          <w:tcPr>
            <w:tcW w:w="1666" w:type="pct"/>
            <w:tcBorders>
              <w:top w:val="single" w:sz="4" w:space="0" w:color="auto"/>
              <w:bottom w:val="single" w:sz="4" w:space="0" w:color="auto"/>
            </w:tcBorders>
            <w:tcMar>
              <w:top w:w="0" w:type="dxa"/>
              <w:left w:w="70" w:type="dxa"/>
              <w:bottom w:w="0" w:type="dxa"/>
              <w:right w:w="70" w:type="dxa"/>
            </w:tcMar>
            <w:vAlign w:val="center"/>
          </w:tcPr>
          <w:p w14:paraId="08BCB7EA" w14:textId="77777777" w:rsidR="00AC2576" w:rsidRPr="00AC2576" w:rsidRDefault="00AC2576" w:rsidP="00AC2576">
            <w:pPr>
              <w:spacing w:line="240" w:lineRule="auto"/>
              <w:jc w:val="both"/>
              <w:rPr>
                <w:rFonts w:ascii="Times New Roman" w:eastAsia="Times New Roman" w:hAnsi="Times New Roman" w:cs="Times New Roman"/>
                <w:b/>
                <w:bCs/>
                <w:sz w:val="20"/>
                <w:szCs w:val="20"/>
                <w:lang w:val="tr-TR" w:eastAsia="tr-TR"/>
              </w:rPr>
            </w:pPr>
            <w:r w:rsidRPr="00AC2576">
              <w:rPr>
                <w:rFonts w:ascii="Times New Roman" w:eastAsia="Times New Roman" w:hAnsi="Times New Roman" w:cs="Times New Roman"/>
                <w:b/>
                <w:bCs/>
                <w:sz w:val="20"/>
                <w:szCs w:val="20"/>
                <w:lang w:val="tr-TR" w:eastAsia="tr-TR"/>
              </w:rPr>
              <w:t>Admitted to ICU</w:t>
            </w:r>
          </w:p>
        </w:tc>
        <w:tc>
          <w:tcPr>
            <w:tcW w:w="949" w:type="pct"/>
            <w:tcBorders>
              <w:top w:val="single" w:sz="4" w:space="0" w:color="auto"/>
              <w:bottom w:val="single" w:sz="4" w:space="0" w:color="auto"/>
            </w:tcBorders>
            <w:tcMar>
              <w:top w:w="0" w:type="dxa"/>
              <w:left w:w="70" w:type="dxa"/>
              <w:bottom w:w="0" w:type="dxa"/>
              <w:right w:w="70" w:type="dxa"/>
            </w:tcMar>
            <w:vAlign w:val="center"/>
          </w:tcPr>
          <w:p w14:paraId="4AE848ED"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945" w:type="pct"/>
            <w:tcBorders>
              <w:top w:val="single" w:sz="4" w:space="0" w:color="auto"/>
              <w:bottom w:val="single" w:sz="4" w:space="0" w:color="auto"/>
            </w:tcBorders>
            <w:tcMar>
              <w:top w:w="0" w:type="dxa"/>
              <w:left w:w="70" w:type="dxa"/>
              <w:bottom w:w="0" w:type="dxa"/>
              <w:right w:w="70" w:type="dxa"/>
            </w:tcMar>
            <w:vAlign w:val="center"/>
          </w:tcPr>
          <w:p w14:paraId="4C42796C"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1325" w:type="pct"/>
            <w:tcBorders>
              <w:top w:val="single" w:sz="4" w:space="0" w:color="auto"/>
              <w:bottom w:val="single" w:sz="4" w:space="0" w:color="auto"/>
            </w:tcBorders>
            <w:tcMar>
              <w:top w:w="0" w:type="dxa"/>
              <w:left w:w="70" w:type="dxa"/>
              <w:bottom w:w="0" w:type="dxa"/>
              <w:right w:w="70" w:type="dxa"/>
            </w:tcMar>
            <w:vAlign w:val="center"/>
          </w:tcPr>
          <w:p w14:paraId="2D390F75"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115" w:type="pct"/>
            <w:tcMar>
              <w:top w:w="0" w:type="dxa"/>
              <w:left w:w="70" w:type="dxa"/>
              <w:bottom w:w="0" w:type="dxa"/>
              <w:right w:w="70" w:type="dxa"/>
            </w:tcMar>
            <w:vAlign w:val="center"/>
          </w:tcPr>
          <w:p w14:paraId="0112D293"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r>
      <w:tr w:rsidR="00AC2576" w:rsidRPr="00AC2576" w14:paraId="212E8F01" w14:textId="77777777" w:rsidTr="007E4569">
        <w:trPr>
          <w:trHeight w:val="282"/>
          <w:jc w:val="center"/>
        </w:trPr>
        <w:tc>
          <w:tcPr>
            <w:tcW w:w="1666" w:type="pct"/>
            <w:tcBorders>
              <w:top w:val="single" w:sz="4" w:space="0" w:color="auto"/>
            </w:tcBorders>
            <w:tcMar>
              <w:top w:w="0" w:type="dxa"/>
              <w:left w:w="70" w:type="dxa"/>
              <w:bottom w:w="0" w:type="dxa"/>
              <w:right w:w="70" w:type="dxa"/>
            </w:tcMar>
            <w:vAlign w:val="center"/>
          </w:tcPr>
          <w:p w14:paraId="099AB905"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Yes</w:t>
            </w:r>
          </w:p>
        </w:tc>
        <w:tc>
          <w:tcPr>
            <w:tcW w:w="949" w:type="pct"/>
            <w:tcBorders>
              <w:top w:val="single" w:sz="4" w:space="0" w:color="auto"/>
            </w:tcBorders>
            <w:tcMar>
              <w:top w:w="0" w:type="dxa"/>
              <w:left w:w="70" w:type="dxa"/>
              <w:bottom w:w="0" w:type="dxa"/>
              <w:right w:w="70" w:type="dxa"/>
            </w:tcMar>
            <w:vAlign w:val="center"/>
          </w:tcPr>
          <w:p w14:paraId="0FB89A49"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62 (91.2)</w:t>
            </w:r>
          </w:p>
        </w:tc>
        <w:tc>
          <w:tcPr>
            <w:tcW w:w="945" w:type="pct"/>
            <w:tcBorders>
              <w:top w:val="single" w:sz="4" w:space="0" w:color="auto"/>
            </w:tcBorders>
            <w:tcMar>
              <w:top w:w="0" w:type="dxa"/>
              <w:left w:w="70" w:type="dxa"/>
              <w:bottom w:w="0" w:type="dxa"/>
              <w:right w:w="70" w:type="dxa"/>
            </w:tcMar>
            <w:vAlign w:val="center"/>
          </w:tcPr>
          <w:p w14:paraId="38038F1A"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6 (8.8)</w:t>
            </w:r>
          </w:p>
        </w:tc>
        <w:tc>
          <w:tcPr>
            <w:tcW w:w="1325" w:type="pct"/>
            <w:vMerge w:val="restart"/>
            <w:tcBorders>
              <w:top w:val="single" w:sz="4" w:space="0" w:color="auto"/>
            </w:tcBorders>
            <w:tcMar>
              <w:top w:w="0" w:type="dxa"/>
              <w:left w:w="70" w:type="dxa"/>
              <w:bottom w:w="0" w:type="dxa"/>
              <w:right w:w="70" w:type="dxa"/>
            </w:tcMar>
            <w:vAlign w:val="center"/>
          </w:tcPr>
          <w:p w14:paraId="7B95B534" w14:textId="77777777" w:rsidR="00AC2576" w:rsidRPr="00AC2576" w:rsidRDefault="00AC2576" w:rsidP="00AC2576">
            <w:pPr>
              <w:spacing w:line="240" w:lineRule="auto"/>
              <w:jc w:val="both"/>
              <w:rPr>
                <w:rFonts w:ascii="Times New Roman" w:eastAsia="Times New Roman" w:hAnsi="Times New Roman" w:cs="Times New Roman"/>
                <w:b/>
                <w:bCs/>
                <w:sz w:val="20"/>
                <w:szCs w:val="20"/>
                <w:lang w:val="tr-TR" w:eastAsia="tr-TR"/>
              </w:rPr>
            </w:pPr>
            <w:r w:rsidRPr="00AC2576">
              <w:rPr>
                <w:rFonts w:ascii="Times New Roman" w:eastAsia="Times New Roman" w:hAnsi="Times New Roman" w:cs="Times New Roman"/>
                <w:b/>
                <w:bCs/>
                <w:sz w:val="20"/>
                <w:szCs w:val="20"/>
                <w:lang w:val="tr-TR" w:eastAsia="tr-TR"/>
              </w:rPr>
              <w:t>7.56 (2.93 – 19.61)</w:t>
            </w:r>
          </w:p>
        </w:tc>
        <w:tc>
          <w:tcPr>
            <w:tcW w:w="115" w:type="pct"/>
            <w:tcMar>
              <w:top w:w="0" w:type="dxa"/>
              <w:left w:w="70" w:type="dxa"/>
              <w:bottom w:w="0" w:type="dxa"/>
              <w:right w:w="70" w:type="dxa"/>
            </w:tcMar>
            <w:vAlign w:val="center"/>
          </w:tcPr>
          <w:p w14:paraId="39558726"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r>
      <w:tr w:rsidR="00AC2576" w:rsidRPr="00AC2576" w14:paraId="55C9F255" w14:textId="77777777" w:rsidTr="007E4569">
        <w:trPr>
          <w:trHeight w:val="282"/>
          <w:jc w:val="center"/>
        </w:trPr>
        <w:tc>
          <w:tcPr>
            <w:tcW w:w="1666" w:type="pct"/>
            <w:tcBorders>
              <w:bottom w:val="single" w:sz="4" w:space="0" w:color="auto"/>
            </w:tcBorders>
            <w:tcMar>
              <w:top w:w="0" w:type="dxa"/>
              <w:left w:w="70" w:type="dxa"/>
              <w:bottom w:w="0" w:type="dxa"/>
              <w:right w:w="70" w:type="dxa"/>
            </w:tcMar>
            <w:vAlign w:val="center"/>
          </w:tcPr>
          <w:p w14:paraId="1230D6CF"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No</w:t>
            </w:r>
          </w:p>
        </w:tc>
        <w:tc>
          <w:tcPr>
            <w:tcW w:w="949" w:type="pct"/>
            <w:tcBorders>
              <w:bottom w:val="single" w:sz="4" w:space="0" w:color="auto"/>
            </w:tcBorders>
            <w:tcMar>
              <w:top w:w="0" w:type="dxa"/>
              <w:left w:w="70" w:type="dxa"/>
              <w:bottom w:w="0" w:type="dxa"/>
              <w:right w:w="70" w:type="dxa"/>
            </w:tcMar>
            <w:vAlign w:val="center"/>
          </w:tcPr>
          <w:p w14:paraId="76AD7493"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45 (57.7)</w:t>
            </w:r>
          </w:p>
        </w:tc>
        <w:tc>
          <w:tcPr>
            <w:tcW w:w="945" w:type="pct"/>
            <w:tcBorders>
              <w:bottom w:val="single" w:sz="4" w:space="0" w:color="auto"/>
            </w:tcBorders>
            <w:tcMar>
              <w:top w:w="0" w:type="dxa"/>
              <w:left w:w="70" w:type="dxa"/>
              <w:bottom w:w="0" w:type="dxa"/>
              <w:right w:w="70" w:type="dxa"/>
            </w:tcMar>
            <w:vAlign w:val="center"/>
          </w:tcPr>
          <w:p w14:paraId="775E2023"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33 (42.3)</w:t>
            </w:r>
          </w:p>
        </w:tc>
        <w:tc>
          <w:tcPr>
            <w:tcW w:w="1325" w:type="pct"/>
            <w:vMerge/>
            <w:tcBorders>
              <w:bottom w:val="single" w:sz="4" w:space="0" w:color="auto"/>
            </w:tcBorders>
            <w:tcMar>
              <w:top w:w="0" w:type="dxa"/>
              <w:left w:w="70" w:type="dxa"/>
              <w:bottom w:w="0" w:type="dxa"/>
              <w:right w:w="70" w:type="dxa"/>
            </w:tcMar>
            <w:vAlign w:val="center"/>
          </w:tcPr>
          <w:p w14:paraId="7103DEEA"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115" w:type="pct"/>
            <w:tcMar>
              <w:top w:w="0" w:type="dxa"/>
              <w:left w:w="70" w:type="dxa"/>
              <w:bottom w:w="0" w:type="dxa"/>
              <w:right w:w="70" w:type="dxa"/>
            </w:tcMar>
            <w:vAlign w:val="center"/>
          </w:tcPr>
          <w:p w14:paraId="3C8BAF1E"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r>
      <w:tr w:rsidR="00AC2576" w:rsidRPr="00AC2576" w14:paraId="0067AB4D" w14:textId="77777777" w:rsidTr="007E4569">
        <w:trPr>
          <w:trHeight w:val="282"/>
          <w:jc w:val="center"/>
        </w:trPr>
        <w:tc>
          <w:tcPr>
            <w:tcW w:w="1666" w:type="pct"/>
            <w:tcBorders>
              <w:top w:val="single" w:sz="4" w:space="0" w:color="auto"/>
              <w:bottom w:val="single" w:sz="4" w:space="0" w:color="auto"/>
            </w:tcBorders>
            <w:tcMar>
              <w:top w:w="0" w:type="dxa"/>
              <w:left w:w="70" w:type="dxa"/>
              <w:bottom w:w="0" w:type="dxa"/>
              <w:right w:w="70" w:type="dxa"/>
            </w:tcMar>
            <w:vAlign w:val="center"/>
          </w:tcPr>
          <w:p w14:paraId="3F6277F4" w14:textId="77777777" w:rsidR="00AC2576" w:rsidRPr="00AC2576" w:rsidRDefault="00AC2576" w:rsidP="00AC2576">
            <w:pPr>
              <w:spacing w:line="240" w:lineRule="auto"/>
              <w:jc w:val="both"/>
              <w:rPr>
                <w:rFonts w:ascii="Times New Roman" w:eastAsia="Times New Roman" w:hAnsi="Times New Roman" w:cs="Times New Roman"/>
                <w:b/>
                <w:bCs/>
                <w:sz w:val="20"/>
                <w:szCs w:val="20"/>
                <w:lang w:val="tr-TR" w:eastAsia="tr-TR"/>
              </w:rPr>
            </w:pPr>
            <w:r w:rsidRPr="00AC2576">
              <w:rPr>
                <w:rFonts w:ascii="Times New Roman" w:eastAsia="Times New Roman" w:hAnsi="Times New Roman" w:cs="Times New Roman"/>
                <w:b/>
                <w:bCs/>
                <w:sz w:val="20"/>
                <w:szCs w:val="20"/>
                <w:lang w:val="tr-TR" w:eastAsia="tr-TR"/>
              </w:rPr>
              <w:t>Need Mechanical Ventilation</w:t>
            </w:r>
          </w:p>
        </w:tc>
        <w:tc>
          <w:tcPr>
            <w:tcW w:w="949" w:type="pct"/>
            <w:tcBorders>
              <w:top w:val="single" w:sz="4" w:space="0" w:color="auto"/>
              <w:bottom w:val="single" w:sz="4" w:space="0" w:color="auto"/>
            </w:tcBorders>
            <w:tcMar>
              <w:top w:w="0" w:type="dxa"/>
              <w:left w:w="70" w:type="dxa"/>
              <w:bottom w:w="0" w:type="dxa"/>
              <w:right w:w="70" w:type="dxa"/>
            </w:tcMar>
            <w:vAlign w:val="center"/>
          </w:tcPr>
          <w:p w14:paraId="3FA093A6"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945" w:type="pct"/>
            <w:tcBorders>
              <w:top w:val="single" w:sz="4" w:space="0" w:color="auto"/>
              <w:bottom w:val="single" w:sz="4" w:space="0" w:color="auto"/>
            </w:tcBorders>
            <w:tcMar>
              <w:top w:w="0" w:type="dxa"/>
              <w:left w:w="70" w:type="dxa"/>
              <w:bottom w:w="0" w:type="dxa"/>
              <w:right w:w="70" w:type="dxa"/>
            </w:tcMar>
            <w:vAlign w:val="center"/>
          </w:tcPr>
          <w:p w14:paraId="0E4D1023"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1325" w:type="pct"/>
            <w:tcBorders>
              <w:top w:val="single" w:sz="4" w:space="0" w:color="auto"/>
              <w:bottom w:val="single" w:sz="4" w:space="0" w:color="auto"/>
            </w:tcBorders>
            <w:tcMar>
              <w:top w:w="0" w:type="dxa"/>
              <w:left w:w="70" w:type="dxa"/>
              <w:bottom w:w="0" w:type="dxa"/>
              <w:right w:w="70" w:type="dxa"/>
            </w:tcMar>
            <w:vAlign w:val="center"/>
          </w:tcPr>
          <w:p w14:paraId="3D70D778"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115" w:type="pct"/>
            <w:tcMar>
              <w:top w:w="0" w:type="dxa"/>
              <w:left w:w="70" w:type="dxa"/>
              <w:bottom w:w="0" w:type="dxa"/>
              <w:right w:w="70" w:type="dxa"/>
            </w:tcMar>
            <w:vAlign w:val="center"/>
          </w:tcPr>
          <w:p w14:paraId="2D06FEBF"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r>
      <w:tr w:rsidR="00AC2576" w:rsidRPr="00AC2576" w14:paraId="04AF268A" w14:textId="77777777" w:rsidTr="007E4569">
        <w:trPr>
          <w:trHeight w:val="282"/>
          <w:jc w:val="center"/>
        </w:trPr>
        <w:tc>
          <w:tcPr>
            <w:tcW w:w="1666" w:type="pct"/>
            <w:tcBorders>
              <w:top w:val="single" w:sz="4" w:space="0" w:color="auto"/>
            </w:tcBorders>
            <w:tcMar>
              <w:top w:w="0" w:type="dxa"/>
              <w:left w:w="70" w:type="dxa"/>
              <w:bottom w:w="0" w:type="dxa"/>
              <w:right w:w="70" w:type="dxa"/>
            </w:tcMar>
            <w:vAlign w:val="center"/>
          </w:tcPr>
          <w:p w14:paraId="24234825"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Yes</w:t>
            </w:r>
          </w:p>
        </w:tc>
        <w:tc>
          <w:tcPr>
            <w:tcW w:w="949" w:type="pct"/>
            <w:tcBorders>
              <w:top w:val="single" w:sz="4" w:space="0" w:color="auto"/>
            </w:tcBorders>
            <w:tcMar>
              <w:top w:w="0" w:type="dxa"/>
              <w:left w:w="70" w:type="dxa"/>
              <w:bottom w:w="0" w:type="dxa"/>
              <w:right w:w="70" w:type="dxa"/>
            </w:tcMar>
            <w:vAlign w:val="center"/>
          </w:tcPr>
          <w:p w14:paraId="78937C7F"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65 (89.0)</w:t>
            </w:r>
          </w:p>
        </w:tc>
        <w:tc>
          <w:tcPr>
            <w:tcW w:w="945" w:type="pct"/>
            <w:tcBorders>
              <w:top w:val="single" w:sz="4" w:space="0" w:color="auto"/>
            </w:tcBorders>
            <w:tcMar>
              <w:top w:w="0" w:type="dxa"/>
              <w:left w:w="70" w:type="dxa"/>
              <w:bottom w:w="0" w:type="dxa"/>
              <w:right w:w="70" w:type="dxa"/>
            </w:tcMar>
            <w:vAlign w:val="center"/>
          </w:tcPr>
          <w:p w14:paraId="4D1C002F"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8 (11.0)</w:t>
            </w:r>
          </w:p>
        </w:tc>
        <w:tc>
          <w:tcPr>
            <w:tcW w:w="1325" w:type="pct"/>
            <w:vMerge w:val="restart"/>
            <w:tcBorders>
              <w:top w:val="single" w:sz="4" w:space="0" w:color="auto"/>
            </w:tcBorders>
            <w:tcMar>
              <w:top w:w="0" w:type="dxa"/>
              <w:left w:w="70" w:type="dxa"/>
              <w:bottom w:w="0" w:type="dxa"/>
              <w:right w:w="70" w:type="dxa"/>
            </w:tcMar>
            <w:vAlign w:val="center"/>
          </w:tcPr>
          <w:p w14:paraId="463FE237" w14:textId="77777777" w:rsidR="00AC2576" w:rsidRPr="00AC2576" w:rsidRDefault="00AC2576" w:rsidP="00AC2576">
            <w:pPr>
              <w:spacing w:line="240" w:lineRule="auto"/>
              <w:jc w:val="both"/>
              <w:rPr>
                <w:rFonts w:ascii="Times New Roman" w:eastAsia="Times New Roman" w:hAnsi="Times New Roman" w:cs="Times New Roman"/>
                <w:b/>
                <w:bCs/>
                <w:sz w:val="20"/>
                <w:szCs w:val="20"/>
                <w:lang w:val="tr-TR" w:eastAsia="tr-TR"/>
              </w:rPr>
            </w:pPr>
            <w:r w:rsidRPr="00AC2576">
              <w:rPr>
                <w:rFonts w:ascii="Times New Roman" w:eastAsia="Times New Roman" w:hAnsi="Times New Roman" w:cs="Times New Roman"/>
                <w:b/>
                <w:bCs/>
                <w:sz w:val="20"/>
                <w:szCs w:val="20"/>
                <w:lang w:val="tr-TR" w:eastAsia="tr-TR"/>
              </w:rPr>
              <w:t>5.99 (2.52 – 14.30)</w:t>
            </w:r>
          </w:p>
        </w:tc>
        <w:tc>
          <w:tcPr>
            <w:tcW w:w="115" w:type="pct"/>
            <w:tcMar>
              <w:top w:w="0" w:type="dxa"/>
              <w:left w:w="70" w:type="dxa"/>
              <w:bottom w:w="0" w:type="dxa"/>
              <w:right w:w="70" w:type="dxa"/>
            </w:tcMar>
            <w:vAlign w:val="center"/>
          </w:tcPr>
          <w:p w14:paraId="1BD63B57"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r>
      <w:tr w:rsidR="00AC2576" w:rsidRPr="00AC2576" w14:paraId="03A8DADF" w14:textId="77777777" w:rsidTr="007E4569">
        <w:trPr>
          <w:trHeight w:val="282"/>
          <w:jc w:val="center"/>
        </w:trPr>
        <w:tc>
          <w:tcPr>
            <w:tcW w:w="1666" w:type="pct"/>
            <w:tcBorders>
              <w:bottom w:val="single" w:sz="4" w:space="0" w:color="auto"/>
            </w:tcBorders>
            <w:tcMar>
              <w:top w:w="0" w:type="dxa"/>
              <w:left w:w="70" w:type="dxa"/>
              <w:bottom w:w="0" w:type="dxa"/>
              <w:right w:w="70" w:type="dxa"/>
            </w:tcMar>
            <w:vAlign w:val="center"/>
          </w:tcPr>
          <w:p w14:paraId="4E663CDF"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No</w:t>
            </w:r>
          </w:p>
        </w:tc>
        <w:tc>
          <w:tcPr>
            <w:tcW w:w="949" w:type="pct"/>
            <w:tcBorders>
              <w:bottom w:val="single" w:sz="4" w:space="0" w:color="auto"/>
            </w:tcBorders>
            <w:tcMar>
              <w:top w:w="0" w:type="dxa"/>
              <w:left w:w="70" w:type="dxa"/>
              <w:bottom w:w="0" w:type="dxa"/>
              <w:right w:w="70" w:type="dxa"/>
            </w:tcMar>
            <w:vAlign w:val="center"/>
          </w:tcPr>
          <w:p w14:paraId="433A0E74"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42 (57.5)</w:t>
            </w:r>
          </w:p>
        </w:tc>
        <w:tc>
          <w:tcPr>
            <w:tcW w:w="945" w:type="pct"/>
            <w:tcBorders>
              <w:bottom w:val="single" w:sz="4" w:space="0" w:color="auto"/>
            </w:tcBorders>
            <w:tcMar>
              <w:top w:w="0" w:type="dxa"/>
              <w:left w:w="70" w:type="dxa"/>
              <w:bottom w:w="0" w:type="dxa"/>
              <w:right w:w="70" w:type="dxa"/>
            </w:tcMar>
            <w:vAlign w:val="center"/>
          </w:tcPr>
          <w:p w14:paraId="25495102"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r w:rsidRPr="00AC2576">
              <w:rPr>
                <w:rFonts w:ascii="Times New Roman" w:eastAsia="Times New Roman" w:hAnsi="Times New Roman" w:cs="Times New Roman"/>
                <w:sz w:val="20"/>
                <w:szCs w:val="20"/>
                <w:lang w:val="tr-TR" w:eastAsia="tr-TR"/>
              </w:rPr>
              <w:t>31 (42.5)</w:t>
            </w:r>
          </w:p>
        </w:tc>
        <w:tc>
          <w:tcPr>
            <w:tcW w:w="1325" w:type="pct"/>
            <w:vMerge/>
            <w:tcBorders>
              <w:bottom w:val="single" w:sz="4" w:space="0" w:color="auto"/>
            </w:tcBorders>
            <w:tcMar>
              <w:top w:w="0" w:type="dxa"/>
              <w:left w:w="70" w:type="dxa"/>
              <w:bottom w:w="0" w:type="dxa"/>
              <w:right w:w="70" w:type="dxa"/>
            </w:tcMar>
            <w:vAlign w:val="center"/>
          </w:tcPr>
          <w:p w14:paraId="08B57D8A"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c>
          <w:tcPr>
            <w:tcW w:w="115" w:type="pct"/>
            <w:tcMar>
              <w:top w:w="0" w:type="dxa"/>
              <w:left w:w="70" w:type="dxa"/>
              <w:bottom w:w="0" w:type="dxa"/>
              <w:right w:w="70" w:type="dxa"/>
            </w:tcMar>
            <w:vAlign w:val="center"/>
          </w:tcPr>
          <w:p w14:paraId="359DD95F" w14:textId="77777777" w:rsidR="00AC2576" w:rsidRPr="00AC2576" w:rsidRDefault="00AC2576" w:rsidP="00AC2576">
            <w:pPr>
              <w:spacing w:line="240" w:lineRule="auto"/>
              <w:jc w:val="both"/>
              <w:rPr>
                <w:rFonts w:ascii="Times New Roman" w:eastAsia="Times New Roman" w:hAnsi="Times New Roman" w:cs="Times New Roman"/>
                <w:sz w:val="20"/>
                <w:szCs w:val="20"/>
                <w:lang w:val="tr-TR" w:eastAsia="tr-TR"/>
              </w:rPr>
            </w:pPr>
          </w:p>
        </w:tc>
      </w:tr>
    </w:tbl>
    <w:p w14:paraId="7C570124" w14:textId="77777777" w:rsidR="00AC2576" w:rsidRDefault="00AC2576" w:rsidP="003B50AC">
      <w:pPr>
        <w:spacing w:after="0" w:line="240" w:lineRule="auto"/>
        <w:ind w:firstLine="567"/>
        <w:jc w:val="both"/>
        <w:rPr>
          <w:rFonts w:asciiTheme="majorBidi" w:hAnsiTheme="majorBidi" w:cstheme="majorBidi"/>
          <w:sz w:val="21"/>
          <w:szCs w:val="21"/>
        </w:rPr>
      </w:pPr>
    </w:p>
    <w:p w14:paraId="321EDD7B" w14:textId="77777777" w:rsidR="00B22104" w:rsidRDefault="00B22104" w:rsidP="003B50AC">
      <w:pPr>
        <w:pStyle w:val="ListParagraph"/>
        <w:spacing w:after="60" w:line="276" w:lineRule="auto"/>
        <w:ind w:hanging="360"/>
        <w:jc w:val="center"/>
        <w:rPr>
          <w:rFonts w:ascii="Times New Roman" w:hAnsi="Times New Roman" w:cs="Times New Roman"/>
          <w:b/>
          <w:bCs/>
          <w:sz w:val="20"/>
          <w:szCs w:val="20"/>
        </w:rPr>
      </w:pPr>
    </w:p>
    <w:p w14:paraId="0DB12425" w14:textId="77777777" w:rsidR="00AC2576" w:rsidRDefault="00AC2576" w:rsidP="00AC2576">
      <w:pPr>
        <w:spacing w:after="60" w:line="276" w:lineRule="auto"/>
        <w:jc w:val="both"/>
        <w:rPr>
          <w:rFonts w:asciiTheme="majorBidi" w:hAnsiTheme="majorBidi" w:cstheme="majorBidi"/>
          <w:sz w:val="20"/>
          <w:szCs w:val="20"/>
        </w:rPr>
        <w:sectPr w:rsidR="00AC2576" w:rsidSect="00FD22B4">
          <w:type w:val="continuous"/>
          <w:pgSz w:w="12240" w:h="15840"/>
          <w:pgMar w:top="1411" w:right="864" w:bottom="2275" w:left="864" w:header="720" w:footer="720" w:gutter="0"/>
          <w:cols w:space="720"/>
          <w:docGrid w:linePitch="360"/>
        </w:sectPr>
      </w:pPr>
    </w:p>
    <w:p w14:paraId="325D1284" w14:textId="7E40114B" w:rsidR="00B22104" w:rsidRPr="00B22104" w:rsidRDefault="00B22104" w:rsidP="00B22104">
      <w:pPr>
        <w:pStyle w:val="ListParagraph"/>
        <w:spacing w:after="60" w:line="276" w:lineRule="auto"/>
        <w:ind w:hanging="360"/>
        <w:jc w:val="center"/>
        <w:rPr>
          <w:rFonts w:ascii="Times New Roman" w:hAnsi="Times New Roman" w:cs="Times New Roman"/>
          <w:b/>
          <w:bCs/>
          <w:sz w:val="20"/>
          <w:szCs w:val="20"/>
        </w:rPr>
      </w:pPr>
      <w:r w:rsidRPr="003B50AC">
        <w:rPr>
          <w:rFonts w:ascii="Times New Roman" w:hAnsi="Times New Roman" w:cs="Times New Roman"/>
          <w:b/>
          <w:bCs/>
          <w:sz w:val="20"/>
          <w:szCs w:val="20"/>
        </w:rPr>
        <w:lastRenderedPageBreak/>
        <w:t>DISCUSSION</w:t>
      </w:r>
    </w:p>
    <w:p w14:paraId="13CAA66D" w14:textId="5D50874A" w:rsidR="00AC2576" w:rsidRPr="00AC2576" w:rsidRDefault="00AC2576" w:rsidP="00AC2576">
      <w:pPr>
        <w:spacing w:after="60" w:line="276" w:lineRule="auto"/>
        <w:jc w:val="both"/>
        <w:rPr>
          <w:rFonts w:asciiTheme="majorBidi" w:hAnsiTheme="majorBidi" w:cstheme="majorBidi"/>
          <w:sz w:val="20"/>
          <w:szCs w:val="20"/>
        </w:rPr>
      </w:pPr>
      <w:r w:rsidRPr="00AC2576">
        <w:rPr>
          <w:rFonts w:asciiTheme="majorBidi" w:hAnsiTheme="majorBidi" w:cstheme="majorBidi"/>
          <w:sz w:val="20"/>
          <w:szCs w:val="20"/>
        </w:rPr>
        <w:t xml:space="preserve">The research results on the effect of PPIs on COVID-19 are remarkably controversial. To find out the role of these drugs on COVID-19 patients, we investigated whether PPI usage increased susceptibility to SARS-CoV-2 infection among 246 patients who were tested for SARS-CoV-2 RNA. Moreover, we tried to find out whether there is </w:t>
      </w:r>
      <w:r w:rsidR="00FE4723">
        <w:rPr>
          <w:rFonts w:asciiTheme="majorBidi" w:hAnsiTheme="majorBidi" w:cstheme="majorBidi"/>
          <w:sz w:val="20"/>
          <w:szCs w:val="20"/>
        </w:rPr>
        <w:t xml:space="preserve">an </w:t>
      </w:r>
      <w:r w:rsidRPr="00AC2576">
        <w:rPr>
          <w:rFonts w:asciiTheme="majorBidi" w:hAnsiTheme="majorBidi" w:cstheme="majorBidi"/>
          <w:sz w:val="20"/>
          <w:szCs w:val="20"/>
        </w:rPr>
        <w:t>association between the use of PPI and the clinical outcomes of COVID-19 among 146 COVID-19 positive patients. Regarding the impact of socio-demographic variables</w:t>
      </w:r>
      <w:r w:rsidR="00FE4723">
        <w:rPr>
          <w:rFonts w:asciiTheme="majorBidi" w:hAnsiTheme="majorBidi" w:cstheme="majorBidi"/>
          <w:sz w:val="20"/>
          <w:szCs w:val="20"/>
        </w:rPr>
        <w:t>,</w:t>
      </w:r>
      <w:r w:rsidRPr="00AC2576">
        <w:rPr>
          <w:rFonts w:asciiTheme="majorBidi" w:hAnsiTheme="majorBidi" w:cstheme="majorBidi"/>
          <w:sz w:val="20"/>
          <w:szCs w:val="20"/>
        </w:rPr>
        <w:t xml:space="preserve"> it was found that 56.2% of the cases were female and 43.8% were male while 67.0% of the controls were female and 33.0% were male. </w:t>
      </w:r>
      <w:r w:rsidR="00FE4723">
        <w:rPr>
          <w:rFonts w:asciiTheme="majorBidi" w:hAnsiTheme="majorBidi" w:cstheme="majorBidi"/>
          <w:sz w:val="20"/>
          <w:szCs w:val="20"/>
        </w:rPr>
        <w:t>M</w:t>
      </w:r>
      <w:r w:rsidRPr="00AC2576">
        <w:rPr>
          <w:rFonts w:asciiTheme="majorBidi" w:hAnsiTheme="majorBidi" w:cstheme="majorBidi"/>
          <w:sz w:val="20"/>
          <w:szCs w:val="20"/>
        </w:rPr>
        <w:t xml:space="preserve">ost participants were aged between 18 to 29 years. This is probably because </w:t>
      </w:r>
      <w:r w:rsidR="00FE4723">
        <w:rPr>
          <w:rFonts w:asciiTheme="majorBidi" w:hAnsiTheme="majorBidi" w:cstheme="majorBidi"/>
          <w:sz w:val="20"/>
          <w:szCs w:val="20"/>
        </w:rPr>
        <w:t xml:space="preserve">a </w:t>
      </w:r>
      <w:r w:rsidRPr="00AC2576">
        <w:rPr>
          <w:rFonts w:asciiTheme="majorBidi" w:hAnsiTheme="majorBidi" w:cstheme="majorBidi"/>
          <w:sz w:val="20"/>
          <w:szCs w:val="20"/>
        </w:rPr>
        <w:t xml:space="preserve">lack of personal and social hygiene increases social closeness also </w:t>
      </w:r>
      <w:r w:rsidR="00FE4723">
        <w:rPr>
          <w:rFonts w:asciiTheme="majorBidi" w:hAnsiTheme="majorBidi" w:cstheme="majorBidi"/>
          <w:sz w:val="20"/>
          <w:szCs w:val="20"/>
        </w:rPr>
        <w:t xml:space="preserve">the </w:t>
      </w:r>
      <w:r w:rsidRPr="00AC2576">
        <w:rPr>
          <w:rFonts w:asciiTheme="majorBidi" w:hAnsiTheme="majorBidi" w:cstheme="majorBidi"/>
          <w:sz w:val="20"/>
          <w:szCs w:val="20"/>
        </w:rPr>
        <w:t>distribution of corona mutation</w:t>
      </w:r>
      <w:r w:rsidR="00FE4723">
        <w:rPr>
          <w:rFonts w:asciiTheme="majorBidi" w:hAnsiTheme="majorBidi" w:cstheme="majorBidi"/>
          <w:sz w:val="20"/>
          <w:szCs w:val="20"/>
        </w:rPr>
        <w:t>s</w:t>
      </w:r>
      <w:r w:rsidRPr="00AC2576">
        <w:rPr>
          <w:rFonts w:asciiTheme="majorBidi" w:hAnsiTheme="majorBidi" w:cstheme="majorBidi"/>
          <w:sz w:val="20"/>
          <w:szCs w:val="20"/>
        </w:rPr>
        <w:t xml:space="preserve"> that ha</w:t>
      </w:r>
      <w:r w:rsidR="00FE4723">
        <w:rPr>
          <w:rFonts w:asciiTheme="majorBidi" w:hAnsiTheme="majorBidi" w:cstheme="majorBidi"/>
          <w:sz w:val="20"/>
          <w:szCs w:val="20"/>
        </w:rPr>
        <w:t>s</w:t>
      </w:r>
      <w:r w:rsidRPr="00AC2576">
        <w:rPr>
          <w:rFonts w:asciiTheme="majorBidi" w:hAnsiTheme="majorBidi" w:cstheme="majorBidi"/>
          <w:sz w:val="20"/>
          <w:szCs w:val="20"/>
        </w:rPr>
        <w:t xml:space="preserve"> more transmission power. The mean age of participants in this study was 41.6 </w:t>
      </w:r>
      <w:r w:rsidRPr="00AC2576">
        <w:rPr>
          <w:rFonts w:asciiTheme="majorBidi" w:hAnsiTheme="majorBidi" w:cstheme="majorBidi"/>
          <w:sz w:val="20"/>
          <w:szCs w:val="20"/>
        </w:rPr>
        <w:sym w:font="Symbol" w:char="F0B1"/>
      </w:r>
      <w:r w:rsidRPr="00AC2576">
        <w:rPr>
          <w:rFonts w:asciiTheme="majorBidi" w:hAnsiTheme="majorBidi" w:cstheme="majorBidi"/>
          <w:sz w:val="20"/>
          <w:szCs w:val="20"/>
        </w:rPr>
        <w:t xml:space="preserve"> 16.9 years, which is quite smaller than </w:t>
      </w:r>
      <w:r w:rsidR="00FE4723">
        <w:rPr>
          <w:rFonts w:asciiTheme="majorBidi" w:hAnsiTheme="majorBidi" w:cstheme="majorBidi"/>
          <w:sz w:val="20"/>
          <w:szCs w:val="20"/>
        </w:rPr>
        <w:t xml:space="preserve">the </w:t>
      </w:r>
      <w:r w:rsidRPr="00AC2576">
        <w:rPr>
          <w:rFonts w:asciiTheme="majorBidi" w:hAnsiTheme="majorBidi" w:cstheme="majorBidi"/>
          <w:sz w:val="20"/>
          <w:szCs w:val="20"/>
        </w:rPr>
        <w:t xml:space="preserve">48.0 </w:t>
      </w:r>
      <w:r w:rsidRPr="00AC2576">
        <w:rPr>
          <w:rFonts w:asciiTheme="majorBidi" w:hAnsiTheme="majorBidi" w:cstheme="majorBidi"/>
          <w:sz w:val="20"/>
          <w:szCs w:val="20"/>
        </w:rPr>
        <w:sym w:font="Symbol" w:char="F0B1"/>
      </w:r>
      <w:r w:rsidRPr="00AC2576">
        <w:rPr>
          <w:rFonts w:asciiTheme="majorBidi" w:hAnsiTheme="majorBidi" w:cstheme="majorBidi"/>
          <w:sz w:val="20"/>
          <w:szCs w:val="20"/>
        </w:rPr>
        <w:t xml:space="preserve"> 19.7 years results of </w:t>
      </w:r>
      <w:r w:rsidR="00FE4723">
        <w:rPr>
          <w:rFonts w:asciiTheme="majorBidi" w:hAnsiTheme="majorBidi" w:cstheme="majorBidi"/>
          <w:sz w:val="20"/>
          <w:szCs w:val="20"/>
        </w:rPr>
        <w:t xml:space="preserve">a </w:t>
      </w:r>
      <w:r w:rsidRPr="00AC2576">
        <w:rPr>
          <w:rFonts w:asciiTheme="majorBidi" w:hAnsiTheme="majorBidi" w:cstheme="majorBidi"/>
          <w:sz w:val="20"/>
          <w:szCs w:val="20"/>
        </w:rPr>
        <w:t xml:space="preserve">cohort study conducted in Korea </w:t>
      </w:r>
      <w:r w:rsidRPr="00AC2576">
        <w:rPr>
          <w:rFonts w:asciiTheme="majorBidi" w:hAnsiTheme="majorBidi" w:cstheme="majorBidi"/>
          <w:sz w:val="20"/>
          <w:szCs w:val="20"/>
        </w:rPr>
        <w:fldChar w:fldCharType="begin"/>
      </w:r>
      <w:r w:rsidRPr="00AC2576">
        <w:rPr>
          <w:rFonts w:asciiTheme="majorBidi" w:hAnsiTheme="majorBidi" w:cstheme="majorBidi"/>
          <w:sz w:val="20"/>
          <w:szCs w:val="20"/>
        </w:rPr>
        <w:instrText xml:space="preserve"> ADDIN EN.CITE &lt;EndNote&gt;&lt;Cite&gt;&lt;Author&gt;Lee&lt;/Author&gt;&lt;Year&gt;2021&lt;/Year&gt;&lt;RecNum&gt;1&lt;/RecNum&gt;&lt;DisplayText&gt;(Lee et al., 2021)&lt;/DisplayText&gt;&lt;record&gt;&lt;rec-number&gt;1&lt;/rec-number&gt;&lt;foreign-keys&gt;&lt;key app="EN" db-id="txxve5x0st2sr3e0td4v0xp420adt2990daf" timestamp="1648402562"&gt;1&lt;/key&gt;&lt;/foreign-keys&gt;&lt;ref-type name="Journal Article"&gt;17&lt;/ref-type&gt;&lt;contributors&gt;&lt;authors&gt;&lt;author&gt;Lee, Seung Won&lt;/author&gt;&lt;author&gt;Ha, Eun Kyo&lt;/author&gt;&lt;author&gt;Yeniova, Abdullah Özgür&lt;/author&gt;&lt;author&gt;Moon, Sung Yong&lt;/author&gt;&lt;author&gt;Kim, So Young&lt;/author&gt;&lt;author&gt;Koh, Hyun Yong&lt;/author&gt;&lt;author&gt;Yang, Jee Myung&lt;/author&gt;&lt;author&gt;Jeong, Su Jin&lt;/author&gt;&lt;author&gt;Moon, Sun Joon&lt;/author&gt;&lt;author&gt;Cho, Joo Young&lt;/author&gt;&lt;/authors&gt;&lt;/contributors&gt;&lt;titles&gt;&lt;title&gt;Severe clinical outcomes of COVID-19 associated with proton pump inhibitors: a nationwide cohort study with propensity score matching&lt;/title&gt;&lt;secondary-title&gt;Gut&lt;/secondary-title&gt;&lt;/titles&gt;&lt;periodical&gt;&lt;full-title&gt;Gut&lt;/full-title&gt;&lt;/periodical&gt;&lt;pages&gt;76-84&lt;/pages&gt;&lt;volume&gt;70&lt;/volume&gt;&lt;number&gt;1&lt;/number&gt;&lt;dates&gt;&lt;year&gt;2021&lt;/year&gt;&lt;/dates&gt;&lt;isbn&gt;0017-5749&lt;/isbn&gt;&lt;urls&gt;&lt;/urls&gt;&lt;/record&gt;&lt;/Cite&gt;&lt;/EndNote&gt;</w:instrText>
      </w:r>
      <w:r w:rsidRPr="00AC2576">
        <w:rPr>
          <w:rFonts w:asciiTheme="majorBidi" w:hAnsiTheme="majorBidi" w:cstheme="majorBidi"/>
          <w:sz w:val="20"/>
          <w:szCs w:val="20"/>
        </w:rPr>
        <w:fldChar w:fldCharType="separate"/>
      </w:r>
      <w:r w:rsidRPr="00AC2576">
        <w:rPr>
          <w:rFonts w:asciiTheme="majorBidi" w:hAnsiTheme="majorBidi" w:cstheme="majorBidi"/>
          <w:sz w:val="20"/>
          <w:szCs w:val="20"/>
        </w:rPr>
        <w:t>(Lee et al., 2021)</w:t>
      </w:r>
      <w:r w:rsidRPr="00AC2576">
        <w:rPr>
          <w:rFonts w:asciiTheme="majorBidi" w:hAnsiTheme="majorBidi" w:cstheme="majorBidi"/>
          <w:sz w:val="20"/>
          <w:szCs w:val="20"/>
        </w:rPr>
        <w:fldChar w:fldCharType="end"/>
      </w:r>
      <w:r w:rsidRPr="00AC2576">
        <w:rPr>
          <w:rFonts w:asciiTheme="majorBidi" w:hAnsiTheme="majorBidi" w:cstheme="majorBidi"/>
          <w:sz w:val="20"/>
          <w:szCs w:val="20"/>
        </w:rPr>
        <w:t xml:space="preserve">. Regarding gender, we found that there was a higher occurrence of COVID-19 in women than men 56.2% vs 43.8% cases respectively. It was found much smaller than </w:t>
      </w:r>
      <w:r w:rsidR="00FE4723">
        <w:rPr>
          <w:rFonts w:asciiTheme="majorBidi" w:hAnsiTheme="majorBidi" w:cstheme="majorBidi"/>
          <w:sz w:val="20"/>
          <w:szCs w:val="20"/>
        </w:rPr>
        <w:t xml:space="preserve">the </w:t>
      </w:r>
      <w:r w:rsidRPr="00AC2576">
        <w:rPr>
          <w:rFonts w:asciiTheme="majorBidi" w:hAnsiTheme="majorBidi" w:cstheme="majorBidi"/>
          <w:sz w:val="20"/>
          <w:szCs w:val="20"/>
        </w:rPr>
        <w:t xml:space="preserve">results of </w:t>
      </w:r>
      <w:r w:rsidR="00FE4723">
        <w:rPr>
          <w:rFonts w:asciiTheme="majorBidi" w:hAnsiTheme="majorBidi" w:cstheme="majorBidi"/>
          <w:sz w:val="20"/>
          <w:szCs w:val="20"/>
        </w:rPr>
        <w:t xml:space="preserve">a </w:t>
      </w:r>
      <w:r w:rsidRPr="00AC2576">
        <w:rPr>
          <w:rFonts w:asciiTheme="majorBidi" w:hAnsiTheme="majorBidi" w:cstheme="majorBidi"/>
          <w:sz w:val="20"/>
          <w:szCs w:val="20"/>
        </w:rPr>
        <w:t xml:space="preserve">cohort study 64.7% vs 34.5% conducted in Korea </w:t>
      </w:r>
      <w:r w:rsidRPr="00AC2576">
        <w:rPr>
          <w:rFonts w:asciiTheme="majorBidi" w:hAnsiTheme="majorBidi" w:cstheme="majorBidi"/>
          <w:sz w:val="20"/>
          <w:szCs w:val="20"/>
        </w:rPr>
        <w:fldChar w:fldCharType="begin">
          <w:fldData xml:space="preserve">PEVuZE5vdGU+PENpdGU+PEF1dGhvcj5BbG1hcmlvPC9BdXRob3I+PFllYXI+MjAyMDwvWWVhcj48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</w:fldData>
        </w:fldChar>
      </w:r>
      <w:r w:rsidRPr="00AC2576">
        <w:rPr>
          <w:rFonts w:asciiTheme="majorBidi" w:hAnsiTheme="majorBidi" w:cstheme="majorBidi"/>
          <w:sz w:val="20"/>
          <w:szCs w:val="20"/>
        </w:rPr>
        <w:instrText xml:space="preserve"> ADDIN EN.CITE </w:instrText>
      </w:r>
      <w:r w:rsidRPr="00AC2576">
        <w:rPr>
          <w:rFonts w:asciiTheme="majorBidi" w:hAnsiTheme="majorBidi" w:cstheme="majorBidi"/>
          <w:sz w:val="20"/>
          <w:szCs w:val="20"/>
        </w:rPr>
        <w:fldChar w:fldCharType="begin">
          <w:fldData xml:space="preserve">PEVuZE5vdGU+PENpdGU+PEF1dGhvcj5BbG1hcmlvPC9BdXRob3I+PFllYXI+MjAyMDwvWWVhcj48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</w:fldData>
        </w:fldChar>
      </w:r>
      <w:r w:rsidRPr="00AC2576">
        <w:rPr>
          <w:rFonts w:asciiTheme="majorBidi" w:hAnsiTheme="majorBidi" w:cstheme="majorBidi"/>
          <w:sz w:val="20"/>
          <w:szCs w:val="20"/>
        </w:rPr>
        <w:instrText xml:space="preserve"> ADDIN EN.CITE.DATA </w:instrText>
      </w:r>
      <w:r w:rsidRPr="00AC2576">
        <w:rPr>
          <w:rFonts w:asciiTheme="majorBidi" w:hAnsiTheme="majorBidi" w:cstheme="majorBidi"/>
          <w:sz w:val="20"/>
          <w:szCs w:val="20"/>
        </w:rPr>
      </w:r>
      <w:r w:rsidRPr="00AC2576">
        <w:rPr>
          <w:rFonts w:asciiTheme="majorBidi" w:hAnsiTheme="majorBidi" w:cstheme="majorBidi"/>
          <w:sz w:val="20"/>
          <w:szCs w:val="20"/>
        </w:rPr>
        <w:fldChar w:fldCharType="end"/>
      </w:r>
      <w:r w:rsidRPr="00AC2576">
        <w:rPr>
          <w:rFonts w:asciiTheme="majorBidi" w:hAnsiTheme="majorBidi" w:cstheme="majorBidi"/>
          <w:sz w:val="20"/>
          <w:szCs w:val="20"/>
        </w:rPr>
      </w:r>
      <w:r w:rsidRPr="00AC2576">
        <w:rPr>
          <w:rFonts w:asciiTheme="majorBidi" w:hAnsiTheme="majorBidi" w:cstheme="majorBidi"/>
          <w:sz w:val="20"/>
          <w:szCs w:val="20"/>
        </w:rPr>
        <w:fldChar w:fldCharType="separate"/>
      </w:r>
      <w:r w:rsidRPr="00AC2576">
        <w:rPr>
          <w:rFonts w:asciiTheme="majorBidi" w:hAnsiTheme="majorBidi" w:cstheme="majorBidi"/>
          <w:sz w:val="20"/>
          <w:szCs w:val="20"/>
        </w:rPr>
        <w:t>(Almario et al., 2020)</w:t>
      </w:r>
      <w:r w:rsidRPr="00AC2576">
        <w:rPr>
          <w:rFonts w:asciiTheme="majorBidi" w:hAnsiTheme="majorBidi" w:cstheme="majorBidi"/>
          <w:sz w:val="20"/>
          <w:szCs w:val="20"/>
        </w:rPr>
        <w:fldChar w:fldCharType="end"/>
      </w:r>
      <w:r w:rsidRPr="00AC2576">
        <w:rPr>
          <w:rFonts w:asciiTheme="majorBidi" w:hAnsiTheme="majorBidi" w:cstheme="majorBidi"/>
          <w:sz w:val="20"/>
          <w:szCs w:val="20"/>
        </w:rPr>
        <w:t>.</w:t>
      </w:r>
      <w:r w:rsidR="00FE4723">
        <w:rPr>
          <w:rFonts w:asciiTheme="majorBidi" w:hAnsiTheme="majorBidi" w:cstheme="majorBidi"/>
          <w:sz w:val="20"/>
          <w:szCs w:val="20"/>
        </w:rPr>
        <w:t xml:space="preserve"> </w:t>
      </w:r>
      <w:r w:rsidRPr="00AC2576">
        <w:rPr>
          <w:rFonts w:asciiTheme="majorBidi" w:hAnsiTheme="majorBidi" w:cstheme="majorBidi"/>
          <w:sz w:val="20"/>
          <w:szCs w:val="20"/>
        </w:rPr>
        <w:t xml:space="preserve">In our study the possible explanation for why women were more likely to develop COVID-19 than men could be that, women in Afghanistan are </w:t>
      </w:r>
      <w:r w:rsidR="00FE4723">
        <w:rPr>
          <w:rFonts w:asciiTheme="majorBidi" w:hAnsiTheme="majorBidi" w:cstheme="majorBidi"/>
          <w:sz w:val="20"/>
          <w:szCs w:val="20"/>
        </w:rPr>
        <w:t xml:space="preserve">a </w:t>
      </w:r>
      <w:r w:rsidRPr="00AC2576">
        <w:rPr>
          <w:rFonts w:asciiTheme="majorBidi" w:hAnsiTheme="majorBidi" w:cstheme="majorBidi"/>
          <w:sz w:val="20"/>
          <w:szCs w:val="20"/>
        </w:rPr>
        <w:t xml:space="preserve">vulnerable part of society also they were more available during the time of </w:t>
      </w:r>
      <w:r w:rsidR="00FE4723">
        <w:rPr>
          <w:rFonts w:asciiTheme="majorBidi" w:hAnsiTheme="majorBidi" w:cstheme="majorBidi"/>
          <w:sz w:val="20"/>
          <w:szCs w:val="20"/>
        </w:rPr>
        <w:t xml:space="preserve">the </w:t>
      </w:r>
      <w:r w:rsidRPr="00AC2576">
        <w:rPr>
          <w:rFonts w:asciiTheme="majorBidi" w:hAnsiTheme="majorBidi" w:cstheme="majorBidi"/>
          <w:sz w:val="20"/>
          <w:szCs w:val="20"/>
        </w:rPr>
        <w:t xml:space="preserve">study. This is in accordance with </w:t>
      </w:r>
      <w:r w:rsidR="00FE4723">
        <w:rPr>
          <w:rFonts w:asciiTheme="majorBidi" w:hAnsiTheme="majorBidi" w:cstheme="majorBidi"/>
          <w:sz w:val="20"/>
          <w:szCs w:val="20"/>
        </w:rPr>
        <w:t xml:space="preserve">the </w:t>
      </w:r>
      <w:r w:rsidRPr="00AC2576">
        <w:rPr>
          <w:rFonts w:asciiTheme="majorBidi" w:hAnsiTheme="majorBidi" w:cstheme="majorBidi"/>
          <w:sz w:val="20"/>
          <w:szCs w:val="20"/>
        </w:rPr>
        <w:t xml:space="preserve">COVID-19 study by Almario </w:t>
      </w:r>
      <w:proofErr w:type="gramStart"/>
      <w:r w:rsidRPr="00AC2576">
        <w:rPr>
          <w:rFonts w:asciiTheme="majorBidi" w:hAnsiTheme="majorBidi" w:cstheme="majorBidi"/>
          <w:sz w:val="20"/>
          <w:szCs w:val="20"/>
        </w:rPr>
        <w:t>et al.</w:t>
      </w:r>
      <w:r w:rsidR="00AE6ADD">
        <w:rPr>
          <w:rFonts w:asciiTheme="majorBidi" w:hAnsiTheme="majorBidi" w:cstheme="majorBidi"/>
          <w:sz w:val="20"/>
          <w:szCs w:val="20"/>
        </w:rPr>
        <w:t>.</w:t>
      </w:r>
      <w:proofErr w:type="gramEnd"/>
      <w:r w:rsidRPr="00AC2576">
        <w:rPr>
          <w:rFonts w:asciiTheme="majorBidi" w:hAnsiTheme="majorBidi" w:cstheme="majorBidi"/>
          <w:sz w:val="20"/>
          <w:szCs w:val="20"/>
        </w:rPr>
        <w:t xml:space="preserve"> </w:t>
      </w:r>
      <w:r w:rsidR="00AE6ADD">
        <w:rPr>
          <w:rFonts w:asciiTheme="majorBidi" w:hAnsiTheme="majorBidi" w:cstheme="majorBidi"/>
          <w:sz w:val="20"/>
          <w:szCs w:val="20"/>
        </w:rPr>
        <w:t>A</w:t>
      </w:r>
      <w:r w:rsidRPr="00AC2576">
        <w:rPr>
          <w:rFonts w:asciiTheme="majorBidi" w:hAnsiTheme="majorBidi" w:cstheme="majorBidi"/>
          <w:sz w:val="20"/>
          <w:szCs w:val="20"/>
        </w:rPr>
        <w:t xml:space="preserve">lthough a lot of research shows that men seem to have higher rates for COVID-19 related hospitalizations </w:t>
      </w:r>
      <w:r w:rsidR="00FE4723">
        <w:rPr>
          <w:rFonts w:asciiTheme="majorBidi" w:hAnsiTheme="majorBidi" w:cstheme="majorBidi"/>
          <w:sz w:val="20"/>
          <w:szCs w:val="20"/>
        </w:rPr>
        <w:t>than</w:t>
      </w:r>
      <w:r w:rsidRPr="00AC2576">
        <w:rPr>
          <w:rFonts w:asciiTheme="majorBidi" w:hAnsiTheme="majorBidi" w:cstheme="majorBidi"/>
          <w:sz w:val="20"/>
          <w:szCs w:val="20"/>
        </w:rPr>
        <w:t xml:space="preserve"> women. Studies show that socio-demographic factors like gender, age, marital status, education level</w:t>
      </w:r>
      <w:r w:rsidR="00AE6ADD">
        <w:rPr>
          <w:rFonts w:asciiTheme="majorBidi" w:hAnsiTheme="majorBidi" w:cstheme="majorBidi"/>
          <w:sz w:val="20"/>
          <w:szCs w:val="20"/>
        </w:rPr>
        <w:t>,</w:t>
      </w:r>
      <w:r w:rsidRPr="00AC2576">
        <w:rPr>
          <w:rFonts w:asciiTheme="majorBidi" w:hAnsiTheme="majorBidi" w:cstheme="majorBidi"/>
          <w:sz w:val="20"/>
          <w:szCs w:val="20"/>
        </w:rPr>
        <w:t xml:space="preserve"> and income have a substantial impact on the adher</w:t>
      </w:r>
      <w:r w:rsidR="00AE6ADD">
        <w:rPr>
          <w:rFonts w:asciiTheme="majorBidi" w:hAnsiTheme="majorBidi" w:cstheme="majorBidi"/>
          <w:sz w:val="20"/>
          <w:szCs w:val="20"/>
        </w:rPr>
        <w:t>ence</w:t>
      </w:r>
      <w:r w:rsidRPr="00AC2576">
        <w:rPr>
          <w:rFonts w:asciiTheme="majorBidi" w:hAnsiTheme="majorBidi" w:cstheme="majorBidi"/>
          <w:sz w:val="20"/>
          <w:szCs w:val="20"/>
        </w:rPr>
        <w:t xml:space="preserve"> to COVID-19. In our study there was no statistically significant difference between case (positive) and control (negative) groups in terms of gender (p = 0,088), age (p = 0.712), marital status (p = 0.353), education level (p = 0.066), income (p = 0.071), also the incidence of COVID-19 among PPI-users and PPIs non-users was insignificant (P&lt;0.392). In </w:t>
      </w:r>
      <w:r w:rsidR="00AE6ADD">
        <w:rPr>
          <w:rFonts w:asciiTheme="majorBidi" w:hAnsiTheme="majorBidi" w:cstheme="majorBidi"/>
          <w:sz w:val="20"/>
          <w:szCs w:val="20"/>
        </w:rPr>
        <w:t>this</w:t>
      </w:r>
      <w:r w:rsidRPr="00AC2576">
        <w:rPr>
          <w:rFonts w:asciiTheme="majorBidi" w:hAnsiTheme="majorBidi" w:cstheme="majorBidi"/>
          <w:sz w:val="20"/>
          <w:szCs w:val="20"/>
        </w:rPr>
        <w:t xml:space="preserve"> study</w:t>
      </w:r>
      <w:r w:rsidR="00AE6ADD">
        <w:rPr>
          <w:rFonts w:asciiTheme="majorBidi" w:hAnsiTheme="majorBidi" w:cstheme="majorBidi"/>
          <w:sz w:val="20"/>
          <w:szCs w:val="20"/>
        </w:rPr>
        <w:t>,</w:t>
      </w:r>
      <w:r w:rsidRPr="00AC2576">
        <w:rPr>
          <w:rFonts w:asciiTheme="majorBidi" w:hAnsiTheme="majorBidi" w:cstheme="majorBidi"/>
          <w:sz w:val="20"/>
          <w:szCs w:val="20"/>
        </w:rPr>
        <w:t xml:space="preserve"> the percentage of PPIs use among COVID-19 positive patients was 61.1% while it was much smaller 71.9% than in </w:t>
      </w:r>
      <w:r w:rsidR="00527658">
        <w:rPr>
          <w:rFonts w:asciiTheme="majorBidi" w:hAnsiTheme="majorBidi" w:cstheme="majorBidi"/>
          <w:sz w:val="20"/>
          <w:szCs w:val="20"/>
        </w:rPr>
        <w:t xml:space="preserve">the </w:t>
      </w:r>
      <w:proofErr w:type="spellStart"/>
      <w:r w:rsidRPr="00AC2576">
        <w:rPr>
          <w:rFonts w:asciiTheme="majorBidi" w:hAnsiTheme="majorBidi" w:cstheme="majorBidi"/>
          <w:sz w:val="20"/>
          <w:szCs w:val="20"/>
        </w:rPr>
        <w:t>Tarlow</w:t>
      </w:r>
      <w:proofErr w:type="spellEnd"/>
      <w:r w:rsidRPr="00AC2576">
        <w:rPr>
          <w:rFonts w:asciiTheme="majorBidi" w:hAnsiTheme="majorBidi" w:cstheme="majorBidi"/>
          <w:sz w:val="20"/>
          <w:szCs w:val="20"/>
        </w:rPr>
        <w:t xml:space="preserve"> et al. study </w:t>
      </w:r>
      <w:r w:rsidRPr="00AC2576">
        <w:rPr>
          <w:rFonts w:asciiTheme="majorBidi" w:hAnsiTheme="majorBidi" w:cstheme="majorBidi"/>
          <w:sz w:val="20"/>
          <w:szCs w:val="20"/>
        </w:rPr>
        <w:fldChar w:fldCharType="begin">
          <w:fldData xml:space="preserve">PEVuZE5vdGU+PENpdGU+PEF1dGhvcj5UYXJsb3c8L0F1dGhvcj48WWVhcj4yMDIwPC9ZZWFyPjxS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</w:fldData>
        </w:fldChar>
      </w:r>
      <w:r w:rsidRPr="00AC2576">
        <w:rPr>
          <w:rFonts w:asciiTheme="majorBidi" w:hAnsiTheme="majorBidi" w:cstheme="majorBidi"/>
          <w:sz w:val="20"/>
          <w:szCs w:val="20"/>
        </w:rPr>
        <w:instrText xml:space="preserve"> ADDIN EN.CITE </w:instrText>
      </w:r>
      <w:r w:rsidRPr="00AC2576">
        <w:rPr>
          <w:rFonts w:asciiTheme="majorBidi" w:hAnsiTheme="majorBidi" w:cstheme="majorBidi"/>
          <w:sz w:val="20"/>
          <w:szCs w:val="20"/>
        </w:rPr>
        <w:fldChar w:fldCharType="begin">
          <w:fldData xml:space="preserve">PEVuZE5vdGU+PENpdGU+PEF1dGhvcj5UYXJsb3c8L0F1dGhvcj48WWVhcj4yMDIwPC9ZZWFyPjxS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</w:fldData>
        </w:fldChar>
      </w:r>
      <w:r w:rsidRPr="00AC2576">
        <w:rPr>
          <w:rFonts w:asciiTheme="majorBidi" w:hAnsiTheme="majorBidi" w:cstheme="majorBidi"/>
          <w:sz w:val="20"/>
          <w:szCs w:val="20"/>
        </w:rPr>
        <w:instrText xml:space="preserve"> ADDIN EN.CITE.DATA </w:instrText>
      </w:r>
      <w:r w:rsidRPr="00AC2576">
        <w:rPr>
          <w:rFonts w:asciiTheme="majorBidi" w:hAnsiTheme="majorBidi" w:cstheme="majorBidi"/>
          <w:sz w:val="20"/>
          <w:szCs w:val="20"/>
        </w:rPr>
      </w:r>
      <w:r w:rsidRPr="00AC2576">
        <w:rPr>
          <w:rFonts w:asciiTheme="majorBidi" w:hAnsiTheme="majorBidi" w:cstheme="majorBidi"/>
          <w:sz w:val="20"/>
          <w:szCs w:val="20"/>
        </w:rPr>
        <w:fldChar w:fldCharType="end"/>
      </w:r>
      <w:r w:rsidRPr="00AC2576">
        <w:rPr>
          <w:rFonts w:asciiTheme="majorBidi" w:hAnsiTheme="majorBidi" w:cstheme="majorBidi"/>
          <w:sz w:val="20"/>
          <w:szCs w:val="20"/>
        </w:rPr>
      </w:r>
      <w:r w:rsidRPr="00AC2576">
        <w:rPr>
          <w:rFonts w:asciiTheme="majorBidi" w:hAnsiTheme="majorBidi" w:cstheme="majorBidi"/>
          <w:sz w:val="20"/>
          <w:szCs w:val="20"/>
        </w:rPr>
        <w:fldChar w:fldCharType="separate"/>
      </w:r>
      <w:r w:rsidRPr="00AC2576">
        <w:rPr>
          <w:rFonts w:asciiTheme="majorBidi" w:hAnsiTheme="majorBidi" w:cstheme="majorBidi"/>
          <w:sz w:val="20"/>
          <w:szCs w:val="20"/>
        </w:rPr>
        <w:t>(Tarlow et al., 2020)</w:t>
      </w:r>
      <w:r w:rsidRPr="00AC2576">
        <w:rPr>
          <w:rFonts w:asciiTheme="majorBidi" w:hAnsiTheme="majorBidi" w:cstheme="majorBidi"/>
          <w:sz w:val="20"/>
          <w:szCs w:val="20"/>
        </w:rPr>
        <w:fldChar w:fldCharType="end"/>
      </w:r>
      <w:r w:rsidRPr="00AC2576">
        <w:rPr>
          <w:rFonts w:asciiTheme="majorBidi" w:hAnsiTheme="majorBidi" w:cstheme="majorBidi"/>
          <w:sz w:val="20"/>
          <w:szCs w:val="20"/>
        </w:rPr>
        <w:t xml:space="preserve">.  </w:t>
      </w:r>
    </w:p>
    <w:p w14:paraId="605F5C04" w14:textId="3E33C08B" w:rsidR="00AC2576" w:rsidRPr="00AC2576" w:rsidRDefault="00AC2576" w:rsidP="00AC2576">
      <w:pPr>
        <w:spacing w:after="60" w:line="276" w:lineRule="auto"/>
        <w:jc w:val="both"/>
        <w:rPr>
          <w:rFonts w:asciiTheme="majorBidi" w:hAnsiTheme="majorBidi" w:cstheme="majorBidi"/>
          <w:sz w:val="20"/>
          <w:szCs w:val="20"/>
        </w:rPr>
      </w:pPr>
      <w:r w:rsidRPr="00AC2576">
        <w:rPr>
          <w:rFonts w:asciiTheme="majorBidi" w:hAnsiTheme="majorBidi" w:cstheme="majorBidi"/>
          <w:sz w:val="20"/>
          <w:szCs w:val="20"/>
        </w:rPr>
        <w:t xml:space="preserve">According to our results, we found that PPIs usage, including current and past use, did increase susceptibility to SARS-CoV-2 infection; with </w:t>
      </w:r>
      <w:proofErr w:type="spellStart"/>
      <w:r w:rsidRPr="00AC2576">
        <w:rPr>
          <w:rFonts w:asciiTheme="majorBidi" w:hAnsiTheme="majorBidi" w:cstheme="majorBidi"/>
          <w:sz w:val="20"/>
          <w:szCs w:val="20"/>
          <w:lang w:val="tr-TR"/>
        </w:rPr>
        <w:t>no</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significant</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increase</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odds</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ratio</w:t>
      </w:r>
      <w:proofErr w:type="spellEnd"/>
      <w:r w:rsidRPr="00AC2576">
        <w:rPr>
          <w:rFonts w:asciiTheme="majorBidi" w:hAnsiTheme="majorBidi" w:cstheme="majorBidi"/>
          <w:sz w:val="20"/>
          <w:szCs w:val="20"/>
          <w:lang w:val="tr-TR"/>
        </w:rPr>
        <w:t xml:space="preserve"> (OR </w:t>
      </w:r>
      <w:r w:rsidRPr="00AC2576">
        <w:rPr>
          <w:rFonts w:asciiTheme="majorBidi" w:hAnsiTheme="majorBidi" w:cstheme="majorBidi"/>
          <w:sz w:val="20"/>
          <w:szCs w:val="20"/>
          <w:lang w:val="tr-TR"/>
        </w:rPr>
        <w:t>1.29; 95% CI, 0.74-2.25); however, current PPI usage was</w:t>
      </w:r>
      <w:r w:rsidRPr="00AC2576">
        <w:rPr>
          <w:rFonts w:asciiTheme="majorBidi" w:hAnsiTheme="majorBidi" w:cstheme="majorBidi"/>
          <w:sz w:val="20"/>
          <w:szCs w:val="20"/>
        </w:rPr>
        <w:t xml:space="preserve"> associated with </w:t>
      </w:r>
      <w:r w:rsidR="0093062F" w:rsidRPr="0093062F">
        <w:rPr>
          <w:rFonts w:asciiTheme="majorBidi" w:hAnsiTheme="majorBidi" w:cstheme="majorBidi"/>
          <w:sz w:val="20"/>
          <w:szCs w:val="20"/>
        </w:rPr>
        <w:t>a statistically worse outcome</w:t>
      </w:r>
      <w:r w:rsidR="0093062F">
        <w:rPr>
          <w:rFonts w:asciiTheme="majorBidi" w:hAnsiTheme="majorBidi" w:cstheme="majorBidi"/>
          <w:sz w:val="20"/>
          <w:szCs w:val="20"/>
        </w:rPr>
        <w:t xml:space="preserve"> </w:t>
      </w:r>
      <w:r w:rsidRPr="00AC2576">
        <w:rPr>
          <w:rFonts w:asciiTheme="majorBidi" w:hAnsiTheme="majorBidi" w:cstheme="majorBidi"/>
          <w:sz w:val="20"/>
          <w:szCs w:val="20"/>
        </w:rPr>
        <w:t xml:space="preserve">of COVID-19. </w:t>
      </w:r>
      <w:proofErr w:type="spellStart"/>
      <w:r w:rsidRPr="00AC2576">
        <w:rPr>
          <w:rFonts w:asciiTheme="majorBidi" w:hAnsiTheme="majorBidi" w:cstheme="majorBidi"/>
          <w:sz w:val="20"/>
          <w:szCs w:val="20"/>
          <w:lang w:val="tr-TR"/>
        </w:rPr>
        <w:t>Unlike</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our</w:t>
      </w:r>
      <w:proofErr w:type="spellEnd"/>
      <w:r w:rsidRPr="00AC2576">
        <w:rPr>
          <w:rFonts w:asciiTheme="majorBidi" w:hAnsiTheme="majorBidi" w:cstheme="majorBidi"/>
          <w:sz w:val="20"/>
          <w:szCs w:val="20"/>
          <w:lang w:val="tr-TR"/>
        </w:rPr>
        <w:t xml:space="preserve"> data, in a study conducted by </w:t>
      </w:r>
      <w:r w:rsidRPr="00AC2576">
        <w:rPr>
          <w:rFonts w:asciiTheme="majorBidi" w:hAnsiTheme="majorBidi" w:cstheme="majorBidi"/>
          <w:sz w:val="20"/>
          <w:szCs w:val="20"/>
        </w:rPr>
        <w:t xml:space="preserve">Almario et al. in 2020 individuals with a history of GI symptoms found that using PPIs up to once daily (OR 2.15; 95% CI, 1.90–2.44) or twice daily (OR 3.67; 95% CI, 2.93–4.60) had significantly increased odds for reporting a positive COVID-19 test compared with those not taking PPIs </w:t>
      </w:r>
      <w:r w:rsidRPr="00AC2576">
        <w:rPr>
          <w:rFonts w:asciiTheme="majorBidi" w:hAnsiTheme="majorBidi" w:cstheme="majorBidi"/>
          <w:sz w:val="20"/>
          <w:szCs w:val="20"/>
        </w:rPr>
        <w:fldChar w:fldCharType="begin">
          <w:fldData xml:space="preserve">PEVuZE5vdGU+PENpdGU+PEF1dGhvcj5BbG1hcmlvPC9BdXRob3I+PFllYXI+MjAyMDwvWWVhcj48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</w:fldData>
        </w:fldChar>
      </w:r>
      <w:r w:rsidRPr="00AC2576">
        <w:rPr>
          <w:rFonts w:asciiTheme="majorBidi" w:hAnsiTheme="majorBidi" w:cstheme="majorBidi"/>
          <w:sz w:val="20"/>
          <w:szCs w:val="20"/>
        </w:rPr>
        <w:instrText xml:space="preserve"> ADDIN EN.CITE </w:instrText>
      </w:r>
      <w:r w:rsidRPr="00AC2576">
        <w:rPr>
          <w:rFonts w:asciiTheme="majorBidi" w:hAnsiTheme="majorBidi" w:cstheme="majorBidi"/>
          <w:sz w:val="20"/>
          <w:szCs w:val="20"/>
        </w:rPr>
        <w:fldChar w:fldCharType="begin">
          <w:fldData xml:space="preserve">PEVuZE5vdGU+PENpdGU+PEF1dGhvcj5BbG1hcmlvPC9BdXRob3I+PFllYXI+MjAyMDwvWWVhcj48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</w:fldData>
        </w:fldChar>
      </w:r>
      <w:r w:rsidRPr="00AC2576">
        <w:rPr>
          <w:rFonts w:asciiTheme="majorBidi" w:hAnsiTheme="majorBidi" w:cstheme="majorBidi"/>
          <w:sz w:val="20"/>
          <w:szCs w:val="20"/>
        </w:rPr>
        <w:instrText xml:space="preserve"> ADDIN EN.CITE.DATA </w:instrText>
      </w:r>
      <w:r w:rsidRPr="00AC2576">
        <w:rPr>
          <w:rFonts w:asciiTheme="majorBidi" w:hAnsiTheme="majorBidi" w:cstheme="majorBidi"/>
          <w:sz w:val="20"/>
          <w:szCs w:val="20"/>
        </w:rPr>
      </w:r>
      <w:r w:rsidRPr="00AC2576">
        <w:rPr>
          <w:rFonts w:asciiTheme="majorBidi" w:hAnsiTheme="majorBidi" w:cstheme="majorBidi"/>
          <w:sz w:val="20"/>
          <w:szCs w:val="20"/>
        </w:rPr>
        <w:fldChar w:fldCharType="end"/>
      </w:r>
      <w:r w:rsidRPr="00AC2576">
        <w:rPr>
          <w:rFonts w:asciiTheme="majorBidi" w:hAnsiTheme="majorBidi" w:cstheme="majorBidi"/>
          <w:sz w:val="20"/>
          <w:szCs w:val="20"/>
        </w:rPr>
      </w:r>
      <w:r w:rsidRPr="00AC2576">
        <w:rPr>
          <w:rFonts w:asciiTheme="majorBidi" w:hAnsiTheme="majorBidi" w:cstheme="majorBidi"/>
          <w:sz w:val="20"/>
          <w:szCs w:val="20"/>
        </w:rPr>
        <w:fldChar w:fldCharType="separate"/>
      </w:r>
      <w:r w:rsidRPr="00AC2576">
        <w:rPr>
          <w:rFonts w:asciiTheme="majorBidi" w:hAnsiTheme="majorBidi" w:cstheme="majorBidi"/>
          <w:sz w:val="20"/>
          <w:szCs w:val="20"/>
        </w:rPr>
        <w:t>(Almario et al., 2020)</w:t>
      </w:r>
      <w:r w:rsidRPr="00AC2576">
        <w:rPr>
          <w:rFonts w:asciiTheme="majorBidi" w:hAnsiTheme="majorBidi" w:cstheme="majorBidi"/>
          <w:sz w:val="20"/>
          <w:szCs w:val="20"/>
        </w:rPr>
        <w:fldChar w:fldCharType="end"/>
      </w:r>
      <w:r w:rsidRPr="00AC2576">
        <w:rPr>
          <w:rFonts w:asciiTheme="majorBidi" w:hAnsiTheme="majorBidi" w:cstheme="majorBidi"/>
          <w:sz w:val="20"/>
          <w:szCs w:val="20"/>
        </w:rPr>
        <w:t>. The association between PPIs intake and positive report</w:t>
      </w:r>
      <w:r w:rsidR="009A0906">
        <w:rPr>
          <w:rFonts w:asciiTheme="majorBidi" w:hAnsiTheme="majorBidi" w:cstheme="majorBidi"/>
          <w:sz w:val="20"/>
          <w:szCs w:val="20"/>
        </w:rPr>
        <w:t>s</w:t>
      </w:r>
      <w:r w:rsidRPr="00AC2576">
        <w:rPr>
          <w:rFonts w:asciiTheme="majorBidi" w:hAnsiTheme="majorBidi" w:cstheme="majorBidi"/>
          <w:sz w:val="20"/>
          <w:szCs w:val="20"/>
        </w:rPr>
        <w:t xml:space="preserve"> of COVID-19 test was dose-dependent; </w:t>
      </w:r>
      <w:r w:rsidR="00E14AD8">
        <w:rPr>
          <w:rFonts w:asciiTheme="majorBidi" w:hAnsiTheme="majorBidi" w:cstheme="majorBidi"/>
          <w:sz w:val="20"/>
          <w:szCs w:val="20"/>
        </w:rPr>
        <w:t xml:space="preserve">the </w:t>
      </w:r>
      <w:r w:rsidRPr="00AC2576">
        <w:rPr>
          <w:rFonts w:asciiTheme="majorBidi" w:hAnsiTheme="majorBidi" w:cstheme="majorBidi"/>
          <w:sz w:val="20"/>
          <w:szCs w:val="20"/>
        </w:rPr>
        <w:t xml:space="preserve">risk was higher in individuals who were taking PPI two times per day compared with patients that were using lower doses of the PPI </w:t>
      </w:r>
      <w:r w:rsidRPr="00AC2576">
        <w:rPr>
          <w:rFonts w:asciiTheme="majorBidi" w:hAnsiTheme="majorBidi" w:cstheme="majorBidi"/>
          <w:sz w:val="20"/>
          <w:szCs w:val="20"/>
        </w:rPr>
        <w:fldChar w:fldCharType="begin">
          <w:fldData xml:space="preserve">PEVuZE5vdGU+PENpdGU+PEF1dGhvcj5BbG1hcmlvPC9BdXRob3I+PFllYXI+MjAyMDwvWWVhcj48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</w:fldData>
        </w:fldChar>
      </w:r>
      <w:r w:rsidRPr="00AC2576">
        <w:rPr>
          <w:rFonts w:asciiTheme="majorBidi" w:hAnsiTheme="majorBidi" w:cstheme="majorBidi"/>
          <w:sz w:val="20"/>
          <w:szCs w:val="20"/>
        </w:rPr>
        <w:instrText xml:space="preserve"> ADDIN EN.CITE </w:instrText>
      </w:r>
      <w:r w:rsidRPr="00AC2576">
        <w:rPr>
          <w:rFonts w:asciiTheme="majorBidi" w:hAnsiTheme="majorBidi" w:cstheme="majorBidi"/>
          <w:sz w:val="20"/>
          <w:szCs w:val="20"/>
        </w:rPr>
        <w:fldChar w:fldCharType="begin">
          <w:fldData xml:space="preserve">PEVuZE5vdGU+PENpdGU+PEF1dGhvcj5BbG1hcmlvPC9BdXRob3I+PFllYXI+MjAyMDwvWWVhcj48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</w:fldData>
        </w:fldChar>
      </w:r>
      <w:r w:rsidRPr="00AC2576">
        <w:rPr>
          <w:rFonts w:asciiTheme="majorBidi" w:hAnsiTheme="majorBidi" w:cstheme="majorBidi"/>
          <w:sz w:val="20"/>
          <w:szCs w:val="20"/>
        </w:rPr>
        <w:instrText xml:space="preserve"> ADDIN EN.CITE.DATA </w:instrText>
      </w:r>
      <w:r w:rsidRPr="00AC2576">
        <w:rPr>
          <w:rFonts w:asciiTheme="majorBidi" w:hAnsiTheme="majorBidi" w:cstheme="majorBidi"/>
          <w:sz w:val="20"/>
          <w:szCs w:val="20"/>
        </w:rPr>
      </w:r>
      <w:r w:rsidRPr="00AC2576">
        <w:rPr>
          <w:rFonts w:asciiTheme="majorBidi" w:hAnsiTheme="majorBidi" w:cstheme="majorBidi"/>
          <w:sz w:val="20"/>
          <w:szCs w:val="20"/>
        </w:rPr>
        <w:fldChar w:fldCharType="end"/>
      </w:r>
      <w:r w:rsidRPr="00AC2576">
        <w:rPr>
          <w:rFonts w:asciiTheme="majorBidi" w:hAnsiTheme="majorBidi" w:cstheme="majorBidi"/>
          <w:sz w:val="20"/>
          <w:szCs w:val="20"/>
        </w:rPr>
      </w:r>
      <w:r w:rsidRPr="00AC2576">
        <w:rPr>
          <w:rFonts w:asciiTheme="majorBidi" w:hAnsiTheme="majorBidi" w:cstheme="majorBidi"/>
          <w:sz w:val="20"/>
          <w:szCs w:val="20"/>
        </w:rPr>
        <w:fldChar w:fldCharType="separate"/>
      </w:r>
      <w:r w:rsidRPr="00AC2576">
        <w:rPr>
          <w:rFonts w:asciiTheme="majorBidi" w:hAnsiTheme="majorBidi" w:cstheme="majorBidi"/>
          <w:sz w:val="20"/>
          <w:szCs w:val="20"/>
        </w:rPr>
        <w:t>(Almario et al., 2020)</w:t>
      </w:r>
      <w:r w:rsidRPr="00AC2576">
        <w:rPr>
          <w:rFonts w:asciiTheme="majorBidi" w:hAnsiTheme="majorBidi" w:cstheme="majorBidi"/>
          <w:sz w:val="20"/>
          <w:szCs w:val="20"/>
        </w:rPr>
        <w:fldChar w:fldCharType="end"/>
      </w:r>
      <w:r w:rsidRPr="00AC2576">
        <w:rPr>
          <w:rFonts w:asciiTheme="majorBidi" w:hAnsiTheme="majorBidi" w:cstheme="majorBidi"/>
          <w:sz w:val="20"/>
          <w:szCs w:val="20"/>
        </w:rPr>
        <w:t xml:space="preserve">. An observational case-control study conducted by </w:t>
      </w:r>
      <w:proofErr w:type="spellStart"/>
      <w:r w:rsidRPr="00AC2576">
        <w:rPr>
          <w:rFonts w:asciiTheme="majorBidi" w:hAnsiTheme="majorBidi" w:cstheme="majorBidi"/>
          <w:sz w:val="20"/>
          <w:szCs w:val="20"/>
        </w:rPr>
        <w:t>Israelsen</w:t>
      </w:r>
      <w:proofErr w:type="spellEnd"/>
      <w:r w:rsidRPr="00AC2576">
        <w:rPr>
          <w:rFonts w:asciiTheme="majorBidi" w:hAnsiTheme="majorBidi" w:cstheme="majorBidi"/>
          <w:sz w:val="20"/>
          <w:szCs w:val="20"/>
        </w:rPr>
        <w:t xml:space="preserve"> et al. in Denmark showed that current PPI use was associated with </w:t>
      </w:r>
      <w:r w:rsidR="00E14AD8">
        <w:rPr>
          <w:rFonts w:asciiTheme="majorBidi" w:hAnsiTheme="majorBidi" w:cstheme="majorBidi"/>
          <w:sz w:val="20"/>
          <w:szCs w:val="20"/>
        </w:rPr>
        <w:t xml:space="preserve">an </w:t>
      </w:r>
      <w:r w:rsidRPr="00AC2576">
        <w:rPr>
          <w:rFonts w:asciiTheme="majorBidi" w:hAnsiTheme="majorBidi" w:cstheme="majorBidi"/>
          <w:sz w:val="20"/>
          <w:szCs w:val="20"/>
        </w:rPr>
        <w:t xml:space="preserve">increased risk of infection; (ORs 1.08; 95% CI, 1.03–1.13) </w:t>
      </w:r>
      <w:r w:rsidRPr="00AC2576">
        <w:rPr>
          <w:rFonts w:asciiTheme="majorBidi" w:hAnsiTheme="majorBidi" w:cstheme="majorBidi"/>
          <w:sz w:val="20"/>
          <w:szCs w:val="20"/>
        </w:rPr>
        <w:fldChar w:fldCharType="begin"/>
      </w:r>
      <w:r w:rsidRPr="00AC2576">
        <w:rPr>
          <w:rFonts w:asciiTheme="majorBidi" w:hAnsiTheme="majorBidi" w:cstheme="majorBidi"/>
          <w:sz w:val="20"/>
          <w:szCs w:val="20"/>
        </w:rPr>
        <w:instrText xml:space="preserve"> ADDIN EN.CITE &lt;EndNote&gt;&lt;Cite&gt;&lt;Author&gt;Israelsen&lt;/Author&gt;&lt;Year&gt;2021&lt;/Year&gt;&lt;RecNum&gt;5&lt;/RecNum&gt;&lt;DisplayText&gt;(Israelsen et al., 2021)&lt;/DisplayText&gt;&lt;record&gt;&lt;rec-number&gt;5&lt;/rec-number&gt;&lt;foreign-keys&gt;&lt;key app="EN" db-id="txxve5x0st2sr3e0td4v0xp420adt2990daf" timestamp="1648403878"&gt;5&lt;/key&gt;&lt;/foreign-keys&gt;&lt;ref-type name="Journal Article"&gt;17&lt;/ref-type&gt;&lt;contributors&gt;&lt;authors&gt;&lt;author&gt;Israelsen, Simone Bastrup&lt;/author&gt;&lt;author&gt;Ernst, Martin Thomsen&lt;/author&gt;&lt;author&gt;Lundh, Andreas&lt;/author&gt;&lt;author&gt;Lundbo, Lene Fogt&lt;/author&gt;&lt;author&gt;Sandholdt, Håkon&lt;/author&gt;&lt;author&gt;Hallas, Jesper&lt;/author&gt;&lt;author&gt;Benfield, Thomas&lt;/author&gt;&lt;/authors&gt;&lt;/contributors&gt;&lt;titles&gt;&lt;title&gt;Proton pump inhibitor use is not strongly associated with SARS-CoV-2 related outcomes: a nationwide study and meta-analysis&lt;/title&gt;&lt;secondary-title&gt;Clinical Gastroenterology and Hepatology&lt;/secondary-title&gt;&lt;/titles&gt;&lt;periodical&gt;&lt;full-title&gt;Clinical Gastroenterology and Hepatology&lt;/full-title&gt;&lt;/periodical&gt;&lt;pages&gt;1845-1854. e6&lt;/pages&gt;&lt;volume&gt;19&lt;/volume&gt;&lt;number&gt;9&lt;/number&gt;&lt;dates&gt;&lt;year&gt;2021&lt;/year&gt;&lt;/dates&gt;&lt;isbn&gt;1542-3565&lt;/isbn&gt;&lt;urls&gt;&lt;/urls&gt;&lt;/record&gt;&lt;/Cite&gt;&lt;/EndNote&gt;</w:instrText>
      </w:r>
      <w:r w:rsidRPr="00AC2576">
        <w:rPr>
          <w:rFonts w:asciiTheme="majorBidi" w:hAnsiTheme="majorBidi" w:cstheme="majorBidi"/>
          <w:sz w:val="20"/>
          <w:szCs w:val="20"/>
        </w:rPr>
        <w:fldChar w:fldCharType="separate"/>
      </w:r>
      <w:r w:rsidRPr="00AC2576">
        <w:rPr>
          <w:rFonts w:asciiTheme="majorBidi" w:hAnsiTheme="majorBidi" w:cstheme="majorBidi"/>
          <w:sz w:val="20"/>
          <w:szCs w:val="20"/>
        </w:rPr>
        <w:t>(Israelsen et al., 2021)</w:t>
      </w:r>
      <w:r w:rsidRPr="00AC2576">
        <w:rPr>
          <w:rFonts w:asciiTheme="majorBidi" w:hAnsiTheme="majorBidi" w:cstheme="majorBidi"/>
          <w:sz w:val="20"/>
          <w:szCs w:val="20"/>
        </w:rPr>
        <w:fldChar w:fldCharType="end"/>
      </w:r>
      <w:r w:rsidRPr="00AC2576">
        <w:rPr>
          <w:rFonts w:asciiTheme="majorBidi" w:hAnsiTheme="majorBidi" w:cstheme="majorBidi"/>
          <w:sz w:val="20"/>
          <w:szCs w:val="20"/>
        </w:rPr>
        <w:t xml:space="preserve">. Among SARS-CoV-2 cases, PPI use was associated with </w:t>
      </w:r>
      <w:r w:rsidR="002E5372">
        <w:rPr>
          <w:rFonts w:asciiTheme="majorBidi" w:hAnsiTheme="majorBidi" w:cstheme="majorBidi"/>
          <w:sz w:val="20"/>
          <w:szCs w:val="20"/>
        </w:rPr>
        <w:t xml:space="preserve">an </w:t>
      </w:r>
      <w:r w:rsidRPr="00AC2576">
        <w:rPr>
          <w:rFonts w:asciiTheme="majorBidi" w:hAnsiTheme="majorBidi" w:cstheme="majorBidi"/>
          <w:sz w:val="20"/>
          <w:szCs w:val="20"/>
        </w:rPr>
        <w:t xml:space="preserve">increased risk of hospital admission (ORs 1.13; 95% CI, 1.03-1.24), but not with other severe outcomes </w:t>
      </w:r>
      <w:r w:rsidRPr="00AC2576">
        <w:rPr>
          <w:rFonts w:asciiTheme="majorBidi" w:hAnsiTheme="majorBidi" w:cstheme="majorBidi"/>
          <w:sz w:val="20"/>
          <w:szCs w:val="20"/>
        </w:rPr>
        <w:fldChar w:fldCharType="begin"/>
      </w:r>
      <w:r w:rsidRPr="00AC2576">
        <w:rPr>
          <w:rFonts w:asciiTheme="majorBidi" w:hAnsiTheme="majorBidi" w:cstheme="majorBidi"/>
          <w:sz w:val="20"/>
          <w:szCs w:val="20"/>
        </w:rPr>
        <w:instrText xml:space="preserve"> ADDIN EN.CITE &lt;EndNote&gt;&lt;Cite&gt;&lt;Author&gt;Israelsen&lt;/Author&gt;&lt;Year&gt;2021&lt;/Year&gt;&lt;RecNum&gt;5&lt;/RecNum&gt;&lt;DisplayText&gt;(Israelsen et al., 2021)&lt;/DisplayText&gt;&lt;record&gt;&lt;rec-number&gt;5&lt;/rec-number&gt;&lt;foreign-keys&gt;&lt;key app="EN" db-id="txxve5x0st2sr3e0td4v0xp420adt2990daf" timestamp="1648403878"&gt;5&lt;/key&gt;&lt;/foreign-keys&gt;&lt;ref-type name="Journal Article"&gt;17&lt;/ref-type&gt;&lt;contributors&gt;&lt;authors&gt;&lt;author&gt;Israelsen, Simone Bastrup&lt;/author&gt;&lt;author&gt;Ernst, Martin Thomsen&lt;/author&gt;&lt;author&gt;Lundh, Andreas&lt;/author&gt;&lt;author&gt;Lundbo, Lene Fogt&lt;/author&gt;&lt;author&gt;Sandholdt, Håkon&lt;/author&gt;&lt;author&gt;Hallas, Jesper&lt;/author&gt;&lt;author&gt;Benfield, Thomas&lt;/author&gt;&lt;/authors&gt;&lt;/contributors&gt;&lt;titles&gt;&lt;title&gt;Proton pump inhibitor use is not strongly associated with SARS-CoV-2 related outcomes: a nationwide study and meta-analysis&lt;/title&gt;&lt;secondary-title&gt;Clinical Gastroenterology and Hepatology&lt;/secondary-title&gt;&lt;/titles&gt;&lt;periodical&gt;&lt;full-title&gt;Clinical Gastroenterology and Hepatology&lt;/full-title&gt;&lt;/periodical&gt;&lt;pages&gt;1845-1854. e6&lt;/pages&gt;&lt;volume&gt;19&lt;/volume&gt;&lt;number&gt;9&lt;/number&gt;&lt;dates&gt;&lt;year&gt;2021&lt;/year&gt;&lt;/dates&gt;&lt;isbn&gt;1542-3565&lt;/isbn&gt;&lt;urls&gt;&lt;/urls&gt;&lt;/record&gt;&lt;/Cite&gt;&lt;/EndNote&gt;</w:instrText>
      </w:r>
      <w:r w:rsidRPr="00AC2576">
        <w:rPr>
          <w:rFonts w:asciiTheme="majorBidi" w:hAnsiTheme="majorBidi" w:cstheme="majorBidi"/>
          <w:sz w:val="20"/>
          <w:szCs w:val="20"/>
        </w:rPr>
        <w:fldChar w:fldCharType="separate"/>
      </w:r>
      <w:r w:rsidRPr="00AC2576">
        <w:rPr>
          <w:rFonts w:asciiTheme="majorBidi" w:hAnsiTheme="majorBidi" w:cstheme="majorBidi"/>
          <w:sz w:val="20"/>
          <w:szCs w:val="20"/>
        </w:rPr>
        <w:t>(Israelsen et al., 2021)</w:t>
      </w:r>
      <w:r w:rsidRPr="00AC2576">
        <w:rPr>
          <w:rFonts w:asciiTheme="majorBidi" w:hAnsiTheme="majorBidi" w:cstheme="majorBidi"/>
          <w:sz w:val="20"/>
          <w:szCs w:val="20"/>
        </w:rPr>
        <w:fldChar w:fldCharType="end"/>
      </w:r>
      <w:r w:rsidRPr="00AC2576">
        <w:rPr>
          <w:rFonts w:asciiTheme="majorBidi" w:hAnsiTheme="majorBidi" w:cstheme="majorBidi"/>
          <w:sz w:val="20"/>
          <w:szCs w:val="20"/>
        </w:rPr>
        <w:t>. Moreover</w:t>
      </w:r>
      <w:r w:rsidR="00976545">
        <w:rPr>
          <w:rFonts w:asciiTheme="majorBidi" w:hAnsiTheme="majorBidi" w:cstheme="majorBidi"/>
          <w:sz w:val="20"/>
          <w:szCs w:val="20"/>
        </w:rPr>
        <w:t>,</w:t>
      </w:r>
      <w:r w:rsidRPr="00AC2576">
        <w:rPr>
          <w:rFonts w:asciiTheme="majorBidi" w:hAnsiTheme="majorBidi" w:cstheme="majorBidi"/>
          <w:sz w:val="20"/>
          <w:szCs w:val="20"/>
        </w:rPr>
        <w:t xml:space="preserve"> an updat</w:t>
      </w:r>
      <w:r w:rsidR="00976545">
        <w:rPr>
          <w:rFonts w:asciiTheme="majorBidi" w:hAnsiTheme="majorBidi" w:cstheme="majorBidi"/>
          <w:sz w:val="20"/>
          <w:szCs w:val="20"/>
        </w:rPr>
        <w:t>e</w:t>
      </w:r>
      <w:r w:rsidRPr="00AC2576">
        <w:rPr>
          <w:rFonts w:asciiTheme="majorBidi" w:hAnsiTheme="majorBidi" w:cstheme="majorBidi"/>
          <w:sz w:val="20"/>
          <w:szCs w:val="20"/>
        </w:rPr>
        <w:t xml:space="preserve"> of this study demonstrated no significant relationship between PPIs use and susceptibility to COVID-19 and risk of infection or mortality</w:t>
      </w:r>
      <w:r w:rsidRPr="00AC2576">
        <w:rPr>
          <w:rFonts w:asciiTheme="majorBidi" w:hAnsiTheme="majorBidi" w:cstheme="majorBidi"/>
          <w:sz w:val="20"/>
          <w:szCs w:val="20"/>
          <w:rtl/>
        </w:rPr>
        <w:t xml:space="preserve"> </w:t>
      </w:r>
      <w:r w:rsidRPr="00AC2576">
        <w:rPr>
          <w:rFonts w:asciiTheme="majorBidi" w:hAnsiTheme="majorBidi" w:cstheme="majorBidi"/>
          <w:sz w:val="20"/>
          <w:szCs w:val="20"/>
        </w:rPr>
        <w:t xml:space="preserve">(ORs 1.00; 95% CI, 0.75 –1.32) and (RRs 1.33; 95% CI, 0.71–2.48) </w:t>
      </w:r>
      <w:r w:rsidRPr="00AC2576">
        <w:rPr>
          <w:rFonts w:asciiTheme="majorBidi" w:hAnsiTheme="majorBidi" w:cstheme="majorBidi"/>
          <w:sz w:val="20"/>
          <w:szCs w:val="20"/>
        </w:rPr>
        <w:fldChar w:fldCharType="begin"/>
      </w:r>
      <w:r w:rsidRPr="00AC2576">
        <w:rPr>
          <w:rFonts w:asciiTheme="majorBidi" w:hAnsiTheme="majorBidi" w:cstheme="majorBidi"/>
          <w:sz w:val="20"/>
          <w:szCs w:val="20"/>
        </w:rPr>
        <w:instrText xml:space="preserve"> ADDIN EN.CITE &lt;EndNote&gt;&lt;Cite&gt;&lt;Author&gt;Pranata&lt;/Author&gt;&lt;Year&gt;2021&lt;/Year&gt;&lt;RecNum&gt;3&lt;/RecNum&gt;&lt;DisplayText&gt;(Pranata et al., 2021)&lt;/DisplayText&gt;&lt;record&gt;&lt;rec-number&gt;3&lt;/rec-number&gt;&lt;foreign-keys&gt;&lt;key app="EN" db-id="txxve5x0st2sr3e0td4v0xp420adt2990daf" timestamp="1648402711"&gt;3&lt;/key&gt;&lt;/foreign-keys&gt;&lt;ref-type name="Journal Article"&gt;17&lt;/ref-type&gt;&lt;contributors&gt;&lt;authors&gt;&lt;author&gt;Pranata, Raymond&lt;/author&gt;&lt;author&gt;Huang, Ian&lt;/author&gt;&lt;author&gt;Lawrensia, Sherly&lt;/author&gt;&lt;author&gt;Henrina, Joshua&lt;/author&gt;&lt;author&gt;Lim, Michael Anthonius&lt;/author&gt;&lt;author&gt;Lukito, Antonia Anna&lt;/author&gt;&lt;author&gt;Kuswardhani, Raden Ayu Tuty&lt;/author&gt;&lt;author&gt;Wibawa, I&lt;/author&gt;&lt;/authors&gt;&lt;/contributors&gt;&lt;titles&gt;&lt;title&gt;Proton pump inhibitor on susceptibility to COVID-19 and its severity: a systematic review and meta-analysis&lt;/title&gt;&lt;secondary-title&gt;Pharmacological Reports&lt;/secondary-title&gt;&lt;/titles&gt;&lt;periodical&gt;&lt;full-title&gt;Pharmacological Reports&lt;/full-title&gt;&lt;/periodical&gt;&lt;pages&gt;1642-1649&lt;/pages&gt;&lt;volume&gt;73&lt;/volume&gt;&lt;number&gt;6&lt;/number&gt;&lt;dates&gt;&lt;year&gt;2021&lt;/year&gt;&lt;/dates&gt;&lt;isbn&gt;2299-5684&lt;/isbn&gt;&lt;urls&gt;&lt;/urls&gt;&lt;/record&gt;&lt;/Cite&gt;&lt;/EndNote&gt;</w:instrText>
      </w:r>
      <w:r w:rsidRPr="00AC2576">
        <w:rPr>
          <w:rFonts w:asciiTheme="majorBidi" w:hAnsiTheme="majorBidi" w:cstheme="majorBidi"/>
          <w:sz w:val="20"/>
          <w:szCs w:val="20"/>
        </w:rPr>
        <w:fldChar w:fldCharType="separate"/>
      </w:r>
      <w:r w:rsidRPr="00AC2576">
        <w:rPr>
          <w:rFonts w:asciiTheme="majorBidi" w:hAnsiTheme="majorBidi" w:cstheme="majorBidi"/>
          <w:sz w:val="20"/>
          <w:szCs w:val="20"/>
        </w:rPr>
        <w:t>(Pranata et al., 2021)</w:t>
      </w:r>
      <w:r w:rsidRPr="00AC2576">
        <w:rPr>
          <w:rFonts w:asciiTheme="majorBidi" w:hAnsiTheme="majorBidi" w:cstheme="majorBidi"/>
          <w:sz w:val="20"/>
          <w:szCs w:val="20"/>
        </w:rPr>
        <w:fldChar w:fldCharType="end"/>
      </w:r>
      <w:r w:rsidRPr="00AC2576">
        <w:rPr>
          <w:rFonts w:asciiTheme="majorBidi" w:hAnsiTheme="majorBidi" w:cstheme="majorBidi"/>
          <w:sz w:val="20"/>
          <w:szCs w:val="20"/>
        </w:rPr>
        <w:t xml:space="preserve">. The mechanism by which this class of drugs makes the person susceptible </w:t>
      </w:r>
      <w:r w:rsidR="005D3870">
        <w:rPr>
          <w:rFonts w:asciiTheme="majorBidi" w:hAnsiTheme="majorBidi" w:cstheme="majorBidi"/>
          <w:sz w:val="20"/>
          <w:szCs w:val="20"/>
        </w:rPr>
        <w:t>to</w:t>
      </w:r>
      <w:r w:rsidRPr="00AC2576">
        <w:rPr>
          <w:rFonts w:asciiTheme="majorBidi" w:hAnsiTheme="majorBidi" w:cstheme="majorBidi"/>
          <w:sz w:val="20"/>
          <w:szCs w:val="20"/>
        </w:rPr>
        <w:t xml:space="preserve"> the SARS-CoV-2 infection may be due to decreased secretion of the gastric acid as a consequence </w:t>
      </w:r>
      <w:r w:rsidR="005D3870">
        <w:rPr>
          <w:rFonts w:asciiTheme="majorBidi" w:hAnsiTheme="majorBidi" w:cstheme="majorBidi"/>
          <w:sz w:val="20"/>
          <w:szCs w:val="20"/>
        </w:rPr>
        <w:t xml:space="preserve">of the </w:t>
      </w:r>
      <w:r w:rsidRPr="00AC2576">
        <w:rPr>
          <w:rFonts w:asciiTheme="majorBidi" w:hAnsiTheme="majorBidi" w:cstheme="majorBidi"/>
          <w:sz w:val="20"/>
          <w:szCs w:val="20"/>
        </w:rPr>
        <w:t xml:space="preserve">excessive growth of the virus in </w:t>
      </w:r>
      <w:r w:rsidR="005D3870">
        <w:rPr>
          <w:rFonts w:asciiTheme="majorBidi" w:hAnsiTheme="majorBidi" w:cstheme="majorBidi"/>
          <w:sz w:val="20"/>
          <w:szCs w:val="20"/>
        </w:rPr>
        <w:t xml:space="preserve">the </w:t>
      </w:r>
      <w:r w:rsidRPr="00AC2576">
        <w:rPr>
          <w:rFonts w:asciiTheme="majorBidi" w:hAnsiTheme="majorBidi" w:cstheme="majorBidi"/>
          <w:sz w:val="20"/>
          <w:szCs w:val="20"/>
        </w:rPr>
        <w:t xml:space="preserve">upper GI system and </w:t>
      </w:r>
      <w:proofErr w:type="spellStart"/>
      <w:r w:rsidRPr="00AC2576">
        <w:rPr>
          <w:rFonts w:asciiTheme="majorBidi" w:hAnsiTheme="majorBidi" w:cstheme="majorBidi"/>
          <w:sz w:val="20"/>
          <w:szCs w:val="20"/>
        </w:rPr>
        <w:t>microaspiration</w:t>
      </w:r>
      <w:proofErr w:type="spellEnd"/>
      <w:r w:rsidRPr="00AC2576">
        <w:rPr>
          <w:rFonts w:asciiTheme="majorBidi" w:hAnsiTheme="majorBidi" w:cstheme="majorBidi"/>
          <w:sz w:val="20"/>
          <w:szCs w:val="20"/>
        </w:rPr>
        <w:t xml:space="preserve"> that eventuate </w:t>
      </w:r>
      <w:r w:rsidR="005D3870">
        <w:rPr>
          <w:rFonts w:asciiTheme="majorBidi" w:hAnsiTheme="majorBidi" w:cstheme="majorBidi"/>
          <w:sz w:val="20"/>
          <w:szCs w:val="20"/>
        </w:rPr>
        <w:t>in</w:t>
      </w:r>
      <w:r w:rsidRPr="00AC2576">
        <w:rPr>
          <w:rFonts w:asciiTheme="majorBidi" w:hAnsiTheme="majorBidi" w:cstheme="majorBidi"/>
          <w:sz w:val="20"/>
          <w:szCs w:val="20"/>
        </w:rPr>
        <w:t xml:space="preserve"> pneumonia </w:t>
      </w:r>
      <w:r w:rsidRPr="00AC2576">
        <w:rPr>
          <w:rFonts w:asciiTheme="majorBidi" w:hAnsiTheme="majorBidi" w:cstheme="majorBidi"/>
          <w:sz w:val="20"/>
          <w:szCs w:val="20"/>
        </w:rPr>
        <w:fldChar w:fldCharType="begin">
          <w:fldData xml:space="preserve">PEVuZE5vdGU+PENpdGU+PEF1dGhvcj5MdXhlbmJ1cmdlcjwvQXV0aG9yPjxZZWFyPjIwMjE8L1ll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</w:fldData>
        </w:fldChar>
      </w:r>
      <w:r w:rsidRPr="00AC2576">
        <w:rPr>
          <w:rFonts w:asciiTheme="majorBidi" w:hAnsiTheme="majorBidi" w:cstheme="majorBidi"/>
          <w:sz w:val="20"/>
          <w:szCs w:val="20"/>
        </w:rPr>
        <w:instrText xml:space="preserve"> ADDIN EN.CITE </w:instrText>
      </w:r>
      <w:r w:rsidRPr="00AC2576">
        <w:rPr>
          <w:rFonts w:asciiTheme="majorBidi" w:hAnsiTheme="majorBidi" w:cstheme="majorBidi"/>
          <w:sz w:val="20"/>
          <w:szCs w:val="20"/>
        </w:rPr>
        <w:fldChar w:fldCharType="begin">
          <w:fldData xml:space="preserve">PEVuZE5vdGU+PENpdGU+PEF1dGhvcj5MdXhlbmJ1cmdlcjwvQXV0aG9yPjxZZWFyPjIwMjE8L1ll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</w:fldData>
        </w:fldChar>
      </w:r>
      <w:r w:rsidRPr="00AC2576">
        <w:rPr>
          <w:rFonts w:asciiTheme="majorBidi" w:hAnsiTheme="majorBidi" w:cstheme="majorBidi"/>
          <w:sz w:val="20"/>
          <w:szCs w:val="20"/>
        </w:rPr>
        <w:instrText xml:space="preserve"> ADDIN EN.CITE.DATA </w:instrText>
      </w:r>
      <w:r w:rsidRPr="00AC2576">
        <w:rPr>
          <w:rFonts w:asciiTheme="majorBidi" w:hAnsiTheme="majorBidi" w:cstheme="majorBidi"/>
          <w:sz w:val="20"/>
          <w:szCs w:val="20"/>
        </w:rPr>
      </w:r>
      <w:r w:rsidRPr="00AC2576">
        <w:rPr>
          <w:rFonts w:asciiTheme="majorBidi" w:hAnsiTheme="majorBidi" w:cstheme="majorBidi"/>
          <w:sz w:val="20"/>
          <w:szCs w:val="20"/>
        </w:rPr>
        <w:fldChar w:fldCharType="end"/>
      </w:r>
      <w:r w:rsidRPr="00AC2576">
        <w:rPr>
          <w:rFonts w:asciiTheme="majorBidi" w:hAnsiTheme="majorBidi" w:cstheme="majorBidi"/>
          <w:sz w:val="20"/>
          <w:szCs w:val="20"/>
        </w:rPr>
      </w:r>
      <w:r w:rsidRPr="00AC2576">
        <w:rPr>
          <w:rFonts w:asciiTheme="majorBidi" w:hAnsiTheme="majorBidi" w:cstheme="majorBidi"/>
          <w:sz w:val="20"/>
          <w:szCs w:val="20"/>
        </w:rPr>
        <w:fldChar w:fldCharType="separate"/>
      </w:r>
      <w:r w:rsidRPr="00AC2576">
        <w:rPr>
          <w:rFonts w:asciiTheme="majorBidi" w:hAnsiTheme="majorBidi" w:cstheme="majorBidi"/>
          <w:sz w:val="20"/>
          <w:szCs w:val="20"/>
        </w:rPr>
        <w:t>(Luxenburger et al., 2021)</w:t>
      </w:r>
      <w:r w:rsidRPr="00AC2576">
        <w:rPr>
          <w:rFonts w:asciiTheme="majorBidi" w:hAnsiTheme="majorBidi" w:cstheme="majorBidi"/>
          <w:sz w:val="20"/>
          <w:szCs w:val="20"/>
        </w:rPr>
        <w:fldChar w:fldCharType="end"/>
      </w:r>
      <w:r w:rsidRPr="00AC2576">
        <w:rPr>
          <w:rFonts w:asciiTheme="majorBidi" w:hAnsiTheme="majorBidi" w:cstheme="majorBidi"/>
          <w:sz w:val="20"/>
          <w:szCs w:val="20"/>
        </w:rPr>
        <w:t>. Based on Arendse et al. and Sharif-Askari et al.</w:t>
      </w:r>
      <w:r w:rsidR="005D3870">
        <w:rPr>
          <w:rFonts w:asciiTheme="majorBidi" w:hAnsiTheme="majorBidi" w:cstheme="majorBidi"/>
          <w:sz w:val="20"/>
          <w:szCs w:val="20"/>
        </w:rPr>
        <w:t>’s</w:t>
      </w:r>
      <w:r w:rsidRPr="00AC2576">
        <w:rPr>
          <w:rFonts w:asciiTheme="majorBidi" w:hAnsiTheme="majorBidi" w:cstheme="majorBidi"/>
          <w:sz w:val="20"/>
          <w:szCs w:val="20"/>
        </w:rPr>
        <w:t xml:space="preserve"> studies</w:t>
      </w:r>
      <w:r w:rsidR="005D3870">
        <w:rPr>
          <w:rFonts w:asciiTheme="majorBidi" w:hAnsiTheme="majorBidi" w:cstheme="majorBidi"/>
          <w:sz w:val="20"/>
          <w:szCs w:val="20"/>
        </w:rPr>
        <w:t>,</w:t>
      </w:r>
      <w:r w:rsidRPr="00AC2576">
        <w:rPr>
          <w:rFonts w:asciiTheme="majorBidi" w:hAnsiTheme="majorBidi" w:cstheme="majorBidi"/>
          <w:sz w:val="20"/>
          <w:szCs w:val="20"/>
        </w:rPr>
        <w:t xml:space="preserve"> ACE-2 receptor is not only expressed in the GI system but also expressed in the testis, brain, intestines  </w:t>
      </w:r>
      <w:r w:rsidRPr="00AC2576">
        <w:rPr>
          <w:rFonts w:asciiTheme="majorBidi" w:hAnsiTheme="majorBidi" w:cstheme="majorBidi"/>
          <w:sz w:val="20"/>
          <w:szCs w:val="20"/>
        </w:rPr>
        <w:fldChar w:fldCharType="begin">
          <w:fldData xml:space="preserve">PEVuZE5vdGU+PENpdGU+PEF1dGhvcj5BcmVuZHNlPC9BdXRob3I+PFllYXI+MjAxOTwvWWVhcj48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=
</w:fldData>
        </w:fldChar>
      </w:r>
      <w:r w:rsidRPr="00AC2576">
        <w:rPr>
          <w:rFonts w:asciiTheme="majorBidi" w:hAnsiTheme="majorBidi" w:cstheme="majorBidi"/>
          <w:sz w:val="20"/>
          <w:szCs w:val="20"/>
        </w:rPr>
        <w:instrText xml:space="preserve"> ADDIN EN.CITE </w:instrText>
      </w:r>
      <w:r w:rsidRPr="00AC2576">
        <w:rPr>
          <w:rFonts w:asciiTheme="majorBidi" w:hAnsiTheme="majorBidi" w:cstheme="majorBidi"/>
          <w:sz w:val="20"/>
          <w:szCs w:val="20"/>
        </w:rPr>
        <w:fldChar w:fldCharType="begin">
          <w:fldData xml:space="preserve">PEVuZE5vdGU+PENpdGU+PEF1dGhvcj5BcmVuZHNlPC9BdXRob3I+PFllYXI+MjAxOTwvWWVhcj48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=
</w:fldData>
        </w:fldChar>
      </w:r>
      <w:r w:rsidRPr="00AC2576">
        <w:rPr>
          <w:rFonts w:asciiTheme="majorBidi" w:hAnsiTheme="majorBidi" w:cstheme="majorBidi"/>
          <w:sz w:val="20"/>
          <w:szCs w:val="20"/>
        </w:rPr>
        <w:instrText xml:space="preserve"> ADDIN EN.CITE.DATA </w:instrText>
      </w:r>
      <w:r w:rsidRPr="00AC2576">
        <w:rPr>
          <w:rFonts w:asciiTheme="majorBidi" w:hAnsiTheme="majorBidi" w:cstheme="majorBidi"/>
          <w:sz w:val="20"/>
          <w:szCs w:val="20"/>
        </w:rPr>
      </w:r>
      <w:r w:rsidRPr="00AC2576">
        <w:rPr>
          <w:rFonts w:asciiTheme="majorBidi" w:hAnsiTheme="majorBidi" w:cstheme="majorBidi"/>
          <w:sz w:val="20"/>
          <w:szCs w:val="20"/>
        </w:rPr>
        <w:fldChar w:fldCharType="end"/>
      </w:r>
      <w:r w:rsidRPr="00AC2576">
        <w:rPr>
          <w:rFonts w:asciiTheme="majorBidi" w:hAnsiTheme="majorBidi" w:cstheme="majorBidi"/>
          <w:sz w:val="20"/>
          <w:szCs w:val="20"/>
        </w:rPr>
      </w:r>
      <w:r w:rsidRPr="00AC2576">
        <w:rPr>
          <w:rFonts w:asciiTheme="majorBidi" w:hAnsiTheme="majorBidi" w:cstheme="majorBidi"/>
          <w:sz w:val="20"/>
          <w:szCs w:val="20"/>
        </w:rPr>
        <w:fldChar w:fldCharType="separate"/>
      </w:r>
      <w:r w:rsidRPr="00AC2576">
        <w:rPr>
          <w:rFonts w:asciiTheme="majorBidi" w:hAnsiTheme="majorBidi" w:cstheme="majorBidi"/>
          <w:sz w:val="20"/>
          <w:szCs w:val="20"/>
        </w:rPr>
        <w:t>(Arendse et al., 2019)</w:t>
      </w:r>
      <w:r w:rsidRPr="00AC2576">
        <w:rPr>
          <w:rFonts w:asciiTheme="majorBidi" w:hAnsiTheme="majorBidi" w:cstheme="majorBidi"/>
          <w:sz w:val="20"/>
          <w:szCs w:val="20"/>
        </w:rPr>
        <w:fldChar w:fldCharType="end"/>
      </w:r>
      <w:r w:rsidRPr="00AC2576">
        <w:rPr>
          <w:rFonts w:asciiTheme="majorBidi" w:hAnsiTheme="majorBidi" w:cstheme="majorBidi"/>
          <w:sz w:val="20"/>
          <w:szCs w:val="20"/>
        </w:rPr>
        <w:t xml:space="preserve"> kidney and liver tissue </w:t>
      </w:r>
      <w:r w:rsidRPr="00AC2576">
        <w:rPr>
          <w:rFonts w:asciiTheme="majorBidi" w:hAnsiTheme="majorBidi" w:cstheme="majorBidi"/>
          <w:sz w:val="20"/>
          <w:szCs w:val="20"/>
        </w:rPr>
        <w:fldChar w:fldCharType="begin"/>
      </w:r>
      <w:r w:rsidRPr="00AC2576">
        <w:rPr>
          <w:rFonts w:asciiTheme="majorBidi" w:hAnsiTheme="majorBidi" w:cstheme="majorBidi"/>
          <w:sz w:val="20"/>
          <w:szCs w:val="20"/>
        </w:rPr>
        <w:instrText xml:space="preserve"> ADDIN EN.CITE &lt;EndNote&gt;&lt;Cite&gt;&lt;Author&gt;Sharif-Askari&lt;/Author&gt;&lt;Year&gt;2020&lt;/Year&gt;&lt;RecNum&gt;1&lt;/RecNum&gt;&lt;DisplayText&gt;(Sharif-Askari et al., 2020)&lt;/DisplayText&gt;&lt;record&gt;&lt;rec-number&gt;1&lt;/rec-number&gt;&lt;foreign-keys&gt;&lt;key app="EN" db-id="txrszaxsp0d95ver99qxaztkptfzfr05efaw" timestamp="1648402036"&gt;1&lt;/key&gt;&lt;/foreign-keys&gt;&lt;ref-type name="Journal Article"&gt;17&lt;/ref-type&gt;&lt;contributors&gt;&lt;authors&gt;&lt;author&gt;Sharif-Askari, Narjes Saheb&lt;/author&gt;&lt;author&gt;Sharif-Askari, Fatemeh Saheb&lt;/author&gt;&lt;author&gt;Alabed, Mashael&lt;/author&gt;&lt;author&gt;Temsah, Mohamed-Hani&lt;/author&gt;&lt;author&gt;Al Heialy, Saba&lt;/author&gt;&lt;author&gt;Hamid, Qutayba&lt;/author&gt;&lt;author&gt;Halwani, Rabih&lt;/author&gt;&lt;/authors&gt;&lt;/contributors&gt;&lt;titles&gt;&lt;title&gt;Airways expression of SARS-CoV-2 receptor, ACE2, and TMPRSS2 is lower in children than adults and increases with smoking and COPD&lt;/title&gt;&lt;secondary-title&gt;Molecular Therapy-Methods &amp;amp; Clinical Development&lt;/secondary-title&gt;&lt;/titles&gt;&lt;periodical&gt;&lt;full-title&gt;Molecular Therapy-Methods &amp;amp; Clinical Development&lt;/full-title&gt;&lt;/periodical&gt;&lt;pages&gt;1-6&lt;/pages&gt;&lt;volume&gt;18&lt;/volume&gt;&lt;dates&gt;&lt;year&gt;2020&lt;/year&gt;&lt;/dates&gt;&lt;isbn&gt;2329-0501&lt;/isbn&gt;&lt;urls&gt;&lt;/urls&gt;&lt;/record&gt;&lt;/Cite&gt;&lt;/EndNote&gt;</w:instrText>
      </w:r>
      <w:r w:rsidRPr="00AC2576">
        <w:rPr>
          <w:rFonts w:asciiTheme="majorBidi" w:hAnsiTheme="majorBidi" w:cstheme="majorBidi"/>
          <w:sz w:val="20"/>
          <w:szCs w:val="20"/>
        </w:rPr>
        <w:fldChar w:fldCharType="separate"/>
      </w:r>
      <w:r w:rsidRPr="00AC2576">
        <w:rPr>
          <w:rFonts w:asciiTheme="majorBidi" w:hAnsiTheme="majorBidi" w:cstheme="majorBidi"/>
          <w:sz w:val="20"/>
          <w:szCs w:val="20"/>
        </w:rPr>
        <w:t>(Sharif-Askari et al., 2020)</w:t>
      </w:r>
      <w:r w:rsidRPr="00AC2576">
        <w:rPr>
          <w:rFonts w:asciiTheme="majorBidi" w:hAnsiTheme="majorBidi" w:cstheme="majorBidi"/>
          <w:sz w:val="20"/>
          <w:szCs w:val="20"/>
        </w:rPr>
        <w:fldChar w:fldCharType="end"/>
      </w:r>
      <w:r w:rsidRPr="00AC2576">
        <w:rPr>
          <w:rFonts w:asciiTheme="majorBidi" w:hAnsiTheme="majorBidi" w:cstheme="majorBidi"/>
          <w:sz w:val="20"/>
          <w:szCs w:val="20"/>
        </w:rPr>
        <w:t xml:space="preserve">. Indeed, it may be another mechanism for causing SARS CoV-2 infection through </w:t>
      </w:r>
      <w:r w:rsidR="009C660C">
        <w:rPr>
          <w:rFonts w:asciiTheme="majorBidi" w:hAnsiTheme="majorBidi" w:cstheme="majorBidi"/>
          <w:sz w:val="20"/>
          <w:szCs w:val="20"/>
        </w:rPr>
        <w:t xml:space="preserve">the </w:t>
      </w:r>
      <w:r w:rsidRPr="00AC2576">
        <w:rPr>
          <w:rFonts w:asciiTheme="majorBidi" w:hAnsiTheme="majorBidi" w:cstheme="majorBidi"/>
          <w:sz w:val="20"/>
          <w:szCs w:val="20"/>
        </w:rPr>
        <w:t xml:space="preserve">ACE-2 receptor </w:t>
      </w:r>
      <w:r w:rsidRPr="00AC2576">
        <w:rPr>
          <w:rFonts w:asciiTheme="majorBidi" w:hAnsiTheme="majorBidi" w:cstheme="majorBidi"/>
          <w:sz w:val="20"/>
          <w:szCs w:val="20"/>
        </w:rPr>
        <w:fldChar w:fldCharType="begin"/>
      </w:r>
      <w:r w:rsidRPr="00AC2576">
        <w:rPr>
          <w:rFonts w:asciiTheme="majorBidi" w:hAnsiTheme="majorBidi" w:cstheme="majorBidi"/>
          <w:sz w:val="20"/>
          <w:szCs w:val="20"/>
        </w:rPr>
        <w:instrText xml:space="preserve"> ADDIN EN.CITE &lt;EndNote&gt;&lt;Cite&gt;&lt;Author&gt;Sharif-Askari&lt;/Author&gt;&lt;Year&gt;2020&lt;/Year&gt;&lt;RecNum&gt;1&lt;/RecNum&gt;&lt;DisplayText&gt;(Sharif-Askari et al., 2020)&lt;/DisplayText&gt;&lt;record&gt;&lt;rec-number&gt;1&lt;/rec-number&gt;&lt;foreign-keys&gt;&lt;key app="EN" db-id="txrszaxsp0d95ver99qxaztkptfzfr05efaw" timestamp="1648402036"&gt;1&lt;/key&gt;&lt;/foreign-keys&gt;&lt;ref-type name="Journal Article"&gt;17&lt;/ref-type&gt;&lt;contributors&gt;&lt;authors&gt;&lt;author&gt;Sharif-Askari, Narjes Saheb&lt;/author&gt;&lt;author&gt;Sharif-Askari, Fatemeh Saheb&lt;/author&gt;&lt;author&gt;Alabed, Mashael&lt;/author&gt;&lt;author&gt;Temsah, Mohamed-Hani&lt;/author&gt;&lt;author&gt;Al Heialy, Saba&lt;/author&gt;&lt;author&gt;Hamid, Qutayba&lt;/author&gt;&lt;author&gt;Halwani, Rabih&lt;/author&gt;&lt;/authors&gt;&lt;/contributors&gt;&lt;titles&gt;&lt;title&gt;Airways expression of SARS-CoV-2 receptor, ACE2, and TMPRSS2 is lower in children than adults and increases with smoking and COPD&lt;/title&gt;&lt;secondary-title&gt;Molecular Therapy-Methods &amp;amp; Clinical Development&lt;/secondary-title&gt;&lt;/titles&gt;&lt;periodical&gt;&lt;full-title&gt;Molecular Therapy-Methods &amp;amp; Clinical Development&lt;/full-title&gt;&lt;/periodical&gt;&lt;pages&gt;1-6&lt;/pages&gt;&lt;volume&gt;18&lt;/volume&gt;&lt;dates&gt;&lt;year&gt;2020&lt;/year&gt;&lt;/dates&gt;&lt;isbn&gt;2329-0501&lt;/isbn&gt;&lt;urls&gt;&lt;/urls&gt;&lt;/record&gt;&lt;/Cite&gt;&lt;/EndNote&gt;</w:instrText>
      </w:r>
      <w:r w:rsidRPr="00AC2576">
        <w:rPr>
          <w:rFonts w:asciiTheme="majorBidi" w:hAnsiTheme="majorBidi" w:cstheme="majorBidi"/>
          <w:sz w:val="20"/>
          <w:szCs w:val="20"/>
        </w:rPr>
        <w:fldChar w:fldCharType="separate"/>
      </w:r>
      <w:r w:rsidRPr="00AC2576">
        <w:rPr>
          <w:rFonts w:asciiTheme="majorBidi" w:hAnsiTheme="majorBidi" w:cstheme="majorBidi"/>
          <w:sz w:val="20"/>
          <w:szCs w:val="20"/>
        </w:rPr>
        <w:t>(Sharif-Askari et al., 2020)</w:t>
      </w:r>
      <w:r w:rsidRPr="00AC2576">
        <w:rPr>
          <w:rFonts w:asciiTheme="majorBidi" w:hAnsiTheme="majorBidi" w:cstheme="majorBidi"/>
          <w:sz w:val="20"/>
          <w:szCs w:val="20"/>
        </w:rPr>
        <w:fldChar w:fldCharType="end"/>
      </w:r>
      <w:r w:rsidRPr="00AC2576">
        <w:rPr>
          <w:rFonts w:asciiTheme="majorBidi" w:hAnsiTheme="majorBidi" w:cstheme="majorBidi"/>
          <w:sz w:val="20"/>
          <w:szCs w:val="20"/>
        </w:rPr>
        <w:t>. However</w:t>
      </w:r>
      <w:r w:rsidR="009C660C">
        <w:rPr>
          <w:rFonts w:asciiTheme="majorBidi" w:hAnsiTheme="majorBidi" w:cstheme="majorBidi"/>
          <w:sz w:val="20"/>
          <w:szCs w:val="20"/>
        </w:rPr>
        <w:t>,</w:t>
      </w:r>
      <w:r w:rsidRPr="00AC2576">
        <w:rPr>
          <w:rFonts w:asciiTheme="majorBidi" w:hAnsiTheme="majorBidi" w:cstheme="majorBidi"/>
          <w:sz w:val="20"/>
          <w:szCs w:val="20"/>
        </w:rPr>
        <w:t xml:space="preserve"> some studies suggested that, by inhibiting viral serine protease enzyme the PPIs may demonstrate </w:t>
      </w:r>
      <w:r w:rsidR="009C660C">
        <w:rPr>
          <w:rFonts w:asciiTheme="majorBidi" w:hAnsiTheme="majorBidi" w:cstheme="majorBidi"/>
          <w:sz w:val="20"/>
          <w:szCs w:val="20"/>
        </w:rPr>
        <w:t xml:space="preserve">an </w:t>
      </w:r>
      <w:r w:rsidRPr="00AC2576">
        <w:rPr>
          <w:rFonts w:asciiTheme="majorBidi" w:hAnsiTheme="majorBidi" w:cstheme="majorBidi"/>
          <w:sz w:val="20"/>
          <w:szCs w:val="20"/>
        </w:rPr>
        <w:t xml:space="preserve">antiviral effect </w:t>
      </w:r>
      <w:r w:rsidRPr="00AC2576">
        <w:rPr>
          <w:rFonts w:asciiTheme="majorBidi" w:hAnsiTheme="majorBidi" w:cstheme="majorBidi"/>
          <w:sz w:val="20"/>
          <w:szCs w:val="20"/>
        </w:rPr>
        <w:fldChar w:fldCharType="begin"/>
      </w:r>
      <w:r w:rsidRPr="00AC2576">
        <w:rPr>
          <w:rFonts w:asciiTheme="majorBidi" w:hAnsiTheme="majorBidi" w:cstheme="majorBidi"/>
          <w:sz w:val="20"/>
          <w:szCs w:val="20"/>
        </w:rPr>
        <w:instrText xml:space="preserve"> ADDIN EN.CITE &lt;EndNote&gt;&lt;Cite&gt;&lt;Author&gt;Ray&lt;/Author&gt;&lt;Year&gt;2020&lt;/Year&gt;&lt;RecNum&gt;105&lt;/RecNum&gt;&lt;DisplayText&gt;(Ray et al., 2020)&lt;/DisplayText&gt;&lt;record&gt;&lt;rec-number&gt;105&lt;/rec-number&gt;&lt;foreign-keys&gt;&lt;key app="EN" db-id="vps9rt5z6a2rr7e09v4525pmpeft92rzvptf" timestamp="1644946468"&gt;105&lt;/key&gt;&lt;/foreign-keys&gt;&lt;ref-type name="Journal Article"&gt;17&lt;/ref-type&gt;&lt;contributors&gt;&lt;authors&gt;&lt;author&gt;Ray, Avik&lt;/author&gt;&lt;author&gt;Sharma, Swati&lt;/author&gt;&lt;author&gt;Sadasivam, Balakrishnan&lt;/author&gt;&lt;/authors&gt;&lt;/contributors&gt;&lt;titles&gt;&lt;title&gt;The potential therapeutic role of proton pump inhibitors in COVID-19: hypotheses based on existing evidences&lt;/title&gt;&lt;secondary-title&gt;Drug Research&lt;/secondary-title&gt;&lt;/titles&gt;&lt;periodical&gt;&lt;full-title&gt;Drug Research&lt;/full-title&gt;&lt;/periodical&gt;&lt;pages&gt;484-488&lt;/pages&gt;&lt;volume&gt;70&lt;/volume&gt;&lt;number&gt;10&lt;/number&gt;&lt;dates&gt;&lt;year&gt;2020&lt;/year&gt;&lt;/dates&gt;&lt;isbn&gt;2194-9379&lt;/isbn&gt;&lt;urls&gt;&lt;/urls&gt;&lt;/record&gt;&lt;/Cite&gt;&lt;/EndNote&gt;</w:instrText>
      </w:r>
      <w:r w:rsidRPr="00AC2576">
        <w:rPr>
          <w:rFonts w:asciiTheme="majorBidi" w:hAnsiTheme="majorBidi" w:cstheme="majorBidi"/>
          <w:sz w:val="20"/>
          <w:szCs w:val="20"/>
        </w:rPr>
        <w:fldChar w:fldCharType="separate"/>
      </w:r>
      <w:r w:rsidRPr="00AC2576">
        <w:rPr>
          <w:rFonts w:asciiTheme="majorBidi" w:hAnsiTheme="majorBidi" w:cstheme="majorBidi"/>
          <w:sz w:val="20"/>
          <w:szCs w:val="20"/>
        </w:rPr>
        <w:t>(Ray et al., 2020)</w:t>
      </w:r>
      <w:r w:rsidRPr="00AC2576">
        <w:rPr>
          <w:rFonts w:asciiTheme="majorBidi" w:hAnsiTheme="majorBidi" w:cstheme="majorBidi"/>
          <w:sz w:val="20"/>
          <w:szCs w:val="20"/>
        </w:rPr>
        <w:fldChar w:fldCharType="end"/>
      </w:r>
      <w:r w:rsidRPr="00AC2576">
        <w:rPr>
          <w:rFonts w:asciiTheme="majorBidi" w:hAnsiTheme="majorBidi" w:cstheme="majorBidi"/>
          <w:sz w:val="20"/>
          <w:szCs w:val="20"/>
        </w:rPr>
        <w:t xml:space="preserve"> also they can inhibit the production of pro-inflammatory cytokines such as IL-6, IL-8</w:t>
      </w:r>
      <w:r w:rsidR="00C9355E">
        <w:rPr>
          <w:rFonts w:asciiTheme="majorBidi" w:hAnsiTheme="majorBidi" w:cstheme="majorBidi"/>
          <w:sz w:val="20"/>
          <w:szCs w:val="20"/>
        </w:rPr>
        <w:t>,</w:t>
      </w:r>
      <w:r w:rsidRPr="00AC2576">
        <w:rPr>
          <w:rFonts w:asciiTheme="majorBidi" w:hAnsiTheme="majorBidi" w:cstheme="majorBidi"/>
          <w:sz w:val="20"/>
          <w:szCs w:val="20"/>
        </w:rPr>
        <w:t xml:space="preserve"> and TNF-α that shows their anti-inflammatory and anti-oxidative actions </w:t>
      </w:r>
      <w:r w:rsidRPr="00AC2576">
        <w:rPr>
          <w:rFonts w:asciiTheme="majorBidi" w:hAnsiTheme="majorBidi" w:cstheme="majorBidi"/>
          <w:sz w:val="20"/>
          <w:szCs w:val="20"/>
        </w:rPr>
        <w:fldChar w:fldCharType="begin"/>
      </w:r>
      <w:r w:rsidRPr="00AC2576">
        <w:rPr>
          <w:rFonts w:asciiTheme="majorBidi" w:hAnsiTheme="majorBidi" w:cstheme="majorBidi"/>
          <w:sz w:val="20"/>
          <w:szCs w:val="20"/>
        </w:rPr>
        <w:instrText xml:space="preserve"> ADDIN EN.CITE &lt;EndNote&gt;&lt;Cite&gt;&lt;Author&gt;Sasaki&lt;/Author&gt;&lt;Year&gt;2011&lt;/Year&gt;&lt;RecNum&gt;110&lt;/RecNum&gt;&lt;DisplayText&gt;(Sasaki et al., 2011)&lt;/DisplayText&gt;&lt;record&gt;&lt;rec-number&gt;110&lt;/rec-number&gt;&lt;foreign-keys&gt;&lt;key app="EN" db-id="vps9rt5z6a2rr7e09v4525pmpeft92rzvptf" timestamp="1644951363"&gt;110&lt;/key&gt;&lt;/foreign-keys&gt;&lt;ref-type name="Journal Article"&gt;17&lt;/ref-type&gt;&lt;contributors&gt;&lt;authors&gt;&lt;author&gt;Sasaki, T.&lt;/author&gt;&lt;author&gt;Nakayama, K.&lt;/author&gt;&lt;author&gt;Yasuda, H.&lt;/author&gt;&lt;author&gt;Yamaya, M.&lt;/author&gt;&lt;/authors&gt;&lt;/contributors&gt;&lt;auth-address&gt;Department of Respiratory Medicine, Tohoku University School of Medicine, Sendai 980-8574, Japan. sasaki@med.tohoku.ac.jp&lt;/auth-address&gt;&lt;titles&gt;&lt;title&gt;A new strategy with proton pump inhibitors for the prevention of acute exacerbations in COPD&lt;/title&gt;&lt;secondary-title&gt;Ther Adv Respir Dis&lt;/secondary-title&gt;&lt;/titles&gt;&lt;periodical&gt;&lt;full-title&gt;Ther Adv Respir Dis&lt;/full-title&gt;&lt;/periodical&gt;&lt;pages&gt;91-103&lt;/pages&gt;&lt;volume&gt;5&lt;/volume&gt;&lt;number&gt;2&lt;/number&gt;&lt;edition&gt;20110201&lt;/edition&gt;&lt;keywords&gt;&lt;keyword&gt;Acute Disease&lt;/keyword&gt;&lt;keyword&gt;Humans&lt;/keyword&gt;&lt;keyword&gt;Picornaviridae Infections/*drug therapy&lt;/keyword&gt;&lt;keyword&gt;Proton Pump Inhibitors/*therapeutic use&lt;/keyword&gt;&lt;keyword&gt;*Pulmonary Disease, Chronic Obstructive/drug therapy/prevention &amp;amp; control/virology&lt;/keyword&gt;&lt;keyword&gt;Rhinovirus/*drug effects&lt;/keyword&gt;&lt;/keywords&gt;&lt;dates&gt;&lt;year&gt;2011&lt;/year&gt;&lt;pub-dates&gt;&lt;date&gt;Apr&lt;/date&gt;&lt;/pub-dates&gt;&lt;/dates&gt;&lt;isbn&gt;1753-4658&lt;/isbn&gt;&lt;accession-num&gt;21285157&lt;/accession-num&gt;&lt;urls&gt;&lt;/urls&gt;&lt;electronic-resource-num&gt;10.1177/1753465810392264&lt;/electronic-resource-num&gt;&lt;remote-database-provider&gt;NLM&lt;/remote-database-provider&gt;&lt;language&gt;eng&lt;/language&gt;&lt;/record&gt;&lt;/Cite&gt;&lt;/EndNote&gt;</w:instrText>
      </w:r>
      <w:r w:rsidRPr="00AC2576">
        <w:rPr>
          <w:rFonts w:asciiTheme="majorBidi" w:hAnsiTheme="majorBidi" w:cstheme="majorBidi"/>
          <w:sz w:val="20"/>
          <w:szCs w:val="20"/>
        </w:rPr>
        <w:fldChar w:fldCharType="separate"/>
      </w:r>
      <w:r w:rsidRPr="00AC2576">
        <w:rPr>
          <w:rFonts w:asciiTheme="majorBidi" w:hAnsiTheme="majorBidi" w:cstheme="majorBidi"/>
          <w:sz w:val="20"/>
          <w:szCs w:val="20"/>
        </w:rPr>
        <w:t>(Sasaki et al., 2011)</w:t>
      </w:r>
      <w:r w:rsidRPr="00AC2576">
        <w:rPr>
          <w:rFonts w:asciiTheme="majorBidi" w:hAnsiTheme="majorBidi" w:cstheme="majorBidi"/>
          <w:sz w:val="20"/>
          <w:szCs w:val="20"/>
        </w:rPr>
        <w:fldChar w:fldCharType="end"/>
      </w:r>
      <w:r w:rsidRPr="00AC2576">
        <w:rPr>
          <w:rFonts w:asciiTheme="majorBidi" w:hAnsiTheme="majorBidi" w:cstheme="majorBidi"/>
          <w:sz w:val="20"/>
          <w:szCs w:val="20"/>
        </w:rPr>
        <w:t>. Many other research</w:t>
      </w:r>
      <w:r w:rsidR="00C9355E">
        <w:rPr>
          <w:rFonts w:asciiTheme="majorBidi" w:hAnsiTheme="majorBidi" w:cstheme="majorBidi"/>
          <w:sz w:val="20"/>
          <w:szCs w:val="20"/>
        </w:rPr>
        <w:t>es</w:t>
      </w:r>
      <w:r w:rsidRPr="00AC2576">
        <w:rPr>
          <w:rFonts w:asciiTheme="majorBidi" w:hAnsiTheme="majorBidi" w:cstheme="majorBidi"/>
          <w:sz w:val="20"/>
          <w:szCs w:val="20"/>
        </w:rPr>
        <w:t xml:space="preserve"> have been done to show using these drugs may be a risk factor for COVID-19 </w:t>
      </w:r>
      <w:r w:rsidRPr="00AC2576">
        <w:rPr>
          <w:rFonts w:asciiTheme="majorBidi" w:hAnsiTheme="majorBidi" w:cstheme="majorBidi"/>
          <w:sz w:val="20"/>
          <w:szCs w:val="20"/>
        </w:rPr>
        <w:fldChar w:fldCharType="begin">
          <w:fldData xml:space="preserve">PEVuZE5vdGU+PENpdGU+PEF1dGhvcj5DaGFycGlhdDwvQXV0aG9yPjxZZWFyPjIwMjA8L1llYXI+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</w:fldData>
        </w:fldChar>
      </w:r>
      <w:r w:rsidRPr="00AC2576">
        <w:rPr>
          <w:rFonts w:asciiTheme="majorBidi" w:hAnsiTheme="majorBidi" w:cstheme="majorBidi"/>
          <w:sz w:val="20"/>
          <w:szCs w:val="20"/>
        </w:rPr>
        <w:instrText xml:space="preserve"> ADDIN EN.CITE </w:instrText>
      </w:r>
      <w:r w:rsidRPr="00AC2576">
        <w:rPr>
          <w:rFonts w:asciiTheme="majorBidi" w:hAnsiTheme="majorBidi" w:cstheme="majorBidi"/>
          <w:sz w:val="20"/>
          <w:szCs w:val="20"/>
        </w:rPr>
        <w:fldChar w:fldCharType="begin">
          <w:fldData xml:space="preserve">PEVuZE5vdGU+PENpdGU+PEF1dGhvcj5DaGFycGlhdDwvQXV0aG9yPjxZZWFyPjIwMjA8L1llYXI+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</w:fldData>
        </w:fldChar>
      </w:r>
      <w:r w:rsidRPr="00AC2576">
        <w:rPr>
          <w:rFonts w:asciiTheme="majorBidi" w:hAnsiTheme="majorBidi" w:cstheme="majorBidi"/>
          <w:sz w:val="20"/>
          <w:szCs w:val="20"/>
        </w:rPr>
        <w:instrText xml:space="preserve"> ADDIN EN.CITE.DATA </w:instrText>
      </w:r>
      <w:r w:rsidRPr="00AC2576">
        <w:rPr>
          <w:rFonts w:asciiTheme="majorBidi" w:hAnsiTheme="majorBidi" w:cstheme="majorBidi"/>
          <w:sz w:val="20"/>
          <w:szCs w:val="20"/>
        </w:rPr>
      </w:r>
      <w:r w:rsidRPr="00AC2576">
        <w:rPr>
          <w:rFonts w:asciiTheme="majorBidi" w:hAnsiTheme="majorBidi" w:cstheme="majorBidi"/>
          <w:sz w:val="20"/>
          <w:szCs w:val="20"/>
        </w:rPr>
        <w:fldChar w:fldCharType="end"/>
      </w:r>
      <w:r w:rsidRPr="00AC2576">
        <w:rPr>
          <w:rFonts w:asciiTheme="majorBidi" w:hAnsiTheme="majorBidi" w:cstheme="majorBidi"/>
          <w:sz w:val="20"/>
          <w:szCs w:val="20"/>
        </w:rPr>
      </w:r>
      <w:r w:rsidRPr="00AC2576">
        <w:rPr>
          <w:rFonts w:asciiTheme="majorBidi" w:hAnsiTheme="majorBidi" w:cstheme="majorBidi"/>
          <w:sz w:val="20"/>
          <w:szCs w:val="20"/>
        </w:rPr>
        <w:fldChar w:fldCharType="separate"/>
      </w:r>
      <w:r w:rsidRPr="00AC2576">
        <w:rPr>
          <w:rFonts w:asciiTheme="majorBidi" w:hAnsiTheme="majorBidi" w:cstheme="majorBidi"/>
          <w:sz w:val="20"/>
          <w:szCs w:val="20"/>
        </w:rPr>
        <w:t>(Charpiat et al., 2020; Lee et al., 2021; Park et al., 2022; Pranata et al., 2021; Ramachandran et al., 2022; Yozgat et al., 2021; Zippi et al., 2021)</w:t>
      </w:r>
      <w:r w:rsidRPr="00AC2576">
        <w:rPr>
          <w:rFonts w:asciiTheme="majorBidi" w:hAnsiTheme="majorBidi" w:cstheme="majorBidi"/>
          <w:sz w:val="20"/>
          <w:szCs w:val="20"/>
        </w:rPr>
        <w:fldChar w:fldCharType="end"/>
      </w:r>
      <w:r w:rsidRPr="00AC2576">
        <w:rPr>
          <w:rFonts w:asciiTheme="majorBidi" w:hAnsiTheme="majorBidi" w:cstheme="majorBidi"/>
          <w:sz w:val="20"/>
          <w:szCs w:val="20"/>
        </w:rPr>
        <w:t xml:space="preserve">. </w:t>
      </w:r>
    </w:p>
    <w:p w14:paraId="4559FD0A" w14:textId="5543F0DD" w:rsidR="00AC2576" w:rsidRPr="00AC2576" w:rsidRDefault="00AC2576" w:rsidP="00AC2576">
      <w:pPr>
        <w:spacing w:after="60" w:line="276" w:lineRule="auto"/>
        <w:jc w:val="both"/>
        <w:rPr>
          <w:rFonts w:asciiTheme="majorBidi" w:hAnsiTheme="majorBidi" w:cstheme="majorBidi"/>
          <w:sz w:val="20"/>
          <w:szCs w:val="20"/>
        </w:rPr>
      </w:pPr>
      <w:r w:rsidRPr="00AC2576">
        <w:rPr>
          <w:rFonts w:asciiTheme="majorBidi" w:hAnsiTheme="majorBidi" w:cstheme="majorBidi"/>
          <w:sz w:val="20"/>
          <w:szCs w:val="20"/>
        </w:rPr>
        <w:lastRenderedPageBreak/>
        <w:t xml:space="preserve"> In this study we observed,</w:t>
      </w:r>
      <w:r w:rsidRPr="00AC2576">
        <w:rPr>
          <w:rFonts w:asciiTheme="majorBidi" w:hAnsiTheme="majorBidi" w:cstheme="majorBidi"/>
          <w:sz w:val="20"/>
          <w:szCs w:val="20"/>
          <w:lang w:val="tr-TR"/>
        </w:rPr>
        <w:t xml:space="preserve"> there was no significant difference between women with positive events (OR 1.58; 95% CI, 0.93-2.69) </w:t>
      </w:r>
      <w:proofErr w:type="spellStart"/>
      <w:r w:rsidRPr="00AC2576">
        <w:rPr>
          <w:rFonts w:asciiTheme="majorBidi" w:hAnsiTheme="majorBidi" w:cstheme="majorBidi"/>
          <w:sz w:val="20"/>
          <w:szCs w:val="20"/>
          <w:lang w:val="tr-TR"/>
        </w:rPr>
        <w:t>compared</w:t>
      </w:r>
      <w:proofErr w:type="spellEnd"/>
      <w:r w:rsidRPr="00AC2576">
        <w:rPr>
          <w:rFonts w:asciiTheme="majorBidi" w:hAnsiTheme="majorBidi" w:cstheme="majorBidi"/>
          <w:sz w:val="20"/>
          <w:szCs w:val="20"/>
          <w:lang w:val="tr-TR"/>
        </w:rPr>
        <w:t xml:space="preserve"> men, </w:t>
      </w:r>
      <w:proofErr w:type="spellStart"/>
      <w:r w:rsidRPr="00AC2576">
        <w:rPr>
          <w:rFonts w:asciiTheme="majorBidi" w:hAnsiTheme="majorBidi" w:cstheme="majorBidi"/>
          <w:sz w:val="20"/>
          <w:szCs w:val="20"/>
          <w:lang w:val="tr-TR"/>
        </w:rPr>
        <w:t>illiterates</w:t>
      </w:r>
      <w:proofErr w:type="spellEnd"/>
      <w:r w:rsidRPr="00AC2576">
        <w:rPr>
          <w:rFonts w:asciiTheme="majorBidi" w:hAnsiTheme="majorBidi" w:cstheme="majorBidi"/>
          <w:sz w:val="20"/>
          <w:szCs w:val="20"/>
          <w:lang w:val="tr-TR"/>
        </w:rPr>
        <w:t xml:space="preserve"> (OR 1.63; 95%, CI, 0.98 - 2.72) </w:t>
      </w:r>
      <w:proofErr w:type="spellStart"/>
      <w:r w:rsidRPr="00AC2576">
        <w:rPr>
          <w:rFonts w:asciiTheme="majorBidi" w:hAnsiTheme="majorBidi" w:cstheme="majorBidi"/>
          <w:sz w:val="20"/>
          <w:szCs w:val="20"/>
          <w:lang w:val="tr-TR"/>
        </w:rPr>
        <w:t>compared</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literate</w:t>
      </w:r>
      <w:r w:rsidR="00C9355E">
        <w:rPr>
          <w:rFonts w:asciiTheme="majorBidi" w:hAnsiTheme="majorBidi" w:cstheme="majorBidi"/>
          <w:sz w:val="20"/>
          <w:szCs w:val="20"/>
          <w:lang w:val="tr-TR"/>
        </w:rPr>
        <w:t>s</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marrieds</w:t>
      </w:r>
      <w:proofErr w:type="spellEnd"/>
      <w:r w:rsidRPr="00AC2576">
        <w:rPr>
          <w:rFonts w:asciiTheme="majorBidi" w:hAnsiTheme="majorBidi" w:cstheme="majorBidi"/>
          <w:sz w:val="20"/>
          <w:szCs w:val="20"/>
          <w:lang w:val="tr-TR"/>
        </w:rPr>
        <w:t xml:space="preserve"> (OR 1.38; 95% CI, 0.78 - 2.44) compared to unmarrieds, low incomes (OR 1.52; 95% CI, 0.91 - 2.56) compared to high -income and those who do not use PPIs (OR 1.52; 95% CI, 0.91 2.56) compared to those who use PPIs. This reflects the result of a meta-analysis done by Toubasi et al. that shows the risk of </w:t>
      </w:r>
      <w:proofErr w:type="spellStart"/>
      <w:r w:rsidRPr="00AC2576">
        <w:rPr>
          <w:rFonts w:asciiTheme="majorBidi" w:hAnsiTheme="majorBidi" w:cstheme="majorBidi"/>
          <w:sz w:val="20"/>
          <w:szCs w:val="20"/>
          <w:lang w:val="tr-TR"/>
        </w:rPr>
        <w:t>developing</w:t>
      </w:r>
      <w:proofErr w:type="spellEnd"/>
      <w:r w:rsidRPr="00AC2576">
        <w:rPr>
          <w:rFonts w:asciiTheme="majorBidi" w:hAnsiTheme="majorBidi" w:cstheme="majorBidi"/>
          <w:sz w:val="20"/>
          <w:szCs w:val="20"/>
          <w:lang w:val="tr-TR"/>
        </w:rPr>
        <w:t xml:space="preserve"> COVID-19 </w:t>
      </w:r>
      <w:proofErr w:type="spellStart"/>
      <w:r w:rsidRPr="00AC2576">
        <w:rPr>
          <w:rFonts w:asciiTheme="majorBidi" w:hAnsiTheme="majorBidi" w:cstheme="majorBidi"/>
          <w:sz w:val="20"/>
          <w:szCs w:val="20"/>
          <w:lang w:val="tr-TR"/>
        </w:rPr>
        <w:t>among</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current</w:t>
      </w:r>
      <w:proofErr w:type="spellEnd"/>
      <w:r w:rsidRPr="00AC2576">
        <w:rPr>
          <w:rFonts w:asciiTheme="majorBidi" w:hAnsiTheme="majorBidi" w:cstheme="majorBidi"/>
          <w:sz w:val="20"/>
          <w:szCs w:val="20"/>
          <w:lang w:val="tr-TR"/>
        </w:rPr>
        <w:t xml:space="preserve"> PPI</w:t>
      </w:r>
      <w:r w:rsidR="00C9355E">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users</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increased</w:t>
      </w:r>
      <w:proofErr w:type="spellEnd"/>
      <w:r w:rsidRPr="00AC2576">
        <w:rPr>
          <w:rFonts w:asciiTheme="majorBidi" w:hAnsiTheme="majorBidi" w:cstheme="majorBidi"/>
          <w:sz w:val="20"/>
          <w:szCs w:val="20"/>
          <w:lang w:val="tr-TR"/>
        </w:rPr>
        <w:t xml:space="preserve"> but </w:t>
      </w:r>
      <w:proofErr w:type="spellStart"/>
      <w:r w:rsidRPr="00AC2576">
        <w:rPr>
          <w:rFonts w:asciiTheme="majorBidi" w:hAnsiTheme="majorBidi" w:cstheme="majorBidi"/>
          <w:sz w:val="20"/>
          <w:szCs w:val="20"/>
          <w:lang w:val="tr-TR"/>
        </w:rPr>
        <w:t>did</w:t>
      </w:r>
      <w:proofErr w:type="spellEnd"/>
      <w:r w:rsidRPr="00AC2576">
        <w:rPr>
          <w:rFonts w:asciiTheme="majorBidi" w:hAnsiTheme="majorBidi" w:cstheme="majorBidi"/>
          <w:sz w:val="20"/>
          <w:szCs w:val="20"/>
          <w:lang w:val="tr-TR"/>
        </w:rPr>
        <w:t xml:space="preserve"> not reach significant levels (Ors 1.19;95% CI, 0.62-2.28) </w:t>
      </w:r>
      <w:r w:rsidRPr="00AC2576">
        <w:rPr>
          <w:rFonts w:asciiTheme="majorBidi" w:hAnsiTheme="majorBidi" w:cstheme="majorBidi"/>
          <w:sz w:val="20"/>
          <w:szCs w:val="20"/>
          <w:lang w:val="tr-TR"/>
        </w:rPr>
        <w:fldChar w:fldCharType="begin"/>
      </w:r>
      <w:r w:rsidRPr="00AC2576">
        <w:rPr>
          <w:rFonts w:asciiTheme="majorBidi" w:hAnsiTheme="majorBidi" w:cstheme="majorBidi"/>
          <w:sz w:val="20"/>
          <w:szCs w:val="20"/>
          <w:lang w:val="tr-TR"/>
        </w:rPr>
        <w:instrText xml:space="preserve"> ADDIN EN.CITE &lt;EndNote&gt;&lt;Cite&gt;&lt;Author&gt;Toubasi&lt;/Author&gt;&lt;Year&gt;2021&lt;/Year&gt;&lt;RecNum&gt;153&lt;/RecNum&gt;&lt;DisplayText&gt;(Toubasi et al., 2021)&lt;/DisplayText&gt;&lt;record&gt;&lt;rec-number&gt;153&lt;/rec-number&gt;&lt;foreign-keys&gt;&lt;key app="EN" db-id="vps9rt5z6a2rr7e09v4525pmpeft92rzvptf" timestamp="1647434228"&gt;153&lt;/key&gt;&lt;/foreign-keys&gt;&lt;ref-type name="Journal Article"&gt;17&lt;/ref-type&gt;&lt;contributors&gt;&lt;authors&gt;&lt;author&gt;Toubasi, A. A.&lt;/author&gt;&lt;author&gt;AbuAnzeh, R. B.&lt;/author&gt;&lt;author&gt;Khraisat, B. R.&lt;/author&gt;&lt;author&gt;Al-Sayegh, T. N.&lt;/author&gt;&lt;author&gt;AlRyalat, S. A.&lt;/author&gt;&lt;/authors&gt;&lt;/contributors&gt;&lt;auth-address&gt;Faculty of Medicine, the University of Jordan, Amman, Jordan.&amp;#xD;Faculty of Medicine, the University of Jordan, Amman, Jordan. Electronic address: ban0175810@ju.edu.jo.&amp;#xD;Department of Ophthalmology, the University of Jordan, Amman, Jordan.&lt;/auth-address&gt;&lt;titles&gt;&lt;title&gt;Proton Pump Inhibitors: Current Use and the Risk of Coronavirus Infectious Disease 2019 Development and its Related Mortality. Meta-analysis&lt;/title&gt;&lt;secondary-title&gt;Arch Med Res&lt;/secondary-title&gt;&lt;/titles&gt;&lt;periodical&gt;&lt;full-title&gt;Arch Med Res&lt;/full-title&gt;&lt;abbr-1&gt;Archives of medical research&lt;/abbr-1&gt;&lt;/periodical&gt;&lt;pages&gt;656-659&lt;/pages&gt;&lt;volume&gt;52&lt;/volume&gt;&lt;number&gt;6&lt;/number&gt;&lt;edition&gt;20210326&lt;/edition&gt;&lt;keywords&gt;&lt;keyword&gt;*COVID-19/mortality&lt;/keyword&gt;&lt;keyword&gt;Humans&lt;/keyword&gt;&lt;keyword&gt;Observational Studies as Topic&lt;/keyword&gt;&lt;keyword&gt;Pandemics&lt;/keyword&gt;&lt;keyword&gt;*Proton Pump Inhibitors/adverse effects&lt;/keyword&gt;&lt;keyword&gt;Risk Factors&lt;/keyword&gt;&lt;keyword&gt;*covid-19&lt;/keyword&gt;&lt;keyword&gt;*Gastroenterology&lt;/keyword&gt;&lt;keyword&gt;*Global Health&lt;/keyword&gt;&lt;keyword&gt;*Human&lt;/keyword&gt;&lt;keyword&gt;*Pandemic&lt;/keyword&gt;&lt;keyword&gt;*Proton Pump Inhibitors&lt;/keyword&gt;&lt;/keywords&gt;&lt;dates&gt;&lt;year&gt;2021&lt;/year&gt;&lt;pub-dates&gt;&lt;date&gt;Aug&lt;/date&gt;&lt;/pub-dates&gt;&lt;/dates&gt;&lt;isbn&gt;0188-4409 (Print)&amp;#xD;0188-4409&lt;/isbn&gt;&lt;accession-num&gt;33814207&lt;/accession-num&gt;&lt;urls&gt;&lt;/urls&gt;&lt;custom2&gt;PMC7997621&lt;/custom2&gt;&lt;electronic-resource-num&gt;10.1016/j.arcmed.2021.03.004&lt;/electronic-resource-num&gt;&lt;remote-database-provider&gt;NLM&lt;/remote-database-provider&gt;&lt;language&gt;eng&lt;/language&gt;&lt;/record&gt;&lt;/Cite&gt;&lt;/EndNote&gt;</w:instrText>
      </w:r>
      <w:r w:rsidRPr="00AC2576">
        <w:rPr>
          <w:rFonts w:asciiTheme="majorBidi" w:hAnsiTheme="majorBidi" w:cstheme="majorBidi"/>
          <w:sz w:val="20"/>
          <w:szCs w:val="20"/>
          <w:lang w:val="tr-TR"/>
        </w:rPr>
        <w:fldChar w:fldCharType="separate"/>
      </w:r>
      <w:r w:rsidRPr="00AC2576">
        <w:rPr>
          <w:rFonts w:asciiTheme="majorBidi" w:hAnsiTheme="majorBidi" w:cstheme="majorBidi"/>
          <w:sz w:val="20"/>
          <w:szCs w:val="20"/>
          <w:lang w:val="tr-TR"/>
        </w:rPr>
        <w:t>(Toubasi et al., 2021)</w:t>
      </w:r>
      <w:r w:rsidRPr="00AC2576">
        <w:rPr>
          <w:rFonts w:asciiTheme="majorBidi" w:hAnsiTheme="majorBidi" w:cstheme="majorBidi"/>
          <w:sz w:val="20"/>
          <w:szCs w:val="20"/>
        </w:rPr>
        <w:fldChar w:fldCharType="end"/>
      </w:r>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In</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contrast</w:t>
      </w:r>
      <w:proofErr w:type="spellEnd"/>
      <w:r w:rsidRPr="00AC2576">
        <w:rPr>
          <w:rFonts w:asciiTheme="majorBidi" w:hAnsiTheme="majorBidi" w:cstheme="majorBidi"/>
          <w:sz w:val="20"/>
          <w:szCs w:val="20"/>
          <w:lang w:val="tr-TR"/>
        </w:rPr>
        <w:t xml:space="preserve">, </w:t>
      </w:r>
      <w:r w:rsidR="00C9355E">
        <w:rPr>
          <w:rFonts w:asciiTheme="majorBidi" w:hAnsiTheme="majorBidi" w:cstheme="majorBidi"/>
          <w:sz w:val="20"/>
          <w:szCs w:val="20"/>
          <w:lang w:val="tr-TR"/>
        </w:rPr>
        <w:t xml:space="preserve">a </w:t>
      </w:r>
      <w:proofErr w:type="spellStart"/>
      <w:r w:rsidRPr="00AC2576">
        <w:rPr>
          <w:rFonts w:asciiTheme="majorBidi" w:hAnsiTheme="majorBidi" w:cstheme="majorBidi"/>
          <w:sz w:val="20"/>
          <w:szCs w:val="20"/>
          <w:lang w:val="tr-TR"/>
        </w:rPr>
        <w:t>study</w:t>
      </w:r>
      <w:proofErr w:type="spellEnd"/>
      <w:r w:rsidRPr="00AC2576">
        <w:rPr>
          <w:rFonts w:asciiTheme="majorBidi" w:hAnsiTheme="majorBidi" w:cstheme="majorBidi"/>
          <w:sz w:val="20"/>
          <w:szCs w:val="20"/>
          <w:lang w:val="tr-TR"/>
        </w:rPr>
        <w:t xml:space="preserve"> done </w:t>
      </w:r>
      <w:proofErr w:type="spellStart"/>
      <w:r w:rsidRPr="00AC2576">
        <w:rPr>
          <w:rFonts w:asciiTheme="majorBidi" w:hAnsiTheme="majorBidi" w:cstheme="majorBidi"/>
          <w:sz w:val="20"/>
          <w:szCs w:val="20"/>
          <w:lang w:val="tr-TR"/>
        </w:rPr>
        <w:t>by</w:t>
      </w:r>
      <w:proofErr w:type="spellEnd"/>
      <w:r w:rsidRPr="00AC2576">
        <w:rPr>
          <w:rFonts w:asciiTheme="majorBidi" w:hAnsiTheme="majorBidi" w:cstheme="majorBidi"/>
          <w:sz w:val="20"/>
          <w:szCs w:val="20"/>
          <w:lang w:val="tr-TR"/>
        </w:rPr>
        <w:t xml:space="preserve"> Almario et al indicates that patients </w:t>
      </w:r>
      <w:proofErr w:type="spellStart"/>
      <w:r w:rsidRPr="00AC2576">
        <w:rPr>
          <w:rFonts w:asciiTheme="majorBidi" w:hAnsiTheme="majorBidi" w:cstheme="majorBidi"/>
          <w:sz w:val="20"/>
          <w:szCs w:val="20"/>
          <w:lang w:val="tr-TR"/>
        </w:rPr>
        <w:t>taking</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PPIs</w:t>
      </w:r>
      <w:proofErr w:type="spellEnd"/>
      <w:r w:rsidRPr="00AC2576">
        <w:rPr>
          <w:rFonts w:asciiTheme="majorBidi" w:hAnsiTheme="majorBidi" w:cstheme="majorBidi"/>
          <w:sz w:val="20"/>
          <w:szCs w:val="20"/>
          <w:lang w:val="tr-TR"/>
        </w:rPr>
        <w:t xml:space="preserve"> had </w:t>
      </w:r>
      <w:proofErr w:type="spellStart"/>
      <w:r w:rsidRPr="00AC2576">
        <w:rPr>
          <w:rFonts w:asciiTheme="majorBidi" w:hAnsiTheme="majorBidi" w:cstheme="majorBidi"/>
          <w:sz w:val="20"/>
          <w:szCs w:val="20"/>
          <w:lang w:val="tr-TR"/>
        </w:rPr>
        <w:t>significantly</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increased</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odds</w:t>
      </w:r>
      <w:proofErr w:type="spellEnd"/>
      <w:r w:rsidRPr="00AC2576">
        <w:rPr>
          <w:rFonts w:asciiTheme="majorBidi" w:hAnsiTheme="majorBidi" w:cstheme="majorBidi"/>
          <w:sz w:val="20"/>
          <w:szCs w:val="20"/>
          <w:lang w:val="tr-TR"/>
        </w:rPr>
        <w:t xml:space="preserve"> </w:t>
      </w:r>
      <w:r w:rsidR="00C9355E">
        <w:rPr>
          <w:rFonts w:asciiTheme="majorBidi" w:hAnsiTheme="majorBidi" w:cstheme="majorBidi"/>
          <w:sz w:val="20"/>
          <w:szCs w:val="20"/>
          <w:lang w:val="tr-TR"/>
        </w:rPr>
        <w:t>of</w:t>
      </w:r>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reporting</w:t>
      </w:r>
      <w:proofErr w:type="spellEnd"/>
      <w:r w:rsidRPr="00AC2576">
        <w:rPr>
          <w:rFonts w:asciiTheme="majorBidi" w:hAnsiTheme="majorBidi" w:cstheme="majorBidi"/>
          <w:sz w:val="20"/>
          <w:szCs w:val="20"/>
          <w:lang w:val="tr-TR"/>
        </w:rPr>
        <w:t xml:space="preserve"> a </w:t>
      </w:r>
      <w:proofErr w:type="spellStart"/>
      <w:r w:rsidRPr="00AC2576">
        <w:rPr>
          <w:rFonts w:asciiTheme="majorBidi" w:hAnsiTheme="majorBidi" w:cstheme="majorBidi"/>
          <w:sz w:val="20"/>
          <w:szCs w:val="20"/>
          <w:lang w:val="tr-TR"/>
        </w:rPr>
        <w:t>positive</w:t>
      </w:r>
      <w:proofErr w:type="spellEnd"/>
      <w:r w:rsidRPr="00AC2576">
        <w:rPr>
          <w:rFonts w:asciiTheme="majorBidi" w:hAnsiTheme="majorBidi" w:cstheme="majorBidi"/>
          <w:sz w:val="20"/>
          <w:szCs w:val="20"/>
          <w:lang w:val="tr-TR"/>
        </w:rPr>
        <w:t xml:space="preserve"> COVID-19 test compared to those not taking PPIs </w:t>
      </w:r>
      <w:r w:rsidRPr="00AC2576">
        <w:rPr>
          <w:rFonts w:asciiTheme="majorBidi" w:hAnsiTheme="majorBidi" w:cstheme="majorBidi"/>
          <w:sz w:val="20"/>
          <w:szCs w:val="20"/>
          <w:lang w:val="tr-TR"/>
        </w:rPr>
        <w:fldChar w:fldCharType="begin">
          <w:fldData xml:space="preserve">PEVuZE5vdGU+PENpdGU+PEF1dGhvcj5BbG1hcmlvPC9BdXRob3I+PFllYXI+MjAyMDwvWWVhcj48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</w:fldData>
        </w:fldChar>
      </w:r>
      <w:r w:rsidRPr="00AC2576">
        <w:rPr>
          <w:rFonts w:asciiTheme="majorBidi" w:hAnsiTheme="majorBidi" w:cstheme="majorBidi"/>
          <w:sz w:val="20"/>
          <w:szCs w:val="20"/>
          <w:lang w:val="tr-TR"/>
        </w:rPr>
        <w:instrText xml:space="preserve"> ADDIN EN.CITE </w:instrText>
      </w:r>
      <w:r w:rsidRPr="00AC2576">
        <w:rPr>
          <w:rFonts w:asciiTheme="majorBidi" w:hAnsiTheme="majorBidi" w:cstheme="majorBidi"/>
          <w:sz w:val="20"/>
          <w:szCs w:val="20"/>
          <w:lang w:val="tr-TR"/>
        </w:rPr>
        <w:fldChar w:fldCharType="begin">
          <w:fldData xml:space="preserve">PEVuZE5vdGU+PENpdGU+PEF1dGhvcj5BbG1hcmlvPC9BdXRob3I+PFllYXI+MjAyMDwvWWVhcj48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</w:fldData>
        </w:fldChar>
      </w:r>
      <w:r w:rsidRPr="00AC2576">
        <w:rPr>
          <w:rFonts w:asciiTheme="majorBidi" w:hAnsiTheme="majorBidi" w:cstheme="majorBidi"/>
          <w:sz w:val="20"/>
          <w:szCs w:val="20"/>
          <w:lang w:val="tr-TR"/>
        </w:rPr>
        <w:instrText xml:space="preserve"> ADDIN EN.CITE.DATA </w:instrText>
      </w:r>
      <w:r w:rsidRPr="00AC2576">
        <w:rPr>
          <w:rFonts w:asciiTheme="majorBidi" w:hAnsiTheme="majorBidi" w:cstheme="majorBidi"/>
          <w:sz w:val="20"/>
          <w:szCs w:val="20"/>
        </w:rPr>
      </w:r>
      <w:r w:rsidRPr="00AC2576">
        <w:rPr>
          <w:rFonts w:asciiTheme="majorBidi" w:hAnsiTheme="majorBidi" w:cstheme="majorBidi"/>
          <w:sz w:val="20"/>
          <w:szCs w:val="20"/>
        </w:rPr>
        <w:fldChar w:fldCharType="end"/>
      </w:r>
      <w:r w:rsidRPr="00AC2576">
        <w:rPr>
          <w:rFonts w:asciiTheme="majorBidi" w:hAnsiTheme="majorBidi" w:cstheme="majorBidi"/>
          <w:sz w:val="20"/>
          <w:szCs w:val="20"/>
          <w:lang w:val="tr-TR"/>
        </w:rPr>
      </w:r>
      <w:r w:rsidRPr="00AC2576">
        <w:rPr>
          <w:rFonts w:asciiTheme="majorBidi" w:hAnsiTheme="majorBidi" w:cstheme="majorBidi"/>
          <w:sz w:val="20"/>
          <w:szCs w:val="20"/>
          <w:lang w:val="tr-TR"/>
        </w:rPr>
        <w:fldChar w:fldCharType="separate"/>
      </w:r>
      <w:r w:rsidRPr="00AC2576">
        <w:rPr>
          <w:rFonts w:asciiTheme="majorBidi" w:hAnsiTheme="majorBidi" w:cstheme="majorBidi"/>
          <w:sz w:val="20"/>
          <w:szCs w:val="20"/>
          <w:lang w:val="tr-TR"/>
        </w:rPr>
        <w:t>(Almario et al., 2020)</w:t>
      </w:r>
      <w:r w:rsidRPr="00AC2576">
        <w:rPr>
          <w:rFonts w:asciiTheme="majorBidi" w:hAnsiTheme="majorBidi" w:cstheme="majorBidi"/>
          <w:sz w:val="20"/>
          <w:szCs w:val="20"/>
        </w:rPr>
        <w:fldChar w:fldCharType="end"/>
      </w:r>
      <w:r w:rsidRPr="00AC2576">
        <w:rPr>
          <w:rFonts w:asciiTheme="majorBidi" w:hAnsiTheme="majorBidi" w:cstheme="majorBidi"/>
          <w:sz w:val="20"/>
          <w:szCs w:val="20"/>
          <w:lang w:val="tr-TR"/>
        </w:rPr>
        <w:t xml:space="preserve">. Additionally, </w:t>
      </w:r>
      <w:r w:rsidRPr="00AC2576">
        <w:rPr>
          <w:rFonts w:asciiTheme="majorBidi" w:hAnsiTheme="majorBidi" w:cstheme="majorBidi"/>
          <w:sz w:val="20"/>
          <w:szCs w:val="20"/>
        </w:rPr>
        <w:t xml:space="preserve">our result is inconsistent with previously reports that show use of PPI does not increase susceptibility of COVID-19 infection (ORs 1.00; 95% CI, 0.75 –1.32), (ORs 0.90; 95% CI, 0.78-1.01) and (ORs 1.49; 95% CI, 0.66-3.36)   respectively </w:t>
      </w:r>
      <w:r w:rsidRPr="00AC2576">
        <w:rPr>
          <w:rFonts w:asciiTheme="majorBidi" w:hAnsiTheme="majorBidi" w:cstheme="majorBidi"/>
          <w:sz w:val="20"/>
          <w:szCs w:val="20"/>
        </w:rPr>
        <w:fldChar w:fldCharType="begin">
          <w:fldData xml:space="preserve">PEVuZE5vdGU+PENpdGU+PEF1dGhvcj5MZWU8L0F1dGhvcj48WWVhcj4yMDIxPC9ZZWFyPjxSZWNO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</w:fldData>
        </w:fldChar>
      </w:r>
      <w:r w:rsidRPr="00AC2576">
        <w:rPr>
          <w:rFonts w:asciiTheme="majorBidi" w:hAnsiTheme="majorBidi" w:cstheme="majorBidi"/>
          <w:sz w:val="20"/>
          <w:szCs w:val="20"/>
        </w:rPr>
        <w:instrText xml:space="preserve"> ADDIN EN.CITE </w:instrText>
      </w:r>
      <w:r w:rsidRPr="00AC2576">
        <w:rPr>
          <w:rFonts w:asciiTheme="majorBidi" w:hAnsiTheme="majorBidi" w:cstheme="majorBidi"/>
          <w:sz w:val="20"/>
          <w:szCs w:val="20"/>
        </w:rPr>
        <w:fldChar w:fldCharType="begin">
          <w:fldData xml:space="preserve">PEVuZE5vdGU+PENpdGU+PEF1dGhvcj5MZWU8L0F1dGhvcj48WWVhcj4yMDIxPC9ZZWFyPjxSZWNO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</w:fldData>
        </w:fldChar>
      </w:r>
      <w:r w:rsidRPr="00AC2576">
        <w:rPr>
          <w:rFonts w:asciiTheme="majorBidi" w:hAnsiTheme="majorBidi" w:cstheme="majorBidi"/>
          <w:sz w:val="20"/>
          <w:szCs w:val="20"/>
        </w:rPr>
        <w:instrText xml:space="preserve"> ADDIN EN.CITE.DATA </w:instrText>
      </w:r>
      <w:r w:rsidRPr="00AC2576">
        <w:rPr>
          <w:rFonts w:asciiTheme="majorBidi" w:hAnsiTheme="majorBidi" w:cstheme="majorBidi"/>
          <w:sz w:val="20"/>
          <w:szCs w:val="20"/>
        </w:rPr>
      </w:r>
      <w:r w:rsidRPr="00AC2576">
        <w:rPr>
          <w:rFonts w:asciiTheme="majorBidi" w:hAnsiTheme="majorBidi" w:cstheme="majorBidi"/>
          <w:sz w:val="20"/>
          <w:szCs w:val="20"/>
        </w:rPr>
        <w:fldChar w:fldCharType="end"/>
      </w:r>
      <w:r w:rsidRPr="00AC2576">
        <w:rPr>
          <w:rFonts w:asciiTheme="majorBidi" w:hAnsiTheme="majorBidi" w:cstheme="majorBidi"/>
          <w:sz w:val="20"/>
          <w:szCs w:val="20"/>
        </w:rPr>
      </w:r>
      <w:r w:rsidRPr="00AC2576">
        <w:rPr>
          <w:rFonts w:asciiTheme="majorBidi" w:hAnsiTheme="majorBidi" w:cstheme="majorBidi"/>
          <w:sz w:val="20"/>
          <w:szCs w:val="20"/>
        </w:rPr>
        <w:fldChar w:fldCharType="separate"/>
      </w:r>
      <w:r w:rsidRPr="00AC2576">
        <w:rPr>
          <w:rFonts w:asciiTheme="majorBidi" w:hAnsiTheme="majorBidi" w:cstheme="majorBidi"/>
          <w:sz w:val="20"/>
          <w:szCs w:val="20"/>
        </w:rPr>
        <w:t>(Israelsen et al., 2021; Lee et al., 2021; Park et al., 2022; Fei Xiao et al., 2020)</w:t>
      </w:r>
      <w:r w:rsidRPr="00AC2576">
        <w:rPr>
          <w:rFonts w:asciiTheme="majorBidi" w:hAnsiTheme="majorBidi" w:cstheme="majorBidi"/>
          <w:sz w:val="20"/>
          <w:szCs w:val="20"/>
        </w:rPr>
        <w:fldChar w:fldCharType="end"/>
      </w:r>
      <w:r w:rsidRPr="00AC2576">
        <w:rPr>
          <w:rFonts w:asciiTheme="majorBidi" w:hAnsiTheme="majorBidi" w:cstheme="majorBidi"/>
          <w:sz w:val="20"/>
          <w:szCs w:val="20"/>
        </w:rPr>
        <w:t>.</w:t>
      </w:r>
    </w:p>
    <w:p w14:paraId="284D3E94" w14:textId="2C0BA2B5" w:rsidR="00AC2576" w:rsidRPr="00AC2576" w:rsidRDefault="00AC2576" w:rsidP="00AC2576">
      <w:pPr>
        <w:spacing w:after="60" w:line="276" w:lineRule="auto"/>
        <w:jc w:val="both"/>
        <w:rPr>
          <w:rFonts w:asciiTheme="majorBidi" w:hAnsiTheme="majorBidi" w:cstheme="majorBidi"/>
          <w:sz w:val="20"/>
          <w:szCs w:val="20"/>
          <w:lang w:val="tr-TR"/>
        </w:rPr>
      </w:pPr>
      <w:r w:rsidRPr="00AC2576">
        <w:rPr>
          <w:rFonts w:asciiTheme="majorBidi" w:hAnsiTheme="majorBidi" w:cstheme="majorBidi"/>
          <w:sz w:val="20"/>
          <w:szCs w:val="20"/>
        </w:rPr>
        <w:t xml:space="preserve">We examined the association between PPIs use and GI COVID-19 symptoms. </w:t>
      </w:r>
      <w:r w:rsidRPr="00AC2576">
        <w:rPr>
          <w:rFonts w:asciiTheme="majorBidi" w:hAnsiTheme="majorBidi" w:cstheme="majorBidi"/>
          <w:sz w:val="20"/>
          <w:szCs w:val="20"/>
          <w:lang w:val="tr-TR"/>
        </w:rPr>
        <w:t xml:space="preserve">In our study, the PPI-users did not show </w:t>
      </w:r>
      <w:proofErr w:type="spellStart"/>
      <w:r w:rsidRPr="00AC2576">
        <w:rPr>
          <w:rFonts w:asciiTheme="majorBidi" w:hAnsiTheme="majorBidi" w:cstheme="majorBidi"/>
          <w:sz w:val="20"/>
          <w:szCs w:val="20"/>
          <w:lang w:val="tr-TR"/>
        </w:rPr>
        <w:t>significantly</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higher</w:t>
      </w:r>
      <w:proofErr w:type="spellEnd"/>
      <w:r w:rsidRPr="00AC2576">
        <w:rPr>
          <w:rFonts w:asciiTheme="majorBidi" w:hAnsiTheme="majorBidi" w:cstheme="majorBidi"/>
          <w:sz w:val="20"/>
          <w:szCs w:val="20"/>
          <w:lang w:val="tr-TR"/>
        </w:rPr>
        <w:t xml:space="preserve"> GI </w:t>
      </w:r>
      <w:proofErr w:type="spellStart"/>
      <w:r w:rsidRPr="00AC2576">
        <w:rPr>
          <w:rFonts w:asciiTheme="majorBidi" w:hAnsiTheme="majorBidi" w:cstheme="majorBidi"/>
          <w:sz w:val="20"/>
          <w:szCs w:val="20"/>
          <w:lang w:val="tr-TR"/>
        </w:rPr>
        <w:t>symptoms</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nausea</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vomiting</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dyspepsia</w:t>
      </w:r>
      <w:proofErr w:type="spellEnd"/>
      <w:r w:rsidR="00C9355E">
        <w:rPr>
          <w:rFonts w:asciiTheme="majorBidi" w:hAnsiTheme="majorBidi" w:cstheme="majorBidi"/>
          <w:sz w:val="20"/>
          <w:szCs w:val="20"/>
          <w:lang w:val="tr-TR"/>
        </w:rPr>
        <w:t>,</w:t>
      </w:r>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and</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diarrhea</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compared</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to</w:t>
      </w:r>
      <w:proofErr w:type="spellEnd"/>
      <w:r w:rsidRPr="00AC2576">
        <w:rPr>
          <w:rFonts w:asciiTheme="majorBidi" w:hAnsiTheme="majorBidi" w:cstheme="majorBidi"/>
          <w:sz w:val="20"/>
          <w:szCs w:val="20"/>
          <w:lang w:val="tr-TR"/>
        </w:rPr>
        <w:t xml:space="preserve"> PPI </w:t>
      </w:r>
      <w:proofErr w:type="spellStart"/>
      <w:r w:rsidRPr="00AC2576">
        <w:rPr>
          <w:rFonts w:asciiTheme="majorBidi" w:hAnsiTheme="majorBidi" w:cstheme="majorBidi"/>
          <w:sz w:val="20"/>
          <w:szCs w:val="20"/>
          <w:lang w:val="tr-TR"/>
        </w:rPr>
        <w:t>non-users</w:t>
      </w:r>
      <w:proofErr w:type="spellEnd"/>
      <w:r w:rsidRPr="00AC2576">
        <w:rPr>
          <w:rFonts w:asciiTheme="majorBidi" w:hAnsiTheme="majorBidi" w:cstheme="majorBidi"/>
          <w:sz w:val="20"/>
          <w:szCs w:val="20"/>
          <w:lang w:val="tr-TR"/>
        </w:rPr>
        <w:t xml:space="preserve"> but </w:t>
      </w:r>
      <w:proofErr w:type="spellStart"/>
      <w:r w:rsidRPr="00AC2576">
        <w:rPr>
          <w:rFonts w:asciiTheme="majorBidi" w:hAnsiTheme="majorBidi" w:cstheme="majorBidi"/>
          <w:sz w:val="20"/>
          <w:szCs w:val="20"/>
          <w:lang w:val="tr-TR"/>
        </w:rPr>
        <w:t>dysgeusia</w:t>
      </w:r>
      <w:proofErr w:type="spellEnd"/>
      <w:r w:rsidRPr="00AC2576">
        <w:rPr>
          <w:rFonts w:asciiTheme="majorBidi" w:hAnsiTheme="majorBidi" w:cstheme="majorBidi"/>
          <w:sz w:val="20"/>
          <w:szCs w:val="20"/>
          <w:lang w:val="tr-TR"/>
        </w:rPr>
        <w:t xml:space="preserve"> </w:t>
      </w:r>
      <w:r w:rsidRPr="00AC2576">
        <w:rPr>
          <w:rFonts w:asciiTheme="majorBidi" w:hAnsiTheme="majorBidi" w:cstheme="majorBidi"/>
          <w:sz w:val="20"/>
          <w:szCs w:val="20"/>
        </w:rPr>
        <w:t xml:space="preserve">(OR 2.23; 95% CI, </w:t>
      </w:r>
      <w:proofErr w:type="gramStart"/>
      <w:r w:rsidRPr="00AC2576">
        <w:rPr>
          <w:rFonts w:asciiTheme="majorBidi" w:hAnsiTheme="majorBidi" w:cstheme="majorBidi"/>
          <w:sz w:val="20"/>
          <w:szCs w:val="20"/>
        </w:rPr>
        <w:t>1.05 -</w:t>
      </w:r>
      <w:proofErr w:type="gramEnd"/>
      <w:r w:rsidRPr="00AC2576">
        <w:rPr>
          <w:rFonts w:asciiTheme="majorBidi" w:hAnsiTheme="majorBidi" w:cstheme="majorBidi"/>
          <w:sz w:val="20"/>
          <w:szCs w:val="20"/>
        </w:rPr>
        <w:t xml:space="preserve"> 4.72) </w:t>
      </w:r>
      <w:r w:rsidRPr="00AC2576">
        <w:rPr>
          <w:rFonts w:asciiTheme="majorBidi" w:hAnsiTheme="majorBidi" w:cstheme="majorBidi"/>
          <w:sz w:val="20"/>
          <w:szCs w:val="20"/>
          <w:lang w:val="tr-TR"/>
        </w:rPr>
        <w:t xml:space="preserve">and anosmia </w:t>
      </w:r>
      <w:r w:rsidRPr="00AC2576">
        <w:rPr>
          <w:rFonts w:asciiTheme="majorBidi" w:hAnsiTheme="majorBidi" w:cstheme="majorBidi"/>
          <w:sz w:val="20"/>
          <w:szCs w:val="20"/>
        </w:rPr>
        <w:t xml:space="preserve">(OR 2.62; 95% CI, 1.23 - 5.45) </w:t>
      </w:r>
      <w:r w:rsidRPr="00AC2576">
        <w:rPr>
          <w:rFonts w:asciiTheme="majorBidi" w:hAnsiTheme="majorBidi" w:cstheme="majorBidi"/>
          <w:sz w:val="20"/>
          <w:szCs w:val="20"/>
          <w:lang w:val="tr-TR"/>
        </w:rPr>
        <w:t>among PPI-users was strongly higher than PPIs non-users. This is due to</w:t>
      </w:r>
      <w:r w:rsidRPr="00AC2576">
        <w:rPr>
          <w:rFonts w:asciiTheme="majorBidi" w:hAnsiTheme="majorBidi" w:cstheme="majorBidi"/>
          <w:sz w:val="20"/>
          <w:szCs w:val="20"/>
        </w:rPr>
        <w:t xml:space="preserve"> the GI symptoms are prevalent in those with COVID-19. </w:t>
      </w:r>
      <w:r w:rsidRPr="00AC2576">
        <w:rPr>
          <w:rFonts w:asciiTheme="majorBidi" w:hAnsiTheme="majorBidi" w:cstheme="majorBidi"/>
          <w:sz w:val="20"/>
          <w:szCs w:val="20"/>
          <w:lang w:val="tr-TR"/>
        </w:rPr>
        <w:t xml:space="preserve"> Similarly, Ramachandran et al. reported that the patients using PPIs did not have higher GI symptoms compared to controls </w:t>
      </w:r>
      <w:r w:rsidRPr="00AC2576">
        <w:rPr>
          <w:rFonts w:asciiTheme="majorBidi" w:hAnsiTheme="majorBidi" w:cstheme="majorBidi"/>
          <w:sz w:val="20"/>
          <w:szCs w:val="20"/>
          <w:lang w:val="tr-TR"/>
        </w:rPr>
        <w:fldChar w:fldCharType="begin"/>
      </w:r>
      <w:r w:rsidRPr="00AC2576">
        <w:rPr>
          <w:rFonts w:asciiTheme="majorBidi" w:hAnsiTheme="majorBidi" w:cstheme="majorBidi"/>
          <w:sz w:val="20"/>
          <w:szCs w:val="20"/>
          <w:lang w:val="tr-TR"/>
        </w:rPr>
        <w:instrText xml:space="preserve"> ADDIN EN.CITE &lt;EndNote&gt;&lt;Cite&gt;&lt;Author&gt;Ramachandran&lt;/Author&gt;&lt;Year&gt;2022&lt;/Year&gt;&lt;RecNum&gt;139&lt;/RecNum&gt;&lt;DisplayText&gt;(Ramachandran et al., 2022)&lt;/DisplayText&gt;&lt;record&gt;&lt;rec-number&gt;139&lt;/rec-number&gt;&lt;foreign-keys&gt;&lt;key app="EN" db-id="vps9rt5z6a2rr7e09v4525pmpeft92rzvptf" timestamp="1647200436"&gt;139&lt;/key&gt;&lt;/foreign-keys&gt;&lt;ref-type name="Journal Article"&gt;17&lt;/ref-type&gt;&lt;contributors&gt;&lt;authors&gt;&lt;author&gt;Ramachandran, Preethi&lt;/author&gt;&lt;author&gt;Perisetti, Abhilash&lt;/author&gt;&lt;author&gt;Gajendran, Mahesh&lt;/author&gt;&lt;author&gt;Jean-Louis, Farla&lt;/author&gt;&lt;author&gt;Bansal, Pardeep&lt;/author&gt;&lt;author&gt;Dwivedi, Alok Kumar&lt;/author&gt;&lt;author&gt;Goyal, Hemant&lt;/author&gt;&lt;/authors&gt;&lt;/contributors&gt;&lt;titles&gt;&lt;title&gt;Pre-hospitalization proton pump inhibitor use and clinical outcomes in COVID-19&lt;/title&gt;&lt;secondary-title&gt;European Journal of Gastroenterology &amp;amp; Hepatology&lt;/secondary-title&gt;&lt;/titles&gt;&lt;periodical&gt;&lt;full-title&gt;European Journal of Gastroenterology &amp;amp; Hepatology&lt;/full-title&gt;&lt;/periodical&gt;&lt;pages&gt;137-141&lt;/pages&gt;&lt;volume&gt;34&lt;/volume&gt;&lt;number&gt;2&lt;/number&gt;&lt;dates&gt;&lt;year&gt;2022&lt;/year&gt;&lt;/dates&gt;&lt;isbn&gt;0954-691X&lt;/isbn&gt;&lt;urls&gt;&lt;/urls&gt;&lt;/record&gt;&lt;/Cite&gt;&lt;/EndNote&gt;</w:instrText>
      </w:r>
      <w:r w:rsidRPr="00AC2576">
        <w:rPr>
          <w:rFonts w:asciiTheme="majorBidi" w:hAnsiTheme="majorBidi" w:cstheme="majorBidi"/>
          <w:sz w:val="20"/>
          <w:szCs w:val="20"/>
          <w:lang w:val="tr-TR"/>
        </w:rPr>
        <w:fldChar w:fldCharType="separate"/>
      </w:r>
      <w:r w:rsidRPr="00AC2576">
        <w:rPr>
          <w:rFonts w:asciiTheme="majorBidi" w:hAnsiTheme="majorBidi" w:cstheme="majorBidi"/>
          <w:sz w:val="20"/>
          <w:szCs w:val="20"/>
          <w:lang w:val="tr-TR"/>
        </w:rPr>
        <w:t>(Ramachandran et al., 2022)</w:t>
      </w:r>
      <w:r w:rsidRPr="00AC2576">
        <w:rPr>
          <w:rFonts w:asciiTheme="majorBidi" w:hAnsiTheme="majorBidi" w:cstheme="majorBidi"/>
          <w:sz w:val="20"/>
          <w:szCs w:val="20"/>
        </w:rPr>
        <w:fldChar w:fldCharType="end"/>
      </w:r>
      <w:r w:rsidRPr="00AC2576">
        <w:rPr>
          <w:rFonts w:asciiTheme="majorBidi" w:hAnsiTheme="majorBidi" w:cstheme="majorBidi"/>
          <w:sz w:val="20"/>
          <w:szCs w:val="20"/>
          <w:lang w:val="tr-TR"/>
        </w:rPr>
        <w:t xml:space="preserve">. Furthermore, some studies reported digestive symptoms such as dysgeusia and anosmia </w:t>
      </w:r>
      <w:r w:rsidRPr="00AC2576">
        <w:rPr>
          <w:rFonts w:asciiTheme="majorBidi" w:hAnsiTheme="majorBidi" w:cstheme="majorBidi"/>
          <w:sz w:val="20"/>
          <w:szCs w:val="20"/>
          <w:lang w:val="tr-TR"/>
        </w:rPr>
        <w:fldChar w:fldCharType="begin"/>
      </w:r>
      <w:r w:rsidRPr="00AC2576">
        <w:rPr>
          <w:rFonts w:asciiTheme="majorBidi" w:hAnsiTheme="majorBidi" w:cstheme="majorBidi"/>
          <w:sz w:val="20"/>
          <w:szCs w:val="20"/>
          <w:lang w:val="tr-TR"/>
        </w:rPr>
        <w:instrText xml:space="preserve"> ADDIN EN.CITE &lt;EndNote&gt;&lt;Cite&gt;&lt;Author&gt;Bénézit&lt;/Author&gt;&lt;Year&gt;2020&lt;/Year&gt;&lt;RecNum&gt;152&lt;/RecNum&gt;&lt;DisplayText&gt;(Aziz et al., 2020; Bénézit et al., 2020)&lt;/DisplayText&gt;&lt;record&gt;&lt;rec-number&gt;152&lt;/rec-number&gt;&lt;foreign-keys&gt;&lt;key app="EN" db-id="vps9rt5z6a2rr7e09v4525pmpeft92rzvptf" timestamp="1647432428"&gt;152&lt;/key&gt;&lt;/foreign-keys&gt;&lt;ref-type name="Journal Article"&gt;17&lt;/ref-type&gt;&lt;contributors&gt;&lt;authors&gt;&lt;author&gt;Bénézit, François&lt;/author&gt;&lt;author&gt;Le Turnier, Paul&lt;/author&gt;&lt;author&gt;Declerck, Charles&lt;/author&gt;&lt;author&gt;Paillé, Cécile&lt;/author&gt;&lt;author&gt;Revest, Matthieu&lt;/author&gt;&lt;author&gt;Dubée, Vincent&lt;/author&gt;&lt;author&gt;Tattevin, Pierre&lt;/author&gt;&lt;author&gt;Arvieux, Cédric&lt;/author&gt;&lt;author&gt;Baldeyrou, Marion&lt;/author&gt;&lt;author&gt;Chapplain, Jean-Marc&lt;/author&gt;&lt;/authors&gt;&lt;/contributors&gt;&lt;titles&gt;&lt;title&gt;Utility of hyposmia and hypogeusia for the diagnosis of COVID-19&lt;/title&gt;&lt;secondary-title&gt;The Lancet Infectious Diseases&lt;/secondary-title&gt;&lt;/titles&gt;&lt;periodical&gt;&lt;full-title&gt;The Lancet Infectious Diseases&lt;/full-title&gt;&lt;/periodical&gt;&lt;pages&gt;1014-1015&lt;/pages&gt;&lt;volume&gt;20&lt;/volume&gt;&lt;number&gt;9&lt;/number&gt;&lt;dates&gt;&lt;year&gt;2020&lt;/year&gt;&lt;/dates&gt;&lt;isbn&gt;1473-3099&lt;/isbn&gt;&lt;urls&gt;&lt;/urls&gt;&lt;/record&gt;&lt;/Cite&gt;&lt;Cite&gt;&lt;Author&gt;Aziz&lt;/Author&gt;&lt;Year&gt;2020&lt;/Year&gt;&lt;RecNum&gt;148&lt;/RecNum&gt;&lt;record&gt;&lt;rec-number&gt;148&lt;/rec-number&gt;&lt;foreign-keys&gt;&lt;key app="EN" db-id="vps9rt5z6a2rr7e09v4525pmpeft92rzvptf" timestamp="1647286195"&gt;148&lt;/key&gt;&lt;/foreign-keys&gt;&lt;ref-type name="Journal Article"&gt;17&lt;/ref-type&gt;&lt;contributors&gt;&lt;authors&gt;&lt;author&gt;Aziz, Muhammad&lt;/author&gt;&lt;author&gt;Perisetti, Abhilash&lt;/author&gt;&lt;author&gt;Lee-Smith, Wade M&lt;/author&gt;&lt;author&gt;Gajendran, Mahesh&lt;/author&gt;&lt;author&gt;Bansal, Pardeep&lt;/author&gt;&lt;author&gt;Goyal, Hemant&lt;/author&gt;&lt;/authors&gt;&lt;/contributors&gt;&lt;titles&gt;&lt;title&gt;Taste changes (dysgeusia) in COVID-19: a systematic review and meta-analysis&lt;/title&gt;&lt;secondary-title&gt;Gastroenterology&lt;/secondary-title&gt;&lt;/titles&gt;&lt;periodical&gt;&lt;full-title&gt;Gastroenterology&lt;/full-title&gt;&lt;/periodical&gt;&lt;pages&gt;1132&lt;/pages&gt;&lt;volume&gt;159&lt;/volume&gt;&lt;number&gt;3&lt;/number&gt;&lt;dates&gt;&lt;year&gt;2020&lt;/year&gt;&lt;/dates&gt;&lt;urls&gt;&lt;/urls&gt;&lt;/record&gt;&lt;/Cite&gt;&lt;/EndNote&gt;</w:instrText>
      </w:r>
      <w:r w:rsidRPr="00AC2576">
        <w:rPr>
          <w:rFonts w:asciiTheme="majorBidi" w:hAnsiTheme="majorBidi" w:cstheme="majorBidi"/>
          <w:sz w:val="20"/>
          <w:szCs w:val="20"/>
          <w:lang w:val="tr-TR"/>
        </w:rPr>
        <w:fldChar w:fldCharType="separate"/>
      </w:r>
      <w:r w:rsidRPr="00AC2576">
        <w:rPr>
          <w:rFonts w:asciiTheme="majorBidi" w:hAnsiTheme="majorBidi" w:cstheme="majorBidi"/>
          <w:sz w:val="20"/>
          <w:szCs w:val="20"/>
          <w:lang w:val="tr-TR"/>
        </w:rPr>
        <w:t>(Aziz et al., 2020; Bénézit et al., 2020)</w:t>
      </w:r>
      <w:r w:rsidRPr="00AC2576">
        <w:rPr>
          <w:rFonts w:asciiTheme="majorBidi" w:hAnsiTheme="majorBidi" w:cstheme="majorBidi"/>
          <w:sz w:val="20"/>
          <w:szCs w:val="20"/>
        </w:rPr>
        <w:fldChar w:fldCharType="end"/>
      </w:r>
      <w:r w:rsidRPr="00AC2576">
        <w:rPr>
          <w:rFonts w:asciiTheme="majorBidi" w:hAnsiTheme="majorBidi" w:cstheme="majorBidi"/>
          <w:sz w:val="20"/>
          <w:szCs w:val="20"/>
          <w:lang w:val="tr-TR"/>
        </w:rPr>
        <w:t xml:space="preserve">, nausea, loss of appetite, and diarrhea are common in COVID-19 patients </w:t>
      </w:r>
      <w:r w:rsidRPr="00AC2576">
        <w:rPr>
          <w:rFonts w:asciiTheme="majorBidi" w:hAnsiTheme="majorBidi" w:cstheme="majorBidi"/>
          <w:sz w:val="20"/>
          <w:szCs w:val="20"/>
          <w:lang w:val="tr-TR"/>
        </w:rPr>
        <w:fldChar w:fldCharType="begin">
          <w:fldData xml:space="preserve">PEVuZE5vdGU+PENpdGU+PEF1dGhvcj5QYW48L0F1dGhvcj48WWVhcj4yMDIwPC9ZZWFyPjxSZWNO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</w:fldData>
        </w:fldChar>
      </w:r>
      <w:r w:rsidRPr="00AC2576">
        <w:rPr>
          <w:rFonts w:asciiTheme="majorBidi" w:hAnsiTheme="majorBidi" w:cstheme="majorBidi"/>
          <w:sz w:val="20"/>
          <w:szCs w:val="20"/>
          <w:lang w:val="tr-TR"/>
        </w:rPr>
        <w:instrText xml:space="preserve"> ADDIN EN.CITE </w:instrText>
      </w:r>
      <w:r w:rsidRPr="00AC2576">
        <w:rPr>
          <w:rFonts w:asciiTheme="majorBidi" w:hAnsiTheme="majorBidi" w:cstheme="majorBidi"/>
          <w:sz w:val="20"/>
          <w:szCs w:val="20"/>
          <w:lang w:val="tr-TR"/>
        </w:rPr>
        <w:fldChar w:fldCharType="begin">
          <w:fldData xml:space="preserve">PEVuZE5vdGU+PENpdGU+PEF1dGhvcj5QYW48L0F1dGhvcj48WWVhcj4yMDIwPC9ZZWFyPjxSZWNO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</w:fldData>
        </w:fldChar>
      </w:r>
      <w:r w:rsidRPr="00AC2576">
        <w:rPr>
          <w:rFonts w:asciiTheme="majorBidi" w:hAnsiTheme="majorBidi" w:cstheme="majorBidi"/>
          <w:sz w:val="20"/>
          <w:szCs w:val="20"/>
          <w:lang w:val="tr-TR"/>
        </w:rPr>
        <w:instrText xml:space="preserve"> ADDIN EN.CITE.DATA </w:instrText>
      </w:r>
      <w:r w:rsidRPr="00AC2576">
        <w:rPr>
          <w:rFonts w:asciiTheme="majorBidi" w:hAnsiTheme="majorBidi" w:cstheme="majorBidi"/>
          <w:sz w:val="20"/>
          <w:szCs w:val="20"/>
        </w:rPr>
      </w:r>
      <w:r w:rsidRPr="00AC2576">
        <w:rPr>
          <w:rFonts w:asciiTheme="majorBidi" w:hAnsiTheme="majorBidi" w:cstheme="majorBidi"/>
          <w:sz w:val="20"/>
          <w:szCs w:val="20"/>
        </w:rPr>
        <w:fldChar w:fldCharType="end"/>
      </w:r>
      <w:r w:rsidRPr="00AC2576">
        <w:rPr>
          <w:rFonts w:asciiTheme="majorBidi" w:hAnsiTheme="majorBidi" w:cstheme="majorBidi"/>
          <w:sz w:val="20"/>
          <w:szCs w:val="20"/>
          <w:lang w:val="tr-TR"/>
        </w:rPr>
      </w:r>
      <w:r w:rsidRPr="00AC2576">
        <w:rPr>
          <w:rFonts w:asciiTheme="majorBidi" w:hAnsiTheme="majorBidi" w:cstheme="majorBidi"/>
          <w:sz w:val="20"/>
          <w:szCs w:val="20"/>
          <w:lang w:val="tr-TR"/>
        </w:rPr>
        <w:fldChar w:fldCharType="separate"/>
      </w:r>
      <w:r w:rsidRPr="00AC2576">
        <w:rPr>
          <w:rFonts w:asciiTheme="majorBidi" w:hAnsiTheme="majorBidi" w:cstheme="majorBidi"/>
          <w:sz w:val="20"/>
          <w:szCs w:val="20"/>
          <w:lang w:val="tr-TR"/>
        </w:rPr>
        <w:t>(Aziz et al., 2020; Pan et al., 2020; Perisetti et al., 2020)</w:t>
      </w:r>
      <w:r w:rsidRPr="00AC2576">
        <w:rPr>
          <w:rFonts w:asciiTheme="majorBidi" w:hAnsiTheme="majorBidi" w:cstheme="majorBidi"/>
          <w:sz w:val="20"/>
          <w:szCs w:val="20"/>
        </w:rPr>
        <w:fldChar w:fldCharType="end"/>
      </w:r>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rPr>
        <w:t>Luxenburger</w:t>
      </w:r>
      <w:proofErr w:type="spellEnd"/>
      <w:r w:rsidRPr="00AC2576">
        <w:rPr>
          <w:rFonts w:asciiTheme="majorBidi" w:hAnsiTheme="majorBidi" w:cstheme="majorBidi"/>
          <w:sz w:val="20"/>
          <w:szCs w:val="20"/>
        </w:rPr>
        <w:t xml:space="preserve"> et al. indicated that treatment with PPI before hospitalization may be a factor </w:t>
      </w:r>
      <w:r w:rsidR="00C9355E">
        <w:rPr>
          <w:rFonts w:asciiTheme="majorBidi" w:hAnsiTheme="majorBidi" w:cstheme="majorBidi"/>
          <w:sz w:val="20"/>
          <w:szCs w:val="20"/>
        </w:rPr>
        <w:t>in the</w:t>
      </w:r>
      <w:r w:rsidRPr="00AC2576">
        <w:rPr>
          <w:rFonts w:asciiTheme="majorBidi" w:hAnsiTheme="majorBidi" w:cstheme="majorBidi"/>
          <w:sz w:val="20"/>
          <w:szCs w:val="20"/>
        </w:rPr>
        <w:t xml:space="preserve"> development of acute respiratory distress syndrome (ARDS) and secondary infection </w:t>
      </w:r>
      <w:r w:rsidRPr="00AC2576">
        <w:rPr>
          <w:rFonts w:asciiTheme="majorBidi" w:hAnsiTheme="majorBidi" w:cstheme="majorBidi"/>
          <w:sz w:val="20"/>
          <w:szCs w:val="20"/>
        </w:rPr>
        <w:fldChar w:fldCharType="begin">
          <w:fldData xml:space="preserve">PEVuZE5vdGU+PENpdGU+PEF1dGhvcj5MdXhlbmJ1cmdlcjwvQXV0aG9yPjxZZWFyPjIwMjE8L1ll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</w:fldData>
        </w:fldChar>
      </w:r>
      <w:r w:rsidRPr="00AC2576">
        <w:rPr>
          <w:rFonts w:asciiTheme="majorBidi" w:hAnsiTheme="majorBidi" w:cstheme="majorBidi"/>
          <w:sz w:val="20"/>
          <w:szCs w:val="20"/>
        </w:rPr>
        <w:instrText xml:space="preserve"> ADDIN EN.CITE </w:instrText>
      </w:r>
      <w:r w:rsidRPr="00AC2576">
        <w:rPr>
          <w:rFonts w:asciiTheme="majorBidi" w:hAnsiTheme="majorBidi" w:cstheme="majorBidi"/>
          <w:sz w:val="20"/>
          <w:szCs w:val="20"/>
        </w:rPr>
        <w:fldChar w:fldCharType="begin">
          <w:fldData xml:space="preserve">PEVuZE5vdGU+PENpdGU+PEF1dGhvcj5MdXhlbmJ1cmdlcjwvQXV0aG9yPjxZZWFyPjIwMjE8L1ll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</w:fldData>
        </w:fldChar>
      </w:r>
      <w:r w:rsidRPr="00AC2576">
        <w:rPr>
          <w:rFonts w:asciiTheme="majorBidi" w:hAnsiTheme="majorBidi" w:cstheme="majorBidi"/>
          <w:sz w:val="20"/>
          <w:szCs w:val="20"/>
        </w:rPr>
        <w:instrText xml:space="preserve"> ADDIN EN.CITE.DATA </w:instrText>
      </w:r>
      <w:r w:rsidRPr="00AC2576">
        <w:rPr>
          <w:rFonts w:asciiTheme="majorBidi" w:hAnsiTheme="majorBidi" w:cstheme="majorBidi"/>
          <w:sz w:val="20"/>
          <w:szCs w:val="20"/>
        </w:rPr>
      </w:r>
      <w:r w:rsidRPr="00AC2576">
        <w:rPr>
          <w:rFonts w:asciiTheme="majorBidi" w:hAnsiTheme="majorBidi" w:cstheme="majorBidi"/>
          <w:sz w:val="20"/>
          <w:szCs w:val="20"/>
        </w:rPr>
        <w:fldChar w:fldCharType="end"/>
      </w:r>
      <w:r w:rsidRPr="00AC2576">
        <w:rPr>
          <w:rFonts w:asciiTheme="majorBidi" w:hAnsiTheme="majorBidi" w:cstheme="majorBidi"/>
          <w:sz w:val="20"/>
          <w:szCs w:val="20"/>
        </w:rPr>
      </w:r>
      <w:r w:rsidRPr="00AC2576">
        <w:rPr>
          <w:rFonts w:asciiTheme="majorBidi" w:hAnsiTheme="majorBidi" w:cstheme="majorBidi"/>
          <w:sz w:val="20"/>
          <w:szCs w:val="20"/>
        </w:rPr>
        <w:fldChar w:fldCharType="separate"/>
      </w:r>
      <w:r w:rsidRPr="00AC2576">
        <w:rPr>
          <w:rFonts w:asciiTheme="majorBidi" w:hAnsiTheme="majorBidi" w:cstheme="majorBidi"/>
          <w:sz w:val="20"/>
          <w:szCs w:val="20"/>
        </w:rPr>
        <w:t>(Luxenburger et al., 2021)</w:t>
      </w:r>
      <w:r w:rsidRPr="00AC2576">
        <w:rPr>
          <w:rFonts w:asciiTheme="majorBidi" w:hAnsiTheme="majorBidi" w:cstheme="majorBidi"/>
          <w:sz w:val="20"/>
          <w:szCs w:val="20"/>
        </w:rPr>
        <w:fldChar w:fldCharType="end"/>
      </w:r>
      <w:r w:rsidRPr="00AC2576">
        <w:rPr>
          <w:rFonts w:asciiTheme="majorBidi" w:hAnsiTheme="majorBidi" w:cstheme="majorBidi"/>
          <w:sz w:val="20"/>
          <w:szCs w:val="20"/>
        </w:rPr>
        <w:t xml:space="preserve">. Besides, </w:t>
      </w:r>
      <w:r w:rsidR="00C9355E">
        <w:rPr>
          <w:rFonts w:asciiTheme="majorBidi" w:hAnsiTheme="majorBidi" w:cstheme="majorBidi"/>
          <w:sz w:val="20"/>
          <w:szCs w:val="20"/>
        </w:rPr>
        <w:t xml:space="preserve">a </w:t>
      </w:r>
      <w:r w:rsidRPr="00AC2576">
        <w:rPr>
          <w:rFonts w:asciiTheme="majorBidi" w:hAnsiTheme="majorBidi" w:cstheme="majorBidi"/>
          <w:sz w:val="20"/>
          <w:szCs w:val="20"/>
        </w:rPr>
        <w:t>cohort study by Lee et al. ha</w:t>
      </w:r>
      <w:r w:rsidR="00C9355E">
        <w:rPr>
          <w:rFonts w:asciiTheme="majorBidi" w:hAnsiTheme="majorBidi" w:cstheme="majorBidi"/>
          <w:sz w:val="20"/>
          <w:szCs w:val="20"/>
        </w:rPr>
        <w:t>s</w:t>
      </w:r>
      <w:r w:rsidRPr="00AC2576">
        <w:rPr>
          <w:rFonts w:asciiTheme="majorBidi" w:hAnsiTheme="majorBidi" w:cstheme="majorBidi"/>
          <w:sz w:val="20"/>
          <w:szCs w:val="20"/>
        </w:rPr>
        <w:t xml:space="preserve"> reported </w:t>
      </w:r>
      <w:r w:rsidR="00C9355E">
        <w:rPr>
          <w:rFonts w:asciiTheme="majorBidi" w:hAnsiTheme="majorBidi" w:cstheme="majorBidi"/>
          <w:sz w:val="20"/>
          <w:szCs w:val="20"/>
        </w:rPr>
        <w:t>a</w:t>
      </w:r>
      <w:r w:rsidRPr="00AC2576">
        <w:rPr>
          <w:rFonts w:asciiTheme="majorBidi" w:hAnsiTheme="majorBidi" w:cstheme="majorBidi"/>
          <w:sz w:val="20"/>
          <w:szCs w:val="20"/>
        </w:rPr>
        <w:t xml:space="preserve"> higher risk of severe clinical outcomes (requirement of oxygen therapy, intensive care unit admission, administration of invasive ventilation or death) with ORs 1.63; 95% CI, 1.03-2.53 in patients taking PPIs </w:t>
      </w:r>
      <w:r w:rsidRPr="00AC2576">
        <w:rPr>
          <w:rFonts w:asciiTheme="majorBidi" w:hAnsiTheme="majorBidi" w:cstheme="majorBidi"/>
          <w:sz w:val="20"/>
          <w:szCs w:val="20"/>
        </w:rPr>
        <w:fldChar w:fldCharType="begin"/>
      </w:r>
      <w:r w:rsidRPr="00AC2576">
        <w:rPr>
          <w:rFonts w:asciiTheme="majorBidi" w:hAnsiTheme="majorBidi" w:cstheme="majorBidi"/>
          <w:sz w:val="20"/>
          <w:szCs w:val="20"/>
        </w:rPr>
        <w:instrText xml:space="preserve"> ADDIN EN.CITE &lt;EndNote&gt;&lt;Cite&gt;&lt;Author&gt;Lee&lt;/Author&gt;&lt;Year&gt;2021&lt;/Year&gt;&lt;RecNum&gt;1&lt;/RecNum&gt;&lt;DisplayText&gt;(Lee et al., 2021)&lt;/DisplayText&gt;&lt;record&gt;&lt;rec-number&gt;1&lt;/rec-number&gt;&lt;foreign-keys&gt;&lt;key app="EN" db-id="txxve5x0st2sr3e0td4v0xp420adt2990daf" timestamp="1648402562"&gt;1&lt;/key&gt;&lt;/foreign-keys&gt;&lt;ref-type name="Journal Article"&gt;17&lt;/ref-type&gt;&lt;contributors&gt;&lt;authors&gt;&lt;author&gt;Lee, Seung Won&lt;/author&gt;&lt;author&gt;Ha, Eun Kyo&lt;/author&gt;&lt;author&gt;Yeniova, Abdullah Özgür&lt;/author&gt;&lt;author&gt;Moon, Sung Yong&lt;/author&gt;&lt;author&gt;Kim, So Young&lt;/author&gt;&lt;author&gt;Koh, Hyun Yong&lt;/author&gt;&lt;author&gt;Yang, Jee Myung&lt;/author&gt;&lt;author&gt;Jeong, Su Jin&lt;/author&gt;&lt;author&gt;Moon, Sun Joon&lt;/author&gt;&lt;author&gt;Cho, Joo Young&lt;/author&gt;&lt;/authors&gt;&lt;/contributors&gt;&lt;titles&gt;&lt;title&gt;Severe clinical outcomes of COVID-19 associated with proton pump inhibitors: a nationwide cohort study with propensity score matching&lt;/title&gt;&lt;secondary-title&gt;Gut&lt;/secondary-title&gt;&lt;/titles&gt;&lt;periodical&gt;&lt;full-title&gt;Gut&lt;/full-title&gt;&lt;/periodical&gt;&lt;pages&gt;76-84&lt;/pages&gt;&lt;volume&gt;70&lt;/volume&gt;&lt;number&gt;1&lt;/number&gt;&lt;dates&gt;&lt;year&gt;2021&lt;/year&gt;&lt;/dates&gt;&lt;isbn&gt;0017-5749&lt;/isbn&gt;&lt;urls&gt;&lt;/urls&gt;&lt;/record&gt;&lt;/Cite&gt;&lt;/EndNote&gt;</w:instrText>
      </w:r>
      <w:r w:rsidRPr="00AC2576">
        <w:rPr>
          <w:rFonts w:asciiTheme="majorBidi" w:hAnsiTheme="majorBidi" w:cstheme="majorBidi"/>
          <w:sz w:val="20"/>
          <w:szCs w:val="20"/>
        </w:rPr>
        <w:fldChar w:fldCharType="separate"/>
      </w:r>
      <w:r w:rsidRPr="00AC2576">
        <w:rPr>
          <w:rFonts w:asciiTheme="majorBidi" w:hAnsiTheme="majorBidi" w:cstheme="majorBidi"/>
          <w:sz w:val="20"/>
          <w:szCs w:val="20"/>
        </w:rPr>
        <w:t>(Lee et al., 2021)</w:t>
      </w:r>
      <w:r w:rsidRPr="00AC2576">
        <w:rPr>
          <w:rFonts w:asciiTheme="majorBidi" w:hAnsiTheme="majorBidi" w:cstheme="majorBidi"/>
          <w:sz w:val="20"/>
          <w:szCs w:val="20"/>
        </w:rPr>
        <w:fldChar w:fldCharType="end"/>
      </w:r>
      <w:r w:rsidRPr="00AC2576">
        <w:rPr>
          <w:rFonts w:asciiTheme="majorBidi" w:hAnsiTheme="majorBidi" w:cstheme="majorBidi"/>
          <w:sz w:val="20"/>
          <w:szCs w:val="20"/>
        </w:rPr>
        <w:t>.</w:t>
      </w:r>
      <w:r w:rsidRPr="00AC2576">
        <w:rPr>
          <w:rFonts w:asciiTheme="majorBidi" w:hAnsiTheme="majorBidi" w:cstheme="majorBidi"/>
          <w:sz w:val="20"/>
          <w:szCs w:val="20"/>
          <w:rtl/>
        </w:rPr>
        <w:t xml:space="preserve"> </w:t>
      </w:r>
      <w:r w:rsidRPr="00AC2576">
        <w:rPr>
          <w:rFonts w:asciiTheme="majorBidi" w:hAnsiTheme="majorBidi" w:cstheme="majorBidi"/>
          <w:sz w:val="20"/>
          <w:szCs w:val="20"/>
        </w:rPr>
        <w:t>Compared to Lee et al.</w:t>
      </w:r>
      <w:r w:rsidR="00C9355E">
        <w:rPr>
          <w:rFonts w:asciiTheme="majorBidi" w:hAnsiTheme="majorBidi" w:cstheme="majorBidi"/>
          <w:sz w:val="20"/>
          <w:szCs w:val="20"/>
        </w:rPr>
        <w:t>’s</w:t>
      </w:r>
      <w:r w:rsidRPr="00AC2576">
        <w:rPr>
          <w:rFonts w:asciiTheme="majorBidi" w:hAnsiTheme="majorBidi" w:cstheme="majorBidi"/>
          <w:sz w:val="20"/>
          <w:szCs w:val="20"/>
        </w:rPr>
        <w:t xml:space="preserve"> study</w:t>
      </w:r>
      <w:r w:rsidR="00C9355E">
        <w:rPr>
          <w:rFonts w:asciiTheme="majorBidi" w:hAnsiTheme="majorBidi" w:cstheme="majorBidi"/>
          <w:sz w:val="20"/>
          <w:szCs w:val="20"/>
        </w:rPr>
        <w:t>,</w:t>
      </w:r>
      <w:r w:rsidRPr="00AC2576">
        <w:rPr>
          <w:rFonts w:asciiTheme="majorBidi" w:hAnsiTheme="majorBidi" w:cstheme="majorBidi"/>
          <w:sz w:val="20"/>
          <w:szCs w:val="20"/>
        </w:rPr>
        <w:t xml:space="preserve"> our results also show </w:t>
      </w:r>
      <w:r w:rsidR="00C9355E">
        <w:rPr>
          <w:rFonts w:asciiTheme="majorBidi" w:hAnsiTheme="majorBidi" w:cstheme="majorBidi"/>
          <w:sz w:val="20"/>
          <w:szCs w:val="20"/>
        </w:rPr>
        <w:t xml:space="preserve">a </w:t>
      </w:r>
      <w:r w:rsidRPr="00AC2576">
        <w:rPr>
          <w:rFonts w:asciiTheme="majorBidi" w:hAnsiTheme="majorBidi" w:cstheme="majorBidi"/>
          <w:sz w:val="20"/>
          <w:szCs w:val="20"/>
        </w:rPr>
        <w:t xml:space="preserve">statistically significant relationship between PPIs use </w:t>
      </w:r>
      <w:r w:rsidRPr="00AC2576">
        <w:rPr>
          <w:rFonts w:asciiTheme="majorBidi" w:hAnsiTheme="majorBidi" w:cstheme="majorBidi"/>
          <w:sz w:val="20"/>
          <w:szCs w:val="20"/>
        </w:rPr>
        <w:t>and worse outcomes of COVID-19 infection (requirement of oxygen therapy (ORs 4.38; 95% CI, 2.01-9.51), ICU admission (OR 7.56; 95% CI, 2.93 - 19.6) and requirement of mechanical ventilation (OR 5.99; 95% CI, 2.52 - 14.30). Similarly</w:t>
      </w:r>
      <w:r w:rsidR="00C9355E">
        <w:rPr>
          <w:rFonts w:asciiTheme="majorBidi" w:hAnsiTheme="majorBidi" w:cstheme="majorBidi"/>
          <w:sz w:val="20"/>
          <w:szCs w:val="20"/>
        </w:rPr>
        <w:t>,</w:t>
      </w:r>
      <w:r w:rsidRPr="00AC2576">
        <w:rPr>
          <w:rFonts w:asciiTheme="majorBidi" w:hAnsiTheme="majorBidi" w:cstheme="majorBidi"/>
          <w:sz w:val="20"/>
          <w:szCs w:val="20"/>
        </w:rPr>
        <w:t xml:space="preserve"> the result of </w:t>
      </w:r>
      <w:r w:rsidR="00C9355E">
        <w:rPr>
          <w:rFonts w:asciiTheme="majorBidi" w:hAnsiTheme="majorBidi" w:cstheme="majorBidi"/>
          <w:sz w:val="20"/>
          <w:szCs w:val="20"/>
        </w:rPr>
        <w:t xml:space="preserve">a </w:t>
      </w:r>
      <w:r w:rsidRPr="00AC2576">
        <w:rPr>
          <w:rFonts w:asciiTheme="majorBidi" w:hAnsiTheme="majorBidi" w:cstheme="majorBidi"/>
          <w:sz w:val="20"/>
          <w:szCs w:val="20"/>
        </w:rPr>
        <w:t xml:space="preserve">retrospective cohort study conducted by Ramachandran et al in </w:t>
      </w:r>
      <w:r w:rsidR="004A0FBC">
        <w:rPr>
          <w:rFonts w:asciiTheme="majorBidi" w:hAnsiTheme="majorBidi" w:cstheme="majorBidi"/>
          <w:sz w:val="20"/>
          <w:szCs w:val="20"/>
        </w:rPr>
        <w:t xml:space="preserve">the </w:t>
      </w:r>
      <w:r w:rsidRPr="00AC2576">
        <w:rPr>
          <w:rFonts w:asciiTheme="majorBidi" w:hAnsiTheme="majorBidi" w:cstheme="majorBidi"/>
          <w:sz w:val="20"/>
          <w:szCs w:val="20"/>
        </w:rPr>
        <w:t xml:space="preserve">USA indicated </w:t>
      </w:r>
      <w:r w:rsidR="004A0FBC">
        <w:rPr>
          <w:rFonts w:asciiTheme="majorBidi" w:hAnsiTheme="majorBidi" w:cstheme="majorBidi"/>
          <w:sz w:val="20"/>
          <w:szCs w:val="20"/>
        </w:rPr>
        <w:t>a</w:t>
      </w:r>
      <w:r w:rsidRPr="00AC2576">
        <w:rPr>
          <w:rFonts w:asciiTheme="majorBidi" w:hAnsiTheme="majorBidi" w:cstheme="majorBidi"/>
          <w:sz w:val="20"/>
          <w:szCs w:val="20"/>
        </w:rPr>
        <w:t xml:space="preserve"> higher risk of mechanical ventilation requirement in PPI</w:t>
      </w:r>
      <w:r w:rsidR="004A0FBC">
        <w:rPr>
          <w:rFonts w:asciiTheme="majorBidi" w:hAnsiTheme="majorBidi" w:cstheme="majorBidi"/>
          <w:sz w:val="20"/>
          <w:szCs w:val="20"/>
        </w:rPr>
        <w:t xml:space="preserve"> </w:t>
      </w:r>
      <w:r w:rsidRPr="00AC2576">
        <w:rPr>
          <w:rFonts w:asciiTheme="majorBidi" w:hAnsiTheme="majorBidi" w:cstheme="majorBidi"/>
          <w:sz w:val="20"/>
          <w:szCs w:val="20"/>
        </w:rPr>
        <w:t xml:space="preserve">users than non-users with ORs 2.5; 95% CI, 1.1-5.4 </w:t>
      </w:r>
      <w:r w:rsidRPr="00AC2576">
        <w:rPr>
          <w:rFonts w:asciiTheme="majorBidi" w:hAnsiTheme="majorBidi" w:cstheme="majorBidi"/>
          <w:sz w:val="20"/>
          <w:szCs w:val="20"/>
        </w:rPr>
        <w:fldChar w:fldCharType="begin"/>
      </w:r>
      <w:r w:rsidRPr="00AC2576">
        <w:rPr>
          <w:rFonts w:asciiTheme="majorBidi" w:hAnsiTheme="majorBidi" w:cstheme="majorBidi"/>
          <w:sz w:val="20"/>
          <w:szCs w:val="20"/>
        </w:rPr>
        <w:instrText xml:space="preserve"> ADDIN EN.CITE &lt;EndNote&gt;&lt;Cite&gt;&lt;Author&gt;Ramachandran&lt;/Author&gt;&lt;Year&gt;2022&lt;/Year&gt;&lt;RecNum&gt;139&lt;/RecNum&gt;&lt;DisplayText&gt;(Ramachandran et al., 2022)&lt;/DisplayText&gt;&lt;record&gt;&lt;rec-number&gt;139&lt;/rec-number&gt;&lt;foreign-keys&gt;&lt;key app="EN" db-id="vps9rt5z6a2rr7e09v4525pmpeft92rzvptf" timestamp="1647200436"&gt;139&lt;/key&gt;&lt;/foreign-keys&gt;&lt;ref-type name="Journal Article"&gt;17&lt;/ref-type&gt;&lt;contributors&gt;&lt;authors&gt;&lt;author&gt;Ramachandran, Preethi&lt;/author&gt;&lt;author&gt;Perisetti, Abhilash&lt;/author&gt;&lt;author&gt;Gajendran, Mahesh&lt;/author&gt;&lt;author&gt;Jean-Louis, Farla&lt;/author&gt;&lt;author&gt;Bansal, Pardeep&lt;/author&gt;&lt;author&gt;Dwivedi, Alok Kumar&lt;/author&gt;&lt;author&gt;Goyal, Hemant&lt;/author&gt;&lt;/authors&gt;&lt;/contributors&gt;&lt;titles&gt;&lt;title&gt;Pre-hospitalization proton pump inhibitor use and clinical outcomes in COVID-19&lt;/title&gt;&lt;secondary-title&gt;European Journal of Gastroenterology &amp;amp; Hepatology&lt;/secondary-title&gt;&lt;/titles&gt;&lt;periodical&gt;&lt;full-title&gt;European Journal of Gastroenterology &amp;amp; Hepatology&lt;/full-title&gt;&lt;/periodical&gt;&lt;pages&gt;137-141&lt;/pages&gt;&lt;volume&gt;34&lt;/volume&gt;&lt;number&gt;2&lt;/number&gt;&lt;dates&gt;&lt;year&gt;2022&lt;/year&gt;&lt;/dates&gt;&lt;isbn&gt;0954-691X&lt;/isbn&gt;&lt;urls&gt;&lt;/urls&gt;&lt;/record&gt;&lt;/Cite&gt;&lt;/EndNote&gt;</w:instrText>
      </w:r>
      <w:r w:rsidRPr="00AC2576">
        <w:rPr>
          <w:rFonts w:asciiTheme="majorBidi" w:hAnsiTheme="majorBidi" w:cstheme="majorBidi"/>
          <w:sz w:val="20"/>
          <w:szCs w:val="20"/>
        </w:rPr>
        <w:fldChar w:fldCharType="separate"/>
      </w:r>
      <w:r w:rsidRPr="00AC2576">
        <w:rPr>
          <w:rFonts w:asciiTheme="majorBidi" w:hAnsiTheme="majorBidi" w:cstheme="majorBidi"/>
          <w:sz w:val="20"/>
          <w:szCs w:val="20"/>
        </w:rPr>
        <w:t>(Ramachandran et al., 2022)</w:t>
      </w:r>
      <w:r w:rsidRPr="00AC2576">
        <w:rPr>
          <w:rFonts w:asciiTheme="majorBidi" w:hAnsiTheme="majorBidi" w:cstheme="majorBidi"/>
          <w:sz w:val="20"/>
          <w:szCs w:val="20"/>
        </w:rPr>
        <w:fldChar w:fldCharType="end"/>
      </w:r>
      <w:r w:rsidRPr="00AC2576">
        <w:rPr>
          <w:rFonts w:asciiTheme="majorBidi" w:hAnsiTheme="majorBidi" w:cstheme="majorBidi"/>
          <w:sz w:val="20"/>
          <w:szCs w:val="20"/>
        </w:rPr>
        <w:t>.</w:t>
      </w:r>
    </w:p>
    <w:p w14:paraId="3666745B" w14:textId="5EF81B96" w:rsidR="00AC2576" w:rsidRPr="00AC2576" w:rsidRDefault="00AC2576" w:rsidP="00AC2576">
      <w:pPr>
        <w:spacing w:after="60" w:line="276" w:lineRule="auto"/>
        <w:jc w:val="both"/>
        <w:rPr>
          <w:rFonts w:asciiTheme="majorBidi" w:hAnsiTheme="majorBidi" w:cstheme="majorBidi"/>
          <w:sz w:val="20"/>
          <w:szCs w:val="20"/>
        </w:rPr>
      </w:pPr>
      <w:r w:rsidRPr="00AC2576">
        <w:rPr>
          <w:rFonts w:asciiTheme="majorBidi" w:hAnsiTheme="majorBidi" w:cstheme="majorBidi"/>
          <w:sz w:val="20"/>
          <w:szCs w:val="20"/>
        </w:rPr>
        <w:t xml:space="preserve"> SARS-CoV-2 most likely infects respiratory epithelial cells </w:t>
      </w:r>
      <w:r w:rsidRPr="00AC2576">
        <w:rPr>
          <w:rFonts w:asciiTheme="majorBidi" w:hAnsiTheme="majorBidi" w:cstheme="majorBidi"/>
          <w:sz w:val="20"/>
          <w:szCs w:val="20"/>
        </w:rPr>
        <w:fldChar w:fldCharType="begin">
          <w:fldData xml:space="preserve">PEVuZE5vdGU+PENpdGU+PEF1dGhvcj5XYW5nPC9BdXRob3I+PFllYXI+MjAxOTwvWWVhcj48UmVj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</w:fldData>
        </w:fldChar>
      </w:r>
      <w:r w:rsidRPr="00AC2576">
        <w:rPr>
          <w:rFonts w:asciiTheme="majorBidi" w:hAnsiTheme="majorBidi" w:cstheme="majorBidi"/>
          <w:sz w:val="20"/>
          <w:szCs w:val="20"/>
        </w:rPr>
        <w:instrText xml:space="preserve"> ADDIN EN.CITE </w:instrText>
      </w:r>
      <w:r w:rsidRPr="00AC2576">
        <w:rPr>
          <w:rFonts w:asciiTheme="majorBidi" w:hAnsiTheme="majorBidi" w:cstheme="majorBidi"/>
          <w:sz w:val="20"/>
          <w:szCs w:val="20"/>
        </w:rPr>
        <w:fldChar w:fldCharType="begin">
          <w:fldData xml:space="preserve">PEVuZE5vdGU+PENpdGU+PEF1dGhvcj5XYW5nPC9BdXRob3I+PFllYXI+MjAxOTwvWWVhcj48UmVj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</w:fldData>
        </w:fldChar>
      </w:r>
      <w:r w:rsidRPr="00AC2576">
        <w:rPr>
          <w:rFonts w:asciiTheme="majorBidi" w:hAnsiTheme="majorBidi" w:cstheme="majorBidi"/>
          <w:sz w:val="20"/>
          <w:szCs w:val="20"/>
        </w:rPr>
        <w:instrText xml:space="preserve"> ADDIN EN.CITE.DATA </w:instrText>
      </w:r>
      <w:r w:rsidRPr="00AC2576">
        <w:rPr>
          <w:rFonts w:asciiTheme="majorBidi" w:hAnsiTheme="majorBidi" w:cstheme="majorBidi"/>
          <w:sz w:val="20"/>
          <w:szCs w:val="20"/>
        </w:rPr>
      </w:r>
      <w:r w:rsidRPr="00AC2576">
        <w:rPr>
          <w:rFonts w:asciiTheme="majorBidi" w:hAnsiTheme="majorBidi" w:cstheme="majorBidi"/>
          <w:sz w:val="20"/>
          <w:szCs w:val="20"/>
        </w:rPr>
        <w:fldChar w:fldCharType="end"/>
      </w:r>
      <w:r w:rsidRPr="00AC2576">
        <w:rPr>
          <w:rFonts w:asciiTheme="majorBidi" w:hAnsiTheme="majorBidi" w:cstheme="majorBidi"/>
          <w:sz w:val="20"/>
          <w:szCs w:val="20"/>
        </w:rPr>
      </w:r>
      <w:r w:rsidRPr="00AC2576">
        <w:rPr>
          <w:rFonts w:asciiTheme="majorBidi" w:hAnsiTheme="majorBidi" w:cstheme="majorBidi"/>
          <w:sz w:val="20"/>
          <w:szCs w:val="20"/>
        </w:rPr>
        <w:fldChar w:fldCharType="separate"/>
      </w:r>
      <w:r w:rsidRPr="00AC2576">
        <w:rPr>
          <w:rFonts w:asciiTheme="majorBidi" w:hAnsiTheme="majorBidi" w:cstheme="majorBidi"/>
          <w:sz w:val="20"/>
          <w:szCs w:val="20"/>
        </w:rPr>
        <w:t>(Wang et al., 2019)</w:t>
      </w:r>
      <w:r w:rsidRPr="00AC2576">
        <w:rPr>
          <w:rFonts w:asciiTheme="majorBidi" w:hAnsiTheme="majorBidi" w:cstheme="majorBidi"/>
          <w:sz w:val="20"/>
          <w:szCs w:val="20"/>
        </w:rPr>
        <w:fldChar w:fldCharType="end"/>
      </w:r>
      <w:r w:rsidRPr="00AC2576">
        <w:rPr>
          <w:rFonts w:asciiTheme="majorBidi" w:hAnsiTheme="majorBidi" w:cstheme="majorBidi"/>
          <w:sz w:val="20"/>
          <w:szCs w:val="20"/>
          <w:lang w:val="tr-TR"/>
        </w:rPr>
        <w:t xml:space="preserve"> </w:t>
      </w:r>
      <w:r w:rsidRPr="00AC2576">
        <w:rPr>
          <w:rFonts w:asciiTheme="majorBidi" w:hAnsiTheme="majorBidi" w:cstheme="majorBidi"/>
          <w:sz w:val="20"/>
          <w:szCs w:val="20"/>
        </w:rPr>
        <w:t xml:space="preserve">which enter via </w:t>
      </w:r>
      <w:r w:rsidR="004A0FBC">
        <w:rPr>
          <w:rFonts w:asciiTheme="majorBidi" w:hAnsiTheme="majorBidi" w:cstheme="majorBidi"/>
          <w:sz w:val="20"/>
          <w:szCs w:val="20"/>
        </w:rPr>
        <w:t xml:space="preserve">the </w:t>
      </w:r>
      <w:r w:rsidRPr="00AC2576">
        <w:rPr>
          <w:rFonts w:asciiTheme="majorBidi" w:hAnsiTheme="majorBidi" w:cstheme="majorBidi"/>
          <w:sz w:val="20"/>
          <w:szCs w:val="20"/>
        </w:rPr>
        <w:t xml:space="preserve">ACE2 receptor of alveolar epithelial cells causing SARS-CoV-2 </w:t>
      </w:r>
      <w:r w:rsidRPr="00AC2576">
        <w:rPr>
          <w:rFonts w:asciiTheme="majorBidi" w:hAnsiTheme="majorBidi" w:cstheme="majorBidi"/>
          <w:sz w:val="20"/>
          <w:szCs w:val="20"/>
        </w:rPr>
        <w:fldChar w:fldCharType="begin">
          <w:fldData xml:space="preserve">PEVuZE5vdGU+PENpdGU+PEF1dGhvcj5XYW5nPC9BdXRob3I+PFllYXI+MjAxOTwvWWVhcj48UmVj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</w:fldData>
        </w:fldChar>
      </w:r>
      <w:r w:rsidRPr="00AC2576">
        <w:rPr>
          <w:rFonts w:asciiTheme="majorBidi" w:hAnsiTheme="majorBidi" w:cstheme="majorBidi"/>
          <w:sz w:val="20"/>
          <w:szCs w:val="20"/>
        </w:rPr>
        <w:instrText xml:space="preserve"> ADDIN EN.CITE </w:instrText>
      </w:r>
      <w:r w:rsidRPr="00AC2576">
        <w:rPr>
          <w:rFonts w:asciiTheme="majorBidi" w:hAnsiTheme="majorBidi" w:cstheme="majorBidi"/>
          <w:sz w:val="20"/>
          <w:szCs w:val="20"/>
        </w:rPr>
        <w:fldChar w:fldCharType="begin">
          <w:fldData xml:space="preserve">PEVuZE5vdGU+PENpdGU+PEF1dGhvcj5XYW5nPC9BdXRob3I+PFllYXI+MjAxOTwvWWVhcj48UmVj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</w:fldData>
        </w:fldChar>
      </w:r>
      <w:r w:rsidRPr="00AC2576">
        <w:rPr>
          <w:rFonts w:asciiTheme="majorBidi" w:hAnsiTheme="majorBidi" w:cstheme="majorBidi"/>
          <w:sz w:val="20"/>
          <w:szCs w:val="20"/>
        </w:rPr>
        <w:instrText xml:space="preserve"> ADDIN EN.CITE.DATA </w:instrText>
      </w:r>
      <w:r w:rsidRPr="00AC2576">
        <w:rPr>
          <w:rFonts w:asciiTheme="majorBidi" w:hAnsiTheme="majorBidi" w:cstheme="majorBidi"/>
          <w:sz w:val="20"/>
          <w:szCs w:val="20"/>
        </w:rPr>
      </w:r>
      <w:r w:rsidRPr="00AC2576">
        <w:rPr>
          <w:rFonts w:asciiTheme="majorBidi" w:hAnsiTheme="majorBidi" w:cstheme="majorBidi"/>
          <w:sz w:val="20"/>
          <w:szCs w:val="20"/>
        </w:rPr>
        <w:fldChar w:fldCharType="end"/>
      </w:r>
      <w:r w:rsidRPr="00AC2576">
        <w:rPr>
          <w:rFonts w:asciiTheme="majorBidi" w:hAnsiTheme="majorBidi" w:cstheme="majorBidi"/>
          <w:sz w:val="20"/>
          <w:szCs w:val="20"/>
        </w:rPr>
      </w:r>
      <w:r w:rsidRPr="00AC2576">
        <w:rPr>
          <w:rFonts w:asciiTheme="majorBidi" w:hAnsiTheme="majorBidi" w:cstheme="majorBidi"/>
          <w:sz w:val="20"/>
          <w:szCs w:val="20"/>
        </w:rPr>
        <w:fldChar w:fldCharType="separate"/>
      </w:r>
      <w:r w:rsidRPr="00AC2576">
        <w:rPr>
          <w:rFonts w:asciiTheme="majorBidi" w:hAnsiTheme="majorBidi" w:cstheme="majorBidi"/>
          <w:sz w:val="20"/>
          <w:szCs w:val="20"/>
        </w:rPr>
        <w:t>(Arendse et al., 2019; Wang et al., 2019)</w:t>
      </w:r>
      <w:r w:rsidRPr="00AC2576">
        <w:rPr>
          <w:rFonts w:asciiTheme="majorBidi" w:hAnsiTheme="majorBidi" w:cstheme="majorBidi"/>
          <w:sz w:val="20"/>
          <w:szCs w:val="20"/>
        </w:rPr>
        <w:fldChar w:fldCharType="end"/>
      </w:r>
      <w:r w:rsidRPr="00AC2576">
        <w:rPr>
          <w:rFonts w:asciiTheme="majorBidi" w:hAnsiTheme="majorBidi" w:cstheme="majorBidi"/>
          <w:sz w:val="20"/>
          <w:szCs w:val="20"/>
        </w:rPr>
        <w:t>.</w:t>
      </w:r>
      <w:r w:rsidR="004A0FBC">
        <w:rPr>
          <w:rFonts w:asciiTheme="majorBidi" w:hAnsiTheme="majorBidi" w:cstheme="majorBidi"/>
          <w:sz w:val="20"/>
          <w:szCs w:val="20"/>
        </w:rPr>
        <w:t xml:space="preserve"> </w:t>
      </w:r>
      <w:r w:rsidRPr="00AC2576">
        <w:rPr>
          <w:rFonts w:asciiTheme="majorBidi" w:hAnsiTheme="majorBidi" w:cstheme="majorBidi"/>
          <w:sz w:val="20"/>
          <w:szCs w:val="20"/>
        </w:rPr>
        <w:t xml:space="preserve">This implies that not only the respiratory tract but also the GI tract may be </w:t>
      </w:r>
      <w:r w:rsidR="00B65492">
        <w:rPr>
          <w:rFonts w:asciiTheme="majorBidi" w:hAnsiTheme="majorBidi" w:cstheme="majorBidi"/>
          <w:sz w:val="20"/>
          <w:szCs w:val="20"/>
        </w:rPr>
        <w:t xml:space="preserve">the </w:t>
      </w:r>
      <w:r w:rsidRPr="00AC2576">
        <w:rPr>
          <w:rFonts w:asciiTheme="majorBidi" w:hAnsiTheme="majorBidi" w:cstheme="majorBidi"/>
          <w:sz w:val="20"/>
          <w:szCs w:val="20"/>
        </w:rPr>
        <w:t xml:space="preserve">point of viral entry in the human body </w:t>
      </w:r>
      <w:r w:rsidRPr="00AC2576">
        <w:rPr>
          <w:rFonts w:asciiTheme="majorBidi" w:hAnsiTheme="majorBidi" w:cstheme="majorBidi"/>
          <w:sz w:val="20"/>
          <w:szCs w:val="20"/>
        </w:rPr>
        <w:fldChar w:fldCharType="begin">
          <w:fldData xml:space="preserve">PEVuZE5vdGU+PENpdGU+PEF1dGhvcj5XYW5nPC9BdXRob3I+PFllYXI+MjAxOTwvWWVhcj48UmVj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</w:fldData>
        </w:fldChar>
      </w:r>
      <w:r w:rsidRPr="00AC2576">
        <w:rPr>
          <w:rFonts w:asciiTheme="majorBidi" w:hAnsiTheme="majorBidi" w:cstheme="majorBidi"/>
          <w:sz w:val="20"/>
          <w:szCs w:val="20"/>
        </w:rPr>
        <w:instrText xml:space="preserve"> ADDIN EN.CITE </w:instrText>
      </w:r>
      <w:r w:rsidRPr="00AC2576">
        <w:rPr>
          <w:rFonts w:asciiTheme="majorBidi" w:hAnsiTheme="majorBidi" w:cstheme="majorBidi"/>
          <w:sz w:val="20"/>
          <w:szCs w:val="20"/>
        </w:rPr>
        <w:fldChar w:fldCharType="begin">
          <w:fldData xml:space="preserve">PEVuZE5vdGU+PENpdGU+PEF1dGhvcj5XYW5nPC9BdXRob3I+PFllYXI+MjAxOTwvWWVhcj48UmVj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</w:fldData>
        </w:fldChar>
      </w:r>
      <w:r w:rsidRPr="00AC2576">
        <w:rPr>
          <w:rFonts w:asciiTheme="majorBidi" w:hAnsiTheme="majorBidi" w:cstheme="majorBidi"/>
          <w:sz w:val="20"/>
          <w:szCs w:val="20"/>
        </w:rPr>
        <w:instrText xml:space="preserve"> ADDIN EN.CITE.DATA </w:instrText>
      </w:r>
      <w:r w:rsidRPr="00AC2576">
        <w:rPr>
          <w:rFonts w:asciiTheme="majorBidi" w:hAnsiTheme="majorBidi" w:cstheme="majorBidi"/>
          <w:sz w:val="20"/>
          <w:szCs w:val="20"/>
        </w:rPr>
      </w:r>
      <w:r w:rsidRPr="00AC2576">
        <w:rPr>
          <w:rFonts w:asciiTheme="majorBidi" w:hAnsiTheme="majorBidi" w:cstheme="majorBidi"/>
          <w:sz w:val="20"/>
          <w:szCs w:val="20"/>
        </w:rPr>
        <w:fldChar w:fldCharType="end"/>
      </w:r>
      <w:r w:rsidRPr="00AC2576">
        <w:rPr>
          <w:rFonts w:asciiTheme="majorBidi" w:hAnsiTheme="majorBidi" w:cstheme="majorBidi"/>
          <w:sz w:val="20"/>
          <w:szCs w:val="20"/>
        </w:rPr>
      </w:r>
      <w:r w:rsidRPr="00AC2576">
        <w:rPr>
          <w:rFonts w:asciiTheme="majorBidi" w:hAnsiTheme="majorBidi" w:cstheme="majorBidi"/>
          <w:sz w:val="20"/>
          <w:szCs w:val="20"/>
        </w:rPr>
        <w:fldChar w:fldCharType="separate"/>
      </w:r>
      <w:r w:rsidRPr="00AC2576">
        <w:rPr>
          <w:rFonts w:asciiTheme="majorBidi" w:hAnsiTheme="majorBidi" w:cstheme="majorBidi"/>
          <w:sz w:val="20"/>
          <w:szCs w:val="20"/>
        </w:rPr>
        <w:t>(Effenberger et al., 2020; Wang et al., 2019)</w:t>
      </w:r>
      <w:r w:rsidRPr="00AC2576">
        <w:rPr>
          <w:rFonts w:asciiTheme="majorBidi" w:hAnsiTheme="majorBidi" w:cstheme="majorBidi"/>
          <w:sz w:val="20"/>
          <w:szCs w:val="20"/>
        </w:rPr>
        <w:fldChar w:fldCharType="end"/>
      </w:r>
      <w:r w:rsidRPr="00AC2576">
        <w:rPr>
          <w:rFonts w:asciiTheme="majorBidi" w:hAnsiTheme="majorBidi" w:cstheme="majorBidi"/>
          <w:sz w:val="20"/>
          <w:szCs w:val="20"/>
        </w:rPr>
        <w:t>.</w:t>
      </w:r>
      <w:r w:rsidRPr="00AC2576">
        <w:rPr>
          <w:rFonts w:asciiTheme="majorBidi" w:hAnsiTheme="majorBidi" w:cstheme="majorBidi"/>
          <w:sz w:val="20"/>
          <w:szCs w:val="20"/>
          <w:lang w:val="tr-TR"/>
        </w:rPr>
        <w:t xml:space="preserve"> Consequently, </w:t>
      </w:r>
      <w:r w:rsidRPr="00AC2576">
        <w:rPr>
          <w:rFonts w:asciiTheme="majorBidi" w:hAnsiTheme="majorBidi" w:cstheme="majorBidi"/>
          <w:sz w:val="20"/>
          <w:szCs w:val="20"/>
        </w:rPr>
        <w:t xml:space="preserve">by decreasing the intraluminal environment pH PPIs reduce the activity of </w:t>
      </w:r>
      <w:r w:rsidR="00B65492">
        <w:rPr>
          <w:rFonts w:asciiTheme="majorBidi" w:hAnsiTheme="majorBidi" w:cstheme="majorBidi"/>
          <w:sz w:val="20"/>
          <w:szCs w:val="20"/>
        </w:rPr>
        <w:t xml:space="preserve">the </w:t>
      </w:r>
      <w:r w:rsidRPr="00AC2576">
        <w:rPr>
          <w:rFonts w:asciiTheme="majorBidi" w:hAnsiTheme="majorBidi" w:cstheme="majorBidi"/>
          <w:sz w:val="20"/>
          <w:szCs w:val="20"/>
        </w:rPr>
        <w:t xml:space="preserve">ACE2 enzyme </w:t>
      </w:r>
      <w:r w:rsidRPr="00AC2576">
        <w:rPr>
          <w:rFonts w:asciiTheme="majorBidi" w:hAnsiTheme="majorBidi" w:cstheme="majorBidi"/>
          <w:sz w:val="20"/>
          <w:szCs w:val="20"/>
        </w:rPr>
        <w:fldChar w:fldCharType="begin"/>
      </w:r>
      <w:r w:rsidRPr="00AC2576">
        <w:rPr>
          <w:rFonts w:asciiTheme="majorBidi" w:hAnsiTheme="majorBidi" w:cstheme="majorBidi"/>
          <w:sz w:val="20"/>
          <w:szCs w:val="20"/>
        </w:rPr>
        <w:instrText xml:space="preserve"> ADDIN EN.CITE &lt;EndNote&gt;&lt;Cite&gt;&lt;Author&gt;Liu&lt;/Author&gt;&lt;Year&gt;2010&lt;/Year&gt;&lt;RecNum&gt;112&lt;/RecNum&gt;&lt;DisplayText&gt;(Liu et al., 2010)&lt;/DisplayText&gt;&lt;record&gt;&lt;rec-number&gt;112&lt;/rec-number&gt;&lt;foreign-keys&gt;&lt;key app="EN" db-id="vps9rt5z6a2rr7e09v4525pmpeft92rzvptf" timestamp="1644953421"&gt;112&lt;/key&gt;&lt;/foreign-keys&gt;&lt;ref-type name="Journal Article"&gt;17&lt;/ref-type&gt;&lt;contributors&gt;&lt;authors&gt;&lt;author&gt;Liu, J.&lt;/author&gt;&lt;author&gt;Ji, H.&lt;/author&gt;&lt;author&gt;Zheng, W.&lt;/author&gt;&lt;author&gt;Wu, X.&lt;/author&gt;&lt;author&gt;Zhu, J. J.&lt;/author&gt;&lt;author&gt;Arnold, A. P.&lt;/author&gt;&lt;author&gt;Sandberg, K.&lt;/author&gt;&lt;/authors&gt;&lt;/contributors&gt;&lt;auth-address&gt;Center for the Study of Sex Differences in Health, Aging and Disease, Georgetown University, Washington DC 20057, USA. sandberg@georgetown.edu.&lt;/auth-address&gt;&lt;titles&gt;&lt;title&gt;Sex differences in renal angiotensin converting enzyme 2 (ACE2) activity are 17β-oestradiol-dependent and sex chromosome-independent&lt;/title&gt;&lt;secondary-title&gt;Biol Sex Differ&lt;/secondary-title&gt;&lt;/titles&gt;&lt;periodical&gt;&lt;full-title&gt;Biol Sex Differ&lt;/full-title&gt;&lt;/periodical&gt;&lt;pages&gt;6&lt;/pages&gt;&lt;volume&gt;1&lt;/volume&gt;&lt;number&gt;1&lt;/number&gt;&lt;edition&gt;20101105&lt;/edition&gt;&lt;dates&gt;&lt;year&gt;2010&lt;/year&gt;&lt;pub-dates&gt;&lt;date&gt;Nov 5&lt;/date&gt;&lt;/pub-dates&gt;&lt;/dates&gt;&lt;isbn&gt;2042-6410&lt;/isbn&gt;&lt;accession-num&gt;21208466&lt;/accession-num&gt;&lt;urls&gt;&lt;/urls&gt;&lt;custom2&gt;PMC3010099&lt;/custom2&gt;&lt;electronic-resource-num&gt;10.1186/2042-6410-1-6&lt;/electronic-resource-num&gt;&lt;remote-database-provider&gt;NLM&lt;/remote-database-provider&gt;&lt;language&gt;eng&lt;/language&gt;&lt;/record&gt;&lt;/Cite&gt;&lt;/EndNote&gt;</w:instrText>
      </w:r>
      <w:r w:rsidRPr="00AC2576">
        <w:rPr>
          <w:rFonts w:asciiTheme="majorBidi" w:hAnsiTheme="majorBidi" w:cstheme="majorBidi"/>
          <w:sz w:val="20"/>
          <w:szCs w:val="20"/>
        </w:rPr>
        <w:fldChar w:fldCharType="separate"/>
      </w:r>
      <w:r w:rsidRPr="00AC2576">
        <w:rPr>
          <w:rFonts w:asciiTheme="majorBidi" w:hAnsiTheme="majorBidi" w:cstheme="majorBidi"/>
          <w:sz w:val="20"/>
          <w:szCs w:val="20"/>
        </w:rPr>
        <w:t>(Liu et al., 2010)</w:t>
      </w:r>
      <w:r w:rsidRPr="00AC2576">
        <w:rPr>
          <w:rFonts w:asciiTheme="majorBidi" w:hAnsiTheme="majorBidi" w:cstheme="majorBidi"/>
          <w:sz w:val="20"/>
          <w:szCs w:val="20"/>
        </w:rPr>
        <w:fldChar w:fldCharType="end"/>
      </w:r>
      <w:r w:rsidRPr="00AC2576">
        <w:rPr>
          <w:rFonts w:asciiTheme="majorBidi" w:hAnsiTheme="majorBidi" w:cstheme="majorBidi"/>
          <w:sz w:val="20"/>
          <w:szCs w:val="20"/>
        </w:rPr>
        <w:t>.</w:t>
      </w:r>
      <w:r w:rsidRPr="00AC2576">
        <w:rPr>
          <w:rFonts w:asciiTheme="majorBidi" w:hAnsiTheme="majorBidi" w:cstheme="majorBidi"/>
          <w:sz w:val="20"/>
          <w:szCs w:val="20"/>
          <w:lang w:val="tr-TR"/>
        </w:rPr>
        <w:t xml:space="preserve"> </w:t>
      </w:r>
      <w:r w:rsidRPr="00AC2576">
        <w:rPr>
          <w:rFonts w:asciiTheme="majorBidi" w:hAnsiTheme="majorBidi" w:cstheme="majorBidi"/>
          <w:sz w:val="20"/>
          <w:szCs w:val="20"/>
        </w:rPr>
        <w:t xml:space="preserve">The higher expression of ACE2 allows higher viral entry to cells, resulting </w:t>
      </w:r>
      <w:r w:rsidR="00764775">
        <w:rPr>
          <w:rFonts w:asciiTheme="majorBidi" w:hAnsiTheme="majorBidi" w:cstheme="majorBidi"/>
          <w:sz w:val="20"/>
          <w:szCs w:val="20"/>
        </w:rPr>
        <w:t xml:space="preserve">in </w:t>
      </w:r>
      <w:r w:rsidRPr="00AC2576">
        <w:rPr>
          <w:rFonts w:asciiTheme="majorBidi" w:hAnsiTheme="majorBidi" w:cstheme="majorBidi"/>
          <w:sz w:val="20"/>
          <w:szCs w:val="20"/>
        </w:rPr>
        <w:t xml:space="preserve">more severe disease due to cytokine storm </w:t>
      </w:r>
      <w:r w:rsidRPr="00AC2576">
        <w:rPr>
          <w:rFonts w:asciiTheme="majorBidi" w:hAnsiTheme="majorBidi" w:cstheme="majorBidi"/>
          <w:sz w:val="20"/>
          <w:szCs w:val="20"/>
        </w:rPr>
        <w:fldChar w:fldCharType="begin"/>
      </w:r>
      <w:r w:rsidRPr="00AC2576">
        <w:rPr>
          <w:rFonts w:asciiTheme="majorBidi" w:hAnsiTheme="majorBidi" w:cstheme="majorBidi"/>
          <w:sz w:val="20"/>
          <w:szCs w:val="20"/>
        </w:rPr>
        <w:instrText xml:space="preserve"> ADDIN EN.CITE &lt;EndNote&gt;&lt;Cite&gt;&lt;Author&gt;Hoffmann&lt;/Author&gt;&lt;Year&gt;2020&lt;/Year&gt;&lt;RecNum&gt;6&lt;/RecNum&gt;&lt;DisplayText&gt;(Hoffmann et al., 2020)&lt;/DisplayText&gt;&lt;record&gt;&lt;rec-number&gt;6&lt;/rec-number&gt;&lt;foreign-keys&gt;&lt;key app="EN" db-id="txxve5x0st2sr3e0td4v0xp420adt2990daf" timestamp="1648404345"&gt;6&lt;/key&gt;&lt;/foreign-keys&gt;&lt;ref-type name="Journal Article"&gt;17&lt;/ref-type&gt;&lt;contributors&gt;&lt;authors&gt;&lt;author&gt;Hoffmann, Markus&lt;/author&gt;&lt;author&gt;Kleine-Weber, Hannah&lt;/author&gt;&lt;author&gt;Schroeder, Simon&lt;/author&gt;&lt;author&gt;Krüger, Nadine&lt;/author&gt;&lt;author&gt;Herrler, Tanja&lt;/author&gt;&lt;author&gt;Erichsen, Sandra&lt;/author&gt;&lt;author&gt;Schiergens, Tobias S&lt;/author&gt;&lt;author&gt;Herrler, Georg&lt;/author&gt;&lt;author&gt;Wu, Nai-Huei&lt;/author&gt;&lt;author&gt;Nitsche, Andreas&lt;/author&gt;&lt;/authors&gt;&lt;/contributors&gt;&lt;titles&gt;&lt;title&gt;SARS-CoV-2 cell entry depends on ACE2 and TMPRSS2 and is blocked by a clinically proven protease inhibitor&lt;/title&gt;&lt;secondary-title&gt;cell&lt;/secondary-title&gt;&lt;/titles&gt;&lt;periodical&gt;&lt;full-title&gt;cell&lt;/full-title&gt;&lt;/periodical&gt;&lt;pages&gt;271-280. e8&lt;/pages&gt;&lt;volume&gt;181&lt;/volume&gt;&lt;number&gt;2&lt;/number&gt;&lt;dates&gt;&lt;year&gt;2020&lt;/year&gt;&lt;/dates&gt;&lt;isbn&gt;0092-8674&lt;/isbn&gt;&lt;urls&gt;&lt;/urls&gt;&lt;/record&gt;&lt;/Cite&gt;&lt;/EndNote&gt;</w:instrText>
      </w:r>
      <w:r w:rsidRPr="00AC2576">
        <w:rPr>
          <w:rFonts w:asciiTheme="majorBidi" w:hAnsiTheme="majorBidi" w:cstheme="majorBidi"/>
          <w:sz w:val="20"/>
          <w:szCs w:val="20"/>
        </w:rPr>
        <w:fldChar w:fldCharType="separate"/>
      </w:r>
      <w:r w:rsidRPr="00AC2576">
        <w:rPr>
          <w:rFonts w:asciiTheme="majorBidi" w:hAnsiTheme="majorBidi" w:cstheme="majorBidi"/>
          <w:sz w:val="20"/>
          <w:szCs w:val="20"/>
        </w:rPr>
        <w:t>(Hoffmann et al., 2020)</w:t>
      </w:r>
      <w:r w:rsidRPr="00AC2576">
        <w:rPr>
          <w:rFonts w:asciiTheme="majorBidi" w:hAnsiTheme="majorBidi" w:cstheme="majorBidi"/>
          <w:sz w:val="20"/>
          <w:szCs w:val="20"/>
        </w:rPr>
        <w:fldChar w:fldCharType="end"/>
      </w:r>
      <w:r w:rsidRPr="00AC2576">
        <w:rPr>
          <w:rFonts w:asciiTheme="majorBidi" w:hAnsiTheme="majorBidi" w:cstheme="majorBidi"/>
          <w:sz w:val="20"/>
          <w:szCs w:val="20"/>
        </w:rPr>
        <w:t xml:space="preserve">. </w:t>
      </w:r>
      <w:r w:rsidRPr="00AC2576">
        <w:rPr>
          <w:rFonts w:asciiTheme="majorBidi" w:hAnsiTheme="majorBidi" w:cstheme="majorBidi"/>
          <w:sz w:val="20"/>
          <w:szCs w:val="20"/>
          <w:lang w:val="tr-TR"/>
        </w:rPr>
        <w:t xml:space="preserve">As the GI tract expresses higher levels of ACE-2, individuals who use PPIs may be more vulnerable to the effect of high viral loads. Even in respiratory </w:t>
      </w:r>
      <w:proofErr w:type="spellStart"/>
      <w:r w:rsidRPr="00AC2576">
        <w:rPr>
          <w:rFonts w:asciiTheme="majorBidi" w:hAnsiTheme="majorBidi" w:cstheme="majorBidi"/>
          <w:sz w:val="20"/>
          <w:szCs w:val="20"/>
          <w:lang w:val="tr-TR"/>
        </w:rPr>
        <w:t>tract</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diseases</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individuals</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with</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more</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virus</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coloni</w:t>
      </w:r>
      <w:r w:rsidR="00764775">
        <w:rPr>
          <w:rFonts w:asciiTheme="majorBidi" w:hAnsiTheme="majorBidi" w:cstheme="majorBidi"/>
          <w:sz w:val="20"/>
          <w:szCs w:val="20"/>
          <w:lang w:val="tr-TR"/>
        </w:rPr>
        <w:t>z</w:t>
      </w:r>
      <w:r w:rsidRPr="00AC2576">
        <w:rPr>
          <w:rFonts w:asciiTheme="majorBidi" w:hAnsiTheme="majorBidi" w:cstheme="majorBidi"/>
          <w:sz w:val="20"/>
          <w:szCs w:val="20"/>
          <w:lang w:val="tr-TR"/>
        </w:rPr>
        <w:t>ation</w:t>
      </w:r>
      <w:proofErr w:type="spellEnd"/>
      <w:r w:rsidRPr="00AC2576">
        <w:rPr>
          <w:rFonts w:asciiTheme="majorBidi" w:hAnsiTheme="majorBidi" w:cstheme="majorBidi"/>
          <w:sz w:val="20"/>
          <w:szCs w:val="20"/>
          <w:lang w:val="tr-TR"/>
        </w:rPr>
        <w:t xml:space="preserve"> in </w:t>
      </w:r>
      <w:proofErr w:type="spellStart"/>
      <w:r w:rsidRPr="00AC2576">
        <w:rPr>
          <w:rFonts w:asciiTheme="majorBidi" w:hAnsiTheme="majorBidi" w:cstheme="majorBidi"/>
          <w:sz w:val="20"/>
          <w:szCs w:val="20"/>
          <w:lang w:val="tr-TR"/>
        </w:rPr>
        <w:t>the</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stomach</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due</w:t>
      </w:r>
      <w:proofErr w:type="spellEnd"/>
      <w:r w:rsidRPr="00AC2576">
        <w:rPr>
          <w:rFonts w:asciiTheme="majorBidi" w:hAnsiTheme="majorBidi" w:cstheme="majorBidi"/>
          <w:sz w:val="20"/>
          <w:szCs w:val="20"/>
          <w:lang w:val="tr-TR"/>
        </w:rPr>
        <w:t xml:space="preserve"> </w:t>
      </w:r>
      <w:proofErr w:type="spellStart"/>
      <w:r w:rsidRPr="00AC2576">
        <w:rPr>
          <w:rFonts w:asciiTheme="majorBidi" w:hAnsiTheme="majorBidi" w:cstheme="majorBidi"/>
          <w:sz w:val="20"/>
          <w:szCs w:val="20"/>
          <w:lang w:val="tr-TR"/>
        </w:rPr>
        <w:t>to</w:t>
      </w:r>
      <w:proofErr w:type="spellEnd"/>
      <w:r w:rsidRPr="00AC2576">
        <w:rPr>
          <w:rFonts w:asciiTheme="majorBidi" w:hAnsiTheme="majorBidi" w:cstheme="majorBidi"/>
          <w:sz w:val="20"/>
          <w:szCs w:val="20"/>
          <w:lang w:val="tr-TR"/>
        </w:rPr>
        <w:t xml:space="preserve"> increased gastric alkalinity caused by PPI administration may be more susceptible to severe courses of COVID-19 </w:t>
      </w:r>
      <w:r w:rsidRPr="00AC2576">
        <w:rPr>
          <w:rFonts w:asciiTheme="majorBidi" w:hAnsiTheme="majorBidi" w:cstheme="majorBidi"/>
          <w:sz w:val="20"/>
          <w:szCs w:val="20"/>
          <w:lang w:val="tr-TR"/>
        </w:rPr>
        <w:fldChar w:fldCharType="begin"/>
      </w:r>
      <w:r w:rsidRPr="00AC2576">
        <w:rPr>
          <w:rFonts w:asciiTheme="majorBidi" w:hAnsiTheme="majorBidi" w:cstheme="majorBidi"/>
          <w:sz w:val="20"/>
          <w:szCs w:val="20"/>
          <w:lang w:val="tr-TR"/>
        </w:rPr>
        <w:instrText xml:space="preserve"> ADDIN EN.CITE &lt;EndNote&gt;&lt;Cite&gt;&lt;Author&gt;Hoffmann&lt;/Author&gt;&lt;Year&gt;2020&lt;/Year&gt;&lt;RecNum&gt;6&lt;/RecNum&gt;&lt;DisplayText&gt;(Hoffmann et al., 2020)&lt;/DisplayText&gt;&lt;record&gt;&lt;rec-number&gt;6&lt;/rec-number&gt;&lt;foreign-keys&gt;&lt;key app="EN" db-id="txxve5x0st2sr3e0td4v0xp420adt2990daf" timestamp="1648404345"&gt;6&lt;/key&gt;&lt;/foreign-keys&gt;&lt;ref-type name="Journal Article"&gt;17&lt;/ref-type&gt;&lt;contributors&gt;&lt;authors&gt;&lt;author&gt;Hoffmann, Markus&lt;/author&gt;&lt;author&gt;Kleine-Weber, Hannah&lt;/author&gt;&lt;author&gt;Schroeder, Simon&lt;/author&gt;&lt;author&gt;Krüger, Nadine&lt;/author&gt;&lt;author&gt;Herrler, Tanja&lt;/author&gt;&lt;author&gt;Erichsen, Sandra&lt;/author&gt;&lt;author&gt;Schiergens, Tobias S&lt;/author&gt;&lt;author&gt;Herrler, Georg&lt;/author&gt;&lt;author&gt;Wu, Nai-Huei&lt;/author&gt;&lt;author&gt;Nitsche, Andreas&lt;/author&gt;&lt;/authors&gt;&lt;/contributors&gt;&lt;titles&gt;&lt;title&gt;SARS-CoV-2 cell entry depends on ACE2 and TMPRSS2 and is blocked by a clinically proven protease inhibitor&lt;/title&gt;&lt;secondary-title&gt;cell&lt;/secondary-title&gt;&lt;/titles&gt;&lt;periodical&gt;&lt;full-title&gt;cell&lt;/full-title&gt;&lt;/periodical&gt;&lt;pages&gt;271-280. e8&lt;/pages&gt;&lt;volume&gt;181&lt;/volume&gt;&lt;number&gt;2&lt;/number&gt;&lt;dates&gt;&lt;year&gt;2020&lt;/year&gt;&lt;/dates&gt;&lt;isbn&gt;0092-8674&lt;/isbn&gt;&lt;urls&gt;&lt;/urls&gt;&lt;/record&gt;&lt;/Cite&gt;&lt;/EndNote&gt;</w:instrText>
      </w:r>
      <w:r w:rsidRPr="00AC2576">
        <w:rPr>
          <w:rFonts w:asciiTheme="majorBidi" w:hAnsiTheme="majorBidi" w:cstheme="majorBidi"/>
          <w:sz w:val="20"/>
          <w:szCs w:val="20"/>
          <w:lang w:val="tr-TR"/>
        </w:rPr>
        <w:fldChar w:fldCharType="separate"/>
      </w:r>
      <w:r w:rsidRPr="00AC2576">
        <w:rPr>
          <w:rFonts w:asciiTheme="majorBidi" w:hAnsiTheme="majorBidi" w:cstheme="majorBidi"/>
          <w:sz w:val="20"/>
          <w:szCs w:val="20"/>
          <w:lang w:val="tr-TR"/>
        </w:rPr>
        <w:t>(Hoffmann et al., 2020)</w:t>
      </w:r>
      <w:r w:rsidRPr="00AC2576">
        <w:rPr>
          <w:rFonts w:asciiTheme="majorBidi" w:hAnsiTheme="majorBidi" w:cstheme="majorBidi"/>
          <w:sz w:val="20"/>
          <w:szCs w:val="20"/>
        </w:rPr>
        <w:fldChar w:fldCharType="end"/>
      </w:r>
      <w:r w:rsidRPr="00AC2576">
        <w:rPr>
          <w:rFonts w:asciiTheme="majorBidi" w:hAnsiTheme="majorBidi" w:cstheme="majorBidi"/>
          <w:sz w:val="20"/>
          <w:szCs w:val="20"/>
          <w:lang w:val="tr-TR"/>
        </w:rPr>
        <w:t xml:space="preserve">. </w:t>
      </w:r>
      <w:r w:rsidRPr="00AC2576">
        <w:rPr>
          <w:rFonts w:asciiTheme="majorBidi" w:hAnsiTheme="majorBidi" w:cstheme="majorBidi"/>
          <w:sz w:val="20"/>
          <w:szCs w:val="20"/>
        </w:rPr>
        <w:t xml:space="preserve">In a study of Middle East Respiratory Syndrome coronavirus (MERS-CoV), lethal outcomes were observed in mice treated with PPIs after enteric infection for MERS-CoV by intragastric inoculation </w:t>
      </w:r>
      <w:r w:rsidRPr="00AC2576">
        <w:rPr>
          <w:rFonts w:asciiTheme="majorBidi" w:hAnsiTheme="majorBidi" w:cstheme="majorBidi"/>
          <w:sz w:val="20"/>
          <w:szCs w:val="20"/>
        </w:rPr>
        <w:fldChar w:fldCharType="begin"/>
      </w:r>
      <w:r w:rsidRPr="00AC2576">
        <w:rPr>
          <w:rFonts w:asciiTheme="majorBidi" w:hAnsiTheme="majorBidi" w:cstheme="majorBidi"/>
          <w:sz w:val="20"/>
          <w:szCs w:val="20"/>
        </w:rPr>
        <w:instrText xml:space="preserve"> ADDIN EN.CITE &lt;EndNote&gt;&lt;Cite&gt;&lt;Author&gt;Zhou&lt;/Author&gt;&lt;Year&gt;2020&lt;/Year&gt;&lt;RecNum&gt;7&lt;/RecNum&gt;&lt;DisplayText&gt;(Zhou et al., 2020)&lt;/DisplayText&gt;&lt;record&gt;&lt;rec-number&gt;7&lt;/rec-number&gt;&lt;foreign-keys&gt;&lt;key app="EN" db-id="txxve5x0st2sr3e0td4v0xp420adt2990daf" timestamp="1648404623"&gt;7&lt;/key&gt;&lt;/foreign-keys&gt;&lt;ref-type name="Journal Article"&gt;17&lt;/ref-type&gt;&lt;contributors&gt;&lt;authors&gt;&lt;author&gt;Zhou, Zhuo&lt;/author&gt;&lt;author&gt;Ren, Lili&lt;/author&gt;&lt;author&gt;Zhang, Li&lt;/author&gt;&lt;author&gt;Zhong, Jiaxin&lt;/author&gt;&lt;author&gt;Xiao, Yan&lt;/author&gt;&lt;author&gt;Jia, Zhilong&lt;/author&gt;&lt;author&gt;Guo, Li&lt;/author&gt;&lt;author&gt;Yang, Jing&lt;/author&gt;&lt;author&gt;Wang, Chun&lt;/author&gt;&lt;author&gt;Jiang, Shuai&lt;/author&gt;&lt;/authors&gt;&lt;/contributors&gt;&lt;titles&gt;&lt;title&gt;Heightened innate immune responses in the respiratory tract of COVID-19 patients&lt;/title&gt;&lt;secondary-title&gt;Cell host &amp;amp; microbe&lt;/secondary-title&gt;&lt;/titles&gt;&lt;periodical&gt;&lt;full-title&gt;Cell host &amp;amp; microbe&lt;/full-title&gt;&lt;/periodical&gt;&lt;pages&gt;883-890. e2&lt;/pages&gt;&lt;volume&gt;27&lt;/volume&gt;&lt;number&gt;6&lt;/number&gt;&lt;dates&gt;&lt;year&gt;2020&lt;/year&gt;&lt;/dates&gt;&lt;isbn&gt;1931-3128&lt;/isbn&gt;&lt;urls&gt;&lt;/urls&gt;&lt;/record&gt;&lt;/Cite&gt;&lt;/EndNote&gt;</w:instrText>
      </w:r>
      <w:r w:rsidRPr="00AC2576">
        <w:rPr>
          <w:rFonts w:asciiTheme="majorBidi" w:hAnsiTheme="majorBidi" w:cstheme="majorBidi"/>
          <w:sz w:val="20"/>
          <w:szCs w:val="20"/>
        </w:rPr>
        <w:fldChar w:fldCharType="separate"/>
      </w:r>
      <w:r w:rsidRPr="00AC2576">
        <w:rPr>
          <w:rFonts w:asciiTheme="majorBidi" w:hAnsiTheme="majorBidi" w:cstheme="majorBidi"/>
          <w:sz w:val="20"/>
          <w:szCs w:val="20"/>
        </w:rPr>
        <w:t>(Zhou et al., 2020)</w:t>
      </w:r>
      <w:r w:rsidRPr="00AC2576">
        <w:rPr>
          <w:rFonts w:asciiTheme="majorBidi" w:hAnsiTheme="majorBidi" w:cstheme="majorBidi"/>
          <w:sz w:val="20"/>
          <w:szCs w:val="20"/>
        </w:rPr>
        <w:fldChar w:fldCharType="end"/>
      </w:r>
      <w:r w:rsidRPr="00AC2576">
        <w:rPr>
          <w:rFonts w:asciiTheme="majorBidi" w:hAnsiTheme="majorBidi" w:cstheme="majorBidi"/>
          <w:sz w:val="20"/>
          <w:szCs w:val="20"/>
        </w:rPr>
        <w:t xml:space="preserve">. This supports our finding of </w:t>
      </w:r>
      <w:r w:rsidR="00764775">
        <w:rPr>
          <w:rFonts w:asciiTheme="majorBidi" w:hAnsiTheme="majorBidi" w:cstheme="majorBidi"/>
          <w:sz w:val="20"/>
          <w:szCs w:val="20"/>
        </w:rPr>
        <w:t xml:space="preserve">an </w:t>
      </w:r>
      <w:r w:rsidRPr="00AC2576">
        <w:rPr>
          <w:rFonts w:asciiTheme="majorBidi" w:hAnsiTheme="majorBidi" w:cstheme="majorBidi"/>
          <w:sz w:val="20"/>
          <w:szCs w:val="20"/>
        </w:rPr>
        <w:t xml:space="preserve">association between severe coronaviral systemic and respiratory symptoms (OR 2.32; 95% CI, 1.01 - 5.31) and </w:t>
      </w:r>
      <w:r w:rsidRPr="00AC2576">
        <w:rPr>
          <w:rFonts w:asciiTheme="majorBidi" w:hAnsiTheme="majorBidi" w:cstheme="majorBidi"/>
          <w:sz w:val="20"/>
          <w:szCs w:val="20"/>
          <w:lang w:val="tr-TR"/>
        </w:rPr>
        <w:t xml:space="preserve">(OR 2.47; 95% CI, 0.71-8.63) </w:t>
      </w:r>
      <w:r w:rsidRPr="00AC2576">
        <w:rPr>
          <w:rFonts w:asciiTheme="majorBidi" w:hAnsiTheme="majorBidi" w:cstheme="majorBidi"/>
          <w:sz w:val="20"/>
          <w:szCs w:val="20"/>
        </w:rPr>
        <w:t xml:space="preserve">respectively, with the use of PPIs. In contrast, a randomized control trial showed that PPIs (lansoprazole) use could be associated with </w:t>
      </w:r>
      <w:r w:rsidR="004B5717">
        <w:rPr>
          <w:rFonts w:asciiTheme="majorBidi" w:hAnsiTheme="majorBidi" w:cstheme="majorBidi"/>
          <w:sz w:val="20"/>
          <w:szCs w:val="20"/>
        </w:rPr>
        <w:t xml:space="preserve">a </w:t>
      </w:r>
      <w:r w:rsidRPr="00AC2576">
        <w:rPr>
          <w:rFonts w:asciiTheme="majorBidi" w:hAnsiTheme="majorBidi" w:cstheme="majorBidi"/>
          <w:sz w:val="20"/>
          <w:szCs w:val="20"/>
        </w:rPr>
        <w:t xml:space="preserve">reduction </w:t>
      </w:r>
      <w:r w:rsidR="004B5717">
        <w:rPr>
          <w:rFonts w:asciiTheme="majorBidi" w:hAnsiTheme="majorBidi" w:cstheme="majorBidi"/>
          <w:sz w:val="20"/>
          <w:szCs w:val="20"/>
        </w:rPr>
        <w:t>in</w:t>
      </w:r>
      <w:r w:rsidRPr="00AC2576">
        <w:rPr>
          <w:rFonts w:asciiTheme="majorBidi" w:hAnsiTheme="majorBidi" w:cstheme="majorBidi"/>
          <w:sz w:val="20"/>
          <w:szCs w:val="20"/>
        </w:rPr>
        <w:t xml:space="preserve"> </w:t>
      </w:r>
      <w:r w:rsidR="004B5717">
        <w:rPr>
          <w:rFonts w:asciiTheme="majorBidi" w:hAnsiTheme="majorBidi" w:cstheme="majorBidi"/>
          <w:sz w:val="20"/>
          <w:szCs w:val="20"/>
        </w:rPr>
        <w:t xml:space="preserve">the </w:t>
      </w:r>
      <w:r w:rsidRPr="00AC2576">
        <w:rPr>
          <w:rFonts w:asciiTheme="majorBidi" w:hAnsiTheme="majorBidi" w:cstheme="majorBidi"/>
          <w:sz w:val="20"/>
          <w:szCs w:val="20"/>
        </w:rPr>
        <w:t xml:space="preserve">frequency of </w:t>
      </w:r>
      <w:r w:rsidR="004B5717">
        <w:rPr>
          <w:rFonts w:asciiTheme="majorBidi" w:hAnsiTheme="majorBidi" w:cstheme="majorBidi"/>
          <w:sz w:val="20"/>
          <w:szCs w:val="20"/>
        </w:rPr>
        <w:t xml:space="preserve">the </w:t>
      </w:r>
      <w:r w:rsidRPr="00AC2576">
        <w:rPr>
          <w:rFonts w:asciiTheme="majorBidi" w:hAnsiTheme="majorBidi" w:cstheme="majorBidi"/>
          <w:sz w:val="20"/>
          <w:szCs w:val="20"/>
        </w:rPr>
        <w:t>common cold and chronic obstructive pulmonary disease (COPD) exacerbation, as a result</w:t>
      </w:r>
      <w:r w:rsidR="004B5717">
        <w:rPr>
          <w:rFonts w:asciiTheme="majorBidi" w:hAnsiTheme="majorBidi" w:cstheme="majorBidi"/>
          <w:sz w:val="20"/>
          <w:szCs w:val="20"/>
        </w:rPr>
        <w:t>,</w:t>
      </w:r>
      <w:r w:rsidRPr="00AC2576">
        <w:rPr>
          <w:rFonts w:asciiTheme="majorBidi" w:hAnsiTheme="majorBidi" w:cstheme="majorBidi"/>
          <w:sz w:val="20"/>
          <w:szCs w:val="20"/>
        </w:rPr>
        <w:t xml:space="preserve"> they may reduce </w:t>
      </w:r>
      <w:r w:rsidR="004B5717">
        <w:rPr>
          <w:rFonts w:asciiTheme="majorBidi" w:hAnsiTheme="majorBidi" w:cstheme="majorBidi"/>
          <w:sz w:val="20"/>
          <w:szCs w:val="20"/>
        </w:rPr>
        <w:t xml:space="preserve">the </w:t>
      </w:r>
      <w:r w:rsidRPr="00AC2576">
        <w:rPr>
          <w:rFonts w:asciiTheme="majorBidi" w:hAnsiTheme="majorBidi" w:cstheme="majorBidi"/>
          <w:sz w:val="20"/>
          <w:szCs w:val="20"/>
        </w:rPr>
        <w:t xml:space="preserve">chances of viral </w:t>
      </w:r>
      <w:r w:rsidR="00E5132E">
        <w:rPr>
          <w:rFonts w:asciiTheme="majorBidi" w:hAnsiTheme="majorBidi" w:cstheme="majorBidi"/>
          <w:sz w:val="20"/>
          <w:szCs w:val="20"/>
        </w:rPr>
        <w:t>i</w:t>
      </w:r>
      <w:r w:rsidRPr="00AC2576">
        <w:rPr>
          <w:rFonts w:asciiTheme="majorBidi" w:hAnsiTheme="majorBidi" w:cstheme="majorBidi"/>
          <w:sz w:val="20"/>
          <w:szCs w:val="20"/>
        </w:rPr>
        <w:t xml:space="preserve">nfections </w:t>
      </w:r>
      <w:r w:rsidRPr="00AC2576">
        <w:rPr>
          <w:rFonts w:asciiTheme="majorBidi" w:hAnsiTheme="majorBidi" w:cstheme="majorBidi"/>
          <w:sz w:val="20"/>
          <w:szCs w:val="20"/>
        </w:rPr>
        <w:fldChar w:fldCharType="begin"/>
      </w:r>
      <w:r w:rsidRPr="00AC2576">
        <w:rPr>
          <w:rFonts w:asciiTheme="majorBidi" w:hAnsiTheme="majorBidi" w:cstheme="majorBidi"/>
          <w:sz w:val="20"/>
          <w:szCs w:val="20"/>
        </w:rPr>
        <w:instrText xml:space="preserve"> ADDIN EN.CITE &lt;EndNote&gt;&lt;Cite&gt;&lt;Author&gt;Sasaki&lt;/Author&gt;&lt;Year&gt;2009&lt;/Year&gt;&lt;RecNum&gt;111&lt;/RecNum&gt;&lt;DisplayText&gt;(Sasaki et al., 2009)&lt;/DisplayText&gt;&lt;record&gt;&lt;rec-number&gt;111&lt;/rec-number&gt;&lt;foreign-keys&gt;&lt;key app="EN" db-id="vps9rt5z6a2rr7e09v4525pmpeft92rzvptf" timestamp="1644951664"&gt;111&lt;/key&gt;&lt;/foreign-keys&gt;&lt;ref-type name="Journal Article"&gt;17&lt;/ref-type&gt;&lt;contributors&gt;&lt;authors&gt;&lt;author&gt;Sasaki, T.&lt;/author&gt;&lt;author&gt;Nakayama, K.&lt;/author&gt;&lt;author&gt;Yasuda, H.&lt;/author&gt;&lt;author&gt;Yoshida, M.&lt;/author&gt;&lt;author&gt;Asamura, T.&lt;/author&gt;&lt;author&gt;Ohrui, T.&lt;/author&gt;&lt;author&gt;Arai, H.&lt;/author&gt;&lt;author&gt;Araya, J.&lt;/author&gt;&lt;author&gt;Kuwano, K.&lt;/author&gt;&lt;author&gt;Yamaya, M.&lt;/author&gt;&lt;/authors&gt;&lt;/contributors&gt;&lt;auth-address&gt;Department of Geriatric and Gerontology, School of Medicine, Tohoku University, Sendai, Japan.&lt;/auth-address&gt;&lt;titles&gt;&lt;title&gt;A randomized, single-blind study of lansoprazole for the prevention of exacerbations of chronic obstructive pulmonary disease in older patients&lt;/title&gt;&lt;secondary-title&gt;J Am Geriatr Soc&lt;/secondary-title&gt;&lt;/titles&gt;&lt;periodical&gt;&lt;full-title&gt;J Am Geriatr Soc&lt;/full-title&gt;&lt;/periodical&gt;&lt;pages&gt;1453-7&lt;/pages&gt;&lt;volume&gt;57&lt;/volume&gt;&lt;number&gt;8&lt;/number&gt;&lt;edition&gt;20090608&lt;/edition&gt;&lt;keywords&gt;&lt;keyword&gt;2-Pyridinylmethylsulfinylbenzimidazoles/*therapeutic use&lt;/keyword&gt;&lt;keyword&gt;Aged&lt;/keyword&gt;&lt;keyword&gt;Anti-Infective Agents/*therapeutic use&lt;/keyword&gt;&lt;keyword&gt;Common Cold/*drug therapy&lt;/keyword&gt;&lt;keyword&gt;Female&lt;/keyword&gt;&lt;keyword&gt;Humans&lt;/keyword&gt;&lt;keyword&gt;Japan&lt;/keyword&gt;&lt;keyword&gt;Lansoprazole&lt;/keyword&gt;&lt;keyword&gt;Logistic Models&lt;/keyword&gt;&lt;keyword&gt;Male&lt;/keyword&gt;&lt;keyword&gt;Pulmonary Disease, Chronic Obstructive/*drug therapy/*physiopathology&lt;/keyword&gt;&lt;keyword&gt;Single-Blind Method&lt;/keyword&gt;&lt;keyword&gt;Treatment Outcome&lt;/keyword&gt;&lt;/keywords&gt;&lt;dates&gt;&lt;year&gt;2009&lt;/year&gt;&lt;pub-dates&gt;&lt;date&gt;Aug&lt;/date&gt;&lt;/pub-dates&gt;&lt;/dates&gt;&lt;isbn&gt;0002-8614&lt;/isbn&gt;&lt;accession-num&gt;19515110&lt;/accession-num&gt;&lt;urls&gt;&lt;/urls&gt;&lt;electronic-resource-num&gt;10.1111/j.1532-5415.2009.02349.x&lt;/electronic-resource-num&gt;&lt;remote-database-provider&gt;NLM&lt;/remote-database-provider&gt;&lt;language&gt;eng&lt;/language&gt;&lt;/record&gt;&lt;/Cite&gt;&lt;/EndNote&gt;</w:instrText>
      </w:r>
      <w:r w:rsidRPr="00AC2576">
        <w:rPr>
          <w:rFonts w:asciiTheme="majorBidi" w:hAnsiTheme="majorBidi" w:cstheme="majorBidi"/>
          <w:sz w:val="20"/>
          <w:szCs w:val="20"/>
        </w:rPr>
        <w:fldChar w:fldCharType="separate"/>
      </w:r>
      <w:r w:rsidRPr="00AC2576">
        <w:rPr>
          <w:rFonts w:asciiTheme="majorBidi" w:hAnsiTheme="majorBidi" w:cstheme="majorBidi"/>
          <w:sz w:val="20"/>
          <w:szCs w:val="20"/>
        </w:rPr>
        <w:t>(Sasaki et al., 2009)</w:t>
      </w:r>
      <w:r w:rsidRPr="00AC2576">
        <w:rPr>
          <w:rFonts w:asciiTheme="majorBidi" w:hAnsiTheme="majorBidi" w:cstheme="majorBidi"/>
          <w:sz w:val="20"/>
          <w:szCs w:val="20"/>
        </w:rPr>
        <w:fldChar w:fldCharType="end"/>
      </w:r>
      <w:r w:rsidRPr="00AC2576">
        <w:rPr>
          <w:rFonts w:asciiTheme="majorBidi" w:hAnsiTheme="majorBidi" w:cstheme="majorBidi"/>
          <w:sz w:val="20"/>
          <w:szCs w:val="20"/>
        </w:rPr>
        <w:t xml:space="preserve">. </w:t>
      </w:r>
    </w:p>
    <w:p w14:paraId="138A9091" w14:textId="77777777" w:rsidR="00AC2576" w:rsidRPr="00AC2576" w:rsidRDefault="00AC2576" w:rsidP="00AC2576">
      <w:pPr>
        <w:spacing w:after="60" w:line="276" w:lineRule="auto"/>
        <w:jc w:val="both"/>
        <w:rPr>
          <w:rFonts w:asciiTheme="majorBidi" w:hAnsiTheme="majorBidi" w:cstheme="majorBidi"/>
          <w:b/>
          <w:bCs/>
          <w:sz w:val="20"/>
          <w:szCs w:val="20"/>
        </w:rPr>
      </w:pPr>
      <w:r w:rsidRPr="00AC2576">
        <w:rPr>
          <w:rFonts w:asciiTheme="majorBidi" w:hAnsiTheme="majorBidi" w:cstheme="majorBidi"/>
          <w:b/>
          <w:bCs/>
          <w:sz w:val="20"/>
          <w:szCs w:val="20"/>
        </w:rPr>
        <w:t>Limitations and strengths</w:t>
      </w:r>
    </w:p>
    <w:p w14:paraId="45D8C56B" w14:textId="5BF84E53" w:rsidR="00AC2576" w:rsidRPr="00AC2576" w:rsidRDefault="00C81D40" w:rsidP="00AC2576">
      <w:pPr>
        <w:spacing w:after="60" w:line="276" w:lineRule="auto"/>
        <w:jc w:val="both"/>
        <w:rPr>
          <w:rFonts w:asciiTheme="majorBidi" w:hAnsiTheme="majorBidi" w:cstheme="majorBidi"/>
          <w:sz w:val="20"/>
          <w:szCs w:val="20"/>
        </w:rPr>
      </w:pPr>
      <w:r w:rsidRPr="00C81D40">
        <w:rPr>
          <w:rFonts w:asciiTheme="majorBidi" w:hAnsiTheme="majorBidi" w:cstheme="majorBidi"/>
          <w:sz w:val="20"/>
          <w:szCs w:val="20"/>
        </w:rPr>
        <w:t>A small number of patients included and unbalanced cases and controls are the limitations of this study. The main strength of this study is that it addresses a clinically significant issue about the effect of PPIs use and COVID-19.</w:t>
      </w:r>
    </w:p>
    <w:p w14:paraId="2664A014" w14:textId="77777777" w:rsidR="00B22104" w:rsidRDefault="00B22104" w:rsidP="00AC2576">
      <w:pPr>
        <w:spacing w:after="60" w:line="276" w:lineRule="auto"/>
        <w:jc w:val="both"/>
        <w:rPr>
          <w:rFonts w:asciiTheme="majorBidi" w:hAnsiTheme="majorBidi" w:cstheme="majorBidi"/>
          <w:b/>
          <w:bCs/>
          <w:sz w:val="20"/>
          <w:szCs w:val="20"/>
        </w:rPr>
      </w:pPr>
    </w:p>
    <w:p w14:paraId="65429100" w14:textId="77777777" w:rsidR="006F48F5" w:rsidRDefault="006F48F5" w:rsidP="00B22104">
      <w:pPr>
        <w:spacing w:after="60" w:line="276" w:lineRule="auto"/>
        <w:jc w:val="center"/>
        <w:rPr>
          <w:rFonts w:asciiTheme="majorBidi" w:hAnsiTheme="majorBidi" w:cstheme="majorBidi"/>
          <w:b/>
          <w:bCs/>
          <w:sz w:val="20"/>
          <w:szCs w:val="20"/>
        </w:rPr>
        <w:sectPr w:rsidR="006F48F5" w:rsidSect="00AC2576">
          <w:type w:val="continuous"/>
          <w:pgSz w:w="12240" w:h="15840"/>
          <w:pgMar w:top="1411" w:right="864" w:bottom="2275" w:left="864" w:header="720" w:footer="720" w:gutter="0"/>
          <w:cols w:num="2" w:space="720"/>
          <w:docGrid w:linePitch="360"/>
        </w:sectPr>
      </w:pPr>
    </w:p>
    <w:p w14:paraId="281A834C" w14:textId="31109C22" w:rsidR="00AC2576" w:rsidRPr="00AC2576" w:rsidRDefault="00AC2576" w:rsidP="00B22104">
      <w:pPr>
        <w:spacing w:after="60" w:line="276" w:lineRule="auto"/>
        <w:jc w:val="center"/>
        <w:rPr>
          <w:rFonts w:asciiTheme="majorBidi" w:hAnsiTheme="majorBidi" w:cstheme="majorBidi"/>
          <w:b/>
          <w:bCs/>
          <w:sz w:val="20"/>
          <w:szCs w:val="20"/>
        </w:rPr>
      </w:pPr>
      <w:r w:rsidRPr="00AC2576">
        <w:rPr>
          <w:rFonts w:asciiTheme="majorBidi" w:hAnsiTheme="majorBidi" w:cstheme="majorBidi"/>
          <w:b/>
          <w:bCs/>
          <w:sz w:val="20"/>
          <w:szCs w:val="20"/>
        </w:rPr>
        <w:t>Conclusion</w:t>
      </w:r>
    </w:p>
    <w:p w14:paraId="31EA57DC" w14:textId="77777777" w:rsidR="006F48F5" w:rsidRDefault="006F48F5" w:rsidP="00AC2576">
      <w:pPr>
        <w:spacing w:after="60" w:line="276" w:lineRule="auto"/>
        <w:jc w:val="both"/>
        <w:rPr>
          <w:rFonts w:asciiTheme="majorBidi" w:hAnsiTheme="majorBidi" w:cstheme="majorBidi"/>
          <w:sz w:val="20"/>
          <w:szCs w:val="20"/>
        </w:rPr>
        <w:sectPr w:rsidR="006F48F5" w:rsidSect="00B27A93">
          <w:type w:val="continuous"/>
          <w:pgSz w:w="12240" w:h="15840"/>
          <w:pgMar w:top="1411" w:right="864" w:bottom="2275" w:left="864" w:header="720" w:footer="720" w:gutter="0"/>
          <w:cols w:num="2" w:space="720"/>
          <w:docGrid w:linePitch="360"/>
        </w:sectPr>
      </w:pPr>
    </w:p>
    <w:p w14:paraId="45FE3B36" w14:textId="654B32E3" w:rsidR="00B27A93" w:rsidRDefault="00C81D40" w:rsidP="00B27A93">
      <w:pPr>
        <w:spacing w:after="60" w:line="276" w:lineRule="auto"/>
        <w:jc w:val="both"/>
        <w:rPr>
          <w:rFonts w:asciiTheme="majorBidi" w:hAnsiTheme="majorBidi" w:cstheme="majorBidi"/>
          <w:sz w:val="20"/>
          <w:szCs w:val="20"/>
        </w:rPr>
      </w:pPr>
      <w:r w:rsidRPr="00C81D40">
        <w:rPr>
          <w:rFonts w:asciiTheme="majorBidi" w:hAnsiTheme="majorBidi" w:cstheme="majorBidi"/>
          <w:sz w:val="20"/>
          <w:szCs w:val="20"/>
        </w:rPr>
        <w:t xml:space="preserve">We found a significantly increased risk of COVID-19 negative outcomes in PPIs users. Therefore, patients infected </w:t>
      </w:r>
      <w:proofErr w:type="gramStart"/>
      <w:r w:rsidRPr="00C81D40">
        <w:rPr>
          <w:rFonts w:asciiTheme="majorBidi" w:hAnsiTheme="majorBidi" w:cstheme="majorBidi"/>
          <w:sz w:val="20"/>
          <w:szCs w:val="20"/>
        </w:rPr>
        <w:t>with  SARS</w:t>
      </w:r>
      <w:proofErr w:type="gramEnd"/>
      <w:r w:rsidRPr="00C81D40">
        <w:rPr>
          <w:rFonts w:asciiTheme="majorBidi" w:hAnsiTheme="majorBidi" w:cstheme="majorBidi"/>
          <w:sz w:val="20"/>
          <w:szCs w:val="20"/>
        </w:rPr>
        <w:t xml:space="preserve">-Cov-2 should be evaluated more carefully if they are using PPIs. Further studies with a larger sample size are needed to assess the exact role of PPIs use on COVID-19. </w:t>
      </w:r>
      <w:r w:rsidR="0072693C" w:rsidRPr="0072693C">
        <w:rPr>
          <w:rFonts w:asciiTheme="majorBidi" w:hAnsiTheme="majorBidi" w:cstheme="majorBidi"/>
          <w:sz w:val="20"/>
          <w:szCs w:val="20"/>
        </w:rPr>
        <w:t xml:space="preserve"> </w:t>
      </w:r>
    </w:p>
    <w:p w14:paraId="5606CE07" w14:textId="153C510E" w:rsidR="00AC2576" w:rsidRPr="00AC2576" w:rsidRDefault="00AC2576" w:rsidP="00B27A93">
      <w:pPr>
        <w:spacing w:after="60" w:line="276" w:lineRule="auto"/>
        <w:jc w:val="both"/>
        <w:rPr>
          <w:rFonts w:asciiTheme="majorBidi" w:hAnsiTheme="majorBidi" w:cstheme="majorBidi"/>
          <w:b/>
          <w:bCs/>
          <w:sz w:val="20"/>
          <w:szCs w:val="20"/>
        </w:rPr>
      </w:pPr>
      <w:r w:rsidRPr="00AC2576">
        <w:rPr>
          <w:rFonts w:asciiTheme="majorBidi" w:hAnsiTheme="majorBidi" w:cstheme="majorBidi"/>
          <w:b/>
          <w:bCs/>
          <w:sz w:val="20"/>
          <w:szCs w:val="20"/>
        </w:rPr>
        <w:t xml:space="preserve">Acknowledgment </w:t>
      </w:r>
    </w:p>
    <w:p w14:paraId="5E1AD854" w14:textId="77777777" w:rsidR="00AC2576" w:rsidRPr="00AC2576" w:rsidRDefault="00AC2576" w:rsidP="00AC2576">
      <w:pPr>
        <w:spacing w:after="60" w:line="276" w:lineRule="auto"/>
        <w:jc w:val="both"/>
        <w:rPr>
          <w:rFonts w:asciiTheme="majorBidi" w:hAnsiTheme="majorBidi" w:cstheme="majorBidi"/>
          <w:sz w:val="20"/>
          <w:szCs w:val="20"/>
        </w:rPr>
      </w:pPr>
      <w:r w:rsidRPr="00AC2576">
        <w:rPr>
          <w:rFonts w:asciiTheme="majorBidi" w:hAnsiTheme="majorBidi" w:cstheme="majorBidi"/>
          <w:sz w:val="20"/>
          <w:szCs w:val="20"/>
        </w:rPr>
        <w:t xml:space="preserve">We assert that there is no financial support for this study by any department.  </w:t>
      </w:r>
    </w:p>
    <w:p w14:paraId="46E9FD09" w14:textId="77777777" w:rsidR="00AC2576" w:rsidRPr="00AC2576" w:rsidRDefault="00AC2576" w:rsidP="00AC2576">
      <w:pPr>
        <w:spacing w:after="60" w:line="276" w:lineRule="auto"/>
        <w:jc w:val="both"/>
        <w:rPr>
          <w:rFonts w:asciiTheme="majorBidi" w:hAnsiTheme="majorBidi" w:cstheme="majorBidi"/>
          <w:b/>
          <w:bCs/>
          <w:sz w:val="20"/>
          <w:szCs w:val="20"/>
        </w:rPr>
      </w:pPr>
      <w:r w:rsidRPr="00AC2576">
        <w:rPr>
          <w:rFonts w:asciiTheme="majorBidi" w:hAnsiTheme="majorBidi" w:cstheme="majorBidi"/>
          <w:b/>
          <w:bCs/>
          <w:sz w:val="20"/>
          <w:szCs w:val="20"/>
        </w:rPr>
        <w:t xml:space="preserve">Specific author contributions </w:t>
      </w:r>
    </w:p>
    <w:p w14:paraId="5FC44C3F" w14:textId="37879797" w:rsidR="00AC2576" w:rsidRDefault="00AC2576" w:rsidP="00AC2576">
      <w:pPr>
        <w:spacing w:after="60" w:line="276" w:lineRule="auto"/>
        <w:jc w:val="both"/>
        <w:rPr>
          <w:rFonts w:asciiTheme="majorBidi" w:hAnsiTheme="majorBidi" w:cstheme="majorBidi"/>
          <w:sz w:val="20"/>
          <w:szCs w:val="20"/>
        </w:rPr>
        <w:sectPr w:rsidR="00AC2576" w:rsidSect="00B27A93">
          <w:type w:val="continuous"/>
          <w:pgSz w:w="12240" w:h="15840"/>
          <w:pgMar w:top="1411" w:right="864" w:bottom="2275" w:left="864" w:header="720" w:footer="720" w:gutter="0"/>
          <w:cols w:num="2" w:space="720"/>
          <w:docGrid w:linePitch="360"/>
        </w:sectPr>
      </w:pPr>
      <w:r w:rsidRPr="00AC2576">
        <w:rPr>
          <w:rFonts w:asciiTheme="majorBidi" w:hAnsiTheme="majorBidi" w:cstheme="majorBidi"/>
          <w:sz w:val="20"/>
          <w:szCs w:val="20"/>
        </w:rPr>
        <w:t xml:space="preserve">ET, FM, </w:t>
      </w:r>
      <w:r w:rsidR="00815E75">
        <w:rPr>
          <w:rFonts w:asciiTheme="majorBidi" w:hAnsiTheme="majorBidi" w:cstheme="majorBidi"/>
          <w:sz w:val="20"/>
          <w:szCs w:val="20"/>
        </w:rPr>
        <w:t xml:space="preserve">and </w:t>
      </w:r>
      <w:r w:rsidRPr="00AC2576">
        <w:rPr>
          <w:rFonts w:asciiTheme="majorBidi" w:hAnsiTheme="majorBidi" w:cstheme="majorBidi"/>
          <w:sz w:val="20"/>
          <w:szCs w:val="20"/>
        </w:rPr>
        <w:t>SS were responsible for the study design. SS designed the study and prepared a questionnaire. FF collected the data, NS performed the statistical analysis</w:t>
      </w:r>
      <w:r w:rsidR="00C81D40">
        <w:rPr>
          <w:rFonts w:asciiTheme="majorBidi" w:hAnsiTheme="majorBidi" w:cstheme="majorBidi"/>
          <w:sz w:val="20"/>
          <w:szCs w:val="20"/>
        </w:rPr>
        <w:t>,</w:t>
      </w:r>
      <w:r w:rsidRPr="00AC2576">
        <w:rPr>
          <w:rFonts w:asciiTheme="majorBidi" w:hAnsiTheme="majorBidi" w:cstheme="majorBidi"/>
          <w:sz w:val="20"/>
          <w:szCs w:val="20"/>
        </w:rPr>
        <w:t xml:space="preserve"> and ET and FM contributed equally to writ</w:t>
      </w:r>
      <w:r w:rsidR="00C81D40">
        <w:rPr>
          <w:rFonts w:asciiTheme="majorBidi" w:hAnsiTheme="majorBidi" w:cstheme="majorBidi"/>
          <w:sz w:val="20"/>
          <w:szCs w:val="20"/>
        </w:rPr>
        <w:t>ing</w:t>
      </w:r>
      <w:r w:rsidRPr="00AC2576">
        <w:rPr>
          <w:rFonts w:asciiTheme="majorBidi" w:hAnsiTheme="majorBidi" w:cstheme="majorBidi"/>
          <w:sz w:val="20"/>
          <w:szCs w:val="20"/>
        </w:rPr>
        <w:t xml:space="preserve"> the manuscript. SS, FM</w:t>
      </w:r>
      <w:r w:rsidR="00C81D40">
        <w:rPr>
          <w:rFonts w:asciiTheme="majorBidi" w:hAnsiTheme="majorBidi" w:cstheme="majorBidi"/>
          <w:sz w:val="20"/>
          <w:szCs w:val="20"/>
        </w:rPr>
        <w:t>,</w:t>
      </w:r>
      <w:r w:rsidRPr="00AC2576">
        <w:rPr>
          <w:rFonts w:asciiTheme="majorBidi" w:hAnsiTheme="majorBidi" w:cstheme="majorBidi"/>
          <w:sz w:val="20"/>
          <w:szCs w:val="20"/>
        </w:rPr>
        <w:t xml:space="preserve"> and ET revised the manuscript and final approval is done by SS.</w:t>
      </w:r>
    </w:p>
    <w:p w14:paraId="55FD59EB" w14:textId="77777777" w:rsidR="00B27A93" w:rsidRDefault="00B27A93" w:rsidP="00AC2576">
      <w:pPr>
        <w:spacing w:after="60" w:line="276" w:lineRule="auto"/>
        <w:jc w:val="both"/>
        <w:rPr>
          <w:rFonts w:ascii="Times New Roman" w:hAnsi="Times New Roman" w:cs="Times New Roman"/>
          <w:b/>
          <w:bCs/>
          <w:sz w:val="20"/>
          <w:szCs w:val="20"/>
        </w:rPr>
        <w:sectPr w:rsidR="00B27A93" w:rsidSect="006F48F5">
          <w:type w:val="continuous"/>
          <w:pgSz w:w="12240" w:h="15840"/>
          <w:pgMar w:top="1411" w:right="864" w:bottom="2275" w:left="864" w:header="720" w:footer="720" w:gutter="0"/>
          <w:cols w:num="2" w:space="720"/>
          <w:docGrid w:linePitch="360"/>
        </w:sectPr>
      </w:pPr>
    </w:p>
    <w:p w14:paraId="160B561F" w14:textId="77777777" w:rsidR="00AC2576" w:rsidRDefault="00AC2576" w:rsidP="00AC2576">
      <w:pPr>
        <w:spacing w:after="60" w:line="276" w:lineRule="auto"/>
        <w:jc w:val="both"/>
        <w:rPr>
          <w:rFonts w:ascii="Times New Roman" w:hAnsi="Times New Roman" w:cs="Times New Roman"/>
          <w:b/>
          <w:bCs/>
          <w:sz w:val="20"/>
          <w:szCs w:val="20"/>
        </w:rPr>
      </w:pPr>
    </w:p>
    <w:p w14:paraId="7D5DF61B" w14:textId="77777777" w:rsidR="00B22104" w:rsidRDefault="00B22104" w:rsidP="00B22104">
      <w:pPr>
        <w:spacing w:after="60" w:line="276" w:lineRule="auto"/>
        <w:jc w:val="center"/>
        <w:rPr>
          <w:rFonts w:ascii="Times New Roman" w:hAnsi="Times New Roman" w:cs="Times New Roman"/>
          <w:b/>
          <w:bCs/>
          <w:sz w:val="20"/>
          <w:szCs w:val="20"/>
        </w:rPr>
        <w:sectPr w:rsidR="00B22104" w:rsidSect="006F48F5">
          <w:type w:val="continuous"/>
          <w:pgSz w:w="12240" w:h="15840"/>
          <w:pgMar w:top="1411" w:right="864" w:bottom="2275" w:left="864" w:header="720" w:footer="720" w:gutter="0"/>
          <w:cols w:num="2" w:space="720"/>
          <w:docGrid w:linePitch="360"/>
        </w:sectPr>
      </w:pPr>
    </w:p>
    <w:p w14:paraId="72362371" w14:textId="08ADFE8E" w:rsidR="003B50AC" w:rsidRPr="004942D7" w:rsidRDefault="00E82053" w:rsidP="00B22104">
      <w:pPr>
        <w:spacing w:after="60" w:line="276" w:lineRule="auto"/>
        <w:jc w:val="center"/>
        <w:rPr>
          <w:rFonts w:asciiTheme="majorBidi" w:hAnsiTheme="majorBidi" w:cstheme="majorBidi"/>
          <w:b/>
          <w:bCs/>
          <w:sz w:val="20"/>
          <w:szCs w:val="20"/>
        </w:rPr>
      </w:pPr>
      <w:r w:rsidRPr="004942D7">
        <w:rPr>
          <w:rFonts w:ascii="Times New Roman" w:hAnsi="Times New Roman" w:cs="Times New Roman"/>
          <w:b/>
          <w:bCs/>
          <w:sz w:val="20"/>
          <w:szCs w:val="20"/>
        </w:rPr>
        <w:t>REFERENCES</w:t>
      </w:r>
    </w:p>
    <w:p w14:paraId="4845ED78" w14:textId="77777777" w:rsidR="00AC2576" w:rsidRPr="00AC2576" w:rsidRDefault="00AC2576" w:rsidP="00AC2576">
      <w:pPr>
        <w:pStyle w:val="ListParagraph"/>
        <w:spacing w:after="60" w:line="276" w:lineRule="auto"/>
        <w:ind w:hanging="360"/>
        <w:jc w:val="both"/>
        <w:rPr>
          <w:rFonts w:asciiTheme="majorBidi" w:hAnsiTheme="majorBidi" w:cstheme="majorBidi"/>
          <w:color w:val="222222"/>
          <w:sz w:val="20"/>
          <w:szCs w:val="20"/>
          <w:shd w:val="clear" w:color="auto" w:fill="FFFFFF"/>
        </w:rPr>
      </w:pPr>
      <w:r w:rsidRPr="00AC2576">
        <w:rPr>
          <w:rFonts w:asciiTheme="majorBidi" w:hAnsiTheme="majorBidi" w:cstheme="majorBidi"/>
          <w:color w:val="222222"/>
          <w:sz w:val="20"/>
          <w:szCs w:val="20"/>
          <w:shd w:val="clear" w:color="auto" w:fill="FFFFFF"/>
        </w:rPr>
        <w:t xml:space="preserve">Aguila, E. J. T., &amp; </w:t>
      </w:r>
      <w:proofErr w:type="spellStart"/>
      <w:r w:rsidRPr="00AC2576">
        <w:rPr>
          <w:rFonts w:asciiTheme="majorBidi" w:hAnsiTheme="majorBidi" w:cstheme="majorBidi"/>
          <w:color w:val="222222"/>
          <w:sz w:val="20"/>
          <w:szCs w:val="20"/>
          <w:shd w:val="clear" w:color="auto" w:fill="FFFFFF"/>
        </w:rPr>
        <w:t>Cua</w:t>
      </w:r>
      <w:proofErr w:type="spellEnd"/>
      <w:r w:rsidRPr="00AC2576">
        <w:rPr>
          <w:rFonts w:asciiTheme="majorBidi" w:hAnsiTheme="majorBidi" w:cstheme="majorBidi"/>
          <w:color w:val="222222"/>
          <w:sz w:val="20"/>
          <w:szCs w:val="20"/>
          <w:shd w:val="clear" w:color="auto" w:fill="FFFFFF"/>
        </w:rPr>
        <w:t xml:space="preserve">, I. H. Y. (2020). Repurposed GI drugs in the treatment of COVID-19. </w:t>
      </w:r>
      <w:r w:rsidRPr="00AC2576">
        <w:rPr>
          <w:rFonts w:asciiTheme="majorBidi" w:hAnsiTheme="majorBidi" w:cstheme="majorBidi"/>
          <w:i/>
          <w:color w:val="222222"/>
          <w:sz w:val="20"/>
          <w:szCs w:val="20"/>
          <w:shd w:val="clear" w:color="auto" w:fill="FFFFFF"/>
        </w:rPr>
        <w:t>Digestive diseases and sciences</w:t>
      </w:r>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65</w:t>
      </w:r>
      <w:r w:rsidRPr="00AC2576">
        <w:rPr>
          <w:rFonts w:asciiTheme="majorBidi" w:hAnsiTheme="majorBidi" w:cstheme="majorBidi"/>
          <w:color w:val="222222"/>
          <w:sz w:val="20"/>
          <w:szCs w:val="20"/>
          <w:shd w:val="clear" w:color="auto" w:fill="FFFFFF"/>
        </w:rPr>
        <w:t xml:space="preserve">(8), 2452-2453. </w:t>
      </w:r>
    </w:p>
    <w:p w14:paraId="3DB3DD0D" w14:textId="77777777" w:rsidR="00AC2576" w:rsidRPr="00AC2576" w:rsidRDefault="00AC2576" w:rsidP="00AC2576">
      <w:pPr>
        <w:pStyle w:val="ListParagraph"/>
        <w:spacing w:after="60" w:line="276" w:lineRule="auto"/>
        <w:ind w:hanging="360"/>
        <w:jc w:val="both"/>
        <w:rPr>
          <w:rFonts w:asciiTheme="majorBidi" w:hAnsiTheme="majorBidi" w:cstheme="majorBidi"/>
          <w:color w:val="222222"/>
          <w:sz w:val="20"/>
          <w:szCs w:val="20"/>
          <w:shd w:val="clear" w:color="auto" w:fill="FFFFFF"/>
        </w:rPr>
      </w:pPr>
      <w:r w:rsidRPr="00AC2576">
        <w:rPr>
          <w:rFonts w:asciiTheme="majorBidi" w:hAnsiTheme="majorBidi" w:cstheme="majorBidi"/>
          <w:color w:val="222222"/>
          <w:sz w:val="20"/>
          <w:szCs w:val="20"/>
          <w:shd w:val="clear" w:color="auto" w:fill="FFFFFF"/>
        </w:rPr>
        <w:t xml:space="preserve">Aleem, A., Akbar Samad, A. B., &amp; </w:t>
      </w:r>
      <w:proofErr w:type="spellStart"/>
      <w:r w:rsidRPr="00AC2576">
        <w:rPr>
          <w:rFonts w:asciiTheme="majorBidi" w:hAnsiTheme="majorBidi" w:cstheme="majorBidi"/>
          <w:color w:val="222222"/>
          <w:sz w:val="20"/>
          <w:szCs w:val="20"/>
          <w:shd w:val="clear" w:color="auto" w:fill="FFFFFF"/>
        </w:rPr>
        <w:t>Slenker</w:t>
      </w:r>
      <w:proofErr w:type="spellEnd"/>
      <w:r w:rsidRPr="00AC2576">
        <w:rPr>
          <w:rFonts w:asciiTheme="majorBidi" w:hAnsiTheme="majorBidi" w:cstheme="majorBidi"/>
          <w:color w:val="222222"/>
          <w:sz w:val="20"/>
          <w:szCs w:val="20"/>
          <w:shd w:val="clear" w:color="auto" w:fill="FFFFFF"/>
        </w:rPr>
        <w:t xml:space="preserve">, A. K. (2022). Emerging Variants of SARS-CoV-2 And Novel Therapeutics Against Coronavirus (COVID-19). In </w:t>
      </w:r>
      <w:proofErr w:type="spellStart"/>
      <w:r w:rsidRPr="00AC2576">
        <w:rPr>
          <w:rFonts w:asciiTheme="majorBidi" w:hAnsiTheme="majorBidi" w:cstheme="majorBidi"/>
          <w:i/>
          <w:color w:val="222222"/>
          <w:sz w:val="20"/>
          <w:szCs w:val="20"/>
          <w:shd w:val="clear" w:color="auto" w:fill="FFFFFF"/>
        </w:rPr>
        <w:t>StatPearls</w:t>
      </w:r>
      <w:proofErr w:type="spellEnd"/>
      <w:r w:rsidRPr="00AC2576">
        <w:rPr>
          <w:rFonts w:asciiTheme="majorBidi" w:hAnsiTheme="majorBidi" w:cstheme="majorBidi"/>
          <w:color w:val="222222"/>
          <w:sz w:val="20"/>
          <w:szCs w:val="20"/>
          <w:shd w:val="clear" w:color="auto" w:fill="FFFFFF"/>
        </w:rPr>
        <w:t xml:space="preserve">. </w:t>
      </w:r>
      <w:proofErr w:type="spellStart"/>
      <w:r w:rsidRPr="00AC2576">
        <w:rPr>
          <w:rFonts w:asciiTheme="majorBidi" w:hAnsiTheme="majorBidi" w:cstheme="majorBidi"/>
          <w:color w:val="222222"/>
          <w:sz w:val="20"/>
          <w:szCs w:val="20"/>
          <w:shd w:val="clear" w:color="auto" w:fill="FFFFFF"/>
        </w:rPr>
        <w:t>StatPearls</w:t>
      </w:r>
      <w:proofErr w:type="spellEnd"/>
      <w:r w:rsidRPr="00AC2576">
        <w:rPr>
          <w:rFonts w:asciiTheme="majorBidi" w:hAnsiTheme="majorBidi" w:cstheme="majorBidi"/>
          <w:color w:val="222222"/>
          <w:sz w:val="20"/>
          <w:szCs w:val="20"/>
          <w:shd w:val="clear" w:color="auto" w:fill="FFFFFF"/>
        </w:rPr>
        <w:t xml:space="preserve"> Publishing</w:t>
      </w:r>
    </w:p>
    <w:p w14:paraId="38340800" w14:textId="77777777" w:rsidR="00AC2576" w:rsidRPr="00AC2576" w:rsidRDefault="00AC2576" w:rsidP="00AC2576">
      <w:pPr>
        <w:pStyle w:val="ListParagraph"/>
        <w:spacing w:after="60" w:line="276" w:lineRule="auto"/>
        <w:ind w:hanging="360"/>
        <w:rPr>
          <w:rFonts w:asciiTheme="majorBidi" w:hAnsiTheme="majorBidi" w:cstheme="majorBidi"/>
          <w:color w:val="222222"/>
          <w:sz w:val="20"/>
          <w:szCs w:val="20"/>
          <w:shd w:val="clear" w:color="auto" w:fill="FFFFFF"/>
        </w:rPr>
      </w:pPr>
      <w:r w:rsidRPr="00AC2576">
        <w:rPr>
          <w:rFonts w:asciiTheme="majorBidi" w:hAnsiTheme="majorBidi" w:cstheme="majorBidi"/>
          <w:color w:val="222222"/>
          <w:sz w:val="20"/>
          <w:szCs w:val="20"/>
          <w:shd w:val="clear" w:color="auto" w:fill="FFFFFF"/>
        </w:rPr>
        <w:t xml:space="preserve">Copyright © 2022, </w:t>
      </w:r>
      <w:proofErr w:type="spellStart"/>
      <w:r w:rsidRPr="00AC2576">
        <w:rPr>
          <w:rFonts w:asciiTheme="majorBidi" w:hAnsiTheme="majorBidi" w:cstheme="majorBidi"/>
          <w:color w:val="222222"/>
          <w:sz w:val="20"/>
          <w:szCs w:val="20"/>
          <w:shd w:val="clear" w:color="auto" w:fill="FFFFFF"/>
        </w:rPr>
        <w:t>StatPearls</w:t>
      </w:r>
      <w:proofErr w:type="spellEnd"/>
      <w:r w:rsidRPr="00AC2576">
        <w:rPr>
          <w:rFonts w:asciiTheme="majorBidi" w:hAnsiTheme="majorBidi" w:cstheme="majorBidi"/>
          <w:color w:val="222222"/>
          <w:sz w:val="20"/>
          <w:szCs w:val="20"/>
          <w:shd w:val="clear" w:color="auto" w:fill="FFFFFF"/>
        </w:rPr>
        <w:t xml:space="preserve"> Publishing LLC. </w:t>
      </w:r>
    </w:p>
    <w:p w14:paraId="3F23BE65" w14:textId="77777777" w:rsidR="00AC2576" w:rsidRPr="00AC2576" w:rsidRDefault="00AC2576" w:rsidP="00AC2576">
      <w:pPr>
        <w:pStyle w:val="ListParagraph"/>
        <w:spacing w:after="60" w:line="276" w:lineRule="auto"/>
        <w:ind w:hanging="360"/>
        <w:rPr>
          <w:rFonts w:asciiTheme="majorBidi" w:hAnsiTheme="majorBidi" w:cstheme="majorBidi"/>
          <w:color w:val="222222"/>
          <w:sz w:val="20"/>
          <w:szCs w:val="20"/>
          <w:shd w:val="clear" w:color="auto" w:fill="FFFFFF"/>
        </w:rPr>
      </w:pPr>
      <w:r w:rsidRPr="00AC2576">
        <w:rPr>
          <w:rFonts w:asciiTheme="majorBidi" w:hAnsiTheme="majorBidi" w:cstheme="majorBidi"/>
          <w:color w:val="222222"/>
          <w:sz w:val="20"/>
          <w:szCs w:val="20"/>
          <w:shd w:val="clear" w:color="auto" w:fill="FFFFFF"/>
        </w:rPr>
        <w:t xml:space="preserve">Almario, C. V., Chey, W. D., &amp; Spiegel, B. M. R. (2020). Increased Risk of COVID-19 Among Users of Proton Pump Inhibitors. </w:t>
      </w:r>
      <w:r w:rsidRPr="00AC2576">
        <w:rPr>
          <w:rFonts w:asciiTheme="majorBidi" w:hAnsiTheme="majorBidi" w:cstheme="majorBidi"/>
          <w:i/>
          <w:color w:val="222222"/>
          <w:sz w:val="20"/>
          <w:szCs w:val="20"/>
          <w:shd w:val="clear" w:color="auto" w:fill="FFFFFF"/>
        </w:rPr>
        <w:t>Am J Gastroenterol</w:t>
      </w:r>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115</w:t>
      </w:r>
      <w:r w:rsidRPr="00AC2576">
        <w:rPr>
          <w:rFonts w:asciiTheme="majorBidi" w:hAnsiTheme="majorBidi" w:cstheme="majorBidi"/>
          <w:color w:val="222222"/>
          <w:sz w:val="20"/>
          <w:szCs w:val="20"/>
          <w:shd w:val="clear" w:color="auto" w:fill="FFFFFF"/>
        </w:rPr>
        <w:t xml:space="preserve">(10), 1707-1715. </w:t>
      </w:r>
      <w:hyperlink r:id="rId13" w:history="1">
        <w:r w:rsidRPr="00AC2576">
          <w:rPr>
            <w:rStyle w:val="Hyperlink"/>
            <w:rFonts w:asciiTheme="majorBidi" w:hAnsiTheme="majorBidi" w:cstheme="majorBidi"/>
            <w:sz w:val="20"/>
            <w:szCs w:val="20"/>
            <w:shd w:val="clear" w:color="auto" w:fill="FFFFFF"/>
          </w:rPr>
          <w:t>https://doi.org/10.14309/ajg.0000000000000798</w:t>
        </w:r>
      </w:hyperlink>
      <w:r w:rsidRPr="00AC2576">
        <w:rPr>
          <w:rFonts w:asciiTheme="majorBidi" w:hAnsiTheme="majorBidi" w:cstheme="majorBidi"/>
          <w:color w:val="222222"/>
          <w:sz w:val="20"/>
          <w:szCs w:val="20"/>
          <w:shd w:val="clear" w:color="auto" w:fill="FFFFFF"/>
        </w:rPr>
        <w:t xml:space="preserve"> </w:t>
      </w:r>
    </w:p>
    <w:p w14:paraId="594BECBA" w14:textId="77777777" w:rsidR="00AC2576" w:rsidRPr="00AC2576" w:rsidRDefault="00AC2576" w:rsidP="00AC2576">
      <w:pPr>
        <w:pStyle w:val="ListParagraph"/>
        <w:spacing w:after="60" w:line="276" w:lineRule="auto"/>
        <w:ind w:hanging="360"/>
        <w:rPr>
          <w:rFonts w:asciiTheme="majorBidi" w:hAnsiTheme="majorBidi" w:cstheme="majorBidi"/>
          <w:color w:val="222222"/>
          <w:sz w:val="20"/>
          <w:szCs w:val="20"/>
          <w:shd w:val="clear" w:color="auto" w:fill="FFFFFF"/>
        </w:rPr>
      </w:pPr>
      <w:r w:rsidRPr="00AC2576">
        <w:rPr>
          <w:rFonts w:asciiTheme="majorBidi" w:hAnsiTheme="majorBidi" w:cstheme="majorBidi"/>
          <w:color w:val="222222"/>
          <w:sz w:val="20"/>
          <w:szCs w:val="20"/>
          <w:shd w:val="clear" w:color="auto" w:fill="FFFFFF"/>
        </w:rPr>
        <w:t xml:space="preserve">Arendse, L. B., </w:t>
      </w:r>
      <w:proofErr w:type="spellStart"/>
      <w:r w:rsidRPr="00AC2576">
        <w:rPr>
          <w:rFonts w:asciiTheme="majorBidi" w:hAnsiTheme="majorBidi" w:cstheme="majorBidi"/>
          <w:color w:val="222222"/>
          <w:sz w:val="20"/>
          <w:szCs w:val="20"/>
          <w:shd w:val="clear" w:color="auto" w:fill="FFFFFF"/>
        </w:rPr>
        <w:t>Danser</w:t>
      </w:r>
      <w:proofErr w:type="spellEnd"/>
      <w:r w:rsidRPr="00AC2576">
        <w:rPr>
          <w:rFonts w:asciiTheme="majorBidi" w:hAnsiTheme="majorBidi" w:cstheme="majorBidi"/>
          <w:color w:val="222222"/>
          <w:sz w:val="20"/>
          <w:szCs w:val="20"/>
          <w:shd w:val="clear" w:color="auto" w:fill="FFFFFF"/>
        </w:rPr>
        <w:t xml:space="preserve">, A. H. J., </w:t>
      </w:r>
      <w:proofErr w:type="spellStart"/>
      <w:r w:rsidRPr="00AC2576">
        <w:rPr>
          <w:rFonts w:asciiTheme="majorBidi" w:hAnsiTheme="majorBidi" w:cstheme="majorBidi"/>
          <w:color w:val="222222"/>
          <w:sz w:val="20"/>
          <w:szCs w:val="20"/>
          <w:shd w:val="clear" w:color="auto" w:fill="FFFFFF"/>
        </w:rPr>
        <w:t>Poglitsch</w:t>
      </w:r>
      <w:proofErr w:type="spellEnd"/>
      <w:r w:rsidRPr="00AC2576">
        <w:rPr>
          <w:rFonts w:asciiTheme="majorBidi" w:hAnsiTheme="majorBidi" w:cstheme="majorBidi"/>
          <w:color w:val="222222"/>
          <w:sz w:val="20"/>
          <w:szCs w:val="20"/>
          <w:shd w:val="clear" w:color="auto" w:fill="FFFFFF"/>
        </w:rPr>
        <w:t xml:space="preserve">, M., </w:t>
      </w:r>
      <w:proofErr w:type="spellStart"/>
      <w:r w:rsidRPr="00AC2576">
        <w:rPr>
          <w:rFonts w:asciiTheme="majorBidi" w:hAnsiTheme="majorBidi" w:cstheme="majorBidi"/>
          <w:color w:val="222222"/>
          <w:sz w:val="20"/>
          <w:szCs w:val="20"/>
          <w:shd w:val="clear" w:color="auto" w:fill="FFFFFF"/>
        </w:rPr>
        <w:t>Touyz</w:t>
      </w:r>
      <w:proofErr w:type="spellEnd"/>
      <w:r w:rsidRPr="00AC2576">
        <w:rPr>
          <w:rFonts w:asciiTheme="majorBidi" w:hAnsiTheme="majorBidi" w:cstheme="majorBidi"/>
          <w:color w:val="222222"/>
          <w:sz w:val="20"/>
          <w:szCs w:val="20"/>
          <w:shd w:val="clear" w:color="auto" w:fill="FFFFFF"/>
        </w:rPr>
        <w:t xml:space="preserve">, R. M., Burnett, J. C., Jr., </w:t>
      </w:r>
      <w:proofErr w:type="spellStart"/>
      <w:r w:rsidRPr="00AC2576">
        <w:rPr>
          <w:rFonts w:asciiTheme="majorBidi" w:hAnsiTheme="majorBidi" w:cstheme="majorBidi"/>
          <w:color w:val="222222"/>
          <w:sz w:val="20"/>
          <w:szCs w:val="20"/>
          <w:shd w:val="clear" w:color="auto" w:fill="FFFFFF"/>
        </w:rPr>
        <w:t>Llorens</w:t>
      </w:r>
      <w:proofErr w:type="spellEnd"/>
      <w:r w:rsidRPr="00AC2576">
        <w:rPr>
          <w:rFonts w:asciiTheme="majorBidi" w:hAnsiTheme="majorBidi" w:cstheme="majorBidi"/>
          <w:color w:val="222222"/>
          <w:sz w:val="20"/>
          <w:szCs w:val="20"/>
          <w:shd w:val="clear" w:color="auto" w:fill="FFFFFF"/>
        </w:rPr>
        <w:t xml:space="preserve">-Cortes, C., Ehlers, M. R., &amp; Sturrock, E. D. (2019). Novel Therapeutic Approaches Targeting the Renin-Angiotensin System and Associated Peptides in Hypertension and Heart Failure. </w:t>
      </w:r>
      <w:proofErr w:type="spellStart"/>
      <w:r w:rsidRPr="00AC2576">
        <w:rPr>
          <w:rFonts w:asciiTheme="majorBidi" w:hAnsiTheme="majorBidi" w:cstheme="majorBidi"/>
          <w:i/>
          <w:color w:val="222222"/>
          <w:sz w:val="20"/>
          <w:szCs w:val="20"/>
          <w:shd w:val="clear" w:color="auto" w:fill="FFFFFF"/>
        </w:rPr>
        <w:t>Pharmacol</w:t>
      </w:r>
      <w:proofErr w:type="spellEnd"/>
      <w:r w:rsidRPr="00AC2576">
        <w:rPr>
          <w:rFonts w:asciiTheme="majorBidi" w:hAnsiTheme="majorBidi" w:cstheme="majorBidi"/>
          <w:i/>
          <w:color w:val="222222"/>
          <w:sz w:val="20"/>
          <w:szCs w:val="20"/>
          <w:shd w:val="clear" w:color="auto" w:fill="FFFFFF"/>
        </w:rPr>
        <w:t xml:space="preserve"> Rev</w:t>
      </w:r>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71</w:t>
      </w:r>
      <w:r w:rsidRPr="00AC2576">
        <w:rPr>
          <w:rFonts w:asciiTheme="majorBidi" w:hAnsiTheme="majorBidi" w:cstheme="majorBidi"/>
          <w:color w:val="222222"/>
          <w:sz w:val="20"/>
          <w:szCs w:val="20"/>
          <w:shd w:val="clear" w:color="auto" w:fill="FFFFFF"/>
        </w:rPr>
        <w:t xml:space="preserve">(4), 539-570. </w:t>
      </w:r>
      <w:hyperlink r:id="rId14" w:history="1">
        <w:r w:rsidRPr="00AC2576">
          <w:rPr>
            <w:rStyle w:val="Hyperlink"/>
            <w:rFonts w:asciiTheme="majorBidi" w:hAnsiTheme="majorBidi" w:cstheme="majorBidi"/>
            <w:sz w:val="20"/>
            <w:szCs w:val="20"/>
            <w:shd w:val="clear" w:color="auto" w:fill="FFFFFF"/>
          </w:rPr>
          <w:t>https://doi.org/10.1124/pr.118.017129</w:t>
        </w:r>
      </w:hyperlink>
      <w:r w:rsidRPr="00AC2576">
        <w:rPr>
          <w:rFonts w:asciiTheme="majorBidi" w:hAnsiTheme="majorBidi" w:cstheme="majorBidi"/>
          <w:color w:val="222222"/>
          <w:sz w:val="20"/>
          <w:szCs w:val="20"/>
          <w:shd w:val="clear" w:color="auto" w:fill="FFFFFF"/>
        </w:rPr>
        <w:t xml:space="preserve"> </w:t>
      </w:r>
    </w:p>
    <w:p w14:paraId="50C572B6" w14:textId="77777777" w:rsidR="00AC2576" w:rsidRPr="00AC2576" w:rsidRDefault="00AC2576" w:rsidP="00AC2576">
      <w:pPr>
        <w:pStyle w:val="ListParagraph"/>
        <w:spacing w:after="60" w:line="276" w:lineRule="auto"/>
        <w:ind w:hanging="360"/>
        <w:rPr>
          <w:rFonts w:asciiTheme="majorBidi" w:hAnsiTheme="majorBidi" w:cstheme="majorBidi"/>
          <w:color w:val="222222"/>
          <w:sz w:val="20"/>
          <w:szCs w:val="20"/>
          <w:shd w:val="clear" w:color="auto" w:fill="FFFFFF"/>
        </w:rPr>
      </w:pPr>
      <w:r w:rsidRPr="00AC2576">
        <w:rPr>
          <w:rFonts w:asciiTheme="majorBidi" w:hAnsiTheme="majorBidi" w:cstheme="majorBidi"/>
          <w:color w:val="222222"/>
          <w:sz w:val="20"/>
          <w:szCs w:val="20"/>
          <w:shd w:val="clear" w:color="auto" w:fill="FFFFFF"/>
        </w:rPr>
        <w:t xml:space="preserve">Aziz, M., </w:t>
      </w:r>
      <w:proofErr w:type="spellStart"/>
      <w:r w:rsidRPr="00AC2576">
        <w:rPr>
          <w:rFonts w:asciiTheme="majorBidi" w:hAnsiTheme="majorBidi" w:cstheme="majorBidi"/>
          <w:color w:val="222222"/>
          <w:sz w:val="20"/>
          <w:szCs w:val="20"/>
          <w:shd w:val="clear" w:color="auto" w:fill="FFFFFF"/>
        </w:rPr>
        <w:t>Perisetti</w:t>
      </w:r>
      <w:proofErr w:type="spellEnd"/>
      <w:r w:rsidRPr="00AC2576">
        <w:rPr>
          <w:rFonts w:asciiTheme="majorBidi" w:hAnsiTheme="majorBidi" w:cstheme="majorBidi"/>
          <w:color w:val="222222"/>
          <w:sz w:val="20"/>
          <w:szCs w:val="20"/>
          <w:shd w:val="clear" w:color="auto" w:fill="FFFFFF"/>
        </w:rPr>
        <w:t xml:space="preserve">, A., Lee-Smith, W. M., Gajendran, M., Bansal, P., &amp; Goyal, H. (2020). Taste changes (dysgeusia) in COVID-19: a systematic review and meta-analysis. </w:t>
      </w:r>
      <w:r w:rsidRPr="00AC2576">
        <w:rPr>
          <w:rFonts w:asciiTheme="majorBidi" w:hAnsiTheme="majorBidi" w:cstheme="majorBidi"/>
          <w:i/>
          <w:color w:val="222222"/>
          <w:sz w:val="20"/>
          <w:szCs w:val="20"/>
          <w:shd w:val="clear" w:color="auto" w:fill="FFFFFF"/>
        </w:rPr>
        <w:t>Gastroenterology</w:t>
      </w:r>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159</w:t>
      </w:r>
      <w:r w:rsidRPr="00AC2576">
        <w:rPr>
          <w:rFonts w:asciiTheme="majorBidi" w:hAnsiTheme="majorBidi" w:cstheme="majorBidi"/>
          <w:color w:val="222222"/>
          <w:sz w:val="20"/>
          <w:szCs w:val="20"/>
          <w:shd w:val="clear" w:color="auto" w:fill="FFFFFF"/>
        </w:rPr>
        <w:t xml:space="preserve">(3), 1132. </w:t>
      </w:r>
    </w:p>
    <w:p w14:paraId="41CE9379" w14:textId="77777777" w:rsidR="00AC2576" w:rsidRPr="00AC2576" w:rsidRDefault="00AC2576" w:rsidP="00AC2576">
      <w:pPr>
        <w:pStyle w:val="ListParagraph"/>
        <w:spacing w:after="60" w:line="276" w:lineRule="auto"/>
        <w:ind w:hanging="360"/>
        <w:rPr>
          <w:rFonts w:asciiTheme="majorBidi" w:hAnsiTheme="majorBidi" w:cstheme="majorBidi"/>
          <w:color w:val="222222"/>
          <w:sz w:val="20"/>
          <w:szCs w:val="20"/>
          <w:shd w:val="clear" w:color="auto" w:fill="FFFFFF"/>
        </w:rPr>
      </w:pPr>
      <w:proofErr w:type="spellStart"/>
      <w:r w:rsidRPr="00AC2576">
        <w:rPr>
          <w:rFonts w:asciiTheme="majorBidi" w:hAnsiTheme="majorBidi" w:cstheme="majorBidi"/>
          <w:color w:val="222222"/>
          <w:sz w:val="20"/>
          <w:szCs w:val="20"/>
          <w:shd w:val="clear" w:color="auto" w:fill="FFFFFF"/>
        </w:rPr>
        <w:t>Bénézit</w:t>
      </w:r>
      <w:proofErr w:type="spellEnd"/>
      <w:r w:rsidRPr="00AC2576">
        <w:rPr>
          <w:rFonts w:asciiTheme="majorBidi" w:hAnsiTheme="majorBidi" w:cstheme="majorBidi"/>
          <w:color w:val="222222"/>
          <w:sz w:val="20"/>
          <w:szCs w:val="20"/>
          <w:shd w:val="clear" w:color="auto" w:fill="FFFFFF"/>
        </w:rPr>
        <w:t xml:space="preserve">, F., Le </w:t>
      </w:r>
      <w:proofErr w:type="spellStart"/>
      <w:r w:rsidRPr="00AC2576">
        <w:rPr>
          <w:rFonts w:asciiTheme="majorBidi" w:hAnsiTheme="majorBidi" w:cstheme="majorBidi"/>
          <w:color w:val="222222"/>
          <w:sz w:val="20"/>
          <w:szCs w:val="20"/>
          <w:shd w:val="clear" w:color="auto" w:fill="FFFFFF"/>
        </w:rPr>
        <w:t>Turnier</w:t>
      </w:r>
      <w:proofErr w:type="spellEnd"/>
      <w:r w:rsidRPr="00AC2576">
        <w:rPr>
          <w:rFonts w:asciiTheme="majorBidi" w:hAnsiTheme="majorBidi" w:cstheme="majorBidi"/>
          <w:color w:val="222222"/>
          <w:sz w:val="20"/>
          <w:szCs w:val="20"/>
          <w:shd w:val="clear" w:color="auto" w:fill="FFFFFF"/>
        </w:rPr>
        <w:t xml:space="preserve">, P., </w:t>
      </w:r>
      <w:proofErr w:type="spellStart"/>
      <w:r w:rsidRPr="00AC2576">
        <w:rPr>
          <w:rFonts w:asciiTheme="majorBidi" w:hAnsiTheme="majorBidi" w:cstheme="majorBidi"/>
          <w:color w:val="222222"/>
          <w:sz w:val="20"/>
          <w:szCs w:val="20"/>
          <w:shd w:val="clear" w:color="auto" w:fill="FFFFFF"/>
        </w:rPr>
        <w:t>Declerck</w:t>
      </w:r>
      <w:proofErr w:type="spellEnd"/>
      <w:r w:rsidRPr="00AC2576">
        <w:rPr>
          <w:rFonts w:asciiTheme="majorBidi" w:hAnsiTheme="majorBidi" w:cstheme="majorBidi"/>
          <w:color w:val="222222"/>
          <w:sz w:val="20"/>
          <w:szCs w:val="20"/>
          <w:shd w:val="clear" w:color="auto" w:fill="FFFFFF"/>
        </w:rPr>
        <w:t xml:space="preserve">, C., </w:t>
      </w:r>
      <w:proofErr w:type="spellStart"/>
      <w:r w:rsidRPr="00AC2576">
        <w:rPr>
          <w:rFonts w:asciiTheme="majorBidi" w:hAnsiTheme="majorBidi" w:cstheme="majorBidi"/>
          <w:color w:val="222222"/>
          <w:sz w:val="20"/>
          <w:szCs w:val="20"/>
          <w:shd w:val="clear" w:color="auto" w:fill="FFFFFF"/>
        </w:rPr>
        <w:t>Paillé</w:t>
      </w:r>
      <w:proofErr w:type="spellEnd"/>
      <w:r w:rsidRPr="00AC2576">
        <w:rPr>
          <w:rFonts w:asciiTheme="majorBidi" w:hAnsiTheme="majorBidi" w:cstheme="majorBidi"/>
          <w:color w:val="222222"/>
          <w:sz w:val="20"/>
          <w:szCs w:val="20"/>
          <w:shd w:val="clear" w:color="auto" w:fill="FFFFFF"/>
        </w:rPr>
        <w:t xml:space="preserve">, C., Revest, M., </w:t>
      </w:r>
      <w:proofErr w:type="spellStart"/>
      <w:r w:rsidRPr="00AC2576">
        <w:rPr>
          <w:rFonts w:asciiTheme="majorBidi" w:hAnsiTheme="majorBidi" w:cstheme="majorBidi"/>
          <w:color w:val="222222"/>
          <w:sz w:val="20"/>
          <w:szCs w:val="20"/>
          <w:shd w:val="clear" w:color="auto" w:fill="FFFFFF"/>
        </w:rPr>
        <w:t>Dubée</w:t>
      </w:r>
      <w:proofErr w:type="spellEnd"/>
      <w:r w:rsidRPr="00AC2576">
        <w:rPr>
          <w:rFonts w:asciiTheme="majorBidi" w:hAnsiTheme="majorBidi" w:cstheme="majorBidi"/>
          <w:color w:val="222222"/>
          <w:sz w:val="20"/>
          <w:szCs w:val="20"/>
          <w:shd w:val="clear" w:color="auto" w:fill="FFFFFF"/>
        </w:rPr>
        <w:t xml:space="preserve">, V., </w:t>
      </w:r>
      <w:proofErr w:type="spellStart"/>
      <w:r w:rsidRPr="00AC2576">
        <w:rPr>
          <w:rFonts w:asciiTheme="majorBidi" w:hAnsiTheme="majorBidi" w:cstheme="majorBidi"/>
          <w:color w:val="222222"/>
          <w:sz w:val="20"/>
          <w:szCs w:val="20"/>
          <w:shd w:val="clear" w:color="auto" w:fill="FFFFFF"/>
        </w:rPr>
        <w:t>Tattevin</w:t>
      </w:r>
      <w:proofErr w:type="spellEnd"/>
      <w:r w:rsidRPr="00AC2576">
        <w:rPr>
          <w:rFonts w:asciiTheme="majorBidi" w:hAnsiTheme="majorBidi" w:cstheme="majorBidi"/>
          <w:color w:val="222222"/>
          <w:sz w:val="20"/>
          <w:szCs w:val="20"/>
          <w:shd w:val="clear" w:color="auto" w:fill="FFFFFF"/>
        </w:rPr>
        <w:t xml:space="preserve">, P., </w:t>
      </w:r>
      <w:proofErr w:type="spellStart"/>
      <w:r w:rsidRPr="00AC2576">
        <w:rPr>
          <w:rFonts w:asciiTheme="majorBidi" w:hAnsiTheme="majorBidi" w:cstheme="majorBidi"/>
          <w:color w:val="222222"/>
          <w:sz w:val="20"/>
          <w:szCs w:val="20"/>
          <w:shd w:val="clear" w:color="auto" w:fill="FFFFFF"/>
        </w:rPr>
        <w:t>Arvieux</w:t>
      </w:r>
      <w:proofErr w:type="spellEnd"/>
      <w:r w:rsidRPr="00AC2576">
        <w:rPr>
          <w:rFonts w:asciiTheme="majorBidi" w:hAnsiTheme="majorBidi" w:cstheme="majorBidi"/>
          <w:color w:val="222222"/>
          <w:sz w:val="20"/>
          <w:szCs w:val="20"/>
          <w:shd w:val="clear" w:color="auto" w:fill="FFFFFF"/>
        </w:rPr>
        <w:t xml:space="preserve">, C., </w:t>
      </w:r>
      <w:proofErr w:type="spellStart"/>
      <w:r w:rsidRPr="00AC2576">
        <w:rPr>
          <w:rFonts w:asciiTheme="majorBidi" w:hAnsiTheme="majorBidi" w:cstheme="majorBidi"/>
          <w:color w:val="222222"/>
          <w:sz w:val="20"/>
          <w:szCs w:val="20"/>
          <w:shd w:val="clear" w:color="auto" w:fill="FFFFFF"/>
        </w:rPr>
        <w:t>Baldeyrou</w:t>
      </w:r>
      <w:proofErr w:type="spellEnd"/>
      <w:r w:rsidRPr="00AC2576">
        <w:rPr>
          <w:rFonts w:asciiTheme="majorBidi" w:hAnsiTheme="majorBidi" w:cstheme="majorBidi"/>
          <w:color w:val="222222"/>
          <w:sz w:val="20"/>
          <w:szCs w:val="20"/>
          <w:shd w:val="clear" w:color="auto" w:fill="FFFFFF"/>
        </w:rPr>
        <w:t xml:space="preserve">, M., &amp; </w:t>
      </w:r>
      <w:proofErr w:type="spellStart"/>
      <w:r w:rsidRPr="00AC2576">
        <w:rPr>
          <w:rFonts w:asciiTheme="majorBidi" w:hAnsiTheme="majorBidi" w:cstheme="majorBidi"/>
          <w:color w:val="222222"/>
          <w:sz w:val="20"/>
          <w:szCs w:val="20"/>
          <w:shd w:val="clear" w:color="auto" w:fill="FFFFFF"/>
        </w:rPr>
        <w:t>Chapplain</w:t>
      </w:r>
      <w:proofErr w:type="spellEnd"/>
      <w:r w:rsidRPr="00AC2576">
        <w:rPr>
          <w:rFonts w:asciiTheme="majorBidi" w:hAnsiTheme="majorBidi" w:cstheme="majorBidi"/>
          <w:color w:val="222222"/>
          <w:sz w:val="20"/>
          <w:szCs w:val="20"/>
          <w:shd w:val="clear" w:color="auto" w:fill="FFFFFF"/>
        </w:rPr>
        <w:t xml:space="preserve">, J.-M. (2020). Utility of hyposmia and hypogeusia for the diagnosis of COVID-19. </w:t>
      </w:r>
      <w:r w:rsidRPr="00AC2576">
        <w:rPr>
          <w:rFonts w:asciiTheme="majorBidi" w:hAnsiTheme="majorBidi" w:cstheme="majorBidi"/>
          <w:i/>
          <w:color w:val="222222"/>
          <w:sz w:val="20"/>
          <w:szCs w:val="20"/>
          <w:shd w:val="clear" w:color="auto" w:fill="FFFFFF"/>
        </w:rPr>
        <w:t>The Lancet Infectious Diseases</w:t>
      </w:r>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20</w:t>
      </w:r>
      <w:r w:rsidRPr="00AC2576">
        <w:rPr>
          <w:rFonts w:asciiTheme="majorBidi" w:hAnsiTheme="majorBidi" w:cstheme="majorBidi"/>
          <w:color w:val="222222"/>
          <w:sz w:val="20"/>
          <w:szCs w:val="20"/>
          <w:shd w:val="clear" w:color="auto" w:fill="FFFFFF"/>
        </w:rPr>
        <w:t xml:space="preserve">(9), 1014-1015. </w:t>
      </w:r>
    </w:p>
    <w:p w14:paraId="2CFC5D41" w14:textId="77777777" w:rsidR="00AC2576" w:rsidRPr="00AC2576" w:rsidRDefault="00AC2576" w:rsidP="00AC2576">
      <w:pPr>
        <w:pStyle w:val="ListParagraph"/>
        <w:spacing w:after="60" w:line="276" w:lineRule="auto"/>
        <w:ind w:hanging="360"/>
        <w:rPr>
          <w:rFonts w:asciiTheme="majorBidi" w:hAnsiTheme="majorBidi" w:cstheme="majorBidi"/>
          <w:color w:val="222222"/>
          <w:sz w:val="20"/>
          <w:szCs w:val="20"/>
          <w:shd w:val="clear" w:color="auto" w:fill="FFFFFF"/>
        </w:rPr>
      </w:pPr>
      <w:proofErr w:type="spellStart"/>
      <w:r w:rsidRPr="00AC2576">
        <w:rPr>
          <w:rFonts w:asciiTheme="majorBidi" w:hAnsiTheme="majorBidi" w:cstheme="majorBidi"/>
          <w:color w:val="222222"/>
          <w:sz w:val="20"/>
          <w:szCs w:val="20"/>
          <w:shd w:val="clear" w:color="auto" w:fill="FFFFFF"/>
        </w:rPr>
        <w:t>Charpiat</w:t>
      </w:r>
      <w:proofErr w:type="spellEnd"/>
      <w:r w:rsidRPr="00AC2576">
        <w:rPr>
          <w:rFonts w:asciiTheme="majorBidi" w:hAnsiTheme="majorBidi" w:cstheme="majorBidi"/>
          <w:color w:val="222222"/>
          <w:sz w:val="20"/>
          <w:szCs w:val="20"/>
          <w:shd w:val="clear" w:color="auto" w:fill="FFFFFF"/>
        </w:rPr>
        <w:t xml:space="preserve">, B., </w:t>
      </w:r>
      <w:proofErr w:type="spellStart"/>
      <w:r w:rsidRPr="00AC2576">
        <w:rPr>
          <w:rFonts w:asciiTheme="majorBidi" w:hAnsiTheme="majorBidi" w:cstheme="majorBidi"/>
          <w:color w:val="222222"/>
          <w:sz w:val="20"/>
          <w:szCs w:val="20"/>
          <w:shd w:val="clear" w:color="auto" w:fill="FFFFFF"/>
        </w:rPr>
        <w:t>Bleyzac</w:t>
      </w:r>
      <w:proofErr w:type="spellEnd"/>
      <w:r w:rsidRPr="00AC2576">
        <w:rPr>
          <w:rFonts w:asciiTheme="majorBidi" w:hAnsiTheme="majorBidi" w:cstheme="majorBidi"/>
          <w:color w:val="222222"/>
          <w:sz w:val="20"/>
          <w:szCs w:val="20"/>
          <w:shd w:val="clear" w:color="auto" w:fill="FFFFFF"/>
        </w:rPr>
        <w:t xml:space="preserve">, N., &amp; Tod, M. (2020). Proton pump inhibitors are risk factors for viral infections: even for COVID-19? </w:t>
      </w:r>
      <w:r w:rsidRPr="00AC2576">
        <w:rPr>
          <w:rFonts w:asciiTheme="majorBidi" w:hAnsiTheme="majorBidi" w:cstheme="majorBidi"/>
          <w:i/>
          <w:color w:val="222222"/>
          <w:sz w:val="20"/>
          <w:szCs w:val="20"/>
          <w:shd w:val="clear" w:color="auto" w:fill="FFFFFF"/>
        </w:rPr>
        <w:t>Clinical drug investigation</w:t>
      </w:r>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40</w:t>
      </w:r>
      <w:r w:rsidRPr="00AC2576">
        <w:rPr>
          <w:rFonts w:asciiTheme="majorBidi" w:hAnsiTheme="majorBidi" w:cstheme="majorBidi"/>
          <w:color w:val="222222"/>
          <w:sz w:val="20"/>
          <w:szCs w:val="20"/>
          <w:shd w:val="clear" w:color="auto" w:fill="FFFFFF"/>
        </w:rPr>
        <w:t xml:space="preserve">(10), 897-899. </w:t>
      </w:r>
    </w:p>
    <w:p w14:paraId="68924759" w14:textId="77777777" w:rsidR="00AC2576" w:rsidRPr="00AC2576" w:rsidRDefault="00AC2576" w:rsidP="00AC2576">
      <w:pPr>
        <w:pStyle w:val="ListParagraph"/>
        <w:spacing w:after="60" w:line="276" w:lineRule="auto"/>
        <w:ind w:hanging="360"/>
        <w:rPr>
          <w:rFonts w:asciiTheme="majorBidi" w:hAnsiTheme="majorBidi" w:cstheme="majorBidi"/>
          <w:color w:val="222222"/>
          <w:sz w:val="20"/>
          <w:szCs w:val="20"/>
          <w:shd w:val="clear" w:color="auto" w:fill="FFFFFF"/>
        </w:rPr>
      </w:pPr>
      <w:r w:rsidRPr="00AC2576">
        <w:rPr>
          <w:rFonts w:asciiTheme="majorBidi" w:hAnsiTheme="majorBidi" w:cstheme="majorBidi"/>
          <w:color w:val="222222"/>
          <w:sz w:val="20"/>
          <w:szCs w:val="20"/>
          <w:shd w:val="clear" w:color="auto" w:fill="FFFFFF"/>
        </w:rPr>
        <w:t xml:space="preserve">Dhar, D., &amp; Mohanty, A. (2020). Gut microbiota and Covid-19-possible link and implications. </w:t>
      </w:r>
      <w:r w:rsidRPr="00AC2576">
        <w:rPr>
          <w:rFonts w:asciiTheme="majorBidi" w:hAnsiTheme="majorBidi" w:cstheme="majorBidi"/>
          <w:i/>
          <w:color w:val="222222"/>
          <w:sz w:val="20"/>
          <w:szCs w:val="20"/>
          <w:shd w:val="clear" w:color="auto" w:fill="FFFFFF"/>
        </w:rPr>
        <w:t>Virus research</w:t>
      </w:r>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285</w:t>
      </w:r>
      <w:r w:rsidRPr="00AC2576">
        <w:rPr>
          <w:rFonts w:asciiTheme="majorBidi" w:hAnsiTheme="majorBidi" w:cstheme="majorBidi"/>
          <w:color w:val="222222"/>
          <w:sz w:val="20"/>
          <w:szCs w:val="20"/>
          <w:shd w:val="clear" w:color="auto" w:fill="FFFFFF"/>
        </w:rPr>
        <w:t xml:space="preserve">, 198018. </w:t>
      </w:r>
    </w:p>
    <w:p w14:paraId="4EC81F23" w14:textId="77777777" w:rsidR="00AC2576" w:rsidRPr="00AC2576" w:rsidRDefault="00AC2576" w:rsidP="00AC2576">
      <w:pPr>
        <w:pStyle w:val="ListParagraph"/>
        <w:spacing w:after="60" w:line="276" w:lineRule="auto"/>
        <w:ind w:hanging="360"/>
        <w:rPr>
          <w:rFonts w:asciiTheme="majorBidi" w:hAnsiTheme="majorBidi" w:cstheme="majorBidi"/>
          <w:color w:val="222222"/>
          <w:sz w:val="20"/>
          <w:szCs w:val="20"/>
          <w:shd w:val="clear" w:color="auto" w:fill="FFFFFF"/>
        </w:rPr>
      </w:pPr>
      <w:proofErr w:type="spellStart"/>
      <w:r w:rsidRPr="00AC2576">
        <w:rPr>
          <w:rFonts w:asciiTheme="majorBidi" w:hAnsiTheme="majorBidi" w:cstheme="majorBidi"/>
          <w:color w:val="222222"/>
          <w:sz w:val="20"/>
          <w:szCs w:val="20"/>
          <w:shd w:val="clear" w:color="auto" w:fill="FFFFFF"/>
        </w:rPr>
        <w:t>Effenberger</w:t>
      </w:r>
      <w:proofErr w:type="spellEnd"/>
      <w:r w:rsidRPr="00AC2576">
        <w:rPr>
          <w:rFonts w:asciiTheme="majorBidi" w:hAnsiTheme="majorBidi" w:cstheme="majorBidi"/>
          <w:color w:val="222222"/>
          <w:sz w:val="20"/>
          <w:szCs w:val="20"/>
          <w:shd w:val="clear" w:color="auto" w:fill="FFFFFF"/>
        </w:rPr>
        <w:t xml:space="preserve">, M., </w:t>
      </w:r>
      <w:proofErr w:type="spellStart"/>
      <w:r w:rsidRPr="00AC2576">
        <w:rPr>
          <w:rFonts w:asciiTheme="majorBidi" w:hAnsiTheme="majorBidi" w:cstheme="majorBidi"/>
          <w:color w:val="222222"/>
          <w:sz w:val="20"/>
          <w:szCs w:val="20"/>
          <w:shd w:val="clear" w:color="auto" w:fill="FFFFFF"/>
        </w:rPr>
        <w:t>Grabherr</w:t>
      </w:r>
      <w:proofErr w:type="spellEnd"/>
      <w:r w:rsidRPr="00AC2576">
        <w:rPr>
          <w:rFonts w:asciiTheme="majorBidi" w:hAnsiTheme="majorBidi" w:cstheme="majorBidi"/>
          <w:color w:val="222222"/>
          <w:sz w:val="20"/>
          <w:szCs w:val="20"/>
          <w:shd w:val="clear" w:color="auto" w:fill="FFFFFF"/>
        </w:rPr>
        <w:t xml:space="preserve">, F., Mayr, L., </w:t>
      </w:r>
      <w:proofErr w:type="spellStart"/>
      <w:r w:rsidRPr="00AC2576">
        <w:rPr>
          <w:rFonts w:asciiTheme="majorBidi" w:hAnsiTheme="majorBidi" w:cstheme="majorBidi"/>
          <w:color w:val="222222"/>
          <w:sz w:val="20"/>
          <w:szCs w:val="20"/>
          <w:shd w:val="clear" w:color="auto" w:fill="FFFFFF"/>
        </w:rPr>
        <w:t>Schwaerzler</w:t>
      </w:r>
      <w:proofErr w:type="spellEnd"/>
      <w:r w:rsidRPr="00AC2576">
        <w:rPr>
          <w:rFonts w:asciiTheme="majorBidi" w:hAnsiTheme="majorBidi" w:cstheme="majorBidi"/>
          <w:color w:val="222222"/>
          <w:sz w:val="20"/>
          <w:szCs w:val="20"/>
          <w:shd w:val="clear" w:color="auto" w:fill="FFFFFF"/>
        </w:rPr>
        <w:t xml:space="preserve">, J., </w:t>
      </w:r>
      <w:proofErr w:type="spellStart"/>
      <w:r w:rsidRPr="00AC2576">
        <w:rPr>
          <w:rFonts w:asciiTheme="majorBidi" w:hAnsiTheme="majorBidi" w:cstheme="majorBidi"/>
          <w:color w:val="222222"/>
          <w:sz w:val="20"/>
          <w:szCs w:val="20"/>
          <w:shd w:val="clear" w:color="auto" w:fill="FFFFFF"/>
        </w:rPr>
        <w:t>Nairz</w:t>
      </w:r>
      <w:proofErr w:type="spellEnd"/>
      <w:r w:rsidRPr="00AC2576">
        <w:rPr>
          <w:rFonts w:asciiTheme="majorBidi" w:hAnsiTheme="majorBidi" w:cstheme="majorBidi"/>
          <w:color w:val="222222"/>
          <w:sz w:val="20"/>
          <w:szCs w:val="20"/>
          <w:shd w:val="clear" w:color="auto" w:fill="FFFFFF"/>
        </w:rPr>
        <w:t xml:space="preserve">, M., Seifert, M., </w:t>
      </w:r>
      <w:proofErr w:type="spellStart"/>
      <w:r w:rsidRPr="00AC2576">
        <w:rPr>
          <w:rFonts w:asciiTheme="majorBidi" w:hAnsiTheme="majorBidi" w:cstheme="majorBidi"/>
          <w:color w:val="222222"/>
          <w:sz w:val="20"/>
          <w:szCs w:val="20"/>
          <w:shd w:val="clear" w:color="auto" w:fill="FFFFFF"/>
        </w:rPr>
        <w:t>Hilbe</w:t>
      </w:r>
      <w:proofErr w:type="spellEnd"/>
      <w:r w:rsidRPr="00AC2576">
        <w:rPr>
          <w:rFonts w:asciiTheme="majorBidi" w:hAnsiTheme="majorBidi" w:cstheme="majorBidi"/>
          <w:color w:val="222222"/>
          <w:sz w:val="20"/>
          <w:szCs w:val="20"/>
          <w:shd w:val="clear" w:color="auto" w:fill="FFFFFF"/>
        </w:rPr>
        <w:t xml:space="preserve">, R., </w:t>
      </w:r>
      <w:proofErr w:type="spellStart"/>
      <w:r w:rsidRPr="00AC2576">
        <w:rPr>
          <w:rFonts w:asciiTheme="majorBidi" w:hAnsiTheme="majorBidi" w:cstheme="majorBidi"/>
          <w:color w:val="222222"/>
          <w:sz w:val="20"/>
          <w:szCs w:val="20"/>
          <w:shd w:val="clear" w:color="auto" w:fill="FFFFFF"/>
        </w:rPr>
        <w:t>Seiwald</w:t>
      </w:r>
      <w:proofErr w:type="spellEnd"/>
      <w:r w:rsidRPr="00AC2576">
        <w:rPr>
          <w:rFonts w:asciiTheme="majorBidi" w:hAnsiTheme="majorBidi" w:cstheme="majorBidi"/>
          <w:color w:val="222222"/>
          <w:sz w:val="20"/>
          <w:szCs w:val="20"/>
          <w:shd w:val="clear" w:color="auto" w:fill="FFFFFF"/>
        </w:rPr>
        <w:t>, S., Scholl-</w:t>
      </w:r>
      <w:proofErr w:type="spellStart"/>
      <w:r w:rsidRPr="00AC2576">
        <w:rPr>
          <w:rFonts w:asciiTheme="majorBidi" w:hAnsiTheme="majorBidi" w:cstheme="majorBidi"/>
          <w:color w:val="222222"/>
          <w:sz w:val="20"/>
          <w:szCs w:val="20"/>
          <w:shd w:val="clear" w:color="auto" w:fill="FFFFFF"/>
        </w:rPr>
        <w:t>Buergi</w:t>
      </w:r>
      <w:proofErr w:type="spellEnd"/>
      <w:r w:rsidRPr="00AC2576">
        <w:rPr>
          <w:rFonts w:asciiTheme="majorBidi" w:hAnsiTheme="majorBidi" w:cstheme="majorBidi"/>
          <w:color w:val="222222"/>
          <w:sz w:val="20"/>
          <w:szCs w:val="20"/>
          <w:shd w:val="clear" w:color="auto" w:fill="FFFFFF"/>
        </w:rPr>
        <w:t xml:space="preserve">, S., Fritsche, G., </w:t>
      </w:r>
      <w:proofErr w:type="spellStart"/>
      <w:r w:rsidRPr="00AC2576">
        <w:rPr>
          <w:rFonts w:asciiTheme="majorBidi" w:hAnsiTheme="majorBidi" w:cstheme="majorBidi"/>
          <w:color w:val="222222"/>
          <w:sz w:val="20"/>
          <w:szCs w:val="20"/>
          <w:shd w:val="clear" w:color="auto" w:fill="FFFFFF"/>
        </w:rPr>
        <w:t>Bellmann-Weiler</w:t>
      </w:r>
      <w:proofErr w:type="spellEnd"/>
      <w:r w:rsidRPr="00AC2576">
        <w:rPr>
          <w:rFonts w:asciiTheme="majorBidi" w:hAnsiTheme="majorBidi" w:cstheme="majorBidi"/>
          <w:color w:val="222222"/>
          <w:sz w:val="20"/>
          <w:szCs w:val="20"/>
          <w:shd w:val="clear" w:color="auto" w:fill="FFFFFF"/>
        </w:rPr>
        <w:t xml:space="preserve">, R., Weiss, G., Müller, T., Adolph, T. E., &amp; </w:t>
      </w:r>
      <w:proofErr w:type="spellStart"/>
      <w:r w:rsidRPr="00AC2576">
        <w:rPr>
          <w:rFonts w:asciiTheme="majorBidi" w:hAnsiTheme="majorBidi" w:cstheme="majorBidi"/>
          <w:color w:val="222222"/>
          <w:sz w:val="20"/>
          <w:szCs w:val="20"/>
          <w:shd w:val="clear" w:color="auto" w:fill="FFFFFF"/>
        </w:rPr>
        <w:t>Tilg</w:t>
      </w:r>
      <w:proofErr w:type="spellEnd"/>
      <w:r w:rsidRPr="00AC2576">
        <w:rPr>
          <w:rFonts w:asciiTheme="majorBidi" w:hAnsiTheme="majorBidi" w:cstheme="majorBidi"/>
          <w:color w:val="222222"/>
          <w:sz w:val="20"/>
          <w:szCs w:val="20"/>
          <w:shd w:val="clear" w:color="auto" w:fill="FFFFFF"/>
        </w:rPr>
        <w:t xml:space="preserve">, H. (2020). </w:t>
      </w:r>
      <w:proofErr w:type="spellStart"/>
      <w:r w:rsidRPr="00AC2576">
        <w:rPr>
          <w:rFonts w:asciiTheme="majorBidi" w:hAnsiTheme="majorBidi" w:cstheme="majorBidi"/>
          <w:color w:val="222222"/>
          <w:sz w:val="20"/>
          <w:szCs w:val="20"/>
          <w:shd w:val="clear" w:color="auto" w:fill="FFFFFF"/>
        </w:rPr>
        <w:t>Faecal</w:t>
      </w:r>
      <w:proofErr w:type="spellEnd"/>
      <w:r w:rsidRPr="00AC2576">
        <w:rPr>
          <w:rFonts w:asciiTheme="majorBidi" w:hAnsiTheme="majorBidi" w:cstheme="majorBidi"/>
          <w:color w:val="222222"/>
          <w:sz w:val="20"/>
          <w:szCs w:val="20"/>
          <w:shd w:val="clear" w:color="auto" w:fill="FFFFFF"/>
        </w:rPr>
        <w:t xml:space="preserve"> calprotectin indicates intestinal inflammation in COVID-19. </w:t>
      </w:r>
      <w:r w:rsidRPr="00AC2576">
        <w:rPr>
          <w:rFonts w:asciiTheme="majorBidi" w:hAnsiTheme="majorBidi" w:cstheme="majorBidi"/>
          <w:i/>
          <w:color w:val="222222"/>
          <w:sz w:val="20"/>
          <w:szCs w:val="20"/>
          <w:shd w:val="clear" w:color="auto" w:fill="FFFFFF"/>
        </w:rPr>
        <w:t>Gut</w:t>
      </w:r>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69</w:t>
      </w:r>
      <w:r w:rsidRPr="00AC2576">
        <w:rPr>
          <w:rFonts w:asciiTheme="majorBidi" w:hAnsiTheme="majorBidi" w:cstheme="majorBidi"/>
          <w:color w:val="222222"/>
          <w:sz w:val="20"/>
          <w:szCs w:val="20"/>
          <w:shd w:val="clear" w:color="auto" w:fill="FFFFFF"/>
        </w:rPr>
        <w:t xml:space="preserve">(8), 1543-1544. </w:t>
      </w:r>
      <w:hyperlink r:id="rId15" w:history="1">
        <w:r w:rsidRPr="00AC2576">
          <w:rPr>
            <w:rStyle w:val="Hyperlink"/>
            <w:rFonts w:asciiTheme="majorBidi" w:hAnsiTheme="majorBidi" w:cstheme="majorBidi"/>
            <w:sz w:val="20"/>
            <w:szCs w:val="20"/>
            <w:shd w:val="clear" w:color="auto" w:fill="FFFFFF"/>
          </w:rPr>
          <w:t>https://doi.org/10.1136/gutjnl-2020-321388</w:t>
        </w:r>
      </w:hyperlink>
      <w:r w:rsidRPr="00AC2576">
        <w:rPr>
          <w:rFonts w:asciiTheme="majorBidi" w:hAnsiTheme="majorBidi" w:cstheme="majorBidi"/>
          <w:color w:val="222222"/>
          <w:sz w:val="20"/>
          <w:szCs w:val="20"/>
          <w:shd w:val="clear" w:color="auto" w:fill="FFFFFF"/>
        </w:rPr>
        <w:t xml:space="preserve"> </w:t>
      </w:r>
    </w:p>
    <w:p w14:paraId="6E5F5A94" w14:textId="77777777" w:rsidR="00AC2576" w:rsidRPr="00AC2576" w:rsidRDefault="00AC2576" w:rsidP="00AC2576">
      <w:pPr>
        <w:pStyle w:val="ListParagraph"/>
        <w:spacing w:after="60" w:line="276" w:lineRule="auto"/>
        <w:ind w:hanging="360"/>
        <w:rPr>
          <w:rFonts w:asciiTheme="majorBidi" w:hAnsiTheme="majorBidi" w:cstheme="majorBidi"/>
          <w:color w:val="222222"/>
          <w:sz w:val="20"/>
          <w:szCs w:val="20"/>
          <w:shd w:val="clear" w:color="auto" w:fill="FFFFFF"/>
        </w:rPr>
      </w:pPr>
      <w:proofErr w:type="spellStart"/>
      <w:r w:rsidRPr="00AC2576">
        <w:rPr>
          <w:rFonts w:asciiTheme="majorBidi" w:hAnsiTheme="majorBidi" w:cstheme="majorBidi"/>
          <w:color w:val="222222"/>
          <w:sz w:val="20"/>
          <w:szCs w:val="20"/>
          <w:shd w:val="clear" w:color="auto" w:fill="FFFFFF"/>
        </w:rPr>
        <w:t>Fock</w:t>
      </w:r>
      <w:proofErr w:type="spellEnd"/>
      <w:r w:rsidRPr="00AC2576">
        <w:rPr>
          <w:rFonts w:asciiTheme="majorBidi" w:hAnsiTheme="majorBidi" w:cstheme="majorBidi"/>
          <w:color w:val="222222"/>
          <w:sz w:val="20"/>
          <w:szCs w:val="20"/>
          <w:shd w:val="clear" w:color="auto" w:fill="FFFFFF"/>
        </w:rPr>
        <w:t xml:space="preserve">, K. M., Ang, T. L., Bee, L. C., &amp; Lee, E. J. D. (2008). Proton pump inhibitors. </w:t>
      </w:r>
      <w:r w:rsidRPr="00AC2576">
        <w:rPr>
          <w:rFonts w:asciiTheme="majorBidi" w:hAnsiTheme="majorBidi" w:cstheme="majorBidi"/>
          <w:i/>
          <w:color w:val="222222"/>
          <w:sz w:val="20"/>
          <w:szCs w:val="20"/>
          <w:shd w:val="clear" w:color="auto" w:fill="FFFFFF"/>
        </w:rPr>
        <w:t>Clinical pharmacokinetics</w:t>
      </w:r>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47</w:t>
      </w:r>
      <w:r w:rsidRPr="00AC2576">
        <w:rPr>
          <w:rFonts w:asciiTheme="majorBidi" w:hAnsiTheme="majorBidi" w:cstheme="majorBidi"/>
          <w:color w:val="222222"/>
          <w:sz w:val="20"/>
          <w:szCs w:val="20"/>
          <w:shd w:val="clear" w:color="auto" w:fill="FFFFFF"/>
        </w:rPr>
        <w:t xml:space="preserve">(1), 1-6. </w:t>
      </w:r>
    </w:p>
    <w:p w14:paraId="5B22C9F0" w14:textId="77777777" w:rsidR="00AC2576" w:rsidRPr="00AC2576" w:rsidRDefault="00AC2576" w:rsidP="00AC2576">
      <w:pPr>
        <w:pStyle w:val="ListParagraph"/>
        <w:spacing w:after="60" w:line="276" w:lineRule="auto"/>
        <w:ind w:hanging="360"/>
        <w:rPr>
          <w:rFonts w:asciiTheme="majorBidi" w:hAnsiTheme="majorBidi" w:cstheme="majorBidi"/>
          <w:color w:val="222222"/>
          <w:sz w:val="20"/>
          <w:szCs w:val="20"/>
          <w:shd w:val="clear" w:color="auto" w:fill="FFFFFF"/>
        </w:rPr>
      </w:pPr>
      <w:r w:rsidRPr="00AC2576">
        <w:rPr>
          <w:rFonts w:asciiTheme="majorBidi" w:hAnsiTheme="majorBidi" w:cstheme="majorBidi"/>
          <w:color w:val="222222"/>
          <w:sz w:val="20"/>
          <w:szCs w:val="20"/>
          <w:shd w:val="clear" w:color="auto" w:fill="FFFFFF"/>
        </w:rPr>
        <w:t xml:space="preserve">Hamming, I., </w:t>
      </w:r>
      <w:proofErr w:type="spellStart"/>
      <w:r w:rsidRPr="00AC2576">
        <w:rPr>
          <w:rFonts w:asciiTheme="majorBidi" w:hAnsiTheme="majorBidi" w:cstheme="majorBidi"/>
          <w:color w:val="222222"/>
          <w:sz w:val="20"/>
          <w:szCs w:val="20"/>
          <w:shd w:val="clear" w:color="auto" w:fill="FFFFFF"/>
        </w:rPr>
        <w:t>Timens</w:t>
      </w:r>
      <w:proofErr w:type="spellEnd"/>
      <w:r w:rsidRPr="00AC2576">
        <w:rPr>
          <w:rFonts w:asciiTheme="majorBidi" w:hAnsiTheme="majorBidi" w:cstheme="majorBidi"/>
          <w:color w:val="222222"/>
          <w:sz w:val="20"/>
          <w:szCs w:val="20"/>
          <w:shd w:val="clear" w:color="auto" w:fill="FFFFFF"/>
        </w:rPr>
        <w:t xml:space="preserve">, W., </w:t>
      </w:r>
      <w:proofErr w:type="spellStart"/>
      <w:r w:rsidRPr="00AC2576">
        <w:rPr>
          <w:rFonts w:asciiTheme="majorBidi" w:hAnsiTheme="majorBidi" w:cstheme="majorBidi"/>
          <w:color w:val="222222"/>
          <w:sz w:val="20"/>
          <w:szCs w:val="20"/>
          <w:shd w:val="clear" w:color="auto" w:fill="FFFFFF"/>
        </w:rPr>
        <w:t>Bulthuis</w:t>
      </w:r>
      <w:proofErr w:type="spellEnd"/>
      <w:r w:rsidRPr="00AC2576">
        <w:rPr>
          <w:rFonts w:asciiTheme="majorBidi" w:hAnsiTheme="majorBidi" w:cstheme="majorBidi"/>
          <w:color w:val="222222"/>
          <w:sz w:val="20"/>
          <w:szCs w:val="20"/>
          <w:shd w:val="clear" w:color="auto" w:fill="FFFFFF"/>
        </w:rPr>
        <w:t xml:space="preserve">, M., Lely, A., Navis, G. v., &amp; van </w:t>
      </w:r>
      <w:proofErr w:type="spellStart"/>
      <w:r w:rsidRPr="00AC2576">
        <w:rPr>
          <w:rFonts w:asciiTheme="majorBidi" w:hAnsiTheme="majorBidi" w:cstheme="majorBidi"/>
          <w:color w:val="222222"/>
          <w:sz w:val="20"/>
          <w:szCs w:val="20"/>
          <w:shd w:val="clear" w:color="auto" w:fill="FFFFFF"/>
        </w:rPr>
        <w:t>Goor</w:t>
      </w:r>
      <w:proofErr w:type="spellEnd"/>
      <w:r w:rsidRPr="00AC2576">
        <w:rPr>
          <w:rFonts w:asciiTheme="majorBidi" w:hAnsiTheme="majorBidi" w:cstheme="majorBidi"/>
          <w:color w:val="222222"/>
          <w:sz w:val="20"/>
          <w:szCs w:val="20"/>
          <w:shd w:val="clear" w:color="auto" w:fill="FFFFFF"/>
        </w:rPr>
        <w:t xml:space="preserve">, H. (2004). Tissue distribution of ACE2 protein, the functional receptor for SARS coronavirus. A first step in understanding SARS pathogenesis. </w:t>
      </w:r>
      <w:r w:rsidRPr="00AC2576">
        <w:rPr>
          <w:rFonts w:asciiTheme="majorBidi" w:hAnsiTheme="majorBidi" w:cstheme="majorBidi"/>
          <w:i/>
          <w:color w:val="222222"/>
          <w:sz w:val="20"/>
          <w:szCs w:val="20"/>
          <w:shd w:val="clear" w:color="auto" w:fill="FFFFFF"/>
        </w:rPr>
        <w:t>The Journal of Pathology: A Journal of the Pathological Society of Great Britain and Ireland</w:t>
      </w:r>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203</w:t>
      </w:r>
      <w:r w:rsidRPr="00AC2576">
        <w:rPr>
          <w:rFonts w:asciiTheme="majorBidi" w:hAnsiTheme="majorBidi" w:cstheme="majorBidi"/>
          <w:color w:val="222222"/>
          <w:sz w:val="20"/>
          <w:szCs w:val="20"/>
          <w:shd w:val="clear" w:color="auto" w:fill="FFFFFF"/>
        </w:rPr>
        <w:t xml:space="preserve">(2), 631-637. </w:t>
      </w:r>
    </w:p>
    <w:p w14:paraId="60A9E4DC" w14:textId="77777777" w:rsidR="00AC2576" w:rsidRPr="00AC2576" w:rsidRDefault="00AC2576" w:rsidP="00AC2576">
      <w:pPr>
        <w:pStyle w:val="ListParagraph"/>
        <w:spacing w:after="60" w:line="276" w:lineRule="auto"/>
        <w:ind w:hanging="360"/>
        <w:rPr>
          <w:rFonts w:asciiTheme="majorBidi" w:hAnsiTheme="majorBidi" w:cstheme="majorBidi"/>
          <w:color w:val="222222"/>
          <w:sz w:val="20"/>
          <w:szCs w:val="20"/>
          <w:shd w:val="clear" w:color="auto" w:fill="FFFFFF"/>
        </w:rPr>
      </w:pPr>
      <w:proofErr w:type="spellStart"/>
      <w:r w:rsidRPr="00AC2576">
        <w:rPr>
          <w:rFonts w:asciiTheme="majorBidi" w:hAnsiTheme="majorBidi" w:cstheme="majorBidi"/>
          <w:color w:val="222222"/>
          <w:sz w:val="20"/>
          <w:szCs w:val="20"/>
          <w:shd w:val="clear" w:color="auto" w:fill="FFFFFF"/>
        </w:rPr>
        <w:t>Hayase</w:t>
      </w:r>
      <w:proofErr w:type="spellEnd"/>
      <w:r w:rsidRPr="00AC2576">
        <w:rPr>
          <w:rFonts w:asciiTheme="majorBidi" w:hAnsiTheme="majorBidi" w:cstheme="majorBidi"/>
          <w:color w:val="222222"/>
          <w:sz w:val="20"/>
          <w:szCs w:val="20"/>
          <w:shd w:val="clear" w:color="auto" w:fill="FFFFFF"/>
        </w:rPr>
        <w:t xml:space="preserve">, Y., </w:t>
      </w:r>
      <w:proofErr w:type="spellStart"/>
      <w:r w:rsidRPr="00AC2576">
        <w:rPr>
          <w:rFonts w:asciiTheme="majorBidi" w:hAnsiTheme="majorBidi" w:cstheme="majorBidi"/>
          <w:color w:val="222222"/>
          <w:sz w:val="20"/>
          <w:szCs w:val="20"/>
          <w:shd w:val="clear" w:color="auto" w:fill="FFFFFF"/>
        </w:rPr>
        <w:t>Tobita</w:t>
      </w:r>
      <w:proofErr w:type="spellEnd"/>
      <w:r w:rsidRPr="00AC2576">
        <w:rPr>
          <w:rFonts w:asciiTheme="majorBidi" w:hAnsiTheme="majorBidi" w:cstheme="majorBidi"/>
          <w:color w:val="222222"/>
          <w:sz w:val="20"/>
          <w:szCs w:val="20"/>
          <w:shd w:val="clear" w:color="auto" w:fill="FFFFFF"/>
        </w:rPr>
        <w:t xml:space="preserve">, K., &amp; Sato, H. (2002). Detection of type B influenza virus genes from biopsied gastric mucosa. </w:t>
      </w:r>
      <w:r w:rsidRPr="00AC2576">
        <w:rPr>
          <w:rFonts w:asciiTheme="majorBidi" w:hAnsiTheme="majorBidi" w:cstheme="majorBidi"/>
          <w:i/>
          <w:color w:val="222222"/>
          <w:sz w:val="20"/>
          <w:szCs w:val="20"/>
          <w:shd w:val="clear" w:color="auto" w:fill="FFFFFF"/>
        </w:rPr>
        <w:t>Journal of gastroenterology</w:t>
      </w:r>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37</w:t>
      </w:r>
      <w:r w:rsidRPr="00AC2576">
        <w:rPr>
          <w:rFonts w:asciiTheme="majorBidi" w:hAnsiTheme="majorBidi" w:cstheme="majorBidi"/>
          <w:color w:val="222222"/>
          <w:sz w:val="20"/>
          <w:szCs w:val="20"/>
          <w:shd w:val="clear" w:color="auto" w:fill="FFFFFF"/>
        </w:rPr>
        <w:t xml:space="preserve">(2), 101-105. </w:t>
      </w:r>
    </w:p>
    <w:p w14:paraId="70BDC29B" w14:textId="77777777" w:rsidR="00AC2576" w:rsidRPr="00AC2576" w:rsidRDefault="00AC2576" w:rsidP="00AC2576">
      <w:pPr>
        <w:pStyle w:val="ListParagraph"/>
        <w:spacing w:after="60" w:line="276" w:lineRule="auto"/>
        <w:ind w:hanging="360"/>
        <w:rPr>
          <w:rFonts w:asciiTheme="majorBidi" w:hAnsiTheme="majorBidi" w:cstheme="majorBidi"/>
          <w:color w:val="222222"/>
          <w:sz w:val="20"/>
          <w:szCs w:val="20"/>
          <w:shd w:val="clear" w:color="auto" w:fill="FFFFFF"/>
        </w:rPr>
      </w:pPr>
      <w:r w:rsidRPr="00AC2576">
        <w:rPr>
          <w:rFonts w:asciiTheme="majorBidi" w:hAnsiTheme="majorBidi" w:cstheme="majorBidi"/>
          <w:color w:val="222222"/>
          <w:sz w:val="20"/>
          <w:szCs w:val="20"/>
          <w:shd w:val="clear" w:color="auto" w:fill="FFFFFF"/>
        </w:rPr>
        <w:t xml:space="preserve">Hoffmann, M., </w:t>
      </w:r>
      <w:proofErr w:type="spellStart"/>
      <w:r w:rsidRPr="00AC2576">
        <w:rPr>
          <w:rFonts w:asciiTheme="majorBidi" w:hAnsiTheme="majorBidi" w:cstheme="majorBidi"/>
          <w:color w:val="222222"/>
          <w:sz w:val="20"/>
          <w:szCs w:val="20"/>
          <w:shd w:val="clear" w:color="auto" w:fill="FFFFFF"/>
        </w:rPr>
        <w:t>Kleine</w:t>
      </w:r>
      <w:proofErr w:type="spellEnd"/>
      <w:r w:rsidRPr="00AC2576">
        <w:rPr>
          <w:rFonts w:asciiTheme="majorBidi" w:hAnsiTheme="majorBidi" w:cstheme="majorBidi"/>
          <w:color w:val="222222"/>
          <w:sz w:val="20"/>
          <w:szCs w:val="20"/>
          <w:shd w:val="clear" w:color="auto" w:fill="FFFFFF"/>
        </w:rPr>
        <w:t xml:space="preserve">-Weber, H., Schroeder, S., </w:t>
      </w:r>
      <w:proofErr w:type="spellStart"/>
      <w:r w:rsidRPr="00AC2576">
        <w:rPr>
          <w:rFonts w:asciiTheme="majorBidi" w:hAnsiTheme="majorBidi" w:cstheme="majorBidi"/>
          <w:color w:val="222222"/>
          <w:sz w:val="20"/>
          <w:szCs w:val="20"/>
          <w:shd w:val="clear" w:color="auto" w:fill="FFFFFF"/>
        </w:rPr>
        <w:t>Krüger</w:t>
      </w:r>
      <w:proofErr w:type="spellEnd"/>
      <w:r w:rsidRPr="00AC2576">
        <w:rPr>
          <w:rFonts w:asciiTheme="majorBidi" w:hAnsiTheme="majorBidi" w:cstheme="majorBidi"/>
          <w:color w:val="222222"/>
          <w:sz w:val="20"/>
          <w:szCs w:val="20"/>
          <w:shd w:val="clear" w:color="auto" w:fill="FFFFFF"/>
        </w:rPr>
        <w:t xml:space="preserve">, N., </w:t>
      </w:r>
      <w:proofErr w:type="spellStart"/>
      <w:r w:rsidRPr="00AC2576">
        <w:rPr>
          <w:rFonts w:asciiTheme="majorBidi" w:hAnsiTheme="majorBidi" w:cstheme="majorBidi"/>
          <w:color w:val="222222"/>
          <w:sz w:val="20"/>
          <w:szCs w:val="20"/>
          <w:shd w:val="clear" w:color="auto" w:fill="FFFFFF"/>
        </w:rPr>
        <w:t>Herrler</w:t>
      </w:r>
      <w:proofErr w:type="spellEnd"/>
      <w:r w:rsidRPr="00AC2576">
        <w:rPr>
          <w:rFonts w:asciiTheme="majorBidi" w:hAnsiTheme="majorBidi" w:cstheme="majorBidi"/>
          <w:color w:val="222222"/>
          <w:sz w:val="20"/>
          <w:szCs w:val="20"/>
          <w:shd w:val="clear" w:color="auto" w:fill="FFFFFF"/>
        </w:rPr>
        <w:t xml:space="preserve">, T., </w:t>
      </w:r>
      <w:proofErr w:type="spellStart"/>
      <w:r w:rsidRPr="00AC2576">
        <w:rPr>
          <w:rFonts w:asciiTheme="majorBidi" w:hAnsiTheme="majorBidi" w:cstheme="majorBidi"/>
          <w:color w:val="222222"/>
          <w:sz w:val="20"/>
          <w:szCs w:val="20"/>
          <w:shd w:val="clear" w:color="auto" w:fill="FFFFFF"/>
        </w:rPr>
        <w:t>Erichsen</w:t>
      </w:r>
      <w:proofErr w:type="spellEnd"/>
      <w:r w:rsidRPr="00AC2576">
        <w:rPr>
          <w:rFonts w:asciiTheme="majorBidi" w:hAnsiTheme="majorBidi" w:cstheme="majorBidi"/>
          <w:color w:val="222222"/>
          <w:sz w:val="20"/>
          <w:szCs w:val="20"/>
          <w:shd w:val="clear" w:color="auto" w:fill="FFFFFF"/>
        </w:rPr>
        <w:t xml:space="preserve">, S., </w:t>
      </w:r>
      <w:proofErr w:type="spellStart"/>
      <w:r w:rsidRPr="00AC2576">
        <w:rPr>
          <w:rFonts w:asciiTheme="majorBidi" w:hAnsiTheme="majorBidi" w:cstheme="majorBidi"/>
          <w:color w:val="222222"/>
          <w:sz w:val="20"/>
          <w:szCs w:val="20"/>
          <w:shd w:val="clear" w:color="auto" w:fill="FFFFFF"/>
        </w:rPr>
        <w:t>Schiergens</w:t>
      </w:r>
      <w:proofErr w:type="spellEnd"/>
      <w:r w:rsidRPr="00AC2576">
        <w:rPr>
          <w:rFonts w:asciiTheme="majorBidi" w:hAnsiTheme="majorBidi" w:cstheme="majorBidi"/>
          <w:color w:val="222222"/>
          <w:sz w:val="20"/>
          <w:szCs w:val="20"/>
          <w:shd w:val="clear" w:color="auto" w:fill="FFFFFF"/>
        </w:rPr>
        <w:t xml:space="preserve">, T. S., </w:t>
      </w:r>
      <w:proofErr w:type="spellStart"/>
      <w:r w:rsidRPr="00AC2576">
        <w:rPr>
          <w:rFonts w:asciiTheme="majorBidi" w:hAnsiTheme="majorBidi" w:cstheme="majorBidi"/>
          <w:color w:val="222222"/>
          <w:sz w:val="20"/>
          <w:szCs w:val="20"/>
          <w:shd w:val="clear" w:color="auto" w:fill="FFFFFF"/>
        </w:rPr>
        <w:t>Herrler</w:t>
      </w:r>
      <w:proofErr w:type="spellEnd"/>
      <w:r w:rsidRPr="00AC2576">
        <w:rPr>
          <w:rFonts w:asciiTheme="majorBidi" w:hAnsiTheme="majorBidi" w:cstheme="majorBidi"/>
          <w:color w:val="222222"/>
          <w:sz w:val="20"/>
          <w:szCs w:val="20"/>
          <w:shd w:val="clear" w:color="auto" w:fill="FFFFFF"/>
        </w:rPr>
        <w:t xml:space="preserve">, G., Wu, N.-H., &amp; </w:t>
      </w:r>
      <w:proofErr w:type="spellStart"/>
      <w:r w:rsidRPr="00AC2576">
        <w:rPr>
          <w:rFonts w:asciiTheme="majorBidi" w:hAnsiTheme="majorBidi" w:cstheme="majorBidi"/>
          <w:color w:val="222222"/>
          <w:sz w:val="20"/>
          <w:szCs w:val="20"/>
          <w:shd w:val="clear" w:color="auto" w:fill="FFFFFF"/>
        </w:rPr>
        <w:t>Nitsche</w:t>
      </w:r>
      <w:proofErr w:type="spellEnd"/>
      <w:r w:rsidRPr="00AC2576">
        <w:rPr>
          <w:rFonts w:asciiTheme="majorBidi" w:hAnsiTheme="majorBidi" w:cstheme="majorBidi"/>
          <w:color w:val="222222"/>
          <w:sz w:val="20"/>
          <w:szCs w:val="20"/>
          <w:shd w:val="clear" w:color="auto" w:fill="FFFFFF"/>
        </w:rPr>
        <w:t xml:space="preserve">, A. (2020). SARS-CoV-2 cell entry depends on ACE2 and </w:t>
      </w:r>
      <w:r w:rsidRPr="00AC2576">
        <w:rPr>
          <w:rFonts w:asciiTheme="majorBidi" w:hAnsiTheme="majorBidi" w:cstheme="majorBidi"/>
          <w:color w:val="222222"/>
          <w:sz w:val="20"/>
          <w:szCs w:val="20"/>
          <w:shd w:val="clear" w:color="auto" w:fill="FFFFFF"/>
        </w:rPr>
        <w:lastRenderedPageBreak/>
        <w:t xml:space="preserve">TMPRSS2 and is blocked by a clinically proven protease inhibitor. </w:t>
      </w:r>
      <w:r w:rsidRPr="00AC2576">
        <w:rPr>
          <w:rFonts w:asciiTheme="majorBidi" w:hAnsiTheme="majorBidi" w:cstheme="majorBidi"/>
          <w:i/>
          <w:color w:val="222222"/>
          <w:sz w:val="20"/>
          <w:szCs w:val="20"/>
          <w:shd w:val="clear" w:color="auto" w:fill="FFFFFF"/>
        </w:rPr>
        <w:t>cell</w:t>
      </w:r>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181</w:t>
      </w:r>
      <w:r w:rsidRPr="00AC2576">
        <w:rPr>
          <w:rFonts w:asciiTheme="majorBidi" w:hAnsiTheme="majorBidi" w:cstheme="majorBidi"/>
          <w:color w:val="222222"/>
          <w:sz w:val="20"/>
          <w:szCs w:val="20"/>
          <w:shd w:val="clear" w:color="auto" w:fill="FFFFFF"/>
        </w:rPr>
        <w:t xml:space="preserve">(2), 271-280. e278. </w:t>
      </w:r>
    </w:p>
    <w:p w14:paraId="3ADFA9B9" w14:textId="77777777" w:rsidR="00AC2576" w:rsidRPr="00AC2576" w:rsidRDefault="00AC2576" w:rsidP="00AC2576">
      <w:pPr>
        <w:pStyle w:val="ListParagraph"/>
        <w:spacing w:after="60" w:line="276" w:lineRule="auto"/>
        <w:ind w:hanging="360"/>
        <w:rPr>
          <w:rFonts w:asciiTheme="majorBidi" w:hAnsiTheme="majorBidi" w:cstheme="majorBidi"/>
          <w:color w:val="222222"/>
          <w:sz w:val="20"/>
          <w:szCs w:val="20"/>
          <w:shd w:val="clear" w:color="auto" w:fill="FFFFFF"/>
        </w:rPr>
      </w:pPr>
      <w:proofErr w:type="spellStart"/>
      <w:r w:rsidRPr="00AC2576">
        <w:rPr>
          <w:rFonts w:asciiTheme="majorBidi" w:hAnsiTheme="majorBidi" w:cstheme="majorBidi"/>
          <w:color w:val="222222"/>
          <w:sz w:val="20"/>
          <w:szCs w:val="20"/>
          <w:shd w:val="clear" w:color="auto" w:fill="FFFFFF"/>
        </w:rPr>
        <w:t>Israelsen</w:t>
      </w:r>
      <w:proofErr w:type="spellEnd"/>
      <w:r w:rsidRPr="00AC2576">
        <w:rPr>
          <w:rFonts w:asciiTheme="majorBidi" w:hAnsiTheme="majorBidi" w:cstheme="majorBidi"/>
          <w:color w:val="222222"/>
          <w:sz w:val="20"/>
          <w:szCs w:val="20"/>
          <w:shd w:val="clear" w:color="auto" w:fill="FFFFFF"/>
        </w:rPr>
        <w:t xml:space="preserve">, S. B., Ernst, M. T., </w:t>
      </w:r>
      <w:proofErr w:type="spellStart"/>
      <w:r w:rsidRPr="00AC2576">
        <w:rPr>
          <w:rFonts w:asciiTheme="majorBidi" w:hAnsiTheme="majorBidi" w:cstheme="majorBidi"/>
          <w:color w:val="222222"/>
          <w:sz w:val="20"/>
          <w:szCs w:val="20"/>
          <w:shd w:val="clear" w:color="auto" w:fill="FFFFFF"/>
        </w:rPr>
        <w:t>Lundh</w:t>
      </w:r>
      <w:proofErr w:type="spellEnd"/>
      <w:r w:rsidRPr="00AC2576">
        <w:rPr>
          <w:rFonts w:asciiTheme="majorBidi" w:hAnsiTheme="majorBidi" w:cstheme="majorBidi"/>
          <w:color w:val="222222"/>
          <w:sz w:val="20"/>
          <w:szCs w:val="20"/>
          <w:shd w:val="clear" w:color="auto" w:fill="FFFFFF"/>
        </w:rPr>
        <w:t xml:space="preserve">, A., </w:t>
      </w:r>
      <w:proofErr w:type="spellStart"/>
      <w:r w:rsidRPr="00AC2576">
        <w:rPr>
          <w:rFonts w:asciiTheme="majorBidi" w:hAnsiTheme="majorBidi" w:cstheme="majorBidi"/>
          <w:color w:val="222222"/>
          <w:sz w:val="20"/>
          <w:szCs w:val="20"/>
          <w:shd w:val="clear" w:color="auto" w:fill="FFFFFF"/>
        </w:rPr>
        <w:t>Lundbo</w:t>
      </w:r>
      <w:proofErr w:type="spellEnd"/>
      <w:r w:rsidRPr="00AC2576">
        <w:rPr>
          <w:rFonts w:asciiTheme="majorBidi" w:hAnsiTheme="majorBidi" w:cstheme="majorBidi"/>
          <w:color w:val="222222"/>
          <w:sz w:val="20"/>
          <w:szCs w:val="20"/>
          <w:shd w:val="clear" w:color="auto" w:fill="FFFFFF"/>
        </w:rPr>
        <w:t xml:space="preserve">, L. F., </w:t>
      </w:r>
      <w:proofErr w:type="spellStart"/>
      <w:r w:rsidRPr="00AC2576">
        <w:rPr>
          <w:rFonts w:asciiTheme="majorBidi" w:hAnsiTheme="majorBidi" w:cstheme="majorBidi"/>
          <w:color w:val="222222"/>
          <w:sz w:val="20"/>
          <w:szCs w:val="20"/>
          <w:shd w:val="clear" w:color="auto" w:fill="FFFFFF"/>
        </w:rPr>
        <w:t>Sandholdt</w:t>
      </w:r>
      <w:proofErr w:type="spellEnd"/>
      <w:r w:rsidRPr="00AC2576">
        <w:rPr>
          <w:rFonts w:asciiTheme="majorBidi" w:hAnsiTheme="majorBidi" w:cstheme="majorBidi"/>
          <w:color w:val="222222"/>
          <w:sz w:val="20"/>
          <w:szCs w:val="20"/>
          <w:shd w:val="clear" w:color="auto" w:fill="FFFFFF"/>
        </w:rPr>
        <w:t xml:space="preserve">, H., Hallas, J., &amp; Benfield, T. (2021). Proton pump inhibitor use is not strongly associated with SARS-CoV-2 related outcomes: a nationwide study and meta-analysis. </w:t>
      </w:r>
      <w:r w:rsidRPr="00AC2576">
        <w:rPr>
          <w:rFonts w:asciiTheme="majorBidi" w:hAnsiTheme="majorBidi" w:cstheme="majorBidi"/>
          <w:i/>
          <w:color w:val="222222"/>
          <w:sz w:val="20"/>
          <w:szCs w:val="20"/>
          <w:shd w:val="clear" w:color="auto" w:fill="FFFFFF"/>
        </w:rPr>
        <w:t>Clinical Gastroenterology and Hepatology</w:t>
      </w:r>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19</w:t>
      </w:r>
      <w:r w:rsidRPr="00AC2576">
        <w:rPr>
          <w:rFonts w:asciiTheme="majorBidi" w:hAnsiTheme="majorBidi" w:cstheme="majorBidi"/>
          <w:color w:val="222222"/>
          <w:sz w:val="20"/>
          <w:szCs w:val="20"/>
          <w:shd w:val="clear" w:color="auto" w:fill="FFFFFF"/>
        </w:rPr>
        <w:t xml:space="preserve">(9), 1845-1854. e1846. </w:t>
      </w:r>
    </w:p>
    <w:p w14:paraId="317EE9F6" w14:textId="77777777" w:rsidR="00AC2576" w:rsidRPr="00AC2576" w:rsidRDefault="00AC2576" w:rsidP="00AC2576">
      <w:pPr>
        <w:pStyle w:val="ListParagraph"/>
        <w:spacing w:after="60" w:line="276" w:lineRule="auto"/>
        <w:ind w:hanging="360"/>
        <w:rPr>
          <w:rFonts w:asciiTheme="majorBidi" w:hAnsiTheme="majorBidi" w:cstheme="majorBidi"/>
          <w:color w:val="222222"/>
          <w:sz w:val="20"/>
          <w:szCs w:val="20"/>
          <w:shd w:val="clear" w:color="auto" w:fill="FFFFFF"/>
        </w:rPr>
      </w:pPr>
      <w:r w:rsidRPr="00AC2576">
        <w:rPr>
          <w:rFonts w:asciiTheme="majorBidi" w:hAnsiTheme="majorBidi" w:cstheme="majorBidi"/>
          <w:color w:val="222222"/>
          <w:sz w:val="20"/>
          <w:szCs w:val="20"/>
          <w:shd w:val="clear" w:color="auto" w:fill="FFFFFF"/>
        </w:rPr>
        <w:t xml:space="preserve">Lai, C.-C., Shih, T.-P., Ko, W.-C., Tang, H.-J., &amp; Hsueh, P.-R. (2020). Severe acute respiratory syndrome coronavirus 2 (SARS-CoV-2) and coronavirus disease-2019 (COVID-19): The epidemic and the challenges. </w:t>
      </w:r>
      <w:r w:rsidRPr="00AC2576">
        <w:rPr>
          <w:rFonts w:asciiTheme="majorBidi" w:hAnsiTheme="majorBidi" w:cstheme="majorBidi"/>
          <w:i/>
          <w:color w:val="222222"/>
          <w:sz w:val="20"/>
          <w:szCs w:val="20"/>
          <w:shd w:val="clear" w:color="auto" w:fill="FFFFFF"/>
        </w:rPr>
        <w:t xml:space="preserve">Int J </w:t>
      </w:r>
      <w:proofErr w:type="spellStart"/>
      <w:r w:rsidRPr="00AC2576">
        <w:rPr>
          <w:rFonts w:asciiTheme="majorBidi" w:hAnsiTheme="majorBidi" w:cstheme="majorBidi"/>
          <w:i/>
          <w:color w:val="222222"/>
          <w:sz w:val="20"/>
          <w:szCs w:val="20"/>
          <w:shd w:val="clear" w:color="auto" w:fill="FFFFFF"/>
        </w:rPr>
        <w:t>Antimicrob</w:t>
      </w:r>
      <w:proofErr w:type="spellEnd"/>
      <w:r w:rsidRPr="00AC2576">
        <w:rPr>
          <w:rFonts w:asciiTheme="majorBidi" w:hAnsiTheme="majorBidi" w:cstheme="majorBidi"/>
          <w:i/>
          <w:color w:val="222222"/>
          <w:sz w:val="20"/>
          <w:szCs w:val="20"/>
          <w:shd w:val="clear" w:color="auto" w:fill="FFFFFF"/>
        </w:rPr>
        <w:t xml:space="preserve"> Agents</w:t>
      </w:r>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55</w:t>
      </w:r>
      <w:r w:rsidRPr="00AC2576">
        <w:rPr>
          <w:rFonts w:asciiTheme="majorBidi" w:hAnsiTheme="majorBidi" w:cstheme="majorBidi"/>
          <w:color w:val="222222"/>
          <w:sz w:val="20"/>
          <w:szCs w:val="20"/>
          <w:shd w:val="clear" w:color="auto" w:fill="FFFFFF"/>
        </w:rPr>
        <w:t xml:space="preserve">(3), 105924. </w:t>
      </w:r>
    </w:p>
    <w:p w14:paraId="6CE24E58" w14:textId="77777777" w:rsidR="00AC2576" w:rsidRPr="00AC2576" w:rsidRDefault="00AC2576" w:rsidP="00AC2576">
      <w:pPr>
        <w:pStyle w:val="ListParagraph"/>
        <w:spacing w:after="60" w:line="276" w:lineRule="auto"/>
        <w:ind w:hanging="360"/>
        <w:rPr>
          <w:rFonts w:asciiTheme="majorBidi" w:hAnsiTheme="majorBidi" w:cstheme="majorBidi"/>
          <w:color w:val="222222"/>
          <w:sz w:val="20"/>
          <w:szCs w:val="20"/>
          <w:shd w:val="clear" w:color="auto" w:fill="FFFFFF"/>
        </w:rPr>
      </w:pPr>
      <w:proofErr w:type="spellStart"/>
      <w:r w:rsidRPr="00AC2576">
        <w:rPr>
          <w:rFonts w:asciiTheme="majorBidi" w:hAnsiTheme="majorBidi" w:cstheme="majorBidi"/>
          <w:color w:val="222222"/>
          <w:sz w:val="20"/>
          <w:szCs w:val="20"/>
          <w:shd w:val="clear" w:color="auto" w:fill="FFFFFF"/>
        </w:rPr>
        <w:t>Lamers</w:t>
      </w:r>
      <w:proofErr w:type="spellEnd"/>
      <w:r w:rsidRPr="00AC2576">
        <w:rPr>
          <w:rFonts w:asciiTheme="majorBidi" w:hAnsiTheme="majorBidi" w:cstheme="majorBidi"/>
          <w:color w:val="222222"/>
          <w:sz w:val="20"/>
          <w:szCs w:val="20"/>
          <w:shd w:val="clear" w:color="auto" w:fill="FFFFFF"/>
        </w:rPr>
        <w:t xml:space="preserve">, M. M., </w:t>
      </w:r>
      <w:proofErr w:type="spellStart"/>
      <w:r w:rsidRPr="00AC2576">
        <w:rPr>
          <w:rFonts w:asciiTheme="majorBidi" w:hAnsiTheme="majorBidi" w:cstheme="majorBidi"/>
          <w:color w:val="222222"/>
          <w:sz w:val="20"/>
          <w:szCs w:val="20"/>
          <w:shd w:val="clear" w:color="auto" w:fill="FFFFFF"/>
        </w:rPr>
        <w:t>Beumer</w:t>
      </w:r>
      <w:proofErr w:type="spellEnd"/>
      <w:r w:rsidRPr="00AC2576">
        <w:rPr>
          <w:rFonts w:asciiTheme="majorBidi" w:hAnsiTheme="majorBidi" w:cstheme="majorBidi"/>
          <w:color w:val="222222"/>
          <w:sz w:val="20"/>
          <w:szCs w:val="20"/>
          <w:shd w:val="clear" w:color="auto" w:fill="FFFFFF"/>
        </w:rPr>
        <w:t xml:space="preserve">, J., Van Der </w:t>
      </w:r>
      <w:proofErr w:type="spellStart"/>
      <w:r w:rsidRPr="00AC2576">
        <w:rPr>
          <w:rFonts w:asciiTheme="majorBidi" w:hAnsiTheme="majorBidi" w:cstheme="majorBidi"/>
          <w:color w:val="222222"/>
          <w:sz w:val="20"/>
          <w:szCs w:val="20"/>
          <w:shd w:val="clear" w:color="auto" w:fill="FFFFFF"/>
        </w:rPr>
        <w:t>Vaart</w:t>
      </w:r>
      <w:proofErr w:type="spellEnd"/>
      <w:r w:rsidRPr="00AC2576">
        <w:rPr>
          <w:rFonts w:asciiTheme="majorBidi" w:hAnsiTheme="majorBidi" w:cstheme="majorBidi"/>
          <w:color w:val="222222"/>
          <w:sz w:val="20"/>
          <w:szCs w:val="20"/>
          <w:shd w:val="clear" w:color="auto" w:fill="FFFFFF"/>
        </w:rPr>
        <w:t xml:space="preserve">, J., </w:t>
      </w:r>
      <w:proofErr w:type="spellStart"/>
      <w:r w:rsidRPr="00AC2576">
        <w:rPr>
          <w:rFonts w:asciiTheme="majorBidi" w:hAnsiTheme="majorBidi" w:cstheme="majorBidi"/>
          <w:color w:val="222222"/>
          <w:sz w:val="20"/>
          <w:szCs w:val="20"/>
          <w:shd w:val="clear" w:color="auto" w:fill="FFFFFF"/>
        </w:rPr>
        <w:t>Knoops</w:t>
      </w:r>
      <w:proofErr w:type="spellEnd"/>
      <w:r w:rsidRPr="00AC2576">
        <w:rPr>
          <w:rFonts w:asciiTheme="majorBidi" w:hAnsiTheme="majorBidi" w:cstheme="majorBidi"/>
          <w:color w:val="222222"/>
          <w:sz w:val="20"/>
          <w:szCs w:val="20"/>
          <w:shd w:val="clear" w:color="auto" w:fill="FFFFFF"/>
        </w:rPr>
        <w:t xml:space="preserve">, K., </w:t>
      </w:r>
      <w:proofErr w:type="spellStart"/>
      <w:r w:rsidRPr="00AC2576">
        <w:rPr>
          <w:rFonts w:asciiTheme="majorBidi" w:hAnsiTheme="majorBidi" w:cstheme="majorBidi"/>
          <w:color w:val="222222"/>
          <w:sz w:val="20"/>
          <w:szCs w:val="20"/>
          <w:shd w:val="clear" w:color="auto" w:fill="FFFFFF"/>
        </w:rPr>
        <w:t>Puschhof</w:t>
      </w:r>
      <w:proofErr w:type="spellEnd"/>
      <w:r w:rsidRPr="00AC2576">
        <w:rPr>
          <w:rFonts w:asciiTheme="majorBidi" w:hAnsiTheme="majorBidi" w:cstheme="majorBidi"/>
          <w:color w:val="222222"/>
          <w:sz w:val="20"/>
          <w:szCs w:val="20"/>
          <w:shd w:val="clear" w:color="auto" w:fill="FFFFFF"/>
        </w:rPr>
        <w:t xml:space="preserve">, J., </w:t>
      </w:r>
      <w:proofErr w:type="spellStart"/>
      <w:r w:rsidRPr="00AC2576">
        <w:rPr>
          <w:rFonts w:asciiTheme="majorBidi" w:hAnsiTheme="majorBidi" w:cstheme="majorBidi"/>
          <w:color w:val="222222"/>
          <w:sz w:val="20"/>
          <w:szCs w:val="20"/>
          <w:shd w:val="clear" w:color="auto" w:fill="FFFFFF"/>
        </w:rPr>
        <w:t>Breugem</w:t>
      </w:r>
      <w:proofErr w:type="spellEnd"/>
      <w:r w:rsidRPr="00AC2576">
        <w:rPr>
          <w:rFonts w:asciiTheme="majorBidi" w:hAnsiTheme="majorBidi" w:cstheme="majorBidi"/>
          <w:color w:val="222222"/>
          <w:sz w:val="20"/>
          <w:szCs w:val="20"/>
          <w:shd w:val="clear" w:color="auto" w:fill="FFFFFF"/>
        </w:rPr>
        <w:t xml:space="preserve">, T. I., </w:t>
      </w:r>
      <w:proofErr w:type="spellStart"/>
      <w:r w:rsidRPr="00AC2576">
        <w:rPr>
          <w:rFonts w:asciiTheme="majorBidi" w:hAnsiTheme="majorBidi" w:cstheme="majorBidi"/>
          <w:color w:val="222222"/>
          <w:sz w:val="20"/>
          <w:szCs w:val="20"/>
          <w:shd w:val="clear" w:color="auto" w:fill="FFFFFF"/>
        </w:rPr>
        <w:t>Ravelli</w:t>
      </w:r>
      <w:proofErr w:type="spellEnd"/>
      <w:r w:rsidRPr="00AC2576">
        <w:rPr>
          <w:rFonts w:asciiTheme="majorBidi" w:hAnsiTheme="majorBidi" w:cstheme="majorBidi"/>
          <w:color w:val="222222"/>
          <w:sz w:val="20"/>
          <w:szCs w:val="20"/>
          <w:shd w:val="clear" w:color="auto" w:fill="FFFFFF"/>
        </w:rPr>
        <w:t xml:space="preserve">, R. B., Paul van </w:t>
      </w:r>
      <w:proofErr w:type="spellStart"/>
      <w:r w:rsidRPr="00AC2576">
        <w:rPr>
          <w:rFonts w:asciiTheme="majorBidi" w:hAnsiTheme="majorBidi" w:cstheme="majorBidi"/>
          <w:color w:val="222222"/>
          <w:sz w:val="20"/>
          <w:szCs w:val="20"/>
          <w:shd w:val="clear" w:color="auto" w:fill="FFFFFF"/>
        </w:rPr>
        <w:t>Schayck</w:t>
      </w:r>
      <w:proofErr w:type="spellEnd"/>
      <w:r w:rsidRPr="00AC2576">
        <w:rPr>
          <w:rFonts w:asciiTheme="majorBidi" w:hAnsiTheme="majorBidi" w:cstheme="majorBidi"/>
          <w:color w:val="222222"/>
          <w:sz w:val="20"/>
          <w:szCs w:val="20"/>
          <w:shd w:val="clear" w:color="auto" w:fill="FFFFFF"/>
        </w:rPr>
        <w:t xml:space="preserve">, J., </w:t>
      </w:r>
      <w:proofErr w:type="spellStart"/>
      <w:r w:rsidRPr="00AC2576">
        <w:rPr>
          <w:rFonts w:asciiTheme="majorBidi" w:hAnsiTheme="majorBidi" w:cstheme="majorBidi"/>
          <w:color w:val="222222"/>
          <w:sz w:val="20"/>
          <w:szCs w:val="20"/>
          <w:shd w:val="clear" w:color="auto" w:fill="FFFFFF"/>
        </w:rPr>
        <w:t>Mykytyn</w:t>
      </w:r>
      <w:proofErr w:type="spellEnd"/>
      <w:r w:rsidRPr="00AC2576">
        <w:rPr>
          <w:rFonts w:asciiTheme="majorBidi" w:hAnsiTheme="majorBidi" w:cstheme="majorBidi"/>
          <w:color w:val="222222"/>
          <w:sz w:val="20"/>
          <w:szCs w:val="20"/>
          <w:shd w:val="clear" w:color="auto" w:fill="FFFFFF"/>
        </w:rPr>
        <w:t xml:space="preserve">, A. Z., &amp; </w:t>
      </w:r>
      <w:proofErr w:type="spellStart"/>
      <w:r w:rsidRPr="00AC2576">
        <w:rPr>
          <w:rFonts w:asciiTheme="majorBidi" w:hAnsiTheme="majorBidi" w:cstheme="majorBidi"/>
          <w:color w:val="222222"/>
          <w:sz w:val="20"/>
          <w:szCs w:val="20"/>
          <w:shd w:val="clear" w:color="auto" w:fill="FFFFFF"/>
        </w:rPr>
        <w:t>Duimel</w:t>
      </w:r>
      <w:proofErr w:type="spellEnd"/>
      <w:r w:rsidRPr="00AC2576">
        <w:rPr>
          <w:rFonts w:asciiTheme="majorBidi" w:hAnsiTheme="majorBidi" w:cstheme="majorBidi"/>
          <w:color w:val="222222"/>
          <w:sz w:val="20"/>
          <w:szCs w:val="20"/>
          <w:shd w:val="clear" w:color="auto" w:fill="FFFFFF"/>
        </w:rPr>
        <w:t xml:space="preserve">, H. Q. (2020). SARS-CoV-2 productively infects human gut enterocytes. </w:t>
      </w:r>
      <w:r w:rsidRPr="00AC2576">
        <w:rPr>
          <w:rFonts w:asciiTheme="majorBidi" w:hAnsiTheme="majorBidi" w:cstheme="majorBidi"/>
          <w:i/>
          <w:color w:val="222222"/>
          <w:sz w:val="20"/>
          <w:szCs w:val="20"/>
          <w:shd w:val="clear" w:color="auto" w:fill="FFFFFF"/>
        </w:rPr>
        <w:t>Science</w:t>
      </w:r>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369</w:t>
      </w:r>
      <w:r w:rsidRPr="00AC2576">
        <w:rPr>
          <w:rFonts w:asciiTheme="majorBidi" w:hAnsiTheme="majorBidi" w:cstheme="majorBidi"/>
          <w:color w:val="222222"/>
          <w:sz w:val="20"/>
          <w:szCs w:val="20"/>
          <w:shd w:val="clear" w:color="auto" w:fill="FFFFFF"/>
        </w:rPr>
        <w:t xml:space="preserve">(6499), 50-54. </w:t>
      </w:r>
    </w:p>
    <w:p w14:paraId="40E466DA" w14:textId="77777777" w:rsidR="00AC2576" w:rsidRPr="00AC2576" w:rsidRDefault="00AC2576" w:rsidP="00AC2576">
      <w:pPr>
        <w:pStyle w:val="ListParagraph"/>
        <w:spacing w:after="60" w:line="276" w:lineRule="auto"/>
        <w:ind w:hanging="360"/>
        <w:rPr>
          <w:rFonts w:asciiTheme="majorBidi" w:hAnsiTheme="majorBidi" w:cstheme="majorBidi"/>
          <w:color w:val="222222"/>
          <w:sz w:val="20"/>
          <w:szCs w:val="20"/>
          <w:shd w:val="clear" w:color="auto" w:fill="FFFFFF"/>
        </w:rPr>
      </w:pPr>
      <w:r w:rsidRPr="00AC2576">
        <w:rPr>
          <w:rFonts w:asciiTheme="majorBidi" w:hAnsiTheme="majorBidi" w:cstheme="majorBidi"/>
          <w:color w:val="222222"/>
          <w:sz w:val="20"/>
          <w:szCs w:val="20"/>
          <w:shd w:val="clear" w:color="auto" w:fill="FFFFFF"/>
        </w:rPr>
        <w:t xml:space="preserve">Lee, S. W., Ha, E. K., </w:t>
      </w:r>
      <w:proofErr w:type="spellStart"/>
      <w:r w:rsidRPr="00AC2576">
        <w:rPr>
          <w:rFonts w:asciiTheme="majorBidi" w:hAnsiTheme="majorBidi" w:cstheme="majorBidi"/>
          <w:color w:val="222222"/>
          <w:sz w:val="20"/>
          <w:szCs w:val="20"/>
          <w:shd w:val="clear" w:color="auto" w:fill="FFFFFF"/>
        </w:rPr>
        <w:t>Yeniova</w:t>
      </w:r>
      <w:proofErr w:type="spellEnd"/>
      <w:r w:rsidRPr="00AC2576">
        <w:rPr>
          <w:rFonts w:asciiTheme="majorBidi" w:hAnsiTheme="majorBidi" w:cstheme="majorBidi"/>
          <w:color w:val="222222"/>
          <w:sz w:val="20"/>
          <w:szCs w:val="20"/>
          <w:shd w:val="clear" w:color="auto" w:fill="FFFFFF"/>
        </w:rPr>
        <w:t xml:space="preserve">, A. Ö., Moon, S. Y., Kim, S. Y., Koh, H. Y., Yang, J. M., </w:t>
      </w:r>
      <w:proofErr w:type="spellStart"/>
      <w:r w:rsidRPr="00AC2576">
        <w:rPr>
          <w:rFonts w:asciiTheme="majorBidi" w:hAnsiTheme="majorBidi" w:cstheme="majorBidi"/>
          <w:color w:val="222222"/>
          <w:sz w:val="20"/>
          <w:szCs w:val="20"/>
          <w:shd w:val="clear" w:color="auto" w:fill="FFFFFF"/>
        </w:rPr>
        <w:t>Jeong</w:t>
      </w:r>
      <w:proofErr w:type="spellEnd"/>
      <w:r w:rsidRPr="00AC2576">
        <w:rPr>
          <w:rFonts w:asciiTheme="majorBidi" w:hAnsiTheme="majorBidi" w:cstheme="majorBidi"/>
          <w:color w:val="222222"/>
          <w:sz w:val="20"/>
          <w:szCs w:val="20"/>
          <w:shd w:val="clear" w:color="auto" w:fill="FFFFFF"/>
        </w:rPr>
        <w:t xml:space="preserve">, S. J., Moon, S. J., &amp; Cho, J. Y. (2021). Severe clinical outcomes of COVID-19 associated with proton pump inhibitors: a nationwide cohort study with propensity score matching. </w:t>
      </w:r>
      <w:r w:rsidRPr="00AC2576">
        <w:rPr>
          <w:rFonts w:asciiTheme="majorBidi" w:hAnsiTheme="majorBidi" w:cstheme="majorBidi"/>
          <w:i/>
          <w:color w:val="222222"/>
          <w:sz w:val="20"/>
          <w:szCs w:val="20"/>
          <w:shd w:val="clear" w:color="auto" w:fill="FFFFFF"/>
        </w:rPr>
        <w:t>Gut</w:t>
      </w:r>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70</w:t>
      </w:r>
      <w:r w:rsidRPr="00AC2576">
        <w:rPr>
          <w:rFonts w:asciiTheme="majorBidi" w:hAnsiTheme="majorBidi" w:cstheme="majorBidi"/>
          <w:color w:val="222222"/>
          <w:sz w:val="20"/>
          <w:szCs w:val="20"/>
          <w:shd w:val="clear" w:color="auto" w:fill="FFFFFF"/>
        </w:rPr>
        <w:t xml:space="preserve">(1), 76-84. </w:t>
      </w:r>
    </w:p>
    <w:p w14:paraId="154A8DCB" w14:textId="77777777" w:rsidR="00AC2576" w:rsidRPr="00AC2576" w:rsidRDefault="00AC2576" w:rsidP="00AC2576">
      <w:pPr>
        <w:pStyle w:val="ListParagraph"/>
        <w:spacing w:after="60" w:line="276" w:lineRule="auto"/>
        <w:ind w:hanging="360"/>
        <w:rPr>
          <w:rFonts w:asciiTheme="majorBidi" w:hAnsiTheme="majorBidi" w:cstheme="majorBidi"/>
          <w:color w:val="222222"/>
          <w:sz w:val="20"/>
          <w:szCs w:val="20"/>
          <w:shd w:val="clear" w:color="auto" w:fill="FFFFFF"/>
        </w:rPr>
      </w:pPr>
      <w:r w:rsidRPr="00AC2576">
        <w:rPr>
          <w:rFonts w:asciiTheme="majorBidi" w:hAnsiTheme="majorBidi" w:cstheme="majorBidi"/>
          <w:color w:val="222222"/>
          <w:sz w:val="20"/>
          <w:szCs w:val="20"/>
          <w:shd w:val="clear" w:color="auto" w:fill="FFFFFF"/>
        </w:rPr>
        <w:t>Liu, J., Ji, H., Zheng, W., Wu, X., Zhu, J. J., Arnold, A. P., &amp; Sandberg, K. (2010). Sex differences in renal angiotensin converting enzyme 2 (ACE2) activity are 17β-</w:t>
      </w:r>
      <w:proofErr w:type="spellStart"/>
      <w:r w:rsidRPr="00AC2576">
        <w:rPr>
          <w:rFonts w:asciiTheme="majorBidi" w:hAnsiTheme="majorBidi" w:cstheme="majorBidi"/>
          <w:color w:val="222222"/>
          <w:sz w:val="20"/>
          <w:szCs w:val="20"/>
          <w:shd w:val="clear" w:color="auto" w:fill="FFFFFF"/>
        </w:rPr>
        <w:t>oestradiol</w:t>
      </w:r>
      <w:proofErr w:type="spellEnd"/>
      <w:r w:rsidRPr="00AC2576">
        <w:rPr>
          <w:rFonts w:asciiTheme="majorBidi" w:hAnsiTheme="majorBidi" w:cstheme="majorBidi"/>
          <w:color w:val="222222"/>
          <w:sz w:val="20"/>
          <w:szCs w:val="20"/>
          <w:shd w:val="clear" w:color="auto" w:fill="FFFFFF"/>
        </w:rPr>
        <w:t xml:space="preserve">-dependent and sex chromosome-independent. </w:t>
      </w:r>
      <w:r w:rsidRPr="00AC2576">
        <w:rPr>
          <w:rFonts w:asciiTheme="majorBidi" w:hAnsiTheme="majorBidi" w:cstheme="majorBidi"/>
          <w:i/>
          <w:color w:val="222222"/>
          <w:sz w:val="20"/>
          <w:szCs w:val="20"/>
          <w:shd w:val="clear" w:color="auto" w:fill="FFFFFF"/>
        </w:rPr>
        <w:t>Biol Sex Differ</w:t>
      </w:r>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1</w:t>
      </w:r>
      <w:r w:rsidRPr="00AC2576">
        <w:rPr>
          <w:rFonts w:asciiTheme="majorBidi" w:hAnsiTheme="majorBidi" w:cstheme="majorBidi"/>
          <w:color w:val="222222"/>
          <w:sz w:val="20"/>
          <w:szCs w:val="20"/>
          <w:shd w:val="clear" w:color="auto" w:fill="FFFFFF"/>
        </w:rPr>
        <w:t xml:space="preserve">(1), 6. </w:t>
      </w:r>
      <w:hyperlink r:id="rId16" w:history="1">
        <w:r w:rsidRPr="00AC2576">
          <w:rPr>
            <w:rStyle w:val="Hyperlink"/>
            <w:rFonts w:asciiTheme="majorBidi" w:hAnsiTheme="majorBidi" w:cstheme="majorBidi"/>
            <w:sz w:val="20"/>
            <w:szCs w:val="20"/>
            <w:shd w:val="clear" w:color="auto" w:fill="FFFFFF"/>
          </w:rPr>
          <w:t>https://doi.org/10.1186/2042-6410-1-6</w:t>
        </w:r>
      </w:hyperlink>
      <w:r w:rsidRPr="00AC2576">
        <w:rPr>
          <w:rFonts w:asciiTheme="majorBidi" w:hAnsiTheme="majorBidi" w:cstheme="majorBidi"/>
          <w:color w:val="222222"/>
          <w:sz w:val="20"/>
          <w:szCs w:val="20"/>
          <w:shd w:val="clear" w:color="auto" w:fill="FFFFFF"/>
        </w:rPr>
        <w:t xml:space="preserve"> </w:t>
      </w:r>
    </w:p>
    <w:p w14:paraId="682E5AFE" w14:textId="77777777" w:rsidR="00AC2576" w:rsidRPr="00AC2576" w:rsidRDefault="00AC2576" w:rsidP="00AC2576">
      <w:pPr>
        <w:pStyle w:val="ListParagraph"/>
        <w:spacing w:after="60" w:line="276" w:lineRule="auto"/>
        <w:ind w:hanging="360"/>
        <w:rPr>
          <w:rFonts w:asciiTheme="majorBidi" w:hAnsiTheme="majorBidi" w:cstheme="majorBidi"/>
          <w:color w:val="222222"/>
          <w:sz w:val="20"/>
          <w:szCs w:val="20"/>
          <w:shd w:val="clear" w:color="auto" w:fill="FFFFFF"/>
        </w:rPr>
      </w:pPr>
      <w:r w:rsidRPr="00AC2576">
        <w:rPr>
          <w:rFonts w:asciiTheme="majorBidi" w:hAnsiTheme="majorBidi" w:cstheme="majorBidi"/>
          <w:color w:val="222222"/>
          <w:sz w:val="20"/>
          <w:szCs w:val="20"/>
          <w:shd w:val="clear" w:color="auto" w:fill="FFFFFF"/>
        </w:rPr>
        <w:t xml:space="preserve">Loffredo, M., Lucero, H., Chen, D.-Y., O’Connell, A., Bergqvist, S., Munawar, A., Bandara, A., De </w:t>
      </w:r>
      <w:proofErr w:type="spellStart"/>
      <w:r w:rsidRPr="00AC2576">
        <w:rPr>
          <w:rFonts w:asciiTheme="majorBidi" w:hAnsiTheme="majorBidi" w:cstheme="majorBidi"/>
          <w:color w:val="222222"/>
          <w:sz w:val="20"/>
          <w:szCs w:val="20"/>
          <w:shd w:val="clear" w:color="auto" w:fill="FFFFFF"/>
        </w:rPr>
        <w:t>Graef</w:t>
      </w:r>
      <w:proofErr w:type="spellEnd"/>
      <w:r w:rsidRPr="00AC2576">
        <w:rPr>
          <w:rFonts w:asciiTheme="majorBidi" w:hAnsiTheme="majorBidi" w:cstheme="majorBidi"/>
          <w:color w:val="222222"/>
          <w:sz w:val="20"/>
          <w:szCs w:val="20"/>
          <w:shd w:val="clear" w:color="auto" w:fill="FFFFFF"/>
        </w:rPr>
        <w:t xml:space="preserve">, S., Weeks, S. D., &amp; </w:t>
      </w:r>
      <w:proofErr w:type="spellStart"/>
      <w:r w:rsidRPr="00AC2576">
        <w:rPr>
          <w:rFonts w:asciiTheme="majorBidi" w:hAnsiTheme="majorBidi" w:cstheme="majorBidi"/>
          <w:color w:val="222222"/>
          <w:sz w:val="20"/>
          <w:szCs w:val="20"/>
          <w:shd w:val="clear" w:color="auto" w:fill="FFFFFF"/>
        </w:rPr>
        <w:t>Douam</w:t>
      </w:r>
      <w:proofErr w:type="spellEnd"/>
      <w:r w:rsidRPr="00AC2576">
        <w:rPr>
          <w:rFonts w:asciiTheme="majorBidi" w:hAnsiTheme="majorBidi" w:cstheme="majorBidi"/>
          <w:color w:val="222222"/>
          <w:sz w:val="20"/>
          <w:szCs w:val="20"/>
          <w:shd w:val="clear" w:color="auto" w:fill="FFFFFF"/>
        </w:rPr>
        <w:t xml:space="preserve">, F. (2021). The in-vitro effect of famotidine on SARS-CoV-2 proteases and virus replication. </w:t>
      </w:r>
      <w:r w:rsidRPr="00AC2576">
        <w:rPr>
          <w:rFonts w:asciiTheme="majorBidi" w:hAnsiTheme="majorBidi" w:cstheme="majorBidi"/>
          <w:i/>
          <w:color w:val="222222"/>
          <w:sz w:val="20"/>
          <w:szCs w:val="20"/>
          <w:shd w:val="clear" w:color="auto" w:fill="FFFFFF"/>
        </w:rPr>
        <w:t>Scientific reports</w:t>
      </w:r>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11</w:t>
      </w:r>
      <w:r w:rsidRPr="00AC2576">
        <w:rPr>
          <w:rFonts w:asciiTheme="majorBidi" w:hAnsiTheme="majorBidi" w:cstheme="majorBidi"/>
          <w:color w:val="222222"/>
          <w:sz w:val="20"/>
          <w:szCs w:val="20"/>
          <w:shd w:val="clear" w:color="auto" w:fill="FFFFFF"/>
        </w:rPr>
        <w:t xml:space="preserve">(1), 1-9. </w:t>
      </w:r>
    </w:p>
    <w:p w14:paraId="5565AF98" w14:textId="77777777" w:rsidR="00AC2576" w:rsidRPr="00AC2576" w:rsidRDefault="00AC2576" w:rsidP="00AC2576">
      <w:pPr>
        <w:pStyle w:val="ListParagraph"/>
        <w:spacing w:after="60" w:line="276" w:lineRule="auto"/>
        <w:ind w:hanging="360"/>
        <w:rPr>
          <w:rFonts w:asciiTheme="majorBidi" w:hAnsiTheme="majorBidi" w:cstheme="majorBidi"/>
          <w:color w:val="222222"/>
          <w:sz w:val="20"/>
          <w:szCs w:val="20"/>
          <w:shd w:val="clear" w:color="auto" w:fill="FFFFFF"/>
        </w:rPr>
      </w:pPr>
      <w:proofErr w:type="spellStart"/>
      <w:r w:rsidRPr="00AC2576">
        <w:rPr>
          <w:rFonts w:asciiTheme="majorBidi" w:hAnsiTheme="majorBidi" w:cstheme="majorBidi"/>
          <w:color w:val="222222"/>
          <w:sz w:val="20"/>
          <w:szCs w:val="20"/>
          <w:shd w:val="clear" w:color="auto" w:fill="FFFFFF"/>
        </w:rPr>
        <w:t>Luxenburger</w:t>
      </w:r>
      <w:proofErr w:type="spellEnd"/>
      <w:r w:rsidRPr="00AC2576">
        <w:rPr>
          <w:rFonts w:asciiTheme="majorBidi" w:hAnsiTheme="majorBidi" w:cstheme="majorBidi"/>
          <w:color w:val="222222"/>
          <w:sz w:val="20"/>
          <w:szCs w:val="20"/>
          <w:shd w:val="clear" w:color="auto" w:fill="FFFFFF"/>
        </w:rPr>
        <w:t xml:space="preserve">, H., Sturm, L., </w:t>
      </w:r>
      <w:proofErr w:type="spellStart"/>
      <w:r w:rsidRPr="00AC2576">
        <w:rPr>
          <w:rFonts w:asciiTheme="majorBidi" w:hAnsiTheme="majorBidi" w:cstheme="majorBidi"/>
          <w:color w:val="222222"/>
          <w:sz w:val="20"/>
          <w:szCs w:val="20"/>
          <w:shd w:val="clear" w:color="auto" w:fill="FFFFFF"/>
        </w:rPr>
        <w:t>Biever</w:t>
      </w:r>
      <w:proofErr w:type="spellEnd"/>
      <w:r w:rsidRPr="00AC2576">
        <w:rPr>
          <w:rFonts w:asciiTheme="majorBidi" w:hAnsiTheme="majorBidi" w:cstheme="majorBidi"/>
          <w:color w:val="222222"/>
          <w:sz w:val="20"/>
          <w:szCs w:val="20"/>
          <w:shd w:val="clear" w:color="auto" w:fill="FFFFFF"/>
        </w:rPr>
        <w:t xml:space="preserve">, P., </w:t>
      </w:r>
      <w:proofErr w:type="spellStart"/>
      <w:r w:rsidRPr="00AC2576">
        <w:rPr>
          <w:rFonts w:asciiTheme="majorBidi" w:hAnsiTheme="majorBidi" w:cstheme="majorBidi"/>
          <w:color w:val="222222"/>
          <w:sz w:val="20"/>
          <w:szCs w:val="20"/>
          <w:shd w:val="clear" w:color="auto" w:fill="FFFFFF"/>
        </w:rPr>
        <w:t>Rieg</w:t>
      </w:r>
      <w:proofErr w:type="spellEnd"/>
      <w:r w:rsidRPr="00AC2576">
        <w:rPr>
          <w:rFonts w:asciiTheme="majorBidi" w:hAnsiTheme="majorBidi" w:cstheme="majorBidi"/>
          <w:color w:val="222222"/>
          <w:sz w:val="20"/>
          <w:szCs w:val="20"/>
          <w:shd w:val="clear" w:color="auto" w:fill="FFFFFF"/>
        </w:rPr>
        <w:t xml:space="preserve">, S., </w:t>
      </w:r>
      <w:proofErr w:type="spellStart"/>
      <w:r w:rsidRPr="00AC2576">
        <w:rPr>
          <w:rFonts w:asciiTheme="majorBidi" w:hAnsiTheme="majorBidi" w:cstheme="majorBidi"/>
          <w:color w:val="222222"/>
          <w:sz w:val="20"/>
          <w:szCs w:val="20"/>
          <w:shd w:val="clear" w:color="auto" w:fill="FFFFFF"/>
        </w:rPr>
        <w:t>Duerschmied</w:t>
      </w:r>
      <w:proofErr w:type="spellEnd"/>
      <w:r w:rsidRPr="00AC2576">
        <w:rPr>
          <w:rFonts w:asciiTheme="majorBidi" w:hAnsiTheme="majorBidi" w:cstheme="majorBidi"/>
          <w:color w:val="222222"/>
          <w:sz w:val="20"/>
          <w:szCs w:val="20"/>
          <w:shd w:val="clear" w:color="auto" w:fill="FFFFFF"/>
        </w:rPr>
        <w:t xml:space="preserve">, D., </w:t>
      </w:r>
      <w:proofErr w:type="spellStart"/>
      <w:r w:rsidRPr="00AC2576">
        <w:rPr>
          <w:rFonts w:asciiTheme="majorBidi" w:hAnsiTheme="majorBidi" w:cstheme="majorBidi"/>
          <w:color w:val="222222"/>
          <w:sz w:val="20"/>
          <w:szCs w:val="20"/>
          <w:shd w:val="clear" w:color="auto" w:fill="FFFFFF"/>
        </w:rPr>
        <w:t>Schultheiss</w:t>
      </w:r>
      <w:proofErr w:type="spellEnd"/>
      <w:r w:rsidRPr="00AC2576">
        <w:rPr>
          <w:rFonts w:asciiTheme="majorBidi" w:hAnsiTheme="majorBidi" w:cstheme="majorBidi"/>
          <w:color w:val="222222"/>
          <w:sz w:val="20"/>
          <w:szCs w:val="20"/>
          <w:shd w:val="clear" w:color="auto" w:fill="FFFFFF"/>
        </w:rPr>
        <w:t>, M., Neumann-</w:t>
      </w:r>
      <w:proofErr w:type="spellStart"/>
      <w:r w:rsidRPr="00AC2576">
        <w:rPr>
          <w:rFonts w:asciiTheme="majorBidi" w:hAnsiTheme="majorBidi" w:cstheme="majorBidi"/>
          <w:color w:val="222222"/>
          <w:sz w:val="20"/>
          <w:szCs w:val="20"/>
          <w:shd w:val="clear" w:color="auto" w:fill="FFFFFF"/>
        </w:rPr>
        <w:t>Haefelin</w:t>
      </w:r>
      <w:proofErr w:type="spellEnd"/>
      <w:r w:rsidRPr="00AC2576">
        <w:rPr>
          <w:rFonts w:asciiTheme="majorBidi" w:hAnsiTheme="majorBidi" w:cstheme="majorBidi"/>
          <w:color w:val="222222"/>
          <w:sz w:val="20"/>
          <w:szCs w:val="20"/>
          <w:shd w:val="clear" w:color="auto" w:fill="FFFFFF"/>
        </w:rPr>
        <w:t xml:space="preserve">, C., </w:t>
      </w:r>
      <w:proofErr w:type="spellStart"/>
      <w:r w:rsidRPr="00AC2576">
        <w:rPr>
          <w:rFonts w:asciiTheme="majorBidi" w:hAnsiTheme="majorBidi" w:cstheme="majorBidi"/>
          <w:color w:val="222222"/>
          <w:sz w:val="20"/>
          <w:szCs w:val="20"/>
          <w:shd w:val="clear" w:color="auto" w:fill="FFFFFF"/>
        </w:rPr>
        <w:t>Thimme</w:t>
      </w:r>
      <w:proofErr w:type="spellEnd"/>
      <w:r w:rsidRPr="00AC2576">
        <w:rPr>
          <w:rFonts w:asciiTheme="majorBidi" w:hAnsiTheme="majorBidi" w:cstheme="majorBidi"/>
          <w:color w:val="222222"/>
          <w:sz w:val="20"/>
          <w:szCs w:val="20"/>
          <w:shd w:val="clear" w:color="auto" w:fill="FFFFFF"/>
        </w:rPr>
        <w:t xml:space="preserve">, R., &amp; </w:t>
      </w:r>
      <w:proofErr w:type="spellStart"/>
      <w:r w:rsidRPr="00AC2576">
        <w:rPr>
          <w:rFonts w:asciiTheme="majorBidi" w:hAnsiTheme="majorBidi" w:cstheme="majorBidi"/>
          <w:color w:val="222222"/>
          <w:sz w:val="20"/>
          <w:szCs w:val="20"/>
          <w:shd w:val="clear" w:color="auto" w:fill="FFFFFF"/>
        </w:rPr>
        <w:t>Bettinger</w:t>
      </w:r>
      <w:proofErr w:type="spellEnd"/>
      <w:r w:rsidRPr="00AC2576">
        <w:rPr>
          <w:rFonts w:asciiTheme="majorBidi" w:hAnsiTheme="majorBidi" w:cstheme="majorBidi"/>
          <w:color w:val="222222"/>
          <w:sz w:val="20"/>
          <w:szCs w:val="20"/>
          <w:shd w:val="clear" w:color="auto" w:fill="FFFFFF"/>
        </w:rPr>
        <w:t xml:space="preserve">, D. (2021). Treatment with proton pump inhibitors increases the risk of secondary infections and ARDS in hospitalized patients with COVID-19: coincidence or underestimated risk factor? </w:t>
      </w:r>
      <w:r w:rsidRPr="00AC2576">
        <w:rPr>
          <w:rFonts w:asciiTheme="majorBidi" w:hAnsiTheme="majorBidi" w:cstheme="majorBidi"/>
          <w:i/>
          <w:color w:val="222222"/>
          <w:sz w:val="20"/>
          <w:szCs w:val="20"/>
          <w:shd w:val="clear" w:color="auto" w:fill="FFFFFF"/>
        </w:rPr>
        <w:t>J Intern Med</w:t>
      </w:r>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289</w:t>
      </w:r>
      <w:r w:rsidRPr="00AC2576">
        <w:rPr>
          <w:rFonts w:asciiTheme="majorBidi" w:hAnsiTheme="majorBidi" w:cstheme="majorBidi"/>
          <w:color w:val="222222"/>
          <w:sz w:val="20"/>
          <w:szCs w:val="20"/>
          <w:shd w:val="clear" w:color="auto" w:fill="FFFFFF"/>
        </w:rPr>
        <w:t xml:space="preserve">(1), 121-124. </w:t>
      </w:r>
      <w:hyperlink r:id="rId17" w:history="1">
        <w:r w:rsidRPr="00AC2576">
          <w:rPr>
            <w:rStyle w:val="Hyperlink"/>
            <w:rFonts w:asciiTheme="majorBidi" w:hAnsiTheme="majorBidi" w:cstheme="majorBidi"/>
            <w:sz w:val="20"/>
            <w:szCs w:val="20"/>
            <w:shd w:val="clear" w:color="auto" w:fill="FFFFFF"/>
          </w:rPr>
          <w:t>https://doi.org/10.1111/joim.13121</w:t>
        </w:r>
      </w:hyperlink>
      <w:r w:rsidRPr="00AC2576">
        <w:rPr>
          <w:rFonts w:asciiTheme="majorBidi" w:hAnsiTheme="majorBidi" w:cstheme="majorBidi"/>
          <w:color w:val="222222"/>
          <w:sz w:val="20"/>
          <w:szCs w:val="20"/>
          <w:shd w:val="clear" w:color="auto" w:fill="FFFFFF"/>
        </w:rPr>
        <w:t xml:space="preserve"> </w:t>
      </w:r>
    </w:p>
    <w:p w14:paraId="390E3495" w14:textId="77777777" w:rsidR="00AC2576" w:rsidRPr="00AC2576" w:rsidRDefault="00AC2576" w:rsidP="00AC2576">
      <w:pPr>
        <w:pStyle w:val="ListParagraph"/>
        <w:spacing w:after="60" w:line="276" w:lineRule="auto"/>
        <w:ind w:hanging="360"/>
        <w:rPr>
          <w:rFonts w:asciiTheme="majorBidi" w:hAnsiTheme="majorBidi" w:cstheme="majorBidi"/>
          <w:color w:val="222222"/>
          <w:sz w:val="20"/>
          <w:szCs w:val="20"/>
          <w:shd w:val="clear" w:color="auto" w:fill="FFFFFF"/>
        </w:rPr>
      </w:pPr>
      <w:r w:rsidRPr="00AC2576">
        <w:rPr>
          <w:rFonts w:asciiTheme="majorBidi" w:hAnsiTheme="majorBidi" w:cstheme="majorBidi"/>
          <w:color w:val="222222"/>
          <w:sz w:val="20"/>
          <w:szCs w:val="20"/>
          <w:shd w:val="clear" w:color="auto" w:fill="FFFFFF"/>
        </w:rPr>
        <w:t xml:space="preserve">Marks, D. J. (2016). Time to halt the overprescribing of proton pump inhibitors. </w:t>
      </w:r>
      <w:r w:rsidRPr="00AC2576">
        <w:rPr>
          <w:rFonts w:asciiTheme="majorBidi" w:hAnsiTheme="majorBidi" w:cstheme="majorBidi"/>
          <w:i/>
          <w:color w:val="222222"/>
          <w:sz w:val="20"/>
          <w:szCs w:val="20"/>
          <w:shd w:val="clear" w:color="auto" w:fill="FFFFFF"/>
        </w:rPr>
        <w:t>Clinical Pharmacist</w:t>
      </w:r>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8</w:t>
      </w:r>
      <w:r w:rsidRPr="00AC2576">
        <w:rPr>
          <w:rFonts w:asciiTheme="majorBidi" w:hAnsiTheme="majorBidi" w:cstheme="majorBidi"/>
          <w:color w:val="222222"/>
          <w:sz w:val="20"/>
          <w:szCs w:val="20"/>
          <w:shd w:val="clear" w:color="auto" w:fill="FFFFFF"/>
        </w:rPr>
        <w:t xml:space="preserve">(8). </w:t>
      </w:r>
    </w:p>
    <w:p w14:paraId="71041437" w14:textId="77777777" w:rsidR="00AC2576" w:rsidRPr="00AC2576" w:rsidRDefault="00AC2576" w:rsidP="00AC2576">
      <w:pPr>
        <w:pStyle w:val="ListParagraph"/>
        <w:spacing w:after="60" w:line="276" w:lineRule="auto"/>
        <w:ind w:hanging="360"/>
        <w:rPr>
          <w:rFonts w:asciiTheme="majorBidi" w:hAnsiTheme="majorBidi" w:cstheme="majorBidi"/>
          <w:color w:val="222222"/>
          <w:sz w:val="20"/>
          <w:szCs w:val="20"/>
          <w:shd w:val="clear" w:color="auto" w:fill="FFFFFF"/>
        </w:rPr>
      </w:pPr>
      <w:r w:rsidRPr="00AC2576">
        <w:rPr>
          <w:rFonts w:asciiTheme="majorBidi" w:hAnsiTheme="majorBidi" w:cstheme="majorBidi"/>
          <w:color w:val="222222"/>
          <w:sz w:val="20"/>
          <w:szCs w:val="20"/>
          <w:shd w:val="clear" w:color="auto" w:fill="FFFFFF"/>
        </w:rPr>
        <w:t xml:space="preserve">Pan, L., Mu, M., Yang, P., Sun, Y., Wang, R., Yan, J., Li, P., Hu, B., Wang, J., &amp; Hu, C. (2020). Clinical characteristics of COVID-19 patients with digestive symptoms in Hubei, China: a descriptive, cross-sectional, multicenter study. </w:t>
      </w:r>
      <w:r w:rsidRPr="00AC2576">
        <w:rPr>
          <w:rFonts w:asciiTheme="majorBidi" w:hAnsiTheme="majorBidi" w:cstheme="majorBidi"/>
          <w:i/>
          <w:color w:val="222222"/>
          <w:sz w:val="20"/>
          <w:szCs w:val="20"/>
          <w:shd w:val="clear" w:color="auto" w:fill="FFFFFF"/>
        </w:rPr>
        <w:t>The American journal of gastroenterology</w:t>
      </w:r>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115</w:t>
      </w:r>
      <w:r w:rsidRPr="00AC2576">
        <w:rPr>
          <w:rFonts w:asciiTheme="majorBidi" w:hAnsiTheme="majorBidi" w:cstheme="majorBidi"/>
          <w:color w:val="222222"/>
          <w:sz w:val="20"/>
          <w:szCs w:val="20"/>
          <w:shd w:val="clear" w:color="auto" w:fill="FFFFFF"/>
        </w:rPr>
        <w:t xml:space="preserve">. </w:t>
      </w:r>
    </w:p>
    <w:p w14:paraId="448864E3" w14:textId="77777777" w:rsidR="00AC2576" w:rsidRPr="00AC2576" w:rsidRDefault="00AC2576" w:rsidP="00AC2576">
      <w:pPr>
        <w:pStyle w:val="ListParagraph"/>
        <w:spacing w:after="60" w:line="276" w:lineRule="auto"/>
        <w:ind w:hanging="360"/>
        <w:rPr>
          <w:rFonts w:asciiTheme="majorBidi" w:hAnsiTheme="majorBidi" w:cstheme="majorBidi"/>
          <w:color w:val="222222"/>
          <w:sz w:val="20"/>
          <w:szCs w:val="20"/>
          <w:shd w:val="clear" w:color="auto" w:fill="FFFFFF"/>
        </w:rPr>
      </w:pPr>
      <w:r w:rsidRPr="00AC2576">
        <w:rPr>
          <w:rFonts w:asciiTheme="majorBidi" w:hAnsiTheme="majorBidi" w:cstheme="majorBidi"/>
          <w:color w:val="222222"/>
          <w:sz w:val="20"/>
          <w:szCs w:val="20"/>
          <w:shd w:val="clear" w:color="auto" w:fill="FFFFFF"/>
        </w:rPr>
        <w:t xml:space="preserve">Park, J., You, S. C., Cho, J., Park, C. H., Shin, W. G., Park, R. W., &amp; In </w:t>
      </w:r>
      <w:proofErr w:type="spellStart"/>
      <w:r w:rsidRPr="00AC2576">
        <w:rPr>
          <w:rFonts w:asciiTheme="majorBidi" w:hAnsiTheme="majorBidi" w:cstheme="majorBidi"/>
          <w:color w:val="222222"/>
          <w:sz w:val="20"/>
          <w:szCs w:val="20"/>
          <w:shd w:val="clear" w:color="auto" w:fill="FFFFFF"/>
        </w:rPr>
        <w:t>Seo</w:t>
      </w:r>
      <w:proofErr w:type="spellEnd"/>
      <w:r w:rsidRPr="00AC2576">
        <w:rPr>
          <w:rFonts w:asciiTheme="majorBidi" w:hAnsiTheme="majorBidi" w:cstheme="majorBidi"/>
          <w:color w:val="222222"/>
          <w:sz w:val="20"/>
          <w:szCs w:val="20"/>
          <w:shd w:val="clear" w:color="auto" w:fill="FFFFFF"/>
        </w:rPr>
        <w:t xml:space="preserve">, S. (2022). Comparative risk of incidence and clinical outcomes of COVID-19 among proton pump inhibitor and histamine-2 receptor antagonist short-term users: a nationwide retrospective cohort study. </w:t>
      </w:r>
      <w:r w:rsidRPr="00AC2576">
        <w:rPr>
          <w:rFonts w:asciiTheme="majorBidi" w:hAnsiTheme="majorBidi" w:cstheme="majorBidi"/>
          <w:i/>
          <w:color w:val="222222"/>
          <w:sz w:val="20"/>
          <w:szCs w:val="20"/>
          <w:shd w:val="clear" w:color="auto" w:fill="FFFFFF"/>
        </w:rPr>
        <w:t>BMC Pharmacology and Toxicology</w:t>
      </w:r>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23</w:t>
      </w:r>
      <w:r w:rsidRPr="00AC2576">
        <w:rPr>
          <w:rFonts w:asciiTheme="majorBidi" w:hAnsiTheme="majorBidi" w:cstheme="majorBidi"/>
          <w:color w:val="222222"/>
          <w:sz w:val="20"/>
          <w:szCs w:val="20"/>
          <w:shd w:val="clear" w:color="auto" w:fill="FFFFFF"/>
        </w:rPr>
        <w:t xml:space="preserve">(1), 1-10. </w:t>
      </w:r>
    </w:p>
    <w:p w14:paraId="3F932950" w14:textId="77777777" w:rsidR="00AC2576" w:rsidRPr="00AC2576" w:rsidRDefault="00AC2576" w:rsidP="00AC2576">
      <w:pPr>
        <w:pStyle w:val="ListParagraph"/>
        <w:spacing w:after="60" w:line="276" w:lineRule="auto"/>
        <w:ind w:hanging="360"/>
        <w:rPr>
          <w:rFonts w:asciiTheme="majorBidi" w:hAnsiTheme="majorBidi" w:cstheme="majorBidi"/>
          <w:color w:val="222222"/>
          <w:sz w:val="20"/>
          <w:szCs w:val="20"/>
          <w:shd w:val="clear" w:color="auto" w:fill="FFFFFF"/>
        </w:rPr>
      </w:pPr>
      <w:proofErr w:type="spellStart"/>
      <w:r w:rsidRPr="00AC2576">
        <w:rPr>
          <w:rFonts w:asciiTheme="majorBidi" w:hAnsiTheme="majorBidi" w:cstheme="majorBidi"/>
          <w:color w:val="222222"/>
          <w:sz w:val="20"/>
          <w:szCs w:val="20"/>
          <w:shd w:val="clear" w:color="auto" w:fill="FFFFFF"/>
        </w:rPr>
        <w:t>Perisetti</w:t>
      </w:r>
      <w:proofErr w:type="spellEnd"/>
      <w:r w:rsidRPr="00AC2576">
        <w:rPr>
          <w:rFonts w:asciiTheme="majorBidi" w:hAnsiTheme="majorBidi" w:cstheme="majorBidi"/>
          <w:color w:val="222222"/>
          <w:sz w:val="20"/>
          <w:szCs w:val="20"/>
          <w:shd w:val="clear" w:color="auto" w:fill="FFFFFF"/>
        </w:rPr>
        <w:t xml:space="preserve">, A., Gajendran, M., </w:t>
      </w:r>
      <w:proofErr w:type="spellStart"/>
      <w:r w:rsidRPr="00AC2576">
        <w:rPr>
          <w:rFonts w:asciiTheme="majorBidi" w:hAnsiTheme="majorBidi" w:cstheme="majorBidi"/>
          <w:color w:val="222222"/>
          <w:sz w:val="20"/>
          <w:szCs w:val="20"/>
          <w:shd w:val="clear" w:color="auto" w:fill="FFFFFF"/>
        </w:rPr>
        <w:t>Boregowda</w:t>
      </w:r>
      <w:proofErr w:type="spellEnd"/>
      <w:r w:rsidRPr="00AC2576">
        <w:rPr>
          <w:rFonts w:asciiTheme="majorBidi" w:hAnsiTheme="majorBidi" w:cstheme="majorBidi"/>
          <w:color w:val="222222"/>
          <w:sz w:val="20"/>
          <w:szCs w:val="20"/>
          <w:shd w:val="clear" w:color="auto" w:fill="FFFFFF"/>
        </w:rPr>
        <w:t xml:space="preserve">, U., Bansal, P., &amp; Goyal, H. (2020). COVID‐19 and gastrointestinal endoscopies: current insights and emergent strategies. </w:t>
      </w:r>
      <w:r w:rsidRPr="00AC2576">
        <w:rPr>
          <w:rFonts w:asciiTheme="majorBidi" w:hAnsiTheme="majorBidi" w:cstheme="majorBidi"/>
          <w:i/>
          <w:color w:val="222222"/>
          <w:sz w:val="20"/>
          <w:szCs w:val="20"/>
          <w:shd w:val="clear" w:color="auto" w:fill="FFFFFF"/>
        </w:rPr>
        <w:t>Digestive Endoscopy</w:t>
      </w:r>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32</w:t>
      </w:r>
      <w:r w:rsidRPr="00AC2576">
        <w:rPr>
          <w:rFonts w:asciiTheme="majorBidi" w:hAnsiTheme="majorBidi" w:cstheme="majorBidi"/>
          <w:color w:val="222222"/>
          <w:sz w:val="20"/>
          <w:szCs w:val="20"/>
          <w:shd w:val="clear" w:color="auto" w:fill="FFFFFF"/>
        </w:rPr>
        <w:t xml:space="preserve">(5), 715-722. </w:t>
      </w:r>
    </w:p>
    <w:p w14:paraId="0BA4BB88" w14:textId="77777777" w:rsidR="00AC2576" w:rsidRPr="00AC2576" w:rsidRDefault="00AC2576" w:rsidP="00AC2576">
      <w:pPr>
        <w:pStyle w:val="ListParagraph"/>
        <w:spacing w:after="60" w:line="276" w:lineRule="auto"/>
        <w:ind w:hanging="360"/>
        <w:rPr>
          <w:rFonts w:asciiTheme="majorBidi" w:hAnsiTheme="majorBidi" w:cstheme="majorBidi"/>
          <w:color w:val="222222"/>
          <w:sz w:val="20"/>
          <w:szCs w:val="20"/>
          <w:shd w:val="clear" w:color="auto" w:fill="FFFFFF"/>
        </w:rPr>
      </w:pPr>
      <w:proofErr w:type="spellStart"/>
      <w:r w:rsidRPr="00AC2576">
        <w:rPr>
          <w:rFonts w:asciiTheme="majorBidi" w:hAnsiTheme="majorBidi" w:cstheme="majorBidi"/>
          <w:color w:val="222222"/>
          <w:sz w:val="20"/>
          <w:szCs w:val="20"/>
          <w:shd w:val="clear" w:color="auto" w:fill="FFFFFF"/>
        </w:rPr>
        <w:t>Prag</w:t>
      </w:r>
      <w:proofErr w:type="spellEnd"/>
      <w:r w:rsidRPr="00AC2576">
        <w:rPr>
          <w:rFonts w:asciiTheme="majorBidi" w:hAnsiTheme="majorBidi" w:cstheme="majorBidi"/>
          <w:color w:val="222222"/>
          <w:sz w:val="20"/>
          <w:szCs w:val="20"/>
          <w:shd w:val="clear" w:color="auto" w:fill="FFFFFF"/>
        </w:rPr>
        <w:t xml:space="preserve">, C., </w:t>
      </w:r>
      <w:proofErr w:type="spellStart"/>
      <w:r w:rsidRPr="00AC2576">
        <w:rPr>
          <w:rFonts w:asciiTheme="majorBidi" w:hAnsiTheme="majorBidi" w:cstheme="majorBidi"/>
          <w:color w:val="222222"/>
          <w:sz w:val="20"/>
          <w:szCs w:val="20"/>
          <w:shd w:val="clear" w:color="auto" w:fill="FFFFFF"/>
        </w:rPr>
        <w:t>Prag</w:t>
      </w:r>
      <w:proofErr w:type="spellEnd"/>
      <w:r w:rsidRPr="00AC2576">
        <w:rPr>
          <w:rFonts w:asciiTheme="majorBidi" w:hAnsiTheme="majorBidi" w:cstheme="majorBidi"/>
          <w:color w:val="222222"/>
          <w:sz w:val="20"/>
          <w:szCs w:val="20"/>
          <w:shd w:val="clear" w:color="auto" w:fill="FFFFFF"/>
        </w:rPr>
        <w:t xml:space="preserve">, M., &amp; </w:t>
      </w:r>
      <w:proofErr w:type="spellStart"/>
      <w:r w:rsidRPr="00AC2576">
        <w:rPr>
          <w:rFonts w:asciiTheme="majorBidi" w:hAnsiTheme="majorBidi" w:cstheme="majorBidi"/>
          <w:color w:val="222222"/>
          <w:sz w:val="20"/>
          <w:szCs w:val="20"/>
          <w:shd w:val="clear" w:color="auto" w:fill="FFFFFF"/>
        </w:rPr>
        <w:t>Fredlund</w:t>
      </w:r>
      <w:proofErr w:type="spellEnd"/>
      <w:r w:rsidRPr="00AC2576">
        <w:rPr>
          <w:rFonts w:asciiTheme="majorBidi" w:hAnsiTheme="majorBidi" w:cstheme="majorBidi"/>
          <w:color w:val="222222"/>
          <w:sz w:val="20"/>
          <w:szCs w:val="20"/>
          <w:shd w:val="clear" w:color="auto" w:fill="FFFFFF"/>
        </w:rPr>
        <w:t xml:space="preserve">, H. (2017). Proton pump inhibitors as a risk factor for norovirus infection. </w:t>
      </w:r>
      <w:r w:rsidRPr="00AC2576">
        <w:rPr>
          <w:rFonts w:asciiTheme="majorBidi" w:hAnsiTheme="majorBidi" w:cstheme="majorBidi"/>
          <w:i/>
          <w:color w:val="222222"/>
          <w:sz w:val="20"/>
          <w:szCs w:val="20"/>
          <w:shd w:val="clear" w:color="auto" w:fill="FFFFFF"/>
        </w:rPr>
        <w:t>Epidemiology &amp; Infection</w:t>
      </w:r>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145</w:t>
      </w:r>
      <w:r w:rsidRPr="00AC2576">
        <w:rPr>
          <w:rFonts w:asciiTheme="majorBidi" w:hAnsiTheme="majorBidi" w:cstheme="majorBidi"/>
          <w:color w:val="222222"/>
          <w:sz w:val="20"/>
          <w:szCs w:val="20"/>
          <w:shd w:val="clear" w:color="auto" w:fill="FFFFFF"/>
        </w:rPr>
        <w:t xml:space="preserve">(8), 1617-1623. </w:t>
      </w:r>
    </w:p>
    <w:p w14:paraId="49BAFF3C" w14:textId="77777777" w:rsidR="00AC2576" w:rsidRPr="00AC2576" w:rsidRDefault="00AC2576" w:rsidP="00AC2576">
      <w:pPr>
        <w:pStyle w:val="ListParagraph"/>
        <w:spacing w:after="60" w:line="276" w:lineRule="auto"/>
        <w:ind w:hanging="360"/>
        <w:rPr>
          <w:rFonts w:asciiTheme="majorBidi" w:hAnsiTheme="majorBidi" w:cstheme="majorBidi"/>
          <w:color w:val="222222"/>
          <w:sz w:val="20"/>
          <w:szCs w:val="20"/>
          <w:shd w:val="clear" w:color="auto" w:fill="FFFFFF"/>
        </w:rPr>
      </w:pPr>
      <w:proofErr w:type="spellStart"/>
      <w:r w:rsidRPr="00AC2576">
        <w:rPr>
          <w:rFonts w:asciiTheme="majorBidi" w:hAnsiTheme="majorBidi" w:cstheme="majorBidi"/>
          <w:color w:val="222222"/>
          <w:sz w:val="20"/>
          <w:szCs w:val="20"/>
          <w:shd w:val="clear" w:color="auto" w:fill="FFFFFF"/>
        </w:rPr>
        <w:t>Pranata</w:t>
      </w:r>
      <w:proofErr w:type="spellEnd"/>
      <w:r w:rsidRPr="00AC2576">
        <w:rPr>
          <w:rFonts w:asciiTheme="majorBidi" w:hAnsiTheme="majorBidi" w:cstheme="majorBidi"/>
          <w:color w:val="222222"/>
          <w:sz w:val="20"/>
          <w:szCs w:val="20"/>
          <w:shd w:val="clear" w:color="auto" w:fill="FFFFFF"/>
        </w:rPr>
        <w:t xml:space="preserve">, R., Huang, I., </w:t>
      </w:r>
      <w:proofErr w:type="spellStart"/>
      <w:r w:rsidRPr="00AC2576">
        <w:rPr>
          <w:rFonts w:asciiTheme="majorBidi" w:hAnsiTheme="majorBidi" w:cstheme="majorBidi"/>
          <w:color w:val="222222"/>
          <w:sz w:val="20"/>
          <w:szCs w:val="20"/>
          <w:shd w:val="clear" w:color="auto" w:fill="FFFFFF"/>
        </w:rPr>
        <w:t>Lawrensia</w:t>
      </w:r>
      <w:proofErr w:type="spellEnd"/>
      <w:r w:rsidRPr="00AC2576">
        <w:rPr>
          <w:rFonts w:asciiTheme="majorBidi" w:hAnsiTheme="majorBidi" w:cstheme="majorBidi"/>
          <w:color w:val="222222"/>
          <w:sz w:val="20"/>
          <w:szCs w:val="20"/>
          <w:shd w:val="clear" w:color="auto" w:fill="FFFFFF"/>
        </w:rPr>
        <w:t xml:space="preserve">, S., </w:t>
      </w:r>
      <w:proofErr w:type="spellStart"/>
      <w:r w:rsidRPr="00AC2576">
        <w:rPr>
          <w:rFonts w:asciiTheme="majorBidi" w:hAnsiTheme="majorBidi" w:cstheme="majorBidi"/>
          <w:color w:val="222222"/>
          <w:sz w:val="20"/>
          <w:szCs w:val="20"/>
          <w:shd w:val="clear" w:color="auto" w:fill="FFFFFF"/>
        </w:rPr>
        <w:t>Henrina</w:t>
      </w:r>
      <w:proofErr w:type="spellEnd"/>
      <w:r w:rsidRPr="00AC2576">
        <w:rPr>
          <w:rFonts w:asciiTheme="majorBidi" w:hAnsiTheme="majorBidi" w:cstheme="majorBidi"/>
          <w:color w:val="222222"/>
          <w:sz w:val="20"/>
          <w:szCs w:val="20"/>
          <w:shd w:val="clear" w:color="auto" w:fill="FFFFFF"/>
        </w:rPr>
        <w:t xml:space="preserve">, J., Lim, M. A., </w:t>
      </w:r>
      <w:proofErr w:type="spellStart"/>
      <w:r w:rsidRPr="00AC2576">
        <w:rPr>
          <w:rFonts w:asciiTheme="majorBidi" w:hAnsiTheme="majorBidi" w:cstheme="majorBidi"/>
          <w:color w:val="222222"/>
          <w:sz w:val="20"/>
          <w:szCs w:val="20"/>
          <w:shd w:val="clear" w:color="auto" w:fill="FFFFFF"/>
        </w:rPr>
        <w:t>Lukito</w:t>
      </w:r>
      <w:proofErr w:type="spellEnd"/>
      <w:r w:rsidRPr="00AC2576">
        <w:rPr>
          <w:rFonts w:asciiTheme="majorBidi" w:hAnsiTheme="majorBidi" w:cstheme="majorBidi"/>
          <w:color w:val="222222"/>
          <w:sz w:val="20"/>
          <w:szCs w:val="20"/>
          <w:shd w:val="clear" w:color="auto" w:fill="FFFFFF"/>
        </w:rPr>
        <w:t xml:space="preserve">, A. A., </w:t>
      </w:r>
      <w:proofErr w:type="spellStart"/>
      <w:r w:rsidRPr="00AC2576">
        <w:rPr>
          <w:rFonts w:asciiTheme="majorBidi" w:hAnsiTheme="majorBidi" w:cstheme="majorBidi"/>
          <w:color w:val="222222"/>
          <w:sz w:val="20"/>
          <w:szCs w:val="20"/>
          <w:shd w:val="clear" w:color="auto" w:fill="FFFFFF"/>
        </w:rPr>
        <w:t>Kuswardhani</w:t>
      </w:r>
      <w:proofErr w:type="spellEnd"/>
      <w:r w:rsidRPr="00AC2576">
        <w:rPr>
          <w:rFonts w:asciiTheme="majorBidi" w:hAnsiTheme="majorBidi" w:cstheme="majorBidi"/>
          <w:color w:val="222222"/>
          <w:sz w:val="20"/>
          <w:szCs w:val="20"/>
          <w:shd w:val="clear" w:color="auto" w:fill="FFFFFF"/>
        </w:rPr>
        <w:t xml:space="preserve">, R. A. T., &amp; </w:t>
      </w:r>
      <w:proofErr w:type="spellStart"/>
      <w:r w:rsidRPr="00AC2576">
        <w:rPr>
          <w:rFonts w:asciiTheme="majorBidi" w:hAnsiTheme="majorBidi" w:cstheme="majorBidi"/>
          <w:color w:val="222222"/>
          <w:sz w:val="20"/>
          <w:szCs w:val="20"/>
          <w:shd w:val="clear" w:color="auto" w:fill="FFFFFF"/>
        </w:rPr>
        <w:t>Wibawa</w:t>
      </w:r>
      <w:proofErr w:type="spellEnd"/>
      <w:r w:rsidRPr="00AC2576">
        <w:rPr>
          <w:rFonts w:asciiTheme="majorBidi" w:hAnsiTheme="majorBidi" w:cstheme="majorBidi"/>
          <w:color w:val="222222"/>
          <w:sz w:val="20"/>
          <w:szCs w:val="20"/>
          <w:shd w:val="clear" w:color="auto" w:fill="FFFFFF"/>
        </w:rPr>
        <w:t xml:space="preserve">, I. (2021). Proton pump inhibitor on susceptibility to COVID-19 and its severity: a systematic review and meta-analysis. </w:t>
      </w:r>
      <w:r w:rsidRPr="00AC2576">
        <w:rPr>
          <w:rFonts w:asciiTheme="majorBidi" w:hAnsiTheme="majorBidi" w:cstheme="majorBidi"/>
          <w:i/>
          <w:color w:val="222222"/>
          <w:sz w:val="20"/>
          <w:szCs w:val="20"/>
          <w:shd w:val="clear" w:color="auto" w:fill="FFFFFF"/>
        </w:rPr>
        <w:t>Pharmacological Reports</w:t>
      </w:r>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73</w:t>
      </w:r>
      <w:r w:rsidRPr="00AC2576">
        <w:rPr>
          <w:rFonts w:asciiTheme="majorBidi" w:hAnsiTheme="majorBidi" w:cstheme="majorBidi"/>
          <w:color w:val="222222"/>
          <w:sz w:val="20"/>
          <w:szCs w:val="20"/>
          <w:shd w:val="clear" w:color="auto" w:fill="FFFFFF"/>
        </w:rPr>
        <w:t xml:space="preserve">(6), 1642-1649. </w:t>
      </w:r>
    </w:p>
    <w:p w14:paraId="25DE8ECB" w14:textId="77777777" w:rsidR="00AC2576" w:rsidRPr="00AC2576" w:rsidRDefault="00AC2576" w:rsidP="00AC2576">
      <w:pPr>
        <w:pStyle w:val="ListParagraph"/>
        <w:spacing w:after="60" w:line="276" w:lineRule="auto"/>
        <w:ind w:hanging="360"/>
        <w:rPr>
          <w:rFonts w:asciiTheme="majorBidi" w:hAnsiTheme="majorBidi" w:cstheme="majorBidi"/>
          <w:color w:val="222222"/>
          <w:sz w:val="20"/>
          <w:szCs w:val="20"/>
          <w:shd w:val="clear" w:color="auto" w:fill="FFFFFF"/>
        </w:rPr>
      </w:pPr>
      <w:r w:rsidRPr="00AC2576">
        <w:rPr>
          <w:rFonts w:asciiTheme="majorBidi" w:hAnsiTheme="majorBidi" w:cstheme="majorBidi"/>
          <w:color w:val="222222"/>
          <w:sz w:val="20"/>
          <w:szCs w:val="20"/>
          <w:shd w:val="clear" w:color="auto" w:fill="FFFFFF"/>
        </w:rPr>
        <w:t xml:space="preserve">Ramachandran, P., </w:t>
      </w:r>
      <w:proofErr w:type="spellStart"/>
      <w:r w:rsidRPr="00AC2576">
        <w:rPr>
          <w:rFonts w:asciiTheme="majorBidi" w:hAnsiTheme="majorBidi" w:cstheme="majorBidi"/>
          <w:color w:val="222222"/>
          <w:sz w:val="20"/>
          <w:szCs w:val="20"/>
          <w:shd w:val="clear" w:color="auto" w:fill="FFFFFF"/>
        </w:rPr>
        <w:t>Perisetti</w:t>
      </w:r>
      <w:proofErr w:type="spellEnd"/>
      <w:r w:rsidRPr="00AC2576">
        <w:rPr>
          <w:rFonts w:asciiTheme="majorBidi" w:hAnsiTheme="majorBidi" w:cstheme="majorBidi"/>
          <w:color w:val="222222"/>
          <w:sz w:val="20"/>
          <w:szCs w:val="20"/>
          <w:shd w:val="clear" w:color="auto" w:fill="FFFFFF"/>
        </w:rPr>
        <w:t xml:space="preserve">, A., Gajendran, M., Jean-Louis, F., Bansal, P., Dwivedi, A. K., &amp; Goyal, H. (2022). Pre-hospitalization proton pump inhibitor use and clinical outcomes in COVID-19. </w:t>
      </w:r>
      <w:r w:rsidRPr="00AC2576">
        <w:rPr>
          <w:rFonts w:asciiTheme="majorBidi" w:hAnsiTheme="majorBidi" w:cstheme="majorBidi"/>
          <w:i/>
          <w:color w:val="222222"/>
          <w:sz w:val="20"/>
          <w:szCs w:val="20"/>
          <w:shd w:val="clear" w:color="auto" w:fill="FFFFFF"/>
        </w:rPr>
        <w:t>European Journal of Gastroenterology &amp; Hepatology</w:t>
      </w:r>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34</w:t>
      </w:r>
      <w:r w:rsidRPr="00AC2576">
        <w:rPr>
          <w:rFonts w:asciiTheme="majorBidi" w:hAnsiTheme="majorBidi" w:cstheme="majorBidi"/>
          <w:color w:val="222222"/>
          <w:sz w:val="20"/>
          <w:szCs w:val="20"/>
          <w:shd w:val="clear" w:color="auto" w:fill="FFFFFF"/>
        </w:rPr>
        <w:t xml:space="preserve">(2), 137-141. </w:t>
      </w:r>
    </w:p>
    <w:p w14:paraId="6618CE19" w14:textId="77777777" w:rsidR="00AC2576" w:rsidRPr="00AC2576" w:rsidRDefault="00AC2576" w:rsidP="00AC2576">
      <w:pPr>
        <w:pStyle w:val="ListParagraph"/>
        <w:spacing w:after="60" w:line="276" w:lineRule="auto"/>
        <w:ind w:hanging="360"/>
        <w:rPr>
          <w:rFonts w:asciiTheme="majorBidi" w:hAnsiTheme="majorBidi" w:cstheme="majorBidi"/>
          <w:color w:val="222222"/>
          <w:sz w:val="20"/>
          <w:szCs w:val="20"/>
          <w:shd w:val="clear" w:color="auto" w:fill="FFFFFF"/>
        </w:rPr>
      </w:pPr>
      <w:r w:rsidRPr="00AC2576">
        <w:rPr>
          <w:rFonts w:asciiTheme="majorBidi" w:hAnsiTheme="majorBidi" w:cstheme="majorBidi"/>
          <w:color w:val="222222"/>
          <w:sz w:val="20"/>
          <w:szCs w:val="20"/>
          <w:shd w:val="clear" w:color="auto" w:fill="FFFFFF"/>
        </w:rPr>
        <w:t xml:space="preserve">Ray, A., Sharma, S., &amp; </w:t>
      </w:r>
      <w:proofErr w:type="spellStart"/>
      <w:r w:rsidRPr="00AC2576">
        <w:rPr>
          <w:rFonts w:asciiTheme="majorBidi" w:hAnsiTheme="majorBidi" w:cstheme="majorBidi"/>
          <w:color w:val="222222"/>
          <w:sz w:val="20"/>
          <w:szCs w:val="20"/>
          <w:shd w:val="clear" w:color="auto" w:fill="FFFFFF"/>
        </w:rPr>
        <w:t>Sadasivam</w:t>
      </w:r>
      <w:proofErr w:type="spellEnd"/>
      <w:r w:rsidRPr="00AC2576">
        <w:rPr>
          <w:rFonts w:asciiTheme="majorBidi" w:hAnsiTheme="majorBidi" w:cstheme="majorBidi"/>
          <w:color w:val="222222"/>
          <w:sz w:val="20"/>
          <w:szCs w:val="20"/>
          <w:shd w:val="clear" w:color="auto" w:fill="FFFFFF"/>
        </w:rPr>
        <w:t xml:space="preserve">, B. (2020). The potential therapeutic role of proton pump inhibitors in COVID-19: hypotheses based on existing evidences. </w:t>
      </w:r>
      <w:r w:rsidRPr="00AC2576">
        <w:rPr>
          <w:rFonts w:asciiTheme="majorBidi" w:hAnsiTheme="majorBidi" w:cstheme="majorBidi"/>
          <w:i/>
          <w:color w:val="222222"/>
          <w:sz w:val="20"/>
          <w:szCs w:val="20"/>
          <w:shd w:val="clear" w:color="auto" w:fill="FFFFFF"/>
        </w:rPr>
        <w:t>Drug Research</w:t>
      </w:r>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70</w:t>
      </w:r>
      <w:r w:rsidRPr="00AC2576">
        <w:rPr>
          <w:rFonts w:asciiTheme="majorBidi" w:hAnsiTheme="majorBidi" w:cstheme="majorBidi"/>
          <w:color w:val="222222"/>
          <w:sz w:val="20"/>
          <w:szCs w:val="20"/>
          <w:shd w:val="clear" w:color="auto" w:fill="FFFFFF"/>
        </w:rPr>
        <w:t xml:space="preserve">(10), 484-488. </w:t>
      </w:r>
    </w:p>
    <w:p w14:paraId="60A77271" w14:textId="77777777" w:rsidR="00AC2576" w:rsidRPr="00AC2576" w:rsidRDefault="00AC2576" w:rsidP="00AC2576">
      <w:pPr>
        <w:pStyle w:val="ListParagraph"/>
        <w:spacing w:after="60" w:line="276" w:lineRule="auto"/>
        <w:ind w:hanging="360"/>
        <w:rPr>
          <w:rFonts w:asciiTheme="majorBidi" w:hAnsiTheme="majorBidi" w:cstheme="majorBidi"/>
          <w:color w:val="222222"/>
          <w:sz w:val="20"/>
          <w:szCs w:val="20"/>
          <w:shd w:val="clear" w:color="auto" w:fill="FFFFFF"/>
        </w:rPr>
      </w:pPr>
      <w:r w:rsidRPr="00AC2576">
        <w:rPr>
          <w:rFonts w:asciiTheme="majorBidi" w:hAnsiTheme="majorBidi" w:cstheme="majorBidi"/>
          <w:color w:val="222222"/>
          <w:sz w:val="20"/>
          <w:szCs w:val="20"/>
          <w:shd w:val="clear" w:color="auto" w:fill="FFFFFF"/>
        </w:rPr>
        <w:t xml:space="preserve">Sasaki, T., Nakayama, K., Yasuda, H., &amp; </w:t>
      </w:r>
      <w:proofErr w:type="spellStart"/>
      <w:r w:rsidRPr="00AC2576">
        <w:rPr>
          <w:rFonts w:asciiTheme="majorBidi" w:hAnsiTheme="majorBidi" w:cstheme="majorBidi"/>
          <w:color w:val="222222"/>
          <w:sz w:val="20"/>
          <w:szCs w:val="20"/>
          <w:shd w:val="clear" w:color="auto" w:fill="FFFFFF"/>
        </w:rPr>
        <w:t>Yamaya</w:t>
      </w:r>
      <w:proofErr w:type="spellEnd"/>
      <w:r w:rsidRPr="00AC2576">
        <w:rPr>
          <w:rFonts w:asciiTheme="majorBidi" w:hAnsiTheme="majorBidi" w:cstheme="majorBidi"/>
          <w:color w:val="222222"/>
          <w:sz w:val="20"/>
          <w:szCs w:val="20"/>
          <w:shd w:val="clear" w:color="auto" w:fill="FFFFFF"/>
        </w:rPr>
        <w:t xml:space="preserve">, M. (2011). A new strategy with proton pump inhibitors for the prevention of acute exacerbations in COPD. </w:t>
      </w:r>
      <w:proofErr w:type="spellStart"/>
      <w:r w:rsidRPr="00AC2576">
        <w:rPr>
          <w:rFonts w:asciiTheme="majorBidi" w:hAnsiTheme="majorBidi" w:cstheme="majorBidi"/>
          <w:i/>
          <w:color w:val="222222"/>
          <w:sz w:val="20"/>
          <w:szCs w:val="20"/>
          <w:shd w:val="clear" w:color="auto" w:fill="FFFFFF"/>
        </w:rPr>
        <w:t>Ther</w:t>
      </w:r>
      <w:proofErr w:type="spellEnd"/>
      <w:r w:rsidRPr="00AC2576">
        <w:rPr>
          <w:rFonts w:asciiTheme="majorBidi" w:hAnsiTheme="majorBidi" w:cstheme="majorBidi"/>
          <w:i/>
          <w:color w:val="222222"/>
          <w:sz w:val="20"/>
          <w:szCs w:val="20"/>
          <w:shd w:val="clear" w:color="auto" w:fill="FFFFFF"/>
        </w:rPr>
        <w:t xml:space="preserve"> Adv Respir Dis</w:t>
      </w:r>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5</w:t>
      </w:r>
      <w:r w:rsidRPr="00AC2576">
        <w:rPr>
          <w:rFonts w:asciiTheme="majorBidi" w:hAnsiTheme="majorBidi" w:cstheme="majorBidi"/>
          <w:color w:val="222222"/>
          <w:sz w:val="20"/>
          <w:szCs w:val="20"/>
          <w:shd w:val="clear" w:color="auto" w:fill="FFFFFF"/>
        </w:rPr>
        <w:t xml:space="preserve">(2), 91-103. </w:t>
      </w:r>
      <w:hyperlink r:id="rId18" w:history="1">
        <w:r w:rsidRPr="00AC2576">
          <w:rPr>
            <w:rStyle w:val="Hyperlink"/>
            <w:rFonts w:asciiTheme="majorBidi" w:hAnsiTheme="majorBidi" w:cstheme="majorBidi"/>
            <w:sz w:val="20"/>
            <w:szCs w:val="20"/>
            <w:shd w:val="clear" w:color="auto" w:fill="FFFFFF"/>
          </w:rPr>
          <w:t>https://doi.org/10.1177/1753465810392264</w:t>
        </w:r>
      </w:hyperlink>
      <w:r w:rsidRPr="00AC2576">
        <w:rPr>
          <w:rFonts w:asciiTheme="majorBidi" w:hAnsiTheme="majorBidi" w:cstheme="majorBidi"/>
          <w:color w:val="222222"/>
          <w:sz w:val="20"/>
          <w:szCs w:val="20"/>
          <w:shd w:val="clear" w:color="auto" w:fill="FFFFFF"/>
        </w:rPr>
        <w:t xml:space="preserve"> </w:t>
      </w:r>
    </w:p>
    <w:p w14:paraId="12DE3F55" w14:textId="77777777" w:rsidR="00AC2576" w:rsidRPr="00AC2576" w:rsidRDefault="00AC2576" w:rsidP="00AC2576">
      <w:pPr>
        <w:pStyle w:val="ListParagraph"/>
        <w:spacing w:after="60" w:line="276" w:lineRule="auto"/>
        <w:ind w:hanging="360"/>
        <w:rPr>
          <w:rFonts w:asciiTheme="majorBidi" w:hAnsiTheme="majorBidi" w:cstheme="majorBidi"/>
          <w:color w:val="222222"/>
          <w:sz w:val="20"/>
          <w:szCs w:val="20"/>
          <w:shd w:val="clear" w:color="auto" w:fill="FFFFFF"/>
        </w:rPr>
      </w:pPr>
      <w:r w:rsidRPr="00AC2576">
        <w:rPr>
          <w:rFonts w:asciiTheme="majorBidi" w:hAnsiTheme="majorBidi" w:cstheme="majorBidi"/>
          <w:color w:val="222222"/>
          <w:sz w:val="20"/>
          <w:szCs w:val="20"/>
          <w:shd w:val="clear" w:color="auto" w:fill="FFFFFF"/>
        </w:rPr>
        <w:lastRenderedPageBreak/>
        <w:t xml:space="preserve">Sasaki, T., Nakayama, K., Yasuda, H., Yoshida, M., </w:t>
      </w:r>
      <w:proofErr w:type="spellStart"/>
      <w:r w:rsidRPr="00AC2576">
        <w:rPr>
          <w:rFonts w:asciiTheme="majorBidi" w:hAnsiTheme="majorBidi" w:cstheme="majorBidi"/>
          <w:color w:val="222222"/>
          <w:sz w:val="20"/>
          <w:szCs w:val="20"/>
          <w:shd w:val="clear" w:color="auto" w:fill="FFFFFF"/>
        </w:rPr>
        <w:t>Asamura</w:t>
      </w:r>
      <w:proofErr w:type="spellEnd"/>
      <w:r w:rsidRPr="00AC2576">
        <w:rPr>
          <w:rFonts w:asciiTheme="majorBidi" w:hAnsiTheme="majorBidi" w:cstheme="majorBidi"/>
          <w:color w:val="222222"/>
          <w:sz w:val="20"/>
          <w:szCs w:val="20"/>
          <w:shd w:val="clear" w:color="auto" w:fill="FFFFFF"/>
        </w:rPr>
        <w:t xml:space="preserve">, T., </w:t>
      </w:r>
      <w:proofErr w:type="spellStart"/>
      <w:r w:rsidRPr="00AC2576">
        <w:rPr>
          <w:rFonts w:asciiTheme="majorBidi" w:hAnsiTheme="majorBidi" w:cstheme="majorBidi"/>
          <w:color w:val="222222"/>
          <w:sz w:val="20"/>
          <w:szCs w:val="20"/>
          <w:shd w:val="clear" w:color="auto" w:fill="FFFFFF"/>
        </w:rPr>
        <w:t>Ohrui</w:t>
      </w:r>
      <w:proofErr w:type="spellEnd"/>
      <w:r w:rsidRPr="00AC2576">
        <w:rPr>
          <w:rFonts w:asciiTheme="majorBidi" w:hAnsiTheme="majorBidi" w:cstheme="majorBidi"/>
          <w:color w:val="222222"/>
          <w:sz w:val="20"/>
          <w:szCs w:val="20"/>
          <w:shd w:val="clear" w:color="auto" w:fill="FFFFFF"/>
        </w:rPr>
        <w:t xml:space="preserve">, T., Arai, H., Araya, J., </w:t>
      </w:r>
      <w:proofErr w:type="spellStart"/>
      <w:r w:rsidRPr="00AC2576">
        <w:rPr>
          <w:rFonts w:asciiTheme="majorBidi" w:hAnsiTheme="majorBidi" w:cstheme="majorBidi"/>
          <w:color w:val="222222"/>
          <w:sz w:val="20"/>
          <w:szCs w:val="20"/>
          <w:shd w:val="clear" w:color="auto" w:fill="FFFFFF"/>
        </w:rPr>
        <w:t>Kuwano</w:t>
      </w:r>
      <w:proofErr w:type="spellEnd"/>
      <w:r w:rsidRPr="00AC2576">
        <w:rPr>
          <w:rFonts w:asciiTheme="majorBidi" w:hAnsiTheme="majorBidi" w:cstheme="majorBidi"/>
          <w:color w:val="222222"/>
          <w:sz w:val="20"/>
          <w:szCs w:val="20"/>
          <w:shd w:val="clear" w:color="auto" w:fill="FFFFFF"/>
        </w:rPr>
        <w:t xml:space="preserve">, K., &amp; </w:t>
      </w:r>
      <w:proofErr w:type="spellStart"/>
      <w:r w:rsidRPr="00AC2576">
        <w:rPr>
          <w:rFonts w:asciiTheme="majorBidi" w:hAnsiTheme="majorBidi" w:cstheme="majorBidi"/>
          <w:color w:val="222222"/>
          <w:sz w:val="20"/>
          <w:szCs w:val="20"/>
          <w:shd w:val="clear" w:color="auto" w:fill="FFFFFF"/>
        </w:rPr>
        <w:t>Yamaya</w:t>
      </w:r>
      <w:proofErr w:type="spellEnd"/>
      <w:r w:rsidRPr="00AC2576">
        <w:rPr>
          <w:rFonts w:asciiTheme="majorBidi" w:hAnsiTheme="majorBidi" w:cstheme="majorBidi"/>
          <w:color w:val="222222"/>
          <w:sz w:val="20"/>
          <w:szCs w:val="20"/>
          <w:shd w:val="clear" w:color="auto" w:fill="FFFFFF"/>
        </w:rPr>
        <w:t xml:space="preserve">, M. (2009). A randomized, single-blind study of lansoprazole for the prevention of exacerbations of chronic obstructive pulmonary disease in older patients. </w:t>
      </w:r>
      <w:r w:rsidRPr="00AC2576">
        <w:rPr>
          <w:rFonts w:asciiTheme="majorBidi" w:hAnsiTheme="majorBidi" w:cstheme="majorBidi"/>
          <w:i/>
          <w:color w:val="222222"/>
          <w:sz w:val="20"/>
          <w:szCs w:val="20"/>
          <w:shd w:val="clear" w:color="auto" w:fill="FFFFFF"/>
        </w:rPr>
        <w:t xml:space="preserve">J Am </w:t>
      </w:r>
      <w:proofErr w:type="spellStart"/>
      <w:r w:rsidRPr="00AC2576">
        <w:rPr>
          <w:rFonts w:asciiTheme="majorBidi" w:hAnsiTheme="majorBidi" w:cstheme="majorBidi"/>
          <w:i/>
          <w:color w:val="222222"/>
          <w:sz w:val="20"/>
          <w:szCs w:val="20"/>
          <w:shd w:val="clear" w:color="auto" w:fill="FFFFFF"/>
        </w:rPr>
        <w:t>Geriatr</w:t>
      </w:r>
      <w:proofErr w:type="spellEnd"/>
      <w:r w:rsidRPr="00AC2576">
        <w:rPr>
          <w:rFonts w:asciiTheme="majorBidi" w:hAnsiTheme="majorBidi" w:cstheme="majorBidi"/>
          <w:i/>
          <w:color w:val="222222"/>
          <w:sz w:val="20"/>
          <w:szCs w:val="20"/>
          <w:shd w:val="clear" w:color="auto" w:fill="FFFFFF"/>
        </w:rPr>
        <w:t xml:space="preserve"> Soc</w:t>
      </w:r>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57</w:t>
      </w:r>
      <w:r w:rsidRPr="00AC2576">
        <w:rPr>
          <w:rFonts w:asciiTheme="majorBidi" w:hAnsiTheme="majorBidi" w:cstheme="majorBidi"/>
          <w:color w:val="222222"/>
          <w:sz w:val="20"/>
          <w:szCs w:val="20"/>
          <w:shd w:val="clear" w:color="auto" w:fill="FFFFFF"/>
        </w:rPr>
        <w:t xml:space="preserve">(8), 1453-1457. </w:t>
      </w:r>
      <w:hyperlink r:id="rId19" w:history="1">
        <w:r w:rsidRPr="00AC2576">
          <w:rPr>
            <w:rStyle w:val="Hyperlink"/>
            <w:rFonts w:asciiTheme="majorBidi" w:hAnsiTheme="majorBidi" w:cstheme="majorBidi"/>
            <w:sz w:val="20"/>
            <w:szCs w:val="20"/>
            <w:shd w:val="clear" w:color="auto" w:fill="FFFFFF"/>
          </w:rPr>
          <w:t>https://doi.org/10.1111/j.1532-5415.2009.02349.x</w:t>
        </w:r>
      </w:hyperlink>
      <w:r w:rsidRPr="00AC2576">
        <w:rPr>
          <w:rFonts w:asciiTheme="majorBidi" w:hAnsiTheme="majorBidi" w:cstheme="majorBidi"/>
          <w:color w:val="222222"/>
          <w:sz w:val="20"/>
          <w:szCs w:val="20"/>
          <w:shd w:val="clear" w:color="auto" w:fill="FFFFFF"/>
        </w:rPr>
        <w:t xml:space="preserve"> </w:t>
      </w:r>
    </w:p>
    <w:p w14:paraId="73305107" w14:textId="77777777" w:rsidR="00AC2576" w:rsidRPr="00AC2576" w:rsidRDefault="00AC2576" w:rsidP="00AC2576">
      <w:pPr>
        <w:pStyle w:val="ListParagraph"/>
        <w:spacing w:after="60" w:line="276" w:lineRule="auto"/>
        <w:ind w:hanging="360"/>
        <w:rPr>
          <w:rFonts w:asciiTheme="majorBidi" w:hAnsiTheme="majorBidi" w:cstheme="majorBidi"/>
          <w:color w:val="222222"/>
          <w:sz w:val="20"/>
          <w:szCs w:val="20"/>
          <w:shd w:val="clear" w:color="auto" w:fill="FFFFFF"/>
        </w:rPr>
      </w:pPr>
      <w:r w:rsidRPr="00AC2576">
        <w:rPr>
          <w:rFonts w:asciiTheme="majorBidi" w:hAnsiTheme="majorBidi" w:cstheme="majorBidi"/>
          <w:color w:val="222222"/>
          <w:sz w:val="20"/>
          <w:szCs w:val="20"/>
          <w:shd w:val="clear" w:color="auto" w:fill="FFFFFF"/>
        </w:rPr>
        <w:t xml:space="preserve">Sharif-Askari, N. S., Sharif-Askari, F. S., </w:t>
      </w:r>
      <w:proofErr w:type="spellStart"/>
      <w:r w:rsidRPr="00AC2576">
        <w:rPr>
          <w:rFonts w:asciiTheme="majorBidi" w:hAnsiTheme="majorBidi" w:cstheme="majorBidi"/>
          <w:color w:val="222222"/>
          <w:sz w:val="20"/>
          <w:szCs w:val="20"/>
          <w:shd w:val="clear" w:color="auto" w:fill="FFFFFF"/>
        </w:rPr>
        <w:t>Alabed</w:t>
      </w:r>
      <w:proofErr w:type="spellEnd"/>
      <w:r w:rsidRPr="00AC2576">
        <w:rPr>
          <w:rFonts w:asciiTheme="majorBidi" w:hAnsiTheme="majorBidi" w:cstheme="majorBidi"/>
          <w:color w:val="222222"/>
          <w:sz w:val="20"/>
          <w:szCs w:val="20"/>
          <w:shd w:val="clear" w:color="auto" w:fill="FFFFFF"/>
        </w:rPr>
        <w:t xml:space="preserve">, M., </w:t>
      </w:r>
      <w:proofErr w:type="spellStart"/>
      <w:r w:rsidRPr="00AC2576">
        <w:rPr>
          <w:rFonts w:asciiTheme="majorBidi" w:hAnsiTheme="majorBidi" w:cstheme="majorBidi"/>
          <w:color w:val="222222"/>
          <w:sz w:val="20"/>
          <w:szCs w:val="20"/>
          <w:shd w:val="clear" w:color="auto" w:fill="FFFFFF"/>
        </w:rPr>
        <w:t>Temsah</w:t>
      </w:r>
      <w:proofErr w:type="spellEnd"/>
      <w:r w:rsidRPr="00AC2576">
        <w:rPr>
          <w:rFonts w:asciiTheme="majorBidi" w:hAnsiTheme="majorBidi" w:cstheme="majorBidi"/>
          <w:color w:val="222222"/>
          <w:sz w:val="20"/>
          <w:szCs w:val="20"/>
          <w:shd w:val="clear" w:color="auto" w:fill="FFFFFF"/>
        </w:rPr>
        <w:t xml:space="preserve">, M.-H., Al </w:t>
      </w:r>
      <w:proofErr w:type="spellStart"/>
      <w:r w:rsidRPr="00AC2576">
        <w:rPr>
          <w:rFonts w:asciiTheme="majorBidi" w:hAnsiTheme="majorBidi" w:cstheme="majorBidi"/>
          <w:color w:val="222222"/>
          <w:sz w:val="20"/>
          <w:szCs w:val="20"/>
          <w:shd w:val="clear" w:color="auto" w:fill="FFFFFF"/>
        </w:rPr>
        <w:t>Heialy</w:t>
      </w:r>
      <w:proofErr w:type="spellEnd"/>
      <w:r w:rsidRPr="00AC2576">
        <w:rPr>
          <w:rFonts w:asciiTheme="majorBidi" w:hAnsiTheme="majorBidi" w:cstheme="majorBidi"/>
          <w:color w:val="222222"/>
          <w:sz w:val="20"/>
          <w:szCs w:val="20"/>
          <w:shd w:val="clear" w:color="auto" w:fill="FFFFFF"/>
        </w:rPr>
        <w:t xml:space="preserve">, S., Hamid, Q., &amp; Halwani, R. (2020). Airways expression of SARS-CoV-2 receptor, ACE2, and TMPRSS2 is lower in children than adults and increases with smoking and COPD. </w:t>
      </w:r>
      <w:r w:rsidRPr="00AC2576">
        <w:rPr>
          <w:rFonts w:asciiTheme="majorBidi" w:hAnsiTheme="majorBidi" w:cstheme="majorBidi"/>
          <w:i/>
          <w:color w:val="222222"/>
          <w:sz w:val="20"/>
          <w:szCs w:val="20"/>
          <w:shd w:val="clear" w:color="auto" w:fill="FFFFFF"/>
        </w:rPr>
        <w:t>Molecular Therapy-Methods &amp; Clinical Development</w:t>
      </w:r>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18</w:t>
      </w:r>
      <w:r w:rsidRPr="00AC2576">
        <w:rPr>
          <w:rFonts w:asciiTheme="majorBidi" w:hAnsiTheme="majorBidi" w:cstheme="majorBidi"/>
          <w:color w:val="222222"/>
          <w:sz w:val="20"/>
          <w:szCs w:val="20"/>
          <w:shd w:val="clear" w:color="auto" w:fill="FFFFFF"/>
        </w:rPr>
        <w:t xml:space="preserve">, 1-6. </w:t>
      </w:r>
    </w:p>
    <w:p w14:paraId="1FA17FBE" w14:textId="77777777" w:rsidR="00AC2576" w:rsidRPr="00AC2576" w:rsidRDefault="00AC2576" w:rsidP="00AC2576">
      <w:pPr>
        <w:pStyle w:val="ListParagraph"/>
        <w:spacing w:after="60" w:line="276" w:lineRule="auto"/>
        <w:ind w:hanging="360"/>
        <w:rPr>
          <w:rFonts w:asciiTheme="majorBidi" w:hAnsiTheme="majorBidi" w:cstheme="majorBidi"/>
          <w:color w:val="222222"/>
          <w:sz w:val="20"/>
          <w:szCs w:val="20"/>
          <w:shd w:val="clear" w:color="auto" w:fill="FFFFFF"/>
        </w:rPr>
      </w:pPr>
      <w:r w:rsidRPr="00AC2576">
        <w:rPr>
          <w:rFonts w:asciiTheme="majorBidi" w:hAnsiTheme="majorBidi" w:cstheme="majorBidi"/>
          <w:color w:val="222222"/>
          <w:sz w:val="20"/>
          <w:szCs w:val="20"/>
          <w:shd w:val="clear" w:color="auto" w:fill="FFFFFF"/>
        </w:rPr>
        <w:t xml:space="preserve">Sultan, S., </w:t>
      </w:r>
      <w:proofErr w:type="spellStart"/>
      <w:r w:rsidRPr="00AC2576">
        <w:rPr>
          <w:rFonts w:asciiTheme="majorBidi" w:hAnsiTheme="majorBidi" w:cstheme="majorBidi"/>
          <w:color w:val="222222"/>
          <w:sz w:val="20"/>
          <w:szCs w:val="20"/>
          <w:shd w:val="clear" w:color="auto" w:fill="FFFFFF"/>
        </w:rPr>
        <w:t>Altayar</w:t>
      </w:r>
      <w:proofErr w:type="spellEnd"/>
      <w:r w:rsidRPr="00AC2576">
        <w:rPr>
          <w:rFonts w:asciiTheme="majorBidi" w:hAnsiTheme="majorBidi" w:cstheme="majorBidi"/>
          <w:color w:val="222222"/>
          <w:sz w:val="20"/>
          <w:szCs w:val="20"/>
          <w:shd w:val="clear" w:color="auto" w:fill="FFFFFF"/>
        </w:rPr>
        <w:t xml:space="preserve">, O., Siddique, S. M., </w:t>
      </w:r>
      <w:proofErr w:type="spellStart"/>
      <w:r w:rsidRPr="00AC2576">
        <w:rPr>
          <w:rFonts w:asciiTheme="majorBidi" w:hAnsiTheme="majorBidi" w:cstheme="majorBidi"/>
          <w:color w:val="222222"/>
          <w:sz w:val="20"/>
          <w:szCs w:val="20"/>
          <w:shd w:val="clear" w:color="auto" w:fill="FFFFFF"/>
        </w:rPr>
        <w:t>Davitkov</w:t>
      </w:r>
      <w:proofErr w:type="spellEnd"/>
      <w:r w:rsidRPr="00AC2576">
        <w:rPr>
          <w:rFonts w:asciiTheme="majorBidi" w:hAnsiTheme="majorBidi" w:cstheme="majorBidi"/>
          <w:color w:val="222222"/>
          <w:sz w:val="20"/>
          <w:szCs w:val="20"/>
          <w:shd w:val="clear" w:color="auto" w:fill="FFFFFF"/>
        </w:rPr>
        <w:t>, P., Feuerstein, J. D., Lim, J. K., Falck-</w:t>
      </w:r>
      <w:proofErr w:type="spellStart"/>
      <w:r w:rsidRPr="00AC2576">
        <w:rPr>
          <w:rFonts w:asciiTheme="majorBidi" w:hAnsiTheme="majorBidi" w:cstheme="majorBidi"/>
          <w:color w:val="222222"/>
          <w:sz w:val="20"/>
          <w:szCs w:val="20"/>
          <w:shd w:val="clear" w:color="auto" w:fill="FFFFFF"/>
        </w:rPr>
        <w:t>Ytter</w:t>
      </w:r>
      <w:proofErr w:type="spellEnd"/>
      <w:r w:rsidRPr="00AC2576">
        <w:rPr>
          <w:rFonts w:asciiTheme="majorBidi" w:hAnsiTheme="majorBidi" w:cstheme="majorBidi"/>
          <w:color w:val="222222"/>
          <w:sz w:val="20"/>
          <w:szCs w:val="20"/>
          <w:shd w:val="clear" w:color="auto" w:fill="FFFFFF"/>
        </w:rPr>
        <w:t>, Y., El-</w:t>
      </w:r>
      <w:proofErr w:type="spellStart"/>
      <w:r w:rsidRPr="00AC2576">
        <w:rPr>
          <w:rFonts w:asciiTheme="majorBidi" w:hAnsiTheme="majorBidi" w:cstheme="majorBidi"/>
          <w:color w:val="222222"/>
          <w:sz w:val="20"/>
          <w:szCs w:val="20"/>
          <w:shd w:val="clear" w:color="auto" w:fill="FFFFFF"/>
        </w:rPr>
        <w:t>Serag</w:t>
      </w:r>
      <w:proofErr w:type="spellEnd"/>
      <w:r w:rsidRPr="00AC2576">
        <w:rPr>
          <w:rFonts w:asciiTheme="majorBidi" w:hAnsiTheme="majorBidi" w:cstheme="majorBidi"/>
          <w:color w:val="222222"/>
          <w:sz w:val="20"/>
          <w:szCs w:val="20"/>
          <w:shd w:val="clear" w:color="auto" w:fill="FFFFFF"/>
        </w:rPr>
        <w:t xml:space="preserve">, H. B., &amp; Institute, A. (2020). AGA institute rapid review of the gastrointestinal and liver manifestations of COVID-19, meta-analysis of international data, and recommendations for the consultative management of patients with COVID-19. </w:t>
      </w:r>
      <w:r w:rsidRPr="00AC2576">
        <w:rPr>
          <w:rFonts w:asciiTheme="majorBidi" w:hAnsiTheme="majorBidi" w:cstheme="majorBidi"/>
          <w:i/>
          <w:color w:val="222222"/>
          <w:sz w:val="20"/>
          <w:szCs w:val="20"/>
          <w:shd w:val="clear" w:color="auto" w:fill="FFFFFF"/>
        </w:rPr>
        <w:t>Gastroenterology</w:t>
      </w:r>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159</w:t>
      </w:r>
      <w:r w:rsidRPr="00AC2576">
        <w:rPr>
          <w:rFonts w:asciiTheme="majorBidi" w:hAnsiTheme="majorBidi" w:cstheme="majorBidi"/>
          <w:color w:val="222222"/>
          <w:sz w:val="20"/>
          <w:szCs w:val="20"/>
          <w:shd w:val="clear" w:color="auto" w:fill="FFFFFF"/>
        </w:rPr>
        <w:t xml:space="preserve">(1), 320-334. e327. </w:t>
      </w:r>
    </w:p>
    <w:p w14:paraId="11AE5BCA" w14:textId="77777777" w:rsidR="00AC2576" w:rsidRPr="00AC2576" w:rsidRDefault="00AC2576" w:rsidP="00AC2576">
      <w:pPr>
        <w:pStyle w:val="ListParagraph"/>
        <w:spacing w:after="60" w:line="276" w:lineRule="auto"/>
        <w:ind w:hanging="360"/>
        <w:rPr>
          <w:rFonts w:asciiTheme="majorBidi" w:hAnsiTheme="majorBidi" w:cstheme="majorBidi"/>
          <w:color w:val="222222"/>
          <w:sz w:val="20"/>
          <w:szCs w:val="20"/>
          <w:shd w:val="clear" w:color="auto" w:fill="FFFFFF"/>
        </w:rPr>
      </w:pPr>
      <w:proofErr w:type="spellStart"/>
      <w:r w:rsidRPr="00AC2576">
        <w:rPr>
          <w:rFonts w:asciiTheme="majorBidi" w:hAnsiTheme="majorBidi" w:cstheme="majorBidi"/>
          <w:color w:val="222222"/>
          <w:sz w:val="20"/>
          <w:szCs w:val="20"/>
          <w:shd w:val="clear" w:color="auto" w:fill="FFFFFF"/>
        </w:rPr>
        <w:t>Tarlow</w:t>
      </w:r>
      <w:proofErr w:type="spellEnd"/>
      <w:r w:rsidRPr="00AC2576">
        <w:rPr>
          <w:rFonts w:asciiTheme="majorBidi" w:hAnsiTheme="majorBidi" w:cstheme="majorBidi"/>
          <w:color w:val="222222"/>
          <w:sz w:val="20"/>
          <w:szCs w:val="20"/>
          <w:shd w:val="clear" w:color="auto" w:fill="FFFFFF"/>
        </w:rPr>
        <w:t xml:space="preserve">, B., </w:t>
      </w:r>
      <w:proofErr w:type="spellStart"/>
      <w:r w:rsidRPr="00AC2576">
        <w:rPr>
          <w:rFonts w:asciiTheme="majorBidi" w:hAnsiTheme="majorBidi" w:cstheme="majorBidi"/>
          <w:color w:val="222222"/>
          <w:sz w:val="20"/>
          <w:szCs w:val="20"/>
          <w:shd w:val="clear" w:color="auto" w:fill="FFFFFF"/>
        </w:rPr>
        <w:t>Gubatan</w:t>
      </w:r>
      <w:proofErr w:type="spellEnd"/>
      <w:r w:rsidRPr="00AC2576">
        <w:rPr>
          <w:rFonts w:asciiTheme="majorBidi" w:hAnsiTheme="majorBidi" w:cstheme="majorBidi"/>
          <w:color w:val="222222"/>
          <w:sz w:val="20"/>
          <w:szCs w:val="20"/>
          <w:shd w:val="clear" w:color="auto" w:fill="FFFFFF"/>
        </w:rPr>
        <w:t xml:space="preserve">, J., Khan, M. A., &amp; </w:t>
      </w:r>
      <w:proofErr w:type="spellStart"/>
      <w:r w:rsidRPr="00AC2576">
        <w:rPr>
          <w:rFonts w:asciiTheme="majorBidi" w:hAnsiTheme="majorBidi" w:cstheme="majorBidi"/>
          <w:color w:val="222222"/>
          <w:sz w:val="20"/>
          <w:szCs w:val="20"/>
          <w:shd w:val="clear" w:color="auto" w:fill="FFFFFF"/>
        </w:rPr>
        <w:t>Cholankeril</w:t>
      </w:r>
      <w:proofErr w:type="spellEnd"/>
      <w:r w:rsidRPr="00AC2576">
        <w:rPr>
          <w:rFonts w:asciiTheme="majorBidi" w:hAnsiTheme="majorBidi" w:cstheme="majorBidi"/>
          <w:color w:val="222222"/>
          <w:sz w:val="20"/>
          <w:szCs w:val="20"/>
          <w:shd w:val="clear" w:color="auto" w:fill="FFFFFF"/>
        </w:rPr>
        <w:t xml:space="preserve">, G. (2020). Are Proton Pump Inhibitors Contributing to SARS-COV-2 Infection? </w:t>
      </w:r>
      <w:r w:rsidRPr="00AC2576">
        <w:rPr>
          <w:rFonts w:asciiTheme="majorBidi" w:hAnsiTheme="majorBidi" w:cstheme="majorBidi"/>
          <w:i/>
          <w:color w:val="222222"/>
          <w:sz w:val="20"/>
          <w:szCs w:val="20"/>
          <w:shd w:val="clear" w:color="auto" w:fill="FFFFFF"/>
        </w:rPr>
        <w:t>Am J Gastroenterol</w:t>
      </w:r>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115</w:t>
      </w:r>
      <w:r w:rsidRPr="00AC2576">
        <w:rPr>
          <w:rFonts w:asciiTheme="majorBidi" w:hAnsiTheme="majorBidi" w:cstheme="majorBidi"/>
          <w:color w:val="222222"/>
          <w:sz w:val="20"/>
          <w:szCs w:val="20"/>
          <w:shd w:val="clear" w:color="auto" w:fill="FFFFFF"/>
        </w:rPr>
        <w:t xml:space="preserve">(11), 1920-1921. </w:t>
      </w:r>
      <w:hyperlink r:id="rId20" w:history="1">
        <w:r w:rsidRPr="00AC2576">
          <w:rPr>
            <w:rStyle w:val="Hyperlink"/>
            <w:rFonts w:asciiTheme="majorBidi" w:hAnsiTheme="majorBidi" w:cstheme="majorBidi"/>
            <w:sz w:val="20"/>
            <w:szCs w:val="20"/>
            <w:shd w:val="clear" w:color="auto" w:fill="FFFFFF"/>
          </w:rPr>
          <w:t>https://doi.org/10.14309/ajg.0000000000000933</w:t>
        </w:r>
      </w:hyperlink>
      <w:r w:rsidRPr="00AC2576">
        <w:rPr>
          <w:rFonts w:asciiTheme="majorBidi" w:hAnsiTheme="majorBidi" w:cstheme="majorBidi"/>
          <w:color w:val="222222"/>
          <w:sz w:val="20"/>
          <w:szCs w:val="20"/>
          <w:shd w:val="clear" w:color="auto" w:fill="FFFFFF"/>
        </w:rPr>
        <w:t xml:space="preserve"> </w:t>
      </w:r>
    </w:p>
    <w:p w14:paraId="69041DF6" w14:textId="77777777" w:rsidR="00AC2576" w:rsidRPr="00AC2576" w:rsidRDefault="00AC2576" w:rsidP="00AC2576">
      <w:pPr>
        <w:pStyle w:val="ListParagraph"/>
        <w:spacing w:after="60" w:line="276" w:lineRule="auto"/>
        <w:ind w:hanging="360"/>
        <w:rPr>
          <w:rFonts w:asciiTheme="majorBidi" w:hAnsiTheme="majorBidi" w:cstheme="majorBidi"/>
          <w:color w:val="222222"/>
          <w:sz w:val="20"/>
          <w:szCs w:val="20"/>
          <w:shd w:val="clear" w:color="auto" w:fill="FFFFFF"/>
        </w:rPr>
      </w:pPr>
      <w:proofErr w:type="spellStart"/>
      <w:r w:rsidRPr="00AC2576">
        <w:rPr>
          <w:rFonts w:asciiTheme="majorBidi" w:hAnsiTheme="majorBidi" w:cstheme="majorBidi"/>
          <w:color w:val="222222"/>
          <w:sz w:val="20"/>
          <w:szCs w:val="20"/>
          <w:shd w:val="clear" w:color="auto" w:fill="FFFFFF"/>
        </w:rPr>
        <w:t>Taştemur</w:t>
      </w:r>
      <w:proofErr w:type="spellEnd"/>
      <w:r w:rsidRPr="00AC2576">
        <w:rPr>
          <w:rFonts w:asciiTheme="majorBidi" w:hAnsiTheme="majorBidi" w:cstheme="majorBidi"/>
          <w:color w:val="222222"/>
          <w:sz w:val="20"/>
          <w:szCs w:val="20"/>
          <w:shd w:val="clear" w:color="auto" w:fill="FFFFFF"/>
        </w:rPr>
        <w:t xml:space="preserve">, Ş., &amp; </w:t>
      </w:r>
      <w:proofErr w:type="spellStart"/>
      <w:r w:rsidRPr="00AC2576">
        <w:rPr>
          <w:rFonts w:asciiTheme="majorBidi" w:hAnsiTheme="majorBidi" w:cstheme="majorBidi"/>
          <w:color w:val="222222"/>
          <w:sz w:val="20"/>
          <w:szCs w:val="20"/>
          <w:shd w:val="clear" w:color="auto" w:fill="FFFFFF"/>
        </w:rPr>
        <w:t>Ataseven</w:t>
      </w:r>
      <w:proofErr w:type="spellEnd"/>
      <w:r w:rsidRPr="00AC2576">
        <w:rPr>
          <w:rFonts w:asciiTheme="majorBidi" w:hAnsiTheme="majorBidi" w:cstheme="majorBidi"/>
          <w:color w:val="222222"/>
          <w:sz w:val="20"/>
          <w:szCs w:val="20"/>
          <w:shd w:val="clear" w:color="auto" w:fill="FFFFFF"/>
        </w:rPr>
        <w:t xml:space="preserve">, H. (2020). Is it possible to use Proton Pump Inhibitors in COVID-19 treatment and prophylaxis? </w:t>
      </w:r>
      <w:r w:rsidRPr="00AC2576">
        <w:rPr>
          <w:rFonts w:asciiTheme="majorBidi" w:hAnsiTheme="majorBidi" w:cstheme="majorBidi"/>
          <w:i/>
          <w:color w:val="222222"/>
          <w:sz w:val="20"/>
          <w:szCs w:val="20"/>
          <w:shd w:val="clear" w:color="auto" w:fill="FFFFFF"/>
        </w:rPr>
        <w:t>Medical hypotheses</w:t>
      </w:r>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143</w:t>
      </w:r>
      <w:r w:rsidRPr="00AC2576">
        <w:rPr>
          <w:rFonts w:asciiTheme="majorBidi" w:hAnsiTheme="majorBidi" w:cstheme="majorBidi"/>
          <w:color w:val="222222"/>
          <w:sz w:val="20"/>
          <w:szCs w:val="20"/>
          <w:shd w:val="clear" w:color="auto" w:fill="FFFFFF"/>
        </w:rPr>
        <w:t xml:space="preserve">, 110018. </w:t>
      </w:r>
    </w:p>
    <w:p w14:paraId="5DFE4E71" w14:textId="77777777" w:rsidR="00AC2576" w:rsidRPr="00AC2576" w:rsidRDefault="00AC2576" w:rsidP="00AC2576">
      <w:pPr>
        <w:pStyle w:val="ListParagraph"/>
        <w:spacing w:after="60" w:line="276" w:lineRule="auto"/>
        <w:ind w:hanging="360"/>
        <w:rPr>
          <w:rFonts w:asciiTheme="majorBidi" w:hAnsiTheme="majorBidi" w:cstheme="majorBidi"/>
          <w:color w:val="222222"/>
          <w:sz w:val="20"/>
          <w:szCs w:val="20"/>
          <w:shd w:val="clear" w:color="auto" w:fill="FFFFFF"/>
        </w:rPr>
      </w:pPr>
      <w:proofErr w:type="spellStart"/>
      <w:r w:rsidRPr="00AC2576">
        <w:rPr>
          <w:rFonts w:asciiTheme="majorBidi" w:hAnsiTheme="majorBidi" w:cstheme="majorBidi"/>
          <w:color w:val="222222"/>
          <w:sz w:val="20"/>
          <w:szCs w:val="20"/>
          <w:shd w:val="clear" w:color="auto" w:fill="FFFFFF"/>
        </w:rPr>
        <w:t>Toubasi</w:t>
      </w:r>
      <w:proofErr w:type="spellEnd"/>
      <w:r w:rsidRPr="00AC2576">
        <w:rPr>
          <w:rFonts w:asciiTheme="majorBidi" w:hAnsiTheme="majorBidi" w:cstheme="majorBidi"/>
          <w:color w:val="222222"/>
          <w:sz w:val="20"/>
          <w:szCs w:val="20"/>
          <w:shd w:val="clear" w:color="auto" w:fill="FFFFFF"/>
        </w:rPr>
        <w:t xml:space="preserve">, A. A., </w:t>
      </w:r>
      <w:proofErr w:type="spellStart"/>
      <w:r w:rsidRPr="00AC2576">
        <w:rPr>
          <w:rFonts w:asciiTheme="majorBidi" w:hAnsiTheme="majorBidi" w:cstheme="majorBidi"/>
          <w:color w:val="222222"/>
          <w:sz w:val="20"/>
          <w:szCs w:val="20"/>
          <w:shd w:val="clear" w:color="auto" w:fill="FFFFFF"/>
        </w:rPr>
        <w:t>AbuAnzeh</w:t>
      </w:r>
      <w:proofErr w:type="spellEnd"/>
      <w:r w:rsidRPr="00AC2576">
        <w:rPr>
          <w:rFonts w:asciiTheme="majorBidi" w:hAnsiTheme="majorBidi" w:cstheme="majorBidi"/>
          <w:color w:val="222222"/>
          <w:sz w:val="20"/>
          <w:szCs w:val="20"/>
          <w:shd w:val="clear" w:color="auto" w:fill="FFFFFF"/>
        </w:rPr>
        <w:t xml:space="preserve">, R. B., </w:t>
      </w:r>
      <w:proofErr w:type="spellStart"/>
      <w:r w:rsidRPr="00AC2576">
        <w:rPr>
          <w:rFonts w:asciiTheme="majorBidi" w:hAnsiTheme="majorBidi" w:cstheme="majorBidi"/>
          <w:color w:val="222222"/>
          <w:sz w:val="20"/>
          <w:szCs w:val="20"/>
          <w:shd w:val="clear" w:color="auto" w:fill="FFFFFF"/>
        </w:rPr>
        <w:t>Khraisat</w:t>
      </w:r>
      <w:proofErr w:type="spellEnd"/>
      <w:r w:rsidRPr="00AC2576">
        <w:rPr>
          <w:rFonts w:asciiTheme="majorBidi" w:hAnsiTheme="majorBidi" w:cstheme="majorBidi"/>
          <w:color w:val="222222"/>
          <w:sz w:val="20"/>
          <w:szCs w:val="20"/>
          <w:shd w:val="clear" w:color="auto" w:fill="FFFFFF"/>
        </w:rPr>
        <w:t xml:space="preserve">, B. R., Al-Sayegh, T. N., &amp; </w:t>
      </w:r>
      <w:proofErr w:type="spellStart"/>
      <w:r w:rsidRPr="00AC2576">
        <w:rPr>
          <w:rFonts w:asciiTheme="majorBidi" w:hAnsiTheme="majorBidi" w:cstheme="majorBidi"/>
          <w:color w:val="222222"/>
          <w:sz w:val="20"/>
          <w:szCs w:val="20"/>
          <w:shd w:val="clear" w:color="auto" w:fill="FFFFFF"/>
        </w:rPr>
        <w:t>AlRyalat</w:t>
      </w:r>
      <w:proofErr w:type="spellEnd"/>
      <w:r w:rsidRPr="00AC2576">
        <w:rPr>
          <w:rFonts w:asciiTheme="majorBidi" w:hAnsiTheme="majorBidi" w:cstheme="majorBidi"/>
          <w:color w:val="222222"/>
          <w:sz w:val="20"/>
          <w:szCs w:val="20"/>
          <w:shd w:val="clear" w:color="auto" w:fill="FFFFFF"/>
        </w:rPr>
        <w:t xml:space="preserve">, S. A. (2021). Proton Pump Inhibitors: Current Use and the Risk of Coronavirus Infectious Disease 2019 Development and its Related Mortality. Meta-analysis. </w:t>
      </w:r>
      <w:r w:rsidRPr="00AC2576">
        <w:rPr>
          <w:rFonts w:asciiTheme="majorBidi" w:hAnsiTheme="majorBidi" w:cstheme="majorBidi"/>
          <w:i/>
          <w:color w:val="222222"/>
          <w:sz w:val="20"/>
          <w:szCs w:val="20"/>
          <w:shd w:val="clear" w:color="auto" w:fill="FFFFFF"/>
        </w:rPr>
        <w:t>Arch Med Res</w:t>
      </w:r>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52</w:t>
      </w:r>
      <w:r w:rsidRPr="00AC2576">
        <w:rPr>
          <w:rFonts w:asciiTheme="majorBidi" w:hAnsiTheme="majorBidi" w:cstheme="majorBidi"/>
          <w:color w:val="222222"/>
          <w:sz w:val="20"/>
          <w:szCs w:val="20"/>
          <w:shd w:val="clear" w:color="auto" w:fill="FFFFFF"/>
        </w:rPr>
        <w:t xml:space="preserve">(6), 656-659. </w:t>
      </w:r>
      <w:hyperlink r:id="rId21" w:history="1">
        <w:r w:rsidRPr="00AC2576">
          <w:rPr>
            <w:rStyle w:val="Hyperlink"/>
            <w:rFonts w:asciiTheme="majorBidi" w:hAnsiTheme="majorBidi" w:cstheme="majorBidi"/>
            <w:sz w:val="20"/>
            <w:szCs w:val="20"/>
            <w:shd w:val="clear" w:color="auto" w:fill="FFFFFF"/>
          </w:rPr>
          <w:t>https://doi.org/10.1016/j.arcmed.2021.03.004</w:t>
        </w:r>
      </w:hyperlink>
      <w:r w:rsidRPr="00AC2576">
        <w:rPr>
          <w:rFonts w:asciiTheme="majorBidi" w:hAnsiTheme="majorBidi" w:cstheme="majorBidi"/>
          <w:color w:val="222222"/>
          <w:sz w:val="20"/>
          <w:szCs w:val="20"/>
          <w:shd w:val="clear" w:color="auto" w:fill="FFFFFF"/>
        </w:rPr>
        <w:t xml:space="preserve"> </w:t>
      </w:r>
    </w:p>
    <w:p w14:paraId="00142A5C" w14:textId="77777777" w:rsidR="00AC2576" w:rsidRPr="00AC2576" w:rsidRDefault="00AC2576" w:rsidP="00AC2576">
      <w:pPr>
        <w:pStyle w:val="ListParagraph"/>
        <w:spacing w:after="60" w:line="276" w:lineRule="auto"/>
        <w:ind w:hanging="360"/>
        <w:rPr>
          <w:rFonts w:asciiTheme="majorBidi" w:hAnsiTheme="majorBidi" w:cstheme="majorBidi"/>
          <w:color w:val="222222"/>
          <w:sz w:val="20"/>
          <w:szCs w:val="20"/>
          <w:shd w:val="clear" w:color="auto" w:fill="FFFFFF"/>
        </w:rPr>
      </w:pPr>
      <w:proofErr w:type="spellStart"/>
      <w:r w:rsidRPr="00AC2576">
        <w:rPr>
          <w:rFonts w:asciiTheme="majorBidi" w:hAnsiTheme="majorBidi" w:cstheme="majorBidi"/>
          <w:color w:val="222222"/>
          <w:sz w:val="20"/>
          <w:szCs w:val="20"/>
          <w:shd w:val="clear" w:color="auto" w:fill="FFFFFF"/>
        </w:rPr>
        <w:t>Trottein</w:t>
      </w:r>
      <w:proofErr w:type="spellEnd"/>
      <w:r w:rsidRPr="00AC2576">
        <w:rPr>
          <w:rFonts w:asciiTheme="majorBidi" w:hAnsiTheme="majorBidi" w:cstheme="majorBidi"/>
          <w:color w:val="222222"/>
          <w:sz w:val="20"/>
          <w:szCs w:val="20"/>
          <w:shd w:val="clear" w:color="auto" w:fill="FFFFFF"/>
        </w:rPr>
        <w:t xml:space="preserve">, F., &amp; Sokol, H. (2020). Potential Causes and Consequences of Gastrointestinal Disorders during a SARS-CoV-2 Infection. </w:t>
      </w:r>
      <w:r w:rsidRPr="00AC2576">
        <w:rPr>
          <w:rFonts w:asciiTheme="majorBidi" w:hAnsiTheme="majorBidi" w:cstheme="majorBidi"/>
          <w:i/>
          <w:color w:val="222222"/>
          <w:sz w:val="20"/>
          <w:szCs w:val="20"/>
          <w:shd w:val="clear" w:color="auto" w:fill="FFFFFF"/>
        </w:rPr>
        <w:t>Cell Rep</w:t>
      </w:r>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32</w:t>
      </w:r>
      <w:r w:rsidRPr="00AC2576">
        <w:rPr>
          <w:rFonts w:asciiTheme="majorBidi" w:hAnsiTheme="majorBidi" w:cstheme="majorBidi"/>
          <w:color w:val="222222"/>
          <w:sz w:val="20"/>
          <w:szCs w:val="20"/>
          <w:shd w:val="clear" w:color="auto" w:fill="FFFFFF"/>
        </w:rPr>
        <w:t xml:space="preserve">(3), 107915. </w:t>
      </w:r>
      <w:hyperlink r:id="rId22" w:history="1">
        <w:r w:rsidRPr="00AC2576">
          <w:rPr>
            <w:rStyle w:val="Hyperlink"/>
            <w:rFonts w:asciiTheme="majorBidi" w:hAnsiTheme="majorBidi" w:cstheme="majorBidi"/>
            <w:sz w:val="20"/>
            <w:szCs w:val="20"/>
            <w:shd w:val="clear" w:color="auto" w:fill="FFFFFF"/>
          </w:rPr>
          <w:t>https://doi.org/10.1016/j.celrep.2020.107915</w:t>
        </w:r>
      </w:hyperlink>
      <w:r w:rsidRPr="00AC2576">
        <w:rPr>
          <w:rFonts w:asciiTheme="majorBidi" w:hAnsiTheme="majorBidi" w:cstheme="majorBidi"/>
          <w:color w:val="222222"/>
          <w:sz w:val="20"/>
          <w:szCs w:val="20"/>
          <w:shd w:val="clear" w:color="auto" w:fill="FFFFFF"/>
        </w:rPr>
        <w:t xml:space="preserve"> </w:t>
      </w:r>
    </w:p>
    <w:p w14:paraId="20A9AEB7" w14:textId="77777777" w:rsidR="00AC2576" w:rsidRPr="00AC2576" w:rsidRDefault="00AC2576" w:rsidP="00AC2576">
      <w:pPr>
        <w:pStyle w:val="ListParagraph"/>
        <w:spacing w:after="60" w:line="276" w:lineRule="auto"/>
        <w:ind w:hanging="360"/>
        <w:rPr>
          <w:rFonts w:asciiTheme="majorBidi" w:hAnsiTheme="majorBidi" w:cstheme="majorBidi"/>
          <w:color w:val="222222"/>
          <w:sz w:val="20"/>
          <w:szCs w:val="20"/>
          <w:shd w:val="clear" w:color="auto" w:fill="FFFFFF"/>
        </w:rPr>
      </w:pPr>
      <w:r w:rsidRPr="00AC2576">
        <w:rPr>
          <w:rFonts w:asciiTheme="majorBidi" w:hAnsiTheme="majorBidi" w:cstheme="majorBidi"/>
          <w:color w:val="222222"/>
          <w:sz w:val="20"/>
          <w:szCs w:val="20"/>
          <w:shd w:val="clear" w:color="auto" w:fill="FFFFFF"/>
        </w:rPr>
        <w:t>Wang, C. H., Li, C. H., Hsieh, R., Fan, C. Y., Hsu, T. C., Chang, W. C., Hsu, W. T., Lin, Y. Y., &amp; Lee, C. C. (2019). Proton pump inhibitors therapy and the risk of pneumonia: a systematic review and meta-</w:t>
      </w:r>
      <w:r w:rsidRPr="00AC2576">
        <w:rPr>
          <w:rFonts w:asciiTheme="majorBidi" w:hAnsiTheme="majorBidi" w:cstheme="majorBidi"/>
          <w:color w:val="222222"/>
          <w:sz w:val="20"/>
          <w:szCs w:val="20"/>
          <w:shd w:val="clear" w:color="auto" w:fill="FFFFFF"/>
        </w:rPr>
        <w:t xml:space="preserve">analysis of randomized controlled trials and observational studies. </w:t>
      </w:r>
      <w:r w:rsidRPr="00AC2576">
        <w:rPr>
          <w:rFonts w:asciiTheme="majorBidi" w:hAnsiTheme="majorBidi" w:cstheme="majorBidi"/>
          <w:i/>
          <w:color w:val="222222"/>
          <w:sz w:val="20"/>
          <w:szCs w:val="20"/>
          <w:shd w:val="clear" w:color="auto" w:fill="FFFFFF"/>
        </w:rPr>
        <w:t xml:space="preserve">Expert </w:t>
      </w:r>
      <w:proofErr w:type="spellStart"/>
      <w:r w:rsidRPr="00AC2576">
        <w:rPr>
          <w:rFonts w:asciiTheme="majorBidi" w:hAnsiTheme="majorBidi" w:cstheme="majorBidi"/>
          <w:i/>
          <w:color w:val="222222"/>
          <w:sz w:val="20"/>
          <w:szCs w:val="20"/>
          <w:shd w:val="clear" w:color="auto" w:fill="FFFFFF"/>
        </w:rPr>
        <w:t>Opin</w:t>
      </w:r>
      <w:proofErr w:type="spellEnd"/>
      <w:r w:rsidRPr="00AC2576">
        <w:rPr>
          <w:rFonts w:asciiTheme="majorBidi" w:hAnsiTheme="majorBidi" w:cstheme="majorBidi"/>
          <w:i/>
          <w:color w:val="222222"/>
          <w:sz w:val="20"/>
          <w:szCs w:val="20"/>
          <w:shd w:val="clear" w:color="auto" w:fill="FFFFFF"/>
        </w:rPr>
        <w:t xml:space="preserve"> Drug </w:t>
      </w:r>
      <w:proofErr w:type="spellStart"/>
      <w:r w:rsidRPr="00AC2576">
        <w:rPr>
          <w:rFonts w:asciiTheme="majorBidi" w:hAnsiTheme="majorBidi" w:cstheme="majorBidi"/>
          <w:i/>
          <w:color w:val="222222"/>
          <w:sz w:val="20"/>
          <w:szCs w:val="20"/>
          <w:shd w:val="clear" w:color="auto" w:fill="FFFFFF"/>
        </w:rPr>
        <w:t>Saf</w:t>
      </w:r>
      <w:proofErr w:type="spellEnd"/>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18</w:t>
      </w:r>
      <w:r w:rsidRPr="00AC2576">
        <w:rPr>
          <w:rFonts w:asciiTheme="majorBidi" w:hAnsiTheme="majorBidi" w:cstheme="majorBidi"/>
          <w:color w:val="222222"/>
          <w:sz w:val="20"/>
          <w:szCs w:val="20"/>
          <w:shd w:val="clear" w:color="auto" w:fill="FFFFFF"/>
        </w:rPr>
        <w:t xml:space="preserve">(3), 163-172. </w:t>
      </w:r>
      <w:hyperlink r:id="rId23" w:history="1">
        <w:r w:rsidRPr="00AC2576">
          <w:rPr>
            <w:rStyle w:val="Hyperlink"/>
            <w:rFonts w:asciiTheme="majorBidi" w:hAnsiTheme="majorBidi" w:cstheme="majorBidi"/>
            <w:sz w:val="20"/>
            <w:szCs w:val="20"/>
            <w:shd w:val="clear" w:color="auto" w:fill="FFFFFF"/>
          </w:rPr>
          <w:t>https://doi.org/10.1080/14740338.2019.1577820</w:t>
        </w:r>
      </w:hyperlink>
      <w:r w:rsidRPr="00AC2576">
        <w:rPr>
          <w:rFonts w:asciiTheme="majorBidi" w:hAnsiTheme="majorBidi" w:cstheme="majorBidi"/>
          <w:color w:val="222222"/>
          <w:sz w:val="20"/>
          <w:szCs w:val="20"/>
          <w:shd w:val="clear" w:color="auto" w:fill="FFFFFF"/>
        </w:rPr>
        <w:t xml:space="preserve"> </w:t>
      </w:r>
    </w:p>
    <w:p w14:paraId="28A06B2A" w14:textId="77777777" w:rsidR="00AC2576" w:rsidRPr="00AC2576" w:rsidRDefault="00AC2576" w:rsidP="00AC2576">
      <w:pPr>
        <w:pStyle w:val="ListParagraph"/>
        <w:spacing w:after="60" w:line="276" w:lineRule="auto"/>
        <w:ind w:hanging="360"/>
        <w:rPr>
          <w:rFonts w:asciiTheme="majorBidi" w:hAnsiTheme="majorBidi" w:cstheme="majorBidi"/>
          <w:color w:val="222222"/>
          <w:sz w:val="20"/>
          <w:szCs w:val="20"/>
          <w:shd w:val="clear" w:color="auto" w:fill="FFFFFF"/>
        </w:rPr>
      </w:pPr>
      <w:r w:rsidRPr="00AC2576">
        <w:rPr>
          <w:rFonts w:asciiTheme="majorBidi" w:hAnsiTheme="majorBidi" w:cstheme="majorBidi"/>
          <w:color w:val="222222"/>
          <w:sz w:val="20"/>
          <w:szCs w:val="20"/>
          <w:shd w:val="clear" w:color="auto" w:fill="FFFFFF"/>
        </w:rPr>
        <w:t xml:space="preserve">Wang, M. Y., Zhao, R., Gao, L. J., Gao, X. F., Wang, D. P., &amp; Cao, J. M. (2020). SARS-CoV-2: Structure, Biology, and Structure-Based Therapeutics Development. </w:t>
      </w:r>
      <w:r w:rsidRPr="00AC2576">
        <w:rPr>
          <w:rFonts w:asciiTheme="majorBidi" w:hAnsiTheme="majorBidi" w:cstheme="majorBidi"/>
          <w:i/>
          <w:color w:val="222222"/>
          <w:sz w:val="20"/>
          <w:szCs w:val="20"/>
          <w:shd w:val="clear" w:color="auto" w:fill="FFFFFF"/>
        </w:rPr>
        <w:t>Front Cell Infect Microbiol</w:t>
      </w:r>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10</w:t>
      </w:r>
      <w:r w:rsidRPr="00AC2576">
        <w:rPr>
          <w:rFonts w:asciiTheme="majorBidi" w:hAnsiTheme="majorBidi" w:cstheme="majorBidi"/>
          <w:color w:val="222222"/>
          <w:sz w:val="20"/>
          <w:szCs w:val="20"/>
          <w:shd w:val="clear" w:color="auto" w:fill="FFFFFF"/>
        </w:rPr>
        <w:t xml:space="preserve">, 587269. </w:t>
      </w:r>
      <w:hyperlink r:id="rId24" w:history="1">
        <w:r w:rsidRPr="00AC2576">
          <w:rPr>
            <w:rStyle w:val="Hyperlink"/>
            <w:rFonts w:asciiTheme="majorBidi" w:hAnsiTheme="majorBidi" w:cstheme="majorBidi"/>
            <w:sz w:val="20"/>
            <w:szCs w:val="20"/>
            <w:shd w:val="clear" w:color="auto" w:fill="FFFFFF"/>
          </w:rPr>
          <w:t>https://doi.org/10.3389/fcimb.2020.587269</w:t>
        </w:r>
      </w:hyperlink>
      <w:r w:rsidRPr="00AC2576">
        <w:rPr>
          <w:rFonts w:asciiTheme="majorBidi" w:hAnsiTheme="majorBidi" w:cstheme="majorBidi"/>
          <w:color w:val="222222"/>
          <w:sz w:val="20"/>
          <w:szCs w:val="20"/>
          <w:shd w:val="clear" w:color="auto" w:fill="FFFFFF"/>
        </w:rPr>
        <w:t xml:space="preserve"> </w:t>
      </w:r>
    </w:p>
    <w:p w14:paraId="2D3BF2B7" w14:textId="77777777" w:rsidR="00AC2576" w:rsidRPr="00AC2576" w:rsidRDefault="00AC2576" w:rsidP="00AC2576">
      <w:pPr>
        <w:pStyle w:val="ListParagraph"/>
        <w:spacing w:after="60" w:line="276" w:lineRule="auto"/>
        <w:ind w:hanging="360"/>
        <w:rPr>
          <w:rFonts w:asciiTheme="majorBidi" w:hAnsiTheme="majorBidi" w:cstheme="majorBidi"/>
          <w:color w:val="222222"/>
          <w:sz w:val="20"/>
          <w:szCs w:val="20"/>
          <w:shd w:val="clear" w:color="auto" w:fill="FFFFFF"/>
        </w:rPr>
      </w:pPr>
      <w:r w:rsidRPr="00AC2576">
        <w:rPr>
          <w:rFonts w:asciiTheme="majorBidi" w:hAnsiTheme="majorBidi" w:cstheme="majorBidi"/>
          <w:color w:val="222222"/>
          <w:sz w:val="20"/>
          <w:szCs w:val="20"/>
          <w:shd w:val="clear" w:color="auto" w:fill="FFFFFF"/>
        </w:rPr>
        <w:t xml:space="preserve">Weiss, C., &amp; Clark, H. F. (1985). Rapid inactivation of rotaviruses by exposure to acid buffer or acidic gastric juice. </w:t>
      </w:r>
      <w:r w:rsidRPr="00AC2576">
        <w:rPr>
          <w:rFonts w:asciiTheme="majorBidi" w:hAnsiTheme="majorBidi" w:cstheme="majorBidi"/>
          <w:i/>
          <w:color w:val="222222"/>
          <w:sz w:val="20"/>
          <w:szCs w:val="20"/>
          <w:shd w:val="clear" w:color="auto" w:fill="FFFFFF"/>
        </w:rPr>
        <w:t>Journal of General Virology</w:t>
      </w:r>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66</w:t>
      </w:r>
      <w:r w:rsidRPr="00AC2576">
        <w:rPr>
          <w:rFonts w:asciiTheme="majorBidi" w:hAnsiTheme="majorBidi" w:cstheme="majorBidi"/>
          <w:color w:val="222222"/>
          <w:sz w:val="20"/>
          <w:szCs w:val="20"/>
          <w:shd w:val="clear" w:color="auto" w:fill="FFFFFF"/>
        </w:rPr>
        <w:t xml:space="preserve">(12), 2725-2730. </w:t>
      </w:r>
    </w:p>
    <w:p w14:paraId="6FDB22C1" w14:textId="77777777" w:rsidR="00AC2576" w:rsidRPr="00AC2576" w:rsidRDefault="00AC2576" w:rsidP="00AC2576">
      <w:pPr>
        <w:pStyle w:val="ListParagraph"/>
        <w:spacing w:after="60" w:line="276" w:lineRule="auto"/>
        <w:ind w:hanging="360"/>
        <w:rPr>
          <w:rFonts w:asciiTheme="majorBidi" w:hAnsiTheme="majorBidi" w:cstheme="majorBidi"/>
          <w:color w:val="222222"/>
          <w:sz w:val="20"/>
          <w:szCs w:val="20"/>
          <w:shd w:val="clear" w:color="auto" w:fill="FFFFFF"/>
        </w:rPr>
      </w:pPr>
      <w:r w:rsidRPr="00AC2576">
        <w:rPr>
          <w:rFonts w:asciiTheme="majorBidi" w:hAnsiTheme="majorBidi" w:cstheme="majorBidi"/>
          <w:color w:val="222222"/>
          <w:sz w:val="20"/>
          <w:szCs w:val="20"/>
          <w:shd w:val="clear" w:color="auto" w:fill="FFFFFF"/>
        </w:rPr>
        <w:t xml:space="preserve">Xiao, F., Tang, M., Zheng, X., Liu, Y., Li, X., &amp; Shan, H. (2020). Evidence for Gastrointestinal Infection of SARS-CoV-2. </w:t>
      </w:r>
      <w:r w:rsidRPr="00AC2576">
        <w:rPr>
          <w:rFonts w:asciiTheme="majorBidi" w:hAnsiTheme="majorBidi" w:cstheme="majorBidi"/>
          <w:i/>
          <w:color w:val="222222"/>
          <w:sz w:val="20"/>
          <w:szCs w:val="20"/>
          <w:shd w:val="clear" w:color="auto" w:fill="FFFFFF"/>
        </w:rPr>
        <w:t>Gastroenterology</w:t>
      </w:r>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158</w:t>
      </w:r>
      <w:r w:rsidRPr="00AC2576">
        <w:rPr>
          <w:rFonts w:asciiTheme="majorBidi" w:hAnsiTheme="majorBidi" w:cstheme="majorBidi"/>
          <w:color w:val="222222"/>
          <w:sz w:val="20"/>
          <w:szCs w:val="20"/>
          <w:shd w:val="clear" w:color="auto" w:fill="FFFFFF"/>
        </w:rPr>
        <w:t xml:space="preserve">(6), 1831-1833.e1833. </w:t>
      </w:r>
      <w:hyperlink r:id="rId25" w:history="1">
        <w:r w:rsidRPr="00AC2576">
          <w:rPr>
            <w:rStyle w:val="Hyperlink"/>
            <w:rFonts w:asciiTheme="majorBidi" w:hAnsiTheme="majorBidi" w:cstheme="majorBidi"/>
            <w:sz w:val="20"/>
            <w:szCs w:val="20"/>
            <w:shd w:val="clear" w:color="auto" w:fill="FFFFFF"/>
          </w:rPr>
          <w:t>https://doi.org/10.1053/j.gastro.2020.02.055</w:t>
        </w:r>
      </w:hyperlink>
      <w:r w:rsidRPr="00AC2576">
        <w:rPr>
          <w:rFonts w:asciiTheme="majorBidi" w:hAnsiTheme="majorBidi" w:cstheme="majorBidi"/>
          <w:color w:val="222222"/>
          <w:sz w:val="20"/>
          <w:szCs w:val="20"/>
          <w:shd w:val="clear" w:color="auto" w:fill="FFFFFF"/>
        </w:rPr>
        <w:t xml:space="preserve"> </w:t>
      </w:r>
    </w:p>
    <w:p w14:paraId="44D142DE" w14:textId="77777777" w:rsidR="00AC2576" w:rsidRPr="00AC2576" w:rsidRDefault="00AC2576" w:rsidP="00AC2576">
      <w:pPr>
        <w:pStyle w:val="ListParagraph"/>
        <w:spacing w:after="60" w:line="276" w:lineRule="auto"/>
        <w:ind w:hanging="360"/>
        <w:rPr>
          <w:rFonts w:asciiTheme="majorBidi" w:hAnsiTheme="majorBidi" w:cstheme="majorBidi"/>
          <w:color w:val="222222"/>
          <w:sz w:val="20"/>
          <w:szCs w:val="20"/>
          <w:shd w:val="clear" w:color="auto" w:fill="FFFFFF"/>
        </w:rPr>
      </w:pPr>
      <w:r w:rsidRPr="00AC2576">
        <w:rPr>
          <w:rFonts w:asciiTheme="majorBidi" w:hAnsiTheme="majorBidi" w:cstheme="majorBidi"/>
          <w:color w:val="222222"/>
          <w:sz w:val="20"/>
          <w:szCs w:val="20"/>
          <w:shd w:val="clear" w:color="auto" w:fill="FFFFFF"/>
        </w:rPr>
        <w:t xml:space="preserve">Xiao, F., Tang, M., Zheng, X., Liu, Y., Li, X., &amp; Shan, H. (2020). Evidence for gastrointestinal infection of SARS-CoV-2. </w:t>
      </w:r>
      <w:r w:rsidRPr="00AC2576">
        <w:rPr>
          <w:rFonts w:asciiTheme="majorBidi" w:hAnsiTheme="majorBidi" w:cstheme="majorBidi"/>
          <w:i/>
          <w:color w:val="222222"/>
          <w:sz w:val="20"/>
          <w:szCs w:val="20"/>
          <w:shd w:val="clear" w:color="auto" w:fill="FFFFFF"/>
        </w:rPr>
        <w:t>Gastroenterology</w:t>
      </w:r>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158</w:t>
      </w:r>
      <w:r w:rsidRPr="00AC2576">
        <w:rPr>
          <w:rFonts w:asciiTheme="majorBidi" w:hAnsiTheme="majorBidi" w:cstheme="majorBidi"/>
          <w:color w:val="222222"/>
          <w:sz w:val="20"/>
          <w:szCs w:val="20"/>
          <w:shd w:val="clear" w:color="auto" w:fill="FFFFFF"/>
        </w:rPr>
        <w:t xml:space="preserve">(6), 1831-1833. e1833. </w:t>
      </w:r>
    </w:p>
    <w:p w14:paraId="2AFF2920" w14:textId="77777777" w:rsidR="00AC2576" w:rsidRPr="00AC2576" w:rsidRDefault="00AC2576" w:rsidP="00AC2576">
      <w:pPr>
        <w:pStyle w:val="ListParagraph"/>
        <w:spacing w:after="60" w:line="276" w:lineRule="auto"/>
        <w:ind w:hanging="360"/>
        <w:rPr>
          <w:rFonts w:asciiTheme="majorBidi" w:hAnsiTheme="majorBidi" w:cstheme="majorBidi"/>
          <w:color w:val="222222"/>
          <w:sz w:val="20"/>
          <w:szCs w:val="20"/>
          <w:shd w:val="clear" w:color="auto" w:fill="FFFFFF"/>
        </w:rPr>
      </w:pPr>
      <w:proofErr w:type="spellStart"/>
      <w:r w:rsidRPr="00AC2576">
        <w:rPr>
          <w:rFonts w:asciiTheme="majorBidi" w:hAnsiTheme="majorBidi" w:cstheme="majorBidi"/>
          <w:color w:val="222222"/>
          <w:sz w:val="20"/>
          <w:szCs w:val="20"/>
          <w:shd w:val="clear" w:color="auto" w:fill="FFFFFF"/>
        </w:rPr>
        <w:t>Yozgat</w:t>
      </w:r>
      <w:proofErr w:type="spellEnd"/>
      <w:r w:rsidRPr="00AC2576">
        <w:rPr>
          <w:rFonts w:asciiTheme="majorBidi" w:hAnsiTheme="majorBidi" w:cstheme="majorBidi"/>
          <w:color w:val="222222"/>
          <w:sz w:val="20"/>
          <w:szCs w:val="20"/>
          <w:shd w:val="clear" w:color="auto" w:fill="FFFFFF"/>
        </w:rPr>
        <w:t xml:space="preserve">, A., </w:t>
      </w:r>
      <w:proofErr w:type="spellStart"/>
      <w:r w:rsidRPr="00AC2576">
        <w:rPr>
          <w:rFonts w:asciiTheme="majorBidi" w:hAnsiTheme="majorBidi" w:cstheme="majorBidi"/>
          <w:color w:val="222222"/>
          <w:sz w:val="20"/>
          <w:szCs w:val="20"/>
          <w:shd w:val="clear" w:color="auto" w:fill="FFFFFF"/>
        </w:rPr>
        <w:t>Kasapoğlu</w:t>
      </w:r>
      <w:proofErr w:type="spellEnd"/>
      <w:r w:rsidRPr="00AC2576">
        <w:rPr>
          <w:rFonts w:asciiTheme="majorBidi" w:hAnsiTheme="majorBidi" w:cstheme="majorBidi"/>
          <w:color w:val="222222"/>
          <w:sz w:val="20"/>
          <w:szCs w:val="20"/>
          <w:shd w:val="clear" w:color="auto" w:fill="FFFFFF"/>
        </w:rPr>
        <w:t xml:space="preserve">, B., Can, G., </w:t>
      </w:r>
      <w:proofErr w:type="spellStart"/>
      <w:r w:rsidRPr="00AC2576">
        <w:rPr>
          <w:rFonts w:asciiTheme="majorBidi" w:hAnsiTheme="majorBidi" w:cstheme="majorBidi"/>
          <w:color w:val="222222"/>
          <w:sz w:val="20"/>
          <w:szCs w:val="20"/>
          <w:shd w:val="clear" w:color="auto" w:fill="FFFFFF"/>
        </w:rPr>
        <w:t>Tanoğlu</w:t>
      </w:r>
      <w:proofErr w:type="spellEnd"/>
      <w:r w:rsidRPr="00AC2576">
        <w:rPr>
          <w:rFonts w:asciiTheme="majorBidi" w:hAnsiTheme="majorBidi" w:cstheme="majorBidi"/>
          <w:color w:val="222222"/>
          <w:sz w:val="20"/>
          <w:szCs w:val="20"/>
          <w:shd w:val="clear" w:color="auto" w:fill="FFFFFF"/>
        </w:rPr>
        <w:t xml:space="preserve">, A., </w:t>
      </w:r>
      <w:proofErr w:type="spellStart"/>
      <w:r w:rsidRPr="00AC2576">
        <w:rPr>
          <w:rFonts w:asciiTheme="majorBidi" w:hAnsiTheme="majorBidi" w:cstheme="majorBidi"/>
          <w:color w:val="222222"/>
          <w:sz w:val="20"/>
          <w:szCs w:val="20"/>
          <w:shd w:val="clear" w:color="auto" w:fill="FFFFFF"/>
        </w:rPr>
        <w:t>Sakin</w:t>
      </w:r>
      <w:proofErr w:type="spellEnd"/>
      <w:r w:rsidRPr="00AC2576">
        <w:rPr>
          <w:rFonts w:asciiTheme="majorBidi" w:hAnsiTheme="majorBidi" w:cstheme="majorBidi"/>
          <w:color w:val="222222"/>
          <w:sz w:val="20"/>
          <w:szCs w:val="20"/>
          <w:shd w:val="clear" w:color="auto" w:fill="FFFFFF"/>
        </w:rPr>
        <w:t xml:space="preserve">, Y. S., Yalcin, K. S., </w:t>
      </w:r>
      <w:proofErr w:type="spellStart"/>
      <w:r w:rsidRPr="00AC2576">
        <w:rPr>
          <w:rFonts w:asciiTheme="majorBidi" w:hAnsiTheme="majorBidi" w:cstheme="majorBidi"/>
          <w:color w:val="222222"/>
          <w:sz w:val="20"/>
          <w:szCs w:val="20"/>
          <w:shd w:val="clear" w:color="auto" w:fill="FFFFFF"/>
        </w:rPr>
        <w:t>Gürler</w:t>
      </w:r>
      <w:proofErr w:type="spellEnd"/>
      <w:r w:rsidRPr="00AC2576">
        <w:rPr>
          <w:rFonts w:asciiTheme="majorBidi" w:hAnsiTheme="majorBidi" w:cstheme="majorBidi"/>
          <w:color w:val="222222"/>
          <w:sz w:val="20"/>
          <w:szCs w:val="20"/>
          <w:shd w:val="clear" w:color="auto" w:fill="FFFFFF"/>
        </w:rPr>
        <w:t xml:space="preserve">, M., Kaplan, M., </w:t>
      </w:r>
      <w:proofErr w:type="spellStart"/>
      <w:r w:rsidRPr="00AC2576">
        <w:rPr>
          <w:rFonts w:asciiTheme="majorBidi" w:hAnsiTheme="majorBidi" w:cstheme="majorBidi"/>
          <w:color w:val="222222"/>
          <w:sz w:val="20"/>
          <w:szCs w:val="20"/>
          <w:shd w:val="clear" w:color="auto" w:fill="FFFFFF"/>
        </w:rPr>
        <w:t>Kaban</w:t>
      </w:r>
      <w:proofErr w:type="spellEnd"/>
      <w:r w:rsidRPr="00AC2576">
        <w:rPr>
          <w:rFonts w:asciiTheme="majorBidi" w:hAnsiTheme="majorBidi" w:cstheme="majorBidi"/>
          <w:color w:val="222222"/>
          <w:sz w:val="20"/>
          <w:szCs w:val="20"/>
          <w:shd w:val="clear" w:color="auto" w:fill="FFFFFF"/>
        </w:rPr>
        <w:t xml:space="preserve">, M. G., &amp; </w:t>
      </w:r>
      <w:proofErr w:type="spellStart"/>
      <w:r w:rsidRPr="00AC2576">
        <w:rPr>
          <w:rFonts w:asciiTheme="majorBidi" w:hAnsiTheme="majorBidi" w:cstheme="majorBidi"/>
          <w:color w:val="222222"/>
          <w:sz w:val="20"/>
          <w:szCs w:val="20"/>
          <w:shd w:val="clear" w:color="auto" w:fill="FFFFFF"/>
        </w:rPr>
        <w:t>Kirsoy</w:t>
      </w:r>
      <w:proofErr w:type="spellEnd"/>
      <w:r w:rsidRPr="00AC2576">
        <w:rPr>
          <w:rFonts w:asciiTheme="majorBidi" w:hAnsiTheme="majorBidi" w:cstheme="majorBidi"/>
          <w:color w:val="222222"/>
          <w:sz w:val="20"/>
          <w:szCs w:val="20"/>
          <w:shd w:val="clear" w:color="auto" w:fill="FFFFFF"/>
        </w:rPr>
        <w:t xml:space="preserve">, M. (2021). Long-term proton pump inhibitor use is a risk factor for mortality in patients hospitalized for COVID-19. </w:t>
      </w:r>
      <w:r w:rsidRPr="00AC2576">
        <w:rPr>
          <w:rFonts w:asciiTheme="majorBidi" w:hAnsiTheme="majorBidi" w:cstheme="majorBidi"/>
          <w:i/>
          <w:color w:val="222222"/>
          <w:sz w:val="20"/>
          <w:szCs w:val="20"/>
          <w:shd w:val="clear" w:color="auto" w:fill="FFFFFF"/>
        </w:rPr>
        <w:t>Turkish journal of medical sciences</w:t>
      </w:r>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51</w:t>
      </w:r>
      <w:r w:rsidRPr="00AC2576">
        <w:rPr>
          <w:rFonts w:asciiTheme="majorBidi" w:hAnsiTheme="majorBidi" w:cstheme="majorBidi"/>
          <w:color w:val="222222"/>
          <w:sz w:val="20"/>
          <w:szCs w:val="20"/>
          <w:shd w:val="clear" w:color="auto" w:fill="FFFFFF"/>
        </w:rPr>
        <w:t xml:space="preserve">(4), 1675-1681. </w:t>
      </w:r>
    </w:p>
    <w:p w14:paraId="19D96860" w14:textId="77777777" w:rsidR="00AC2576" w:rsidRPr="00AC2576" w:rsidRDefault="00AC2576" w:rsidP="00AC2576">
      <w:pPr>
        <w:pStyle w:val="ListParagraph"/>
        <w:spacing w:after="60" w:line="276" w:lineRule="auto"/>
        <w:ind w:hanging="360"/>
        <w:rPr>
          <w:rFonts w:asciiTheme="majorBidi" w:hAnsiTheme="majorBidi" w:cstheme="majorBidi"/>
          <w:color w:val="222222"/>
          <w:sz w:val="20"/>
          <w:szCs w:val="20"/>
          <w:shd w:val="clear" w:color="auto" w:fill="FFFFFF"/>
        </w:rPr>
      </w:pPr>
      <w:r w:rsidRPr="00AC2576">
        <w:rPr>
          <w:rFonts w:asciiTheme="majorBidi" w:hAnsiTheme="majorBidi" w:cstheme="majorBidi"/>
          <w:color w:val="222222"/>
          <w:sz w:val="20"/>
          <w:szCs w:val="20"/>
          <w:shd w:val="clear" w:color="auto" w:fill="FFFFFF"/>
        </w:rPr>
        <w:t xml:space="preserve">Zhou, J., Li, C., Zhao, G., Chu, H., Wang, D., Yan, H. H.-N., Poon, V. K.-M., Wen, L., Wong, B. H.-Y., &amp; Zhao, X. (2017). Human intestinal tract serves as an alternative infection route for Middle East respiratory syndrome coronavirus. </w:t>
      </w:r>
      <w:r w:rsidRPr="00AC2576">
        <w:rPr>
          <w:rFonts w:asciiTheme="majorBidi" w:hAnsiTheme="majorBidi" w:cstheme="majorBidi"/>
          <w:i/>
          <w:color w:val="222222"/>
          <w:sz w:val="20"/>
          <w:szCs w:val="20"/>
          <w:shd w:val="clear" w:color="auto" w:fill="FFFFFF"/>
        </w:rPr>
        <w:t>Science advances</w:t>
      </w:r>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3</w:t>
      </w:r>
      <w:r w:rsidRPr="00AC2576">
        <w:rPr>
          <w:rFonts w:asciiTheme="majorBidi" w:hAnsiTheme="majorBidi" w:cstheme="majorBidi"/>
          <w:color w:val="222222"/>
          <w:sz w:val="20"/>
          <w:szCs w:val="20"/>
          <w:shd w:val="clear" w:color="auto" w:fill="FFFFFF"/>
        </w:rPr>
        <w:t xml:space="preserve">(11), eaao4966. </w:t>
      </w:r>
    </w:p>
    <w:p w14:paraId="4485E3BF" w14:textId="77777777" w:rsidR="00AC2576" w:rsidRPr="00AC2576" w:rsidRDefault="00AC2576" w:rsidP="00AC2576">
      <w:pPr>
        <w:pStyle w:val="ListParagraph"/>
        <w:spacing w:after="60" w:line="276" w:lineRule="auto"/>
        <w:ind w:hanging="360"/>
        <w:rPr>
          <w:rFonts w:asciiTheme="majorBidi" w:hAnsiTheme="majorBidi" w:cstheme="majorBidi"/>
          <w:color w:val="222222"/>
          <w:sz w:val="20"/>
          <w:szCs w:val="20"/>
          <w:shd w:val="clear" w:color="auto" w:fill="FFFFFF"/>
        </w:rPr>
      </w:pPr>
      <w:r w:rsidRPr="00AC2576">
        <w:rPr>
          <w:rFonts w:asciiTheme="majorBidi" w:hAnsiTheme="majorBidi" w:cstheme="majorBidi"/>
          <w:color w:val="222222"/>
          <w:sz w:val="20"/>
          <w:szCs w:val="20"/>
          <w:shd w:val="clear" w:color="auto" w:fill="FFFFFF"/>
        </w:rPr>
        <w:t xml:space="preserve">Zhou, Z., Ren, L., Zhang, L., Zhong, J., Xiao, Y., Jia, Z., Guo, L., Yang, J., Wang, C., &amp; Jiang, S. (2020). Heightened innate immune responses in the respiratory tract of COVID-19 patients. </w:t>
      </w:r>
      <w:r w:rsidRPr="00AC2576">
        <w:rPr>
          <w:rFonts w:asciiTheme="majorBidi" w:hAnsiTheme="majorBidi" w:cstheme="majorBidi"/>
          <w:i/>
          <w:color w:val="222222"/>
          <w:sz w:val="20"/>
          <w:szCs w:val="20"/>
          <w:shd w:val="clear" w:color="auto" w:fill="FFFFFF"/>
        </w:rPr>
        <w:t>Cell host &amp; microbe</w:t>
      </w:r>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27</w:t>
      </w:r>
      <w:r w:rsidRPr="00AC2576">
        <w:rPr>
          <w:rFonts w:asciiTheme="majorBidi" w:hAnsiTheme="majorBidi" w:cstheme="majorBidi"/>
          <w:color w:val="222222"/>
          <w:sz w:val="20"/>
          <w:szCs w:val="20"/>
          <w:shd w:val="clear" w:color="auto" w:fill="FFFFFF"/>
        </w:rPr>
        <w:t xml:space="preserve">(6), 883-890. e882. </w:t>
      </w:r>
    </w:p>
    <w:p w14:paraId="395D5300" w14:textId="5F7EEB0E" w:rsidR="003B50AC" w:rsidRPr="003B50AC" w:rsidRDefault="00AC2576" w:rsidP="00AC2576">
      <w:pPr>
        <w:pStyle w:val="ListParagraph"/>
        <w:spacing w:after="60" w:line="276" w:lineRule="auto"/>
        <w:ind w:hanging="360"/>
        <w:rPr>
          <w:rFonts w:asciiTheme="majorBidi" w:hAnsiTheme="majorBidi" w:cstheme="majorBidi"/>
          <w:b/>
          <w:bCs/>
          <w:sz w:val="18"/>
          <w:szCs w:val="18"/>
        </w:rPr>
      </w:pPr>
      <w:proofErr w:type="spellStart"/>
      <w:r w:rsidRPr="00AC2576">
        <w:rPr>
          <w:rFonts w:asciiTheme="majorBidi" w:hAnsiTheme="majorBidi" w:cstheme="majorBidi"/>
          <w:color w:val="222222"/>
          <w:sz w:val="20"/>
          <w:szCs w:val="20"/>
          <w:shd w:val="clear" w:color="auto" w:fill="FFFFFF"/>
        </w:rPr>
        <w:t>Zippi</w:t>
      </w:r>
      <w:proofErr w:type="spellEnd"/>
      <w:r w:rsidRPr="00AC2576">
        <w:rPr>
          <w:rFonts w:asciiTheme="majorBidi" w:hAnsiTheme="majorBidi" w:cstheme="majorBidi"/>
          <w:color w:val="222222"/>
          <w:sz w:val="20"/>
          <w:szCs w:val="20"/>
          <w:shd w:val="clear" w:color="auto" w:fill="FFFFFF"/>
        </w:rPr>
        <w:t xml:space="preserve">, M., Fiorino, S., </w:t>
      </w:r>
      <w:proofErr w:type="spellStart"/>
      <w:r w:rsidRPr="00AC2576">
        <w:rPr>
          <w:rFonts w:asciiTheme="majorBidi" w:hAnsiTheme="majorBidi" w:cstheme="majorBidi"/>
          <w:color w:val="222222"/>
          <w:sz w:val="20"/>
          <w:szCs w:val="20"/>
          <w:shd w:val="clear" w:color="auto" w:fill="FFFFFF"/>
        </w:rPr>
        <w:t>Budriesi</w:t>
      </w:r>
      <w:proofErr w:type="spellEnd"/>
      <w:r w:rsidRPr="00AC2576">
        <w:rPr>
          <w:rFonts w:asciiTheme="majorBidi" w:hAnsiTheme="majorBidi" w:cstheme="majorBidi"/>
          <w:color w:val="222222"/>
          <w:sz w:val="20"/>
          <w:szCs w:val="20"/>
          <w:shd w:val="clear" w:color="auto" w:fill="FFFFFF"/>
        </w:rPr>
        <w:t xml:space="preserve">, R., </w:t>
      </w:r>
      <w:proofErr w:type="spellStart"/>
      <w:r w:rsidRPr="00AC2576">
        <w:rPr>
          <w:rFonts w:asciiTheme="majorBidi" w:hAnsiTheme="majorBidi" w:cstheme="majorBidi"/>
          <w:color w:val="222222"/>
          <w:sz w:val="20"/>
          <w:szCs w:val="20"/>
          <w:shd w:val="clear" w:color="auto" w:fill="FFFFFF"/>
        </w:rPr>
        <w:t>Micucci</w:t>
      </w:r>
      <w:proofErr w:type="spellEnd"/>
      <w:r w:rsidRPr="00AC2576">
        <w:rPr>
          <w:rFonts w:asciiTheme="majorBidi" w:hAnsiTheme="majorBidi" w:cstheme="majorBidi"/>
          <w:color w:val="222222"/>
          <w:sz w:val="20"/>
          <w:szCs w:val="20"/>
          <w:shd w:val="clear" w:color="auto" w:fill="FFFFFF"/>
        </w:rPr>
        <w:t xml:space="preserve">, M., </w:t>
      </w:r>
      <w:proofErr w:type="spellStart"/>
      <w:r w:rsidRPr="00AC2576">
        <w:rPr>
          <w:rFonts w:asciiTheme="majorBidi" w:hAnsiTheme="majorBidi" w:cstheme="majorBidi"/>
          <w:color w:val="222222"/>
          <w:sz w:val="20"/>
          <w:szCs w:val="20"/>
          <w:shd w:val="clear" w:color="auto" w:fill="FFFFFF"/>
        </w:rPr>
        <w:t>Corazza</w:t>
      </w:r>
      <w:proofErr w:type="spellEnd"/>
      <w:r w:rsidRPr="00AC2576">
        <w:rPr>
          <w:rFonts w:asciiTheme="majorBidi" w:hAnsiTheme="majorBidi" w:cstheme="majorBidi"/>
          <w:color w:val="222222"/>
          <w:sz w:val="20"/>
          <w:szCs w:val="20"/>
          <w:shd w:val="clear" w:color="auto" w:fill="FFFFFF"/>
        </w:rPr>
        <w:t xml:space="preserve">, I., Pica, R., de </w:t>
      </w:r>
      <w:proofErr w:type="spellStart"/>
      <w:r w:rsidRPr="00AC2576">
        <w:rPr>
          <w:rFonts w:asciiTheme="majorBidi" w:hAnsiTheme="majorBidi" w:cstheme="majorBidi"/>
          <w:color w:val="222222"/>
          <w:sz w:val="20"/>
          <w:szCs w:val="20"/>
          <w:shd w:val="clear" w:color="auto" w:fill="FFFFFF"/>
        </w:rPr>
        <w:t>Biase</w:t>
      </w:r>
      <w:proofErr w:type="spellEnd"/>
      <w:r w:rsidRPr="00AC2576">
        <w:rPr>
          <w:rFonts w:asciiTheme="majorBidi" w:hAnsiTheme="majorBidi" w:cstheme="majorBidi"/>
          <w:color w:val="222222"/>
          <w:sz w:val="20"/>
          <w:szCs w:val="20"/>
          <w:shd w:val="clear" w:color="auto" w:fill="FFFFFF"/>
        </w:rPr>
        <w:t xml:space="preserve">, D., Gallo, C. G., &amp; Hong, W. (2021). Paradoxical relationship between proton pump inhibitors and COVID-19: A systematic review and meta-analysis. </w:t>
      </w:r>
      <w:r w:rsidRPr="00AC2576">
        <w:rPr>
          <w:rFonts w:asciiTheme="majorBidi" w:hAnsiTheme="majorBidi" w:cstheme="majorBidi"/>
          <w:i/>
          <w:color w:val="222222"/>
          <w:sz w:val="20"/>
          <w:szCs w:val="20"/>
          <w:shd w:val="clear" w:color="auto" w:fill="FFFFFF"/>
        </w:rPr>
        <w:t>World Journal of Clinical Cases</w:t>
      </w:r>
      <w:r w:rsidRPr="00AC2576">
        <w:rPr>
          <w:rFonts w:asciiTheme="majorBidi" w:hAnsiTheme="majorBidi" w:cstheme="majorBidi"/>
          <w:color w:val="222222"/>
          <w:sz w:val="20"/>
          <w:szCs w:val="20"/>
          <w:shd w:val="clear" w:color="auto" w:fill="FFFFFF"/>
        </w:rPr>
        <w:t>,</w:t>
      </w:r>
      <w:r w:rsidRPr="00AC2576">
        <w:rPr>
          <w:rFonts w:asciiTheme="majorBidi" w:hAnsiTheme="majorBidi" w:cstheme="majorBidi"/>
          <w:i/>
          <w:color w:val="222222"/>
          <w:sz w:val="20"/>
          <w:szCs w:val="20"/>
          <w:shd w:val="clear" w:color="auto" w:fill="FFFFFF"/>
        </w:rPr>
        <w:t xml:space="preserve"> 9</w:t>
      </w:r>
      <w:r w:rsidRPr="00AC2576">
        <w:rPr>
          <w:rFonts w:asciiTheme="majorBidi" w:hAnsiTheme="majorBidi" w:cstheme="majorBidi"/>
          <w:color w:val="222222"/>
          <w:sz w:val="20"/>
          <w:szCs w:val="20"/>
          <w:shd w:val="clear" w:color="auto" w:fill="FFFFFF"/>
        </w:rPr>
        <w:t>(12), 2763.</w:t>
      </w:r>
    </w:p>
    <w:sectPr w:rsidR="003B50AC" w:rsidRPr="003B50AC" w:rsidSect="006F48F5">
      <w:type w:val="continuous"/>
      <w:pgSz w:w="12240" w:h="15840"/>
      <w:pgMar w:top="1411" w:right="864" w:bottom="2275" w:left="864"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FD427" w14:textId="77777777" w:rsidR="00932E9F" w:rsidRDefault="00932E9F" w:rsidP="0040789F">
      <w:pPr>
        <w:spacing w:after="0" w:line="240" w:lineRule="auto"/>
      </w:pPr>
      <w:r>
        <w:separator/>
      </w:r>
    </w:p>
  </w:endnote>
  <w:endnote w:type="continuationSeparator" w:id="0">
    <w:p w14:paraId="43F784EF" w14:textId="77777777" w:rsidR="00932E9F" w:rsidRDefault="00932E9F" w:rsidP="00407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604020202020204"/>
    <w:charset w:val="00"/>
    <w:family w:val="swiss"/>
    <w:pitch w:val="variable"/>
    <w:sig w:usb0="E10022FF" w:usb1="C000E47F" w:usb2="00000029" w:usb3="00000000" w:csb0="000001DF" w:csb1="00000000"/>
  </w:font>
  <w:font w:name="Symbol">
    <w:panose1 w:val="05050102010706020507"/>
    <w:charset w:val="02"/>
    <w:family w:val="decorative"/>
    <w:pitch w:val="variable"/>
    <w:sig w:usb0="00000003" w:usb1="1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0499061"/>
      <w:docPartObj>
        <w:docPartGallery w:val="Page Numbers (Bottom of Page)"/>
        <w:docPartUnique/>
      </w:docPartObj>
    </w:sdtPr>
    <w:sdtEndPr>
      <w:rPr>
        <w:rStyle w:val="PageNumber"/>
      </w:rPr>
    </w:sdtEndPr>
    <w:sdtContent>
      <w:p w14:paraId="62E028A7" w14:textId="225AA968" w:rsidR="007E4569" w:rsidRDefault="007E4569" w:rsidP="00CB0AE9">
        <w:pPr>
          <w:pStyle w:val="Footer"/>
          <w:framePr w:wrap="none" w:vAnchor="text" w:hAnchor="margin" w:xAlign="right" w:y="1"/>
          <w:rPr>
            <w:rStyle w:val="PageNumber"/>
          </w:rPr>
        </w:pPr>
        <w:r w:rsidRPr="009D5A37">
          <w:rPr>
            <w:rStyle w:val="PageNumber"/>
            <w:i/>
            <w:iCs/>
          </w:rPr>
          <w:fldChar w:fldCharType="begin"/>
        </w:r>
        <w:r w:rsidRPr="009D5A37">
          <w:rPr>
            <w:rStyle w:val="PageNumber"/>
            <w:i/>
            <w:iCs/>
          </w:rPr>
          <w:instrText xml:space="preserve"> PAGE </w:instrText>
        </w:r>
        <w:r w:rsidRPr="009D5A37">
          <w:rPr>
            <w:rStyle w:val="PageNumber"/>
            <w:i/>
            <w:iCs/>
          </w:rPr>
          <w:fldChar w:fldCharType="separate"/>
        </w:r>
        <w:r>
          <w:rPr>
            <w:rStyle w:val="PageNumber"/>
            <w:i/>
            <w:iCs/>
            <w:noProof/>
          </w:rPr>
          <w:t>26</w:t>
        </w:r>
        <w:r w:rsidRPr="009D5A37">
          <w:rPr>
            <w:rStyle w:val="PageNumber"/>
            <w:i/>
            <w:iCs/>
          </w:rPr>
          <w:fldChar w:fldCharType="end"/>
        </w:r>
      </w:p>
    </w:sdtContent>
  </w:sdt>
  <w:p w14:paraId="4C846BBA" w14:textId="77777777" w:rsidR="007E4569" w:rsidRPr="00E71628" w:rsidRDefault="007E4569" w:rsidP="00CB0AE9">
    <w:pPr>
      <w:pStyle w:val="Footer"/>
      <w:ind w:right="360"/>
      <w:rPr>
        <w:i/>
        <w:iCs/>
        <w:sz w:val="20"/>
        <w:szCs w:val="20"/>
      </w:rPr>
    </w:pPr>
    <w:r w:rsidRPr="00E71628">
      <w:rPr>
        <w:i/>
        <w:iCs/>
        <w:sz w:val="20"/>
        <w:szCs w:val="20"/>
      </w:rPr>
      <w:t>http://arj.af/</w:t>
    </w:r>
  </w:p>
  <w:p w14:paraId="66A14D4F" w14:textId="33C45E3E" w:rsidR="007E4569" w:rsidRPr="00CB0AE9" w:rsidRDefault="007E4569" w:rsidP="00CB0AE9">
    <w:pPr>
      <w:pStyle w:val="Footer"/>
      <w:rPr>
        <w:i/>
        <w:iCs/>
        <w:sz w:val="20"/>
        <w:szCs w:val="20"/>
      </w:rPr>
    </w:pPr>
    <w:r w:rsidRPr="00E71628">
      <w:rPr>
        <w:i/>
        <w:iCs/>
        <w:sz w:val="20"/>
        <w:szCs w:val="20"/>
      </w:rPr>
      <w:t>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5336714"/>
      <w:docPartObj>
        <w:docPartGallery w:val="Page Numbers (Bottom of Page)"/>
        <w:docPartUnique/>
      </w:docPartObj>
    </w:sdtPr>
    <w:sdtEndPr>
      <w:rPr>
        <w:rStyle w:val="PageNumber"/>
      </w:rPr>
    </w:sdtEndPr>
    <w:sdtContent>
      <w:p w14:paraId="61FAF95C" w14:textId="3CFC4C17" w:rsidR="007E4569" w:rsidRDefault="007E4569" w:rsidP="009F4684">
        <w:pPr>
          <w:pStyle w:val="Footer"/>
          <w:framePr w:wrap="none" w:vAnchor="text" w:hAnchor="margin" w:xAlign="right" w:y="1"/>
          <w:rPr>
            <w:rStyle w:val="PageNumber"/>
          </w:rPr>
        </w:pPr>
        <w:r w:rsidRPr="009D5A37">
          <w:rPr>
            <w:rStyle w:val="PageNumber"/>
            <w:i/>
            <w:iCs/>
          </w:rPr>
          <w:fldChar w:fldCharType="begin"/>
        </w:r>
        <w:r w:rsidRPr="009D5A37">
          <w:rPr>
            <w:rStyle w:val="PageNumber"/>
            <w:i/>
            <w:iCs/>
          </w:rPr>
          <w:instrText xml:space="preserve"> PAGE </w:instrText>
        </w:r>
        <w:r w:rsidRPr="009D5A37">
          <w:rPr>
            <w:rStyle w:val="PageNumber"/>
            <w:i/>
            <w:iCs/>
          </w:rPr>
          <w:fldChar w:fldCharType="separate"/>
        </w:r>
        <w:r>
          <w:rPr>
            <w:rStyle w:val="PageNumber"/>
            <w:i/>
            <w:iCs/>
            <w:noProof/>
          </w:rPr>
          <w:t>27</w:t>
        </w:r>
        <w:r w:rsidRPr="009D5A37">
          <w:rPr>
            <w:rStyle w:val="PageNumber"/>
            <w:i/>
            <w:iCs/>
          </w:rPr>
          <w:fldChar w:fldCharType="end"/>
        </w:r>
      </w:p>
    </w:sdtContent>
  </w:sdt>
  <w:p w14:paraId="743D17E2" w14:textId="77777777" w:rsidR="007E4569" w:rsidRPr="00E71628" w:rsidRDefault="007E4569" w:rsidP="009F4684">
    <w:pPr>
      <w:pStyle w:val="Footer"/>
      <w:ind w:right="360"/>
      <w:rPr>
        <w:i/>
        <w:iCs/>
        <w:sz w:val="20"/>
        <w:szCs w:val="20"/>
      </w:rPr>
    </w:pPr>
    <w:r w:rsidRPr="00E71628">
      <w:rPr>
        <w:i/>
        <w:iCs/>
        <w:sz w:val="20"/>
        <w:szCs w:val="20"/>
      </w:rPr>
      <w:t>http://arj.af/</w:t>
    </w:r>
  </w:p>
  <w:p w14:paraId="4BE3E365" w14:textId="2281B199" w:rsidR="007E4569" w:rsidRPr="009F4684" w:rsidRDefault="007E4569" w:rsidP="009F4684">
    <w:pPr>
      <w:pStyle w:val="Footer"/>
      <w:rPr>
        <w:i/>
        <w:iCs/>
        <w:sz w:val="20"/>
        <w:szCs w:val="20"/>
      </w:rPr>
    </w:pPr>
    <w:r w:rsidRPr="00E71628">
      <w:rPr>
        <w:i/>
        <w:iCs/>
        <w:sz w:val="20"/>
        <w:szCs w:val="20"/>
      </w:rPr>
      <w:t>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7E208" w14:textId="77777777" w:rsidR="00932E9F" w:rsidRDefault="00932E9F" w:rsidP="0040789F">
      <w:pPr>
        <w:spacing w:after="0" w:line="240" w:lineRule="auto"/>
      </w:pPr>
      <w:r>
        <w:separator/>
      </w:r>
    </w:p>
  </w:footnote>
  <w:footnote w:type="continuationSeparator" w:id="0">
    <w:p w14:paraId="767ED444" w14:textId="77777777" w:rsidR="00932E9F" w:rsidRDefault="00932E9F" w:rsidP="00407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1B3C2" w14:textId="77777777" w:rsidR="007E4569" w:rsidRDefault="007E4569" w:rsidP="009F4684">
    <w:pPr>
      <w:jc w:val="center"/>
      <w:rPr>
        <w:rFonts w:asciiTheme="majorBidi" w:hAnsiTheme="majorBidi" w:cstheme="majorBidi"/>
        <w:i/>
        <w:iCs/>
        <w:noProof/>
        <w:color w:val="000000" w:themeColor="text1"/>
        <w:sz w:val="19"/>
        <w:szCs w:val="19"/>
      </w:rPr>
    </w:pPr>
  </w:p>
  <w:p w14:paraId="213F59B6" w14:textId="3EF0E38F" w:rsidR="007E4569" w:rsidRPr="00EC200A" w:rsidRDefault="00815E75" w:rsidP="00815E75">
    <w:pPr>
      <w:jc w:val="center"/>
      <w:rPr>
        <w:rFonts w:asciiTheme="majorBidi" w:hAnsiTheme="majorBidi" w:cstheme="majorBidi"/>
        <w:i/>
        <w:iCs/>
        <w:color w:val="000000" w:themeColor="text1"/>
        <w:sz w:val="19"/>
        <w:szCs w:val="19"/>
        <w:lang w:bidi="fa-IR"/>
      </w:rPr>
    </w:pPr>
    <w:r w:rsidRPr="00815E75">
      <w:rPr>
        <w:rFonts w:asciiTheme="majorBidi" w:hAnsiTheme="majorBidi" w:cstheme="majorBidi"/>
        <w:i/>
        <w:iCs/>
        <w:noProof/>
        <w:color w:val="000000" w:themeColor="text1"/>
        <w:sz w:val="19"/>
        <w:szCs w:val="19"/>
      </w:rPr>
      <w:t>The role of Proton Pump Inhibitors in COVID-19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149BA" w14:textId="3F706CDB" w:rsidR="007E4569" w:rsidRPr="009F4684" w:rsidRDefault="007E4569" w:rsidP="009F4684">
    <w:pPr>
      <w:pStyle w:val="Header"/>
      <w:tabs>
        <w:tab w:val="clear" w:pos="4680"/>
        <w:tab w:val="clear" w:pos="9360"/>
        <w:tab w:val="right" w:pos="10440"/>
      </w:tabs>
      <w:ind w:right="-49"/>
      <w:jc w:val="both"/>
      <w:rPr>
        <w:i/>
        <w:color w:val="000000"/>
        <w:sz w:val="18"/>
        <w:szCs w:val="16"/>
      </w:rPr>
    </w:pPr>
    <w:r>
      <w:rPr>
        <w:i/>
        <w:noProof/>
        <w:color w:val="000000"/>
        <w:sz w:val="18"/>
        <w:szCs w:val="16"/>
      </w:rPr>
      <mc:AlternateContent>
        <mc:Choice Requires="wps">
          <w:drawing>
            <wp:anchor distT="0" distB="0" distL="114300" distR="114300" simplePos="0" relativeHeight="251660288" behindDoc="0" locked="0" layoutInCell="1" allowOverlap="1" wp14:anchorId="276B892B" wp14:editId="6379FE53">
              <wp:simplePos x="0" y="0"/>
              <wp:positionH relativeFrom="column">
                <wp:posOffset>3174797</wp:posOffset>
              </wp:positionH>
              <wp:positionV relativeFrom="paragraph">
                <wp:posOffset>-359258</wp:posOffset>
              </wp:positionV>
              <wp:extent cx="3050438" cy="592532"/>
              <wp:effectExtent l="0" t="0" r="0" b="0"/>
              <wp:wrapNone/>
              <wp:docPr id="3" name="Text Box 3"/>
              <wp:cNvGraphicFramePr/>
              <a:graphic xmlns:a="http://schemas.openxmlformats.org/drawingml/2006/main">
                <a:graphicData uri="http://schemas.microsoft.com/office/word/2010/wordprocessingShape">
                  <wps:wsp>
                    <wps:cNvSpPr txBox="1"/>
                    <wps:spPr>
                      <a:xfrm>
                        <a:off x="0" y="0"/>
                        <a:ext cx="3050438" cy="592532"/>
                      </a:xfrm>
                      <a:prstGeom prst="rect">
                        <a:avLst/>
                      </a:prstGeom>
                      <a:noFill/>
                      <a:ln w="6350">
                        <a:noFill/>
                      </a:ln>
                    </wps:spPr>
                    <wps:txbx>
                      <w:txbxContent>
                        <w:p w14:paraId="2701A0FD" w14:textId="45A6D82D" w:rsidR="007E4569" w:rsidRPr="00E71628" w:rsidRDefault="007E4569" w:rsidP="009F4684">
                          <w:pPr>
                            <w:jc w:val="right"/>
                            <w:rPr>
                              <w:i/>
                              <w:iCs/>
                            </w:rPr>
                          </w:pPr>
                          <w:r>
                            <w:rPr>
                              <w:i/>
                              <w:iCs/>
                            </w:rPr>
                            <w:t>Afghanistan</w:t>
                          </w:r>
                          <w:r w:rsidRPr="00E71628">
                            <w:rPr>
                              <w:i/>
                              <w:iCs/>
                            </w:rPr>
                            <w:t xml:space="preserve"> Research Journal</w:t>
                          </w:r>
                          <w:r w:rsidR="006F48F5">
                            <w:rPr>
                              <w:i/>
                              <w:iCs/>
                            </w:rPr>
                            <w:t>-Natura</w:t>
                          </w:r>
                          <w:r w:rsidR="00BF0D0D">
                            <w:rPr>
                              <w:i/>
                              <w:iCs/>
                            </w:rPr>
                            <w:t>l Sciences</w:t>
                          </w:r>
                        </w:p>
                        <w:p w14:paraId="0489C0FD" w14:textId="77777777" w:rsidR="007E4569" w:rsidRPr="00E71628" w:rsidRDefault="007E4569" w:rsidP="009F4684">
                          <w:pPr>
                            <w:jc w:val="right"/>
                            <w:rPr>
                              <w:i/>
                              <w:iCs/>
                              <w:sz w:val="16"/>
                              <w:szCs w:val="16"/>
                            </w:rPr>
                          </w:pPr>
                          <w:r w:rsidRPr="00E71628">
                            <w:rPr>
                              <w:i/>
                              <w:iCs/>
                              <w:sz w:val="16"/>
                              <w:szCs w:val="16"/>
                            </w:rPr>
                            <w:t xml:space="preserve">ISSN (Online): </w:t>
                          </w:r>
                          <w:r w:rsidRPr="002D4F07">
                            <w:rPr>
                              <w:b/>
                              <w:bCs/>
                              <w:i/>
                              <w:iCs/>
                              <w:sz w:val="16"/>
                              <w:szCs w:val="16"/>
                            </w:rPr>
                            <w:t>2789-8601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6B892B" id="_x0000_t202" coordsize="21600,21600" o:spt="202" path="m,l,21600r21600,l21600,xe">
              <v:stroke joinstyle="miter"/>
              <v:path gradientshapeok="t" o:connecttype="rect"/>
            </v:shapetype>
            <v:shape id="Text Box 3" o:spid="_x0000_s1026" type="#_x0000_t202" style="position:absolute;left:0;text-align:left;margin-left:250pt;margin-top:-28.3pt;width:240.2pt;height:4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" filled="f" stroked="f" strokeweight=".5pt">
              <v:textbox>
                <w:txbxContent>
                  <w:p w14:paraId="2701A0FD" w14:textId="45A6D82D" w:rsidR="007E4569" w:rsidRPr="00E71628" w:rsidRDefault="007E4569" w:rsidP="009F4684">
                    <w:pPr>
                      <w:jc w:val="right"/>
                      <w:rPr>
                        <w:i/>
                        <w:iCs/>
                      </w:rPr>
                    </w:pPr>
                    <w:r>
                      <w:rPr>
                        <w:i/>
                        <w:iCs/>
                      </w:rPr>
                      <w:t>Afghanistan</w:t>
                    </w:r>
                    <w:r w:rsidRPr="00E71628">
                      <w:rPr>
                        <w:i/>
                        <w:iCs/>
                      </w:rPr>
                      <w:t xml:space="preserve"> Research Journal</w:t>
                    </w:r>
                    <w:r w:rsidR="006F48F5">
                      <w:rPr>
                        <w:i/>
                        <w:iCs/>
                      </w:rPr>
                      <w:t>-Natura</w:t>
                    </w:r>
                    <w:r w:rsidR="00BF0D0D">
                      <w:rPr>
                        <w:i/>
                        <w:iCs/>
                      </w:rPr>
                      <w:t>l Sciences</w:t>
                    </w:r>
                  </w:p>
                  <w:p w14:paraId="0489C0FD" w14:textId="77777777" w:rsidR="007E4569" w:rsidRPr="00E71628" w:rsidRDefault="007E4569" w:rsidP="009F4684">
                    <w:pPr>
                      <w:jc w:val="right"/>
                      <w:rPr>
                        <w:i/>
                        <w:iCs/>
                        <w:sz w:val="16"/>
                        <w:szCs w:val="16"/>
                      </w:rPr>
                    </w:pPr>
                    <w:r w:rsidRPr="00E71628">
                      <w:rPr>
                        <w:i/>
                        <w:iCs/>
                        <w:sz w:val="16"/>
                        <w:szCs w:val="16"/>
                      </w:rPr>
                      <w:t xml:space="preserve">ISSN (Online): </w:t>
                    </w:r>
                    <w:r w:rsidRPr="002D4F07">
                      <w:rPr>
                        <w:b/>
                        <w:bCs/>
                        <w:i/>
                        <w:iCs/>
                        <w:sz w:val="16"/>
                        <w:szCs w:val="16"/>
                      </w:rPr>
                      <w:t>2789-8601</w:t>
                    </w:r>
                  </w:p>
                </w:txbxContent>
              </v:textbox>
            </v:shape>
          </w:pict>
        </mc:Fallback>
      </mc:AlternateContent>
    </w:r>
    <w:r w:rsidRPr="00E71628">
      <w:rPr>
        <w:i/>
        <w:noProof/>
        <w:color w:val="000000"/>
        <w:sz w:val="18"/>
        <w:szCs w:val="16"/>
      </w:rPr>
      <w:drawing>
        <wp:anchor distT="0" distB="0" distL="114300" distR="114300" simplePos="0" relativeHeight="251659264" behindDoc="0" locked="0" layoutInCell="1" allowOverlap="1" wp14:anchorId="5A1EAFD6" wp14:editId="664C7DFB">
          <wp:simplePos x="0" y="0"/>
          <wp:positionH relativeFrom="column">
            <wp:posOffset>-21946</wp:posOffset>
          </wp:positionH>
          <wp:positionV relativeFrom="paragraph">
            <wp:posOffset>-431351</wp:posOffset>
          </wp:positionV>
          <wp:extent cx="614477" cy="4357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620116" cy="439719"/>
                  </a:xfrm>
                  <a:prstGeom prst="rect">
                    <a:avLst/>
                  </a:prstGeom>
                </pic:spPr>
              </pic:pic>
            </a:graphicData>
          </a:graphic>
          <wp14:sizeRelH relativeFrom="page">
            <wp14:pctWidth>0</wp14:pctWidth>
          </wp14:sizeRelH>
          <wp14:sizeRelV relativeFrom="page">
            <wp14:pctHeight>0</wp14:pctHeight>
          </wp14:sizeRelV>
        </wp:anchor>
      </w:drawing>
    </w:r>
    <w:r w:rsidRPr="00E71628">
      <w:rPr>
        <w:i/>
        <w:color w:val="000000"/>
        <w:sz w:val="18"/>
        <w:szCs w:val="16"/>
      </w:rPr>
      <w:t>Vol</w:t>
    </w:r>
    <w:r>
      <w:rPr>
        <w:i/>
        <w:color w:val="000000"/>
        <w:sz w:val="18"/>
        <w:szCs w:val="16"/>
      </w:rPr>
      <w:t>ume</w:t>
    </w:r>
    <w:r w:rsidRPr="00E71628">
      <w:rPr>
        <w:i/>
        <w:color w:val="000000"/>
        <w:sz w:val="18"/>
        <w:szCs w:val="16"/>
      </w:rPr>
      <w:t xml:space="preserve"> </w:t>
    </w:r>
    <w:r w:rsidR="00DF1F4A">
      <w:rPr>
        <w:i/>
        <w:color w:val="000000"/>
        <w:sz w:val="18"/>
        <w:szCs w:val="16"/>
      </w:rPr>
      <w:t>3</w:t>
    </w:r>
    <w:r>
      <w:rPr>
        <w:i/>
        <w:color w:val="000000"/>
        <w:sz w:val="18"/>
        <w:szCs w:val="16"/>
      </w:rPr>
      <w:t xml:space="preserve">, </w:t>
    </w:r>
    <w:r w:rsidRPr="00E71628">
      <w:rPr>
        <w:i/>
        <w:color w:val="000000"/>
        <w:sz w:val="18"/>
        <w:szCs w:val="16"/>
      </w:rPr>
      <w:t>Issue</w:t>
    </w:r>
    <w:r>
      <w:rPr>
        <w:i/>
        <w:color w:val="000000"/>
        <w:sz w:val="18"/>
        <w:szCs w:val="16"/>
      </w:rPr>
      <w:t xml:space="preserve"> </w:t>
    </w:r>
    <w:r w:rsidRPr="00E71628">
      <w:rPr>
        <w:i/>
        <w:color w:val="000000"/>
        <w:sz w:val="18"/>
        <w:szCs w:val="16"/>
      </w:rPr>
      <w:t>1</w:t>
    </w:r>
    <w:r>
      <w:rPr>
        <w:i/>
        <w:color w:val="000000"/>
        <w:sz w:val="18"/>
        <w:szCs w:val="16"/>
      </w:rPr>
      <w:t xml:space="preserve">, pp. </w:t>
    </w:r>
    <w:r w:rsidR="00DF1F4A">
      <w:rPr>
        <w:i/>
        <w:color w:val="000000"/>
        <w:sz w:val="18"/>
        <w:szCs w:val="16"/>
      </w:rPr>
      <w:t>21</w:t>
    </w:r>
    <w:r>
      <w:rPr>
        <w:i/>
        <w:color w:val="000000"/>
        <w:sz w:val="18"/>
        <w:szCs w:val="16"/>
      </w:rPr>
      <w:t>-</w:t>
    </w:r>
    <w:r w:rsidR="00DF1F4A">
      <w:rPr>
        <w:i/>
        <w:color w:val="000000"/>
        <w:sz w:val="18"/>
        <w:szCs w:val="16"/>
      </w:rPr>
      <w:t>31</w:t>
    </w:r>
    <w:r>
      <w:rPr>
        <w:i/>
        <w:color w:val="000000"/>
        <w:sz w:val="18"/>
        <w:szCs w:val="16"/>
      </w:rPr>
      <w:t>,</w:t>
    </w:r>
    <w:r w:rsidRPr="00E71628">
      <w:rPr>
        <w:i/>
        <w:color w:val="000000"/>
        <w:sz w:val="18"/>
        <w:szCs w:val="16"/>
      </w:rPr>
      <w:t xml:space="preserve"> </w:t>
    </w:r>
    <w:r w:rsidR="00DF1F4A">
      <w:rPr>
        <w:i/>
        <w:color w:val="000000"/>
        <w:sz w:val="18"/>
        <w:szCs w:val="16"/>
      </w:rPr>
      <w:t>March</w:t>
    </w:r>
    <w:r w:rsidRPr="00E71628">
      <w:rPr>
        <w:i/>
        <w:color w:val="000000"/>
        <w:sz w:val="18"/>
        <w:szCs w:val="16"/>
      </w:rPr>
      <w:t xml:space="preserve"> 202</w:t>
    </w:r>
    <w:r w:rsidR="00DF1F4A">
      <w:rPr>
        <w:i/>
        <w:color w:val="000000"/>
        <w:sz w:val="18"/>
        <w:szCs w:val="16"/>
      </w:rPr>
      <w:t>2</w:t>
    </w:r>
    <w:r w:rsidRPr="00E71628">
      <w:rPr>
        <w:i/>
        <w:color w:val="000000"/>
        <w:sz w:val="18"/>
        <w:szCs w:val="16"/>
      </w:rPr>
      <w:tab/>
    </w:r>
  </w:p>
  <w:p w14:paraId="40D6356B" w14:textId="77777777" w:rsidR="007E4569" w:rsidRDefault="007E45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6E21"/>
    <w:multiLevelType w:val="hybridMultilevel"/>
    <w:tmpl w:val="536498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63E64"/>
    <w:multiLevelType w:val="hybridMultilevel"/>
    <w:tmpl w:val="1E74C9BE"/>
    <w:lvl w:ilvl="0" w:tplc="754A35CC">
      <w:start w:val="1"/>
      <w:numFmt w:val="upperRoman"/>
      <w:lvlText w:val="%1."/>
      <w:lvlJc w:val="right"/>
      <w:pPr>
        <w:ind w:left="720" w:hanging="360"/>
      </w:pPr>
      <w:rPr>
        <w:rFonts w:hint="default"/>
        <w:b w:val="0"/>
        <w:bCs w:val="0"/>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20373"/>
    <w:multiLevelType w:val="hybridMultilevel"/>
    <w:tmpl w:val="7A48C0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401CD"/>
    <w:multiLevelType w:val="hybridMultilevel"/>
    <w:tmpl w:val="FFDE9FBC"/>
    <w:lvl w:ilvl="0" w:tplc="CD4A0886">
      <w:start w:val="5"/>
      <w:numFmt w:val="upperRoman"/>
      <w:lvlText w:val="%1."/>
      <w:lvlJc w:val="right"/>
      <w:pPr>
        <w:ind w:left="720" w:hanging="360"/>
      </w:pPr>
      <w:rPr>
        <w:rFonts w:hint="default"/>
        <w:b w:val="0"/>
        <w:bCs w:val="0"/>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4107E"/>
    <w:multiLevelType w:val="hybridMultilevel"/>
    <w:tmpl w:val="D792A872"/>
    <w:lvl w:ilvl="0" w:tplc="3614F0DE">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64517"/>
    <w:multiLevelType w:val="hybridMultilevel"/>
    <w:tmpl w:val="AF7467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E667AC"/>
    <w:multiLevelType w:val="hybridMultilevel"/>
    <w:tmpl w:val="0232A23C"/>
    <w:lvl w:ilvl="0" w:tplc="54189256">
      <w:start w:val="5"/>
      <w:numFmt w:val="upperRoman"/>
      <w:lvlText w:val="%1."/>
      <w:lvlJc w:val="right"/>
      <w:pPr>
        <w:ind w:left="720" w:hanging="360"/>
      </w:pPr>
      <w:rPr>
        <w:rFonts w:hint="default"/>
        <w:b w:val="0"/>
        <w:bCs w:val="0"/>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014BF"/>
    <w:multiLevelType w:val="hybridMultilevel"/>
    <w:tmpl w:val="01F202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1F5D76"/>
    <w:multiLevelType w:val="hybridMultilevel"/>
    <w:tmpl w:val="2C96E4D6"/>
    <w:lvl w:ilvl="0" w:tplc="5C2EC438">
      <w:start w:val="1"/>
      <w:numFmt w:val="upperLetter"/>
      <w:lvlText w:val="%1."/>
      <w:lvlJc w:val="left"/>
      <w:pPr>
        <w:ind w:left="720" w:hanging="360"/>
      </w:pPr>
      <w:rPr>
        <w:b w:val="0"/>
        <w:bCs w:val="0"/>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7C7534"/>
    <w:multiLevelType w:val="hybridMultilevel"/>
    <w:tmpl w:val="17E4C88A"/>
    <w:lvl w:ilvl="0" w:tplc="F6E8E4E6">
      <w:start w:val="2"/>
      <w:numFmt w:val="upperRoman"/>
      <w:lvlText w:val="%1."/>
      <w:lvlJc w:val="right"/>
      <w:pPr>
        <w:ind w:left="720" w:hanging="360"/>
      </w:pPr>
      <w:rPr>
        <w:rFonts w:hint="default"/>
        <w:b w:val="0"/>
        <w:bCs w:val="0"/>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220F9D"/>
    <w:multiLevelType w:val="hybridMultilevel"/>
    <w:tmpl w:val="70AAAEE2"/>
    <w:lvl w:ilvl="0" w:tplc="A520529C">
      <w:start w:val="1"/>
      <w:numFmt w:val="upperLetter"/>
      <w:lvlText w:val="%1."/>
      <w:lvlJc w:val="left"/>
      <w:pPr>
        <w:ind w:left="720" w:hanging="360"/>
      </w:pPr>
      <w:rPr>
        <w:b w:val="0"/>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1089E"/>
    <w:multiLevelType w:val="hybridMultilevel"/>
    <w:tmpl w:val="8EACFADC"/>
    <w:lvl w:ilvl="0" w:tplc="A830A84A">
      <w:start w:val="1"/>
      <w:numFmt w:val="upperLetter"/>
      <w:lvlText w:val="%1."/>
      <w:lvlJc w:val="left"/>
      <w:pPr>
        <w:ind w:left="720" w:hanging="360"/>
      </w:pPr>
      <w:rPr>
        <w:b w:val="0"/>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547444"/>
    <w:multiLevelType w:val="hybridMultilevel"/>
    <w:tmpl w:val="88406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BE1A85"/>
    <w:multiLevelType w:val="hybridMultilevel"/>
    <w:tmpl w:val="52F291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EC7BF4"/>
    <w:multiLevelType w:val="hybridMultilevel"/>
    <w:tmpl w:val="7004E05E"/>
    <w:lvl w:ilvl="0" w:tplc="2E1E9D6E">
      <w:start w:val="4"/>
      <w:numFmt w:val="upperRoman"/>
      <w:lvlText w:val="%1."/>
      <w:lvlJc w:val="right"/>
      <w:pPr>
        <w:ind w:left="720" w:hanging="360"/>
      </w:pPr>
      <w:rPr>
        <w:rFonts w:hint="default"/>
        <w:b w:val="0"/>
        <w:bCs w:val="0"/>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E028F3"/>
    <w:multiLevelType w:val="hybridMultilevel"/>
    <w:tmpl w:val="4A32E658"/>
    <w:lvl w:ilvl="0" w:tplc="76B8FB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220552"/>
    <w:multiLevelType w:val="hybridMultilevel"/>
    <w:tmpl w:val="8D08E800"/>
    <w:lvl w:ilvl="0" w:tplc="D36ECC3A">
      <w:start w:val="2"/>
      <w:numFmt w:val="upperRoman"/>
      <w:lvlText w:val="%1."/>
      <w:lvlJc w:val="right"/>
      <w:pPr>
        <w:ind w:left="644" w:hanging="360"/>
      </w:pPr>
      <w:rPr>
        <w:rFonts w:hint="default"/>
        <w:b w:val="0"/>
        <w:bCs w:val="0"/>
        <w:i/>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8657EBE"/>
    <w:multiLevelType w:val="hybridMultilevel"/>
    <w:tmpl w:val="7548A5AE"/>
    <w:lvl w:ilvl="0" w:tplc="2E1E834C">
      <w:start w:val="1"/>
      <w:numFmt w:val="decimal"/>
      <w:lvlText w:val="[%1]"/>
      <w:lvlJc w:val="center"/>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F254F8"/>
    <w:multiLevelType w:val="hybridMultilevel"/>
    <w:tmpl w:val="EF96F7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2"/>
  </w:num>
  <w:num w:numId="3">
    <w:abstractNumId w:val="15"/>
  </w:num>
  <w:num w:numId="4">
    <w:abstractNumId w:val="13"/>
  </w:num>
  <w:num w:numId="5">
    <w:abstractNumId w:val="18"/>
  </w:num>
  <w:num w:numId="6">
    <w:abstractNumId w:val="16"/>
  </w:num>
  <w:num w:numId="7">
    <w:abstractNumId w:val="8"/>
  </w:num>
  <w:num w:numId="8">
    <w:abstractNumId w:val="5"/>
  </w:num>
  <w:num w:numId="9">
    <w:abstractNumId w:val="0"/>
  </w:num>
  <w:num w:numId="10">
    <w:abstractNumId w:val="10"/>
  </w:num>
  <w:num w:numId="11">
    <w:abstractNumId w:val="4"/>
  </w:num>
  <w:num w:numId="12">
    <w:abstractNumId w:val="14"/>
  </w:num>
  <w:num w:numId="13">
    <w:abstractNumId w:val="11"/>
  </w:num>
  <w:num w:numId="14">
    <w:abstractNumId w:val="9"/>
  </w:num>
  <w:num w:numId="15">
    <w:abstractNumId w:val="6"/>
  </w:num>
  <w:num w:numId="16">
    <w:abstractNumId w:val="3"/>
  </w:num>
  <w:num w:numId="17">
    <w:abstractNumId w:val="1"/>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hideSpellingErrors/>
  <w:hideGrammaticalErrors/>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O1NDG2BJIW5sYGJko6SsGpxcWZ+XkgBUYGtQBmKBx5LQAAAA=="/>
  </w:docVars>
  <w:rsids>
    <w:rsidRoot w:val="00CA5E9E"/>
    <w:rsid w:val="00000727"/>
    <w:rsid w:val="000010D1"/>
    <w:rsid w:val="00002068"/>
    <w:rsid w:val="00002BA9"/>
    <w:rsid w:val="000059E7"/>
    <w:rsid w:val="00005ADA"/>
    <w:rsid w:val="00010383"/>
    <w:rsid w:val="00011339"/>
    <w:rsid w:val="00011622"/>
    <w:rsid w:val="00012279"/>
    <w:rsid w:val="0001326D"/>
    <w:rsid w:val="000140BC"/>
    <w:rsid w:val="000145A6"/>
    <w:rsid w:val="000154A5"/>
    <w:rsid w:val="00015FC8"/>
    <w:rsid w:val="00016F70"/>
    <w:rsid w:val="00017947"/>
    <w:rsid w:val="00020087"/>
    <w:rsid w:val="00020B95"/>
    <w:rsid w:val="00020D13"/>
    <w:rsid w:val="00023B9C"/>
    <w:rsid w:val="000240E8"/>
    <w:rsid w:val="0002627C"/>
    <w:rsid w:val="0002757E"/>
    <w:rsid w:val="00030292"/>
    <w:rsid w:val="000350CF"/>
    <w:rsid w:val="000351A1"/>
    <w:rsid w:val="00037BB8"/>
    <w:rsid w:val="00040550"/>
    <w:rsid w:val="000417A5"/>
    <w:rsid w:val="00041BC7"/>
    <w:rsid w:val="00043190"/>
    <w:rsid w:val="00043751"/>
    <w:rsid w:val="00043CA4"/>
    <w:rsid w:val="00043E23"/>
    <w:rsid w:val="00044908"/>
    <w:rsid w:val="00045078"/>
    <w:rsid w:val="00050AFF"/>
    <w:rsid w:val="000512A1"/>
    <w:rsid w:val="00051D10"/>
    <w:rsid w:val="0005315F"/>
    <w:rsid w:val="00053515"/>
    <w:rsid w:val="00054D8D"/>
    <w:rsid w:val="00055085"/>
    <w:rsid w:val="0005556E"/>
    <w:rsid w:val="00055DFC"/>
    <w:rsid w:val="00061122"/>
    <w:rsid w:val="000615B8"/>
    <w:rsid w:val="000619F0"/>
    <w:rsid w:val="00061C14"/>
    <w:rsid w:val="000628D8"/>
    <w:rsid w:val="00063418"/>
    <w:rsid w:val="00064016"/>
    <w:rsid w:val="00064491"/>
    <w:rsid w:val="00065482"/>
    <w:rsid w:val="00065683"/>
    <w:rsid w:val="00066A24"/>
    <w:rsid w:val="00067550"/>
    <w:rsid w:val="000678D2"/>
    <w:rsid w:val="00070068"/>
    <w:rsid w:val="00070EFA"/>
    <w:rsid w:val="000712C4"/>
    <w:rsid w:val="00071C7A"/>
    <w:rsid w:val="000730BF"/>
    <w:rsid w:val="0007340D"/>
    <w:rsid w:val="00074DA7"/>
    <w:rsid w:val="00075914"/>
    <w:rsid w:val="00075D4F"/>
    <w:rsid w:val="00076F27"/>
    <w:rsid w:val="00077ADD"/>
    <w:rsid w:val="00080681"/>
    <w:rsid w:val="00081C15"/>
    <w:rsid w:val="00083552"/>
    <w:rsid w:val="000836A0"/>
    <w:rsid w:val="000836C2"/>
    <w:rsid w:val="00084A90"/>
    <w:rsid w:val="00084E4B"/>
    <w:rsid w:val="000861B5"/>
    <w:rsid w:val="00087D42"/>
    <w:rsid w:val="00087E32"/>
    <w:rsid w:val="00087E41"/>
    <w:rsid w:val="000900AA"/>
    <w:rsid w:val="00090B48"/>
    <w:rsid w:val="00094059"/>
    <w:rsid w:val="000952BB"/>
    <w:rsid w:val="000A0784"/>
    <w:rsid w:val="000A09F4"/>
    <w:rsid w:val="000A27A2"/>
    <w:rsid w:val="000A2CBF"/>
    <w:rsid w:val="000A60BD"/>
    <w:rsid w:val="000A621C"/>
    <w:rsid w:val="000A65F8"/>
    <w:rsid w:val="000A7355"/>
    <w:rsid w:val="000B12DD"/>
    <w:rsid w:val="000B453C"/>
    <w:rsid w:val="000B4FA3"/>
    <w:rsid w:val="000B511E"/>
    <w:rsid w:val="000B698B"/>
    <w:rsid w:val="000B6B9C"/>
    <w:rsid w:val="000C044E"/>
    <w:rsid w:val="000C1C9B"/>
    <w:rsid w:val="000C249B"/>
    <w:rsid w:val="000C3884"/>
    <w:rsid w:val="000C6497"/>
    <w:rsid w:val="000D002D"/>
    <w:rsid w:val="000D1307"/>
    <w:rsid w:val="000D2684"/>
    <w:rsid w:val="000D3895"/>
    <w:rsid w:val="000D3A0C"/>
    <w:rsid w:val="000D3DC6"/>
    <w:rsid w:val="000D5302"/>
    <w:rsid w:val="000D609B"/>
    <w:rsid w:val="000D7FCE"/>
    <w:rsid w:val="000E14D4"/>
    <w:rsid w:val="000E1F09"/>
    <w:rsid w:val="000E2291"/>
    <w:rsid w:val="000E4208"/>
    <w:rsid w:val="000E4C5C"/>
    <w:rsid w:val="000E5F55"/>
    <w:rsid w:val="000F06A1"/>
    <w:rsid w:val="000F1423"/>
    <w:rsid w:val="000F45F8"/>
    <w:rsid w:val="000F4C11"/>
    <w:rsid w:val="000F59AC"/>
    <w:rsid w:val="000F5A99"/>
    <w:rsid w:val="000F7ED7"/>
    <w:rsid w:val="00101B2D"/>
    <w:rsid w:val="001031EA"/>
    <w:rsid w:val="0010624F"/>
    <w:rsid w:val="0010694B"/>
    <w:rsid w:val="00106AC1"/>
    <w:rsid w:val="00106FEB"/>
    <w:rsid w:val="00107E49"/>
    <w:rsid w:val="0011176C"/>
    <w:rsid w:val="0011224D"/>
    <w:rsid w:val="001127BF"/>
    <w:rsid w:val="001129FF"/>
    <w:rsid w:val="001131EA"/>
    <w:rsid w:val="00114C7A"/>
    <w:rsid w:val="0011521A"/>
    <w:rsid w:val="0011526B"/>
    <w:rsid w:val="0011635E"/>
    <w:rsid w:val="0011675A"/>
    <w:rsid w:val="00117960"/>
    <w:rsid w:val="00117B71"/>
    <w:rsid w:val="00120582"/>
    <w:rsid w:val="00121DA7"/>
    <w:rsid w:val="00122255"/>
    <w:rsid w:val="001243B8"/>
    <w:rsid w:val="00124520"/>
    <w:rsid w:val="00124605"/>
    <w:rsid w:val="001246F8"/>
    <w:rsid w:val="00124B0C"/>
    <w:rsid w:val="00125E3F"/>
    <w:rsid w:val="00126A82"/>
    <w:rsid w:val="00127A60"/>
    <w:rsid w:val="001317F1"/>
    <w:rsid w:val="00132272"/>
    <w:rsid w:val="001323F8"/>
    <w:rsid w:val="00132CBB"/>
    <w:rsid w:val="00133D29"/>
    <w:rsid w:val="00133D8B"/>
    <w:rsid w:val="00133FA1"/>
    <w:rsid w:val="0013480C"/>
    <w:rsid w:val="00134986"/>
    <w:rsid w:val="0013514C"/>
    <w:rsid w:val="001359B5"/>
    <w:rsid w:val="001365BB"/>
    <w:rsid w:val="00141885"/>
    <w:rsid w:val="001425B3"/>
    <w:rsid w:val="00142A1E"/>
    <w:rsid w:val="00143849"/>
    <w:rsid w:val="0014387E"/>
    <w:rsid w:val="00143CEB"/>
    <w:rsid w:val="00146241"/>
    <w:rsid w:val="001471B5"/>
    <w:rsid w:val="00147EFC"/>
    <w:rsid w:val="00151276"/>
    <w:rsid w:val="00151812"/>
    <w:rsid w:val="00152635"/>
    <w:rsid w:val="00154740"/>
    <w:rsid w:val="00155319"/>
    <w:rsid w:val="00155C90"/>
    <w:rsid w:val="00156225"/>
    <w:rsid w:val="00157D10"/>
    <w:rsid w:val="001620ED"/>
    <w:rsid w:val="00162363"/>
    <w:rsid w:val="00162803"/>
    <w:rsid w:val="00162EAF"/>
    <w:rsid w:val="00167934"/>
    <w:rsid w:val="001708C6"/>
    <w:rsid w:val="00171B61"/>
    <w:rsid w:val="0017213C"/>
    <w:rsid w:val="00174EFD"/>
    <w:rsid w:val="001751F7"/>
    <w:rsid w:val="00175A61"/>
    <w:rsid w:val="001767A3"/>
    <w:rsid w:val="00176926"/>
    <w:rsid w:val="00182200"/>
    <w:rsid w:val="0018261F"/>
    <w:rsid w:val="00184AB1"/>
    <w:rsid w:val="00186527"/>
    <w:rsid w:val="00186EC0"/>
    <w:rsid w:val="001871D7"/>
    <w:rsid w:val="001875E6"/>
    <w:rsid w:val="00190077"/>
    <w:rsid w:val="00191B0D"/>
    <w:rsid w:val="001928AE"/>
    <w:rsid w:val="0019392F"/>
    <w:rsid w:val="00195594"/>
    <w:rsid w:val="00195854"/>
    <w:rsid w:val="00195C37"/>
    <w:rsid w:val="001962BB"/>
    <w:rsid w:val="001965FA"/>
    <w:rsid w:val="001976B4"/>
    <w:rsid w:val="00197BFD"/>
    <w:rsid w:val="001A0C93"/>
    <w:rsid w:val="001A3756"/>
    <w:rsid w:val="001A44E1"/>
    <w:rsid w:val="001A4D54"/>
    <w:rsid w:val="001A5EAC"/>
    <w:rsid w:val="001A67CF"/>
    <w:rsid w:val="001A7CA1"/>
    <w:rsid w:val="001B198B"/>
    <w:rsid w:val="001B22A6"/>
    <w:rsid w:val="001B6FCE"/>
    <w:rsid w:val="001C05D2"/>
    <w:rsid w:val="001C1FC0"/>
    <w:rsid w:val="001C4EE1"/>
    <w:rsid w:val="001C5D6A"/>
    <w:rsid w:val="001C6AAE"/>
    <w:rsid w:val="001D1EB6"/>
    <w:rsid w:val="001D2AC9"/>
    <w:rsid w:val="001D6BCF"/>
    <w:rsid w:val="001D7E6E"/>
    <w:rsid w:val="001E0E54"/>
    <w:rsid w:val="001E11EF"/>
    <w:rsid w:val="001E1367"/>
    <w:rsid w:val="001E1443"/>
    <w:rsid w:val="001E1D4E"/>
    <w:rsid w:val="001E29EB"/>
    <w:rsid w:val="001E2F66"/>
    <w:rsid w:val="001E3782"/>
    <w:rsid w:val="001E4091"/>
    <w:rsid w:val="001E456E"/>
    <w:rsid w:val="001E6807"/>
    <w:rsid w:val="001E7617"/>
    <w:rsid w:val="001F0CE5"/>
    <w:rsid w:val="001F0E6E"/>
    <w:rsid w:val="001F36A4"/>
    <w:rsid w:val="001F3A79"/>
    <w:rsid w:val="001F43CC"/>
    <w:rsid w:val="001F6EE4"/>
    <w:rsid w:val="001F7096"/>
    <w:rsid w:val="00200164"/>
    <w:rsid w:val="00201307"/>
    <w:rsid w:val="00201806"/>
    <w:rsid w:val="00201FE7"/>
    <w:rsid w:val="00202F4F"/>
    <w:rsid w:val="00207157"/>
    <w:rsid w:val="00212F88"/>
    <w:rsid w:val="00213B3A"/>
    <w:rsid w:val="002232AC"/>
    <w:rsid w:val="002236E8"/>
    <w:rsid w:val="00223B8F"/>
    <w:rsid w:val="00225395"/>
    <w:rsid w:val="00227FFD"/>
    <w:rsid w:val="0023127D"/>
    <w:rsid w:val="0023305C"/>
    <w:rsid w:val="002365FC"/>
    <w:rsid w:val="00236983"/>
    <w:rsid w:val="00236999"/>
    <w:rsid w:val="00236AA8"/>
    <w:rsid w:val="002374EC"/>
    <w:rsid w:val="00241803"/>
    <w:rsid w:val="00242D18"/>
    <w:rsid w:val="0024414E"/>
    <w:rsid w:val="002455AA"/>
    <w:rsid w:val="002455F4"/>
    <w:rsid w:val="00247B5D"/>
    <w:rsid w:val="002509D1"/>
    <w:rsid w:val="0025292C"/>
    <w:rsid w:val="00254083"/>
    <w:rsid w:val="002568AA"/>
    <w:rsid w:val="00257FB1"/>
    <w:rsid w:val="002601CA"/>
    <w:rsid w:val="0026133F"/>
    <w:rsid w:val="002624EA"/>
    <w:rsid w:val="00264513"/>
    <w:rsid w:val="00264711"/>
    <w:rsid w:val="00264D21"/>
    <w:rsid w:val="0026560D"/>
    <w:rsid w:val="00265BB9"/>
    <w:rsid w:val="002663E9"/>
    <w:rsid w:val="00267A08"/>
    <w:rsid w:val="00267F87"/>
    <w:rsid w:val="0027029F"/>
    <w:rsid w:val="002703CC"/>
    <w:rsid w:val="00270546"/>
    <w:rsid w:val="00270573"/>
    <w:rsid w:val="00273EC7"/>
    <w:rsid w:val="00274B47"/>
    <w:rsid w:val="00275D60"/>
    <w:rsid w:val="002769FA"/>
    <w:rsid w:val="00276A0E"/>
    <w:rsid w:val="00277068"/>
    <w:rsid w:val="00277CE0"/>
    <w:rsid w:val="00277E35"/>
    <w:rsid w:val="00281FEA"/>
    <w:rsid w:val="002825E4"/>
    <w:rsid w:val="002827D0"/>
    <w:rsid w:val="0028418B"/>
    <w:rsid w:val="00285217"/>
    <w:rsid w:val="0028725A"/>
    <w:rsid w:val="00290F9F"/>
    <w:rsid w:val="00291C0B"/>
    <w:rsid w:val="00291EFA"/>
    <w:rsid w:val="00291F4A"/>
    <w:rsid w:val="002946B5"/>
    <w:rsid w:val="00295758"/>
    <w:rsid w:val="00296009"/>
    <w:rsid w:val="002969D7"/>
    <w:rsid w:val="0029711B"/>
    <w:rsid w:val="002A01BC"/>
    <w:rsid w:val="002A265F"/>
    <w:rsid w:val="002A2929"/>
    <w:rsid w:val="002A3231"/>
    <w:rsid w:val="002A3A12"/>
    <w:rsid w:val="002A42D7"/>
    <w:rsid w:val="002A4D0E"/>
    <w:rsid w:val="002A5603"/>
    <w:rsid w:val="002A5B5D"/>
    <w:rsid w:val="002B0DA8"/>
    <w:rsid w:val="002B10D0"/>
    <w:rsid w:val="002B2549"/>
    <w:rsid w:val="002B3E31"/>
    <w:rsid w:val="002B4701"/>
    <w:rsid w:val="002B5326"/>
    <w:rsid w:val="002B6C4C"/>
    <w:rsid w:val="002B7136"/>
    <w:rsid w:val="002C02AA"/>
    <w:rsid w:val="002C1C3C"/>
    <w:rsid w:val="002C23D5"/>
    <w:rsid w:val="002C2413"/>
    <w:rsid w:val="002C4874"/>
    <w:rsid w:val="002C6A59"/>
    <w:rsid w:val="002C77B4"/>
    <w:rsid w:val="002C79ED"/>
    <w:rsid w:val="002D08AE"/>
    <w:rsid w:val="002D30CA"/>
    <w:rsid w:val="002D31A9"/>
    <w:rsid w:val="002D3733"/>
    <w:rsid w:val="002D547D"/>
    <w:rsid w:val="002D6915"/>
    <w:rsid w:val="002D6BB9"/>
    <w:rsid w:val="002E13FC"/>
    <w:rsid w:val="002E17B0"/>
    <w:rsid w:val="002E2D4F"/>
    <w:rsid w:val="002E4D39"/>
    <w:rsid w:val="002E52CF"/>
    <w:rsid w:val="002E5372"/>
    <w:rsid w:val="002E60D6"/>
    <w:rsid w:val="002E791E"/>
    <w:rsid w:val="002E7B59"/>
    <w:rsid w:val="002F1CE7"/>
    <w:rsid w:val="002F2FA7"/>
    <w:rsid w:val="002F3005"/>
    <w:rsid w:val="002F37AF"/>
    <w:rsid w:val="002F4651"/>
    <w:rsid w:val="002F4FC7"/>
    <w:rsid w:val="002F6190"/>
    <w:rsid w:val="002F61FC"/>
    <w:rsid w:val="002F65EA"/>
    <w:rsid w:val="002F6F28"/>
    <w:rsid w:val="002F76A5"/>
    <w:rsid w:val="002F7CCB"/>
    <w:rsid w:val="00301426"/>
    <w:rsid w:val="00301C8D"/>
    <w:rsid w:val="0030227A"/>
    <w:rsid w:val="00302363"/>
    <w:rsid w:val="00302419"/>
    <w:rsid w:val="0030287A"/>
    <w:rsid w:val="00302E89"/>
    <w:rsid w:val="00307B87"/>
    <w:rsid w:val="00311022"/>
    <w:rsid w:val="00313DF0"/>
    <w:rsid w:val="00314851"/>
    <w:rsid w:val="003171D4"/>
    <w:rsid w:val="003211D6"/>
    <w:rsid w:val="003220AB"/>
    <w:rsid w:val="00325887"/>
    <w:rsid w:val="00325976"/>
    <w:rsid w:val="003268BF"/>
    <w:rsid w:val="00330EEF"/>
    <w:rsid w:val="0033153A"/>
    <w:rsid w:val="00331911"/>
    <w:rsid w:val="0033282F"/>
    <w:rsid w:val="003332F5"/>
    <w:rsid w:val="003333CB"/>
    <w:rsid w:val="00333863"/>
    <w:rsid w:val="0033400C"/>
    <w:rsid w:val="003352B7"/>
    <w:rsid w:val="0033645A"/>
    <w:rsid w:val="003375FE"/>
    <w:rsid w:val="00337FF4"/>
    <w:rsid w:val="00341915"/>
    <w:rsid w:val="003443E8"/>
    <w:rsid w:val="0034659C"/>
    <w:rsid w:val="00351A6D"/>
    <w:rsid w:val="00352CA9"/>
    <w:rsid w:val="003537F5"/>
    <w:rsid w:val="003538F8"/>
    <w:rsid w:val="0035436C"/>
    <w:rsid w:val="0035479F"/>
    <w:rsid w:val="00355A8D"/>
    <w:rsid w:val="00357A26"/>
    <w:rsid w:val="0036118C"/>
    <w:rsid w:val="00362154"/>
    <w:rsid w:val="003627B4"/>
    <w:rsid w:val="00362DA1"/>
    <w:rsid w:val="003658B9"/>
    <w:rsid w:val="003658FD"/>
    <w:rsid w:val="00365A4F"/>
    <w:rsid w:val="00365DA4"/>
    <w:rsid w:val="003667CB"/>
    <w:rsid w:val="00367AB1"/>
    <w:rsid w:val="00367D55"/>
    <w:rsid w:val="00372637"/>
    <w:rsid w:val="003731BE"/>
    <w:rsid w:val="00373279"/>
    <w:rsid w:val="00373C52"/>
    <w:rsid w:val="003743EF"/>
    <w:rsid w:val="003767D3"/>
    <w:rsid w:val="00377247"/>
    <w:rsid w:val="00380299"/>
    <w:rsid w:val="00381A55"/>
    <w:rsid w:val="00383465"/>
    <w:rsid w:val="00385B62"/>
    <w:rsid w:val="0039332C"/>
    <w:rsid w:val="00393F85"/>
    <w:rsid w:val="00394FF1"/>
    <w:rsid w:val="00397A65"/>
    <w:rsid w:val="003A01CF"/>
    <w:rsid w:val="003A0388"/>
    <w:rsid w:val="003A22FE"/>
    <w:rsid w:val="003A27B6"/>
    <w:rsid w:val="003A2CC7"/>
    <w:rsid w:val="003A3165"/>
    <w:rsid w:val="003A380A"/>
    <w:rsid w:val="003A4695"/>
    <w:rsid w:val="003A4D27"/>
    <w:rsid w:val="003A5B8D"/>
    <w:rsid w:val="003A5D97"/>
    <w:rsid w:val="003A67F2"/>
    <w:rsid w:val="003A67FE"/>
    <w:rsid w:val="003A683C"/>
    <w:rsid w:val="003A6CBB"/>
    <w:rsid w:val="003B1212"/>
    <w:rsid w:val="003B23CB"/>
    <w:rsid w:val="003B2C70"/>
    <w:rsid w:val="003B3652"/>
    <w:rsid w:val="003B387D"/>
    <w:rsid w:val="003B4187"/>
    <w:rsid w:val="003B4A13"/>
    <w:rsid w:val="003B4F34"/>
    <w:rsid w:val="003B50AC"/>
    <w:rsid w:val="003B5774"/>
    <w:rsid w:val="003B5C54"/>
    <w:rsid w:val="003B6357"/>
    <w:rsid w:val="003B68EB"/>
    <w:rsid w:val="003B7455"/>
    <w:rsid w:val="003C0736"/>
    <w:rsid w:val="003C13F8"/>
    <w:rsid w:val="003C24A9"/>
    <w:rsid w:val="003C2C4A"/>
    <w:rsid w:val="003C599E"/>
    <w:rsid w:val="003C5C7E"/>
    <w:rsid w:val="003C5D24"/>
    <w:rsid w:val="003C5E65"/>
    <w:rsid w:val="003C6C74"/>
    <w:rsid w:val="003D1637"/>
    <w:rsid w:val="003D2A46"/>
    <w:rsid w:val="003D313D"/>
    <w:rsid w:val="003D6C08"/>
    <w:rsid w:val="003D761F"/>
    <w:rsid w:val="003E1C11"/>
    <w:rsid w:val="003E215B"/>
    <w:rsid w:val="003E2B64"/>
    <w:rsid w:val="003E3894"/>
    <w:rsid w:val="003E4C60"/>
    <w:rsid w:val="003E512F"/>
    <w:rsid w:val="003E5218"/>
    <w:rsid w:val="003E5AE9"/>
    <w:rsid w:val="003E70B5"/>
    <w:rsid w:val="003E73C2"/>
    <w:rsid w:val="003F09DE"/>
    <w:rsid w:val="003F0BB0"/>
    <w:rsid w:val="003F2F56"/>
    <w:rsid w:val="003F3A26"/>
    <w:rsid w:val="003F3F26"/>
    <w:rsid w:val="003F4698"/>
    <w:rsid w:val="003F46BE"/>
    <w:rsid w:val="003F7558"/>
    <w:rsid w:val="003F773A"/>
    <w:rsid w:val="00400D9A"/>
    <w:rsid w:val="004018E9"/>
    <w:rsid w:val="004019CE"/>
    <w:rsid w:val="00402FA8"/>
    <w:rsid w:val="00403082"/>
    <w:rsid w:val="004031F7"/>
    <w:rsid w:val="00403A6A"/>
    <w:rsid w:val="00403C38"/>
    <w:rsid w:val="004046B8"/>
    <w:rsid w:val="0040789F"/>
    <w:rsid w:val="00411C13"/>
    <w:rsid w:val="0041392C"/>
    <w:rsid w:val="00415812"/>
    <w:rsid w:val="004166A2"/>
    <w:rsid w:val="004171DD"/>
    <w:rsid w:val="0042040A"/>
    <w:rsid w:val="004206EC"/>
    <w:rsid w:val="00420DC8"/>
    <w:rsid w:val="0042314A"/>
    <w:rsid w:val="004233DB"/>
    <w:rsid w:val="004238EF"/>
    <w:rsid w:val="0042466F"/>
    <w:rsid w:val="00426596"/>
    <w:rsid w:val="0043265B"/>
    <w:rsid w:val="00432A05"/>
    <w:rsid w:val="00432C0E"/>
    <w:rsid w:val="00433F72"/>
    <w:rsid w:val="00434607"/>
    <w:rsid w:val="00435917"/>
    <w:rsid w:val="00437606"/>
    <w:rsid w:val="004377F0"/>
    <w:rsid w:val="004411CE"/>
    <w:rsid w:val="00441FFB"/>
    <w:rsid w:val="004440BA"/>
    <w:rsid w:val="004465C8"/>
    <w:rsid w:val="00447FD1"/>
    <w:rsid w:val="004500A7"/>
    <w:rsid w:val="004501B2"/>
    <w:rsid w:val="00450CA2"/>
    <w:rsid w:val="00450D7C"/>
    <w:rsid w:val="00451703"/>
    <w:rsid w:val="00452683"/>
    <w:rsid w:val="0045520B"/>
    <w:rsid w:val="00455880"/>
    <w:rsid w:val="004558AB"/>
    <w:rsid w:val="004569B3"/>
    <w:rsid w:val="00460075"/>
    <w:rsid w:val="00460B66"/>
    <w:rsid w:val="004618CC"/>
    <w:rsid w:val="00461B83"/>
    <w:rsid w:val="00462762"/>
    <w:rsid w:val="0046566E"/>
    <w:rsid w:val="00465B21"/>
    <w:rsid w:val="00467559"/>
    <w:rsid w:val="004678D0"/>
    <w:rsid w:val="004711E6"/>
    <w:rsid w:val="0047156D"/>
    <w:rsid w:val="00471CEA"/>
    <w:rsid w:val="004733D2"/>
    <w:rsid w:val="004735AB"/>
    <w:rsid w:val="00473654"/>
    <w:rsid w:val="00474D18"/>
    <w:rsid w:val="00477960"/>
    <w:rsid w:val="00477AF7"/>
    <w:rsid w:val="004802A9"/>
    <w:rsid w:val="00480599"/>
    <w:rsid w:val="00480747"/>
    <w:rsid w:val="004809CC"/>
    <w:rsid w:val="00480E45"/>
    <w:rsid w:val="00480F56"/>
    <w:rsid w:val="00481624"/>
    <w:rsid w:val="004816FE"/>
    <w:rsid w:val="00482665"/>
    <w:rsid w:val="00482F83"/>
    <w:rsid w:val="004831AD"/>
    <w:rsid w:val="00483DA9"/>
    <w:rsid w:val="00483DAD"/>
    <w:rsid w:val="00483F42"/>
    <w:rsid w:val="00484424"/>
    <w:rsid w:val="00484DAD"/>
    <w:rsid w:val="004874AF"/>
    <w:rsid w:val="0049193C"/>
    <w:rsid w:val="00491FE5"/>
    <w:rsid w:val="004942D7"/>
    <w:rsid w:val="004946BA"/>
    <w:rsid w:val="00494BFE"/>
    <w:rsid w:val="004961A0"/>
    <w:rsid w:val="00496B06"/>
    <w:rsid w:val="00497EB4"/>
    <w:rsid w:val="004A0FBC"/>
    <w:rsid w:val="004A11EC"/>
    <w:rsid w:val="004A3B8D"/>
    <w:rsid w:val="004A4563"/>
    <w:rsid w:val="004A4878"/>
    <w:rsid w:val="004A5D10"/>
    <w:rsid w:val="004A6FC9"/>
    <w:rsid w:val="004B5717"/>
    <w:rsid w:val="004B58D9"/>
    <w:rsid w:val="004B6064"/>
    <w:rsid w:val="004C059F"/>
    <w:rsid w:val="004C181D"/>
    <w:rsid w:val="004C1A38"/>
    <w:rsid w:val="004C1EF5"/>
    <w:rsid w:val="004C1FE4"/>
    <w:rsid w:val="004C2D25"/>
    <w:rsid w:val="004C350C"/>
    <w:rsid w:val="004C3542"/>
    <w:rsid w:val="004C43CC"/>
    <w:rsid w:val="004C518E"/>
    <w:rsid w:val="004C5C4F"/>
    <w:rsid w:val="004C6D70"/>
    <w:rsid w:val="004D0D33"/>
    <w:rsid w:val="004D1DA8"/>
    <w:rsid w:val="004D47AE"/>
    <w:rsid w:val="004D51B9"/>
    <w:rsid w:val="004D6D1B"/>
    <w:rsid w:val="004E044B"/>
    <w:rsid w:val="004E084D"/>
    <w:rsid w:val="004E0AD6"/>
    <w:rsid w:val="004E0FCD"/>
    <w:rsid w:val="004E30D7"/>
    <w:rsid w:val="004E4741"/>
    <w:rsid w:val="004E515E"/>
    <w:rsid w:val="004E5BD2"/>
    <w:rsid w:val="004E67BC"/>
    <w:rsid w:val="004F0B64"/>
    <w:rsid w:val="004F17D3"/>
    <w:rsid w:val="004F1FCE"/>
    <w:rsid w:val="004F23F4"/>
    <w:rsid w:val="004F313D"/>
    <w:rsid w:val="004F3275"/>
    <w:rsid w:val="004F341D"/>
    <w:rsid w:val="004F3552"/>
    <w:rsid w:val="004F488A"/>
    <w:rsid w:val="004F59D3"/>
    <w:rsid w:val="004F7486"/>
    <w:rsid w:val="004F7564"/>
    <w:rsid w:val="004F75A6"/>
    <w:rsid w:val="0050028A"/>
    <w:rsid w:val="00501CD2"/>
    <w:rsid w:val="005051F6"/>
    <w:rsid w:val="005055FA"/>
    <w:rsid w:val="00505B03"/>
    <w:rsid w:val="00506A29"/>
    <w:rsid w:val="00506E22"/>
    <w:rsid w:val="0050709C"/>
    <w:rsid w:val="0051026C"/>
    <w:rsid w:val="005118C7"/>
    <w:rsid w:val="00511F3D"/>
    <w:rsid w:val="00512BAA"/>
    <w:rsid w:val="00512F77"/>
    <w:rsid w:val="005145D9"/>
    <w:rsid w:val="00515BD8"/>
    <w:rsid w:val="00515CB4"/>
    <w:rsid w:val="00516394"/>
    <w:rsid w:val="00517165"/>
    <w:rsid w:val="00522018"/>
    <w:rsid w:val="005228EE"/>
    <w:rsid w:val="005249B4"/>
    <w:rsid w:val="00526432"/>
    <w:rsid w:val="005265BB"/>
    <w:rsid w:val="00527658"/>
    <w:rsid w:val="00531554"/>
    <w:rsid w:val="00531958"/>
    <w:rsid w:val="00535296"/>
    <w:rsid w:val="00535C75"/>
    <w:rsid w:val="00535D70"/>
    <w:rsid w:val="00537621"/>
    <w:rsid w:val="00543DCA"/>
    <w:rsid w:val="005448AF"/>
    <w:rsid w:val="00544949"/>
    <w:rsid w:val="00544FFF"/>
    <w:rsid w:val="00546093"/>
    <w:rsid w:val="00546EE2"/>
    <w:rsid w:val="00552416"/>
    <w:rsid w:val="00552BF8"/>
    <w:rsid w:val="00552F9F"/>
    <w:rsid w:val="00554E5A"/>
    <w:rsid w:val="00562309"/>
    <w:rsid w:val="00562805"/>
    <w:rsid w:val="00562888"/>
    <w:rsid w:val="00562B5D"/>
    <w:rsid w:val="00563E83"/>
    <w:rsid w:val="00563FF9"/>
    <w:rsid w:val="0056490D"/>
    <w:rsid w:val="005658DC"/>
    <w:rsid w:val="00565BA4"/>
    <w:rsid w:val="00565E26"/>
    <w:rsid w:val="00566B82"/>
    <w:rsid w:val="0057311A"/>
    <w:rsid w:val="00573FFA"/>
    <w:rsid w:val="00574A30"/>
    <w:rsid w:val="00577A1C"/>
    <w:rsid w:val="0058001E"/>
    <w:rsid w:val="00580C55"/>
    <w:rsid w:val="00581B52"/>
    <w:rsid w:val="0058213D"/>
    <w:rsid w:val="00582183"/>
    <w:rsid w:val="00583200"/>
    <w:rsid w:val="005839C8"/>
    <w:rsid w:val="00583C01"/>
    <w:rsid w:val="00584102"/>
    <w:rsid w:val="00584570"/>
    <w:rsid w:val="005845E2"/>
    <w:rsid w:val="00584772"/>
    <w:rsid w:val="00584D93"/>
    <w:rsid w:val="00585DA2"/>
    <w:rsid w:val="00585F50"/>
    <w:rsid w:val="00585F9D"/>
    <w:rsid w:val="00587B0A"/>
    <w:rsid w:val="00591F7A"/>
    <w:rsid w:val="0059227A"/>
    <w:rsid w:val="00593B4E"/>
    <w:rsid w:val="00593DCA"/>
    <w:rsid w:val="00594812"/>
    <w:rsid w:val="005960A4"/>
    <w:rsid w:val="005961DC"/>
    <w:rsid w:val="005A18D5"/>
    <w:rsid w:val="005A2170"/>
    <w:rsid w:val="005A3369"/>
    <w:rsid w:val="005A3DB1"/>
    <w:rsid w:val="005A5975"/>
    <w:rsid w:val="005A625C"/>
    <w:rsid w:val="005B0058"/>
    <w:rsid w:val="005B03AB"/>
    <w:rsid w:val="005B0BB7"/>
    <w:rsid w:val="005B106D"/>
    <w:rsid w:val="005B181F"/>
    <w:rsid w:val="005B50BF"/>
    <w:rsid w:val="005B614C"/>
    <w:rsid w:val="005B68FA"/>
    <w:rsid w:val="005B7033"/>
    <w:rsid w:val="005C170A"/>
    <w:rsid w:val="005C1D66"/>
    <w:rsid w:val="005C1DDF"/>
    <w:rsid w:val="005C48B6"/>
    <w:rsid w:val="005C4A13"/>
    <w:rsid w:val="005C6C58"/>
    <w:rsid w:val="005C6F3F"/>
    <w:rsid w:val="005C70AE"/>
    <w:rsid w:val="005D0169"/>
    <w:rsid w:val="005D01CF"/>
    <w:rsid w:val="005D0755"/>
    <w:rsid w:val="005D0967"/>
    <w:rsid w:val="005D37D4"/>
    <w:rsid w:val="005D3870"/>
    <w:rsid w:val="005D3BD6"/>
    <w:rsid w:val="005D5F82"/>
    <w:rsid w:val="005D78BF"/>
    <w:rsid w:val="005E0DA8"/>
    <w:rsid w:val="005E254D"/>
    <w:rsid w:val="005E31D3"/>
    <w:rsid w:val="005E3CA8"/>
    <w:rsid w:val="005E4F55"/>
    <w:rsid w:val="005E56F7"/>
    <w:rsid w:val="005F01E4"/>
    <w:rsid w:val="005F08DD"/>
    <w:rsid w:val="005F4CB0"/>
    <w:rsid w:val="005F52E2"/>
    <w:rsid w:val="005F5587"/>
    <w:rsid w:val="005F582D"/>
    <w:rsid w:val="005F7D00"/>
    <w:rsid w:val="0060067A"/>
    <w:rsid w:val="006037E4"/>
    <w:rsid w:val="006102A9"/>
    <w:rsid w:val="00611A1C"/>
    <w:rsid w:val="00611F4D"/>
    <w:rsid w:val="00613445"/>
    <w:rsid w:val="00613472"/>
    <w:rsid w:val="00613F75"/>
    <w:rsid w:val="00617DBE"/>
    <w:rsid w:val="00617E30"/>
    <w:rsid w:val="00621651"/>
    <w:rsid w:val="00621A12"/>
    <w:rsid w:val="00621C86"/>
    <w:rsid w:val="00622CB4"/>
    <w:rsid w:val="00623608"/>
    <w:rsid w:val="0062479F"/>
    <w:rsid w:val="006248D8"/>
    <w:rsid w:val="00626C9C"/>
    <w:rsid w:val="00627A27"/>
    <w:rsid w:val="00627AB3"/>
    <w:rsid w:val="00627C61"/>
    <w:rsid w:val="006308E1"/>
    <w:rsid w:val="00634C61"/>
    <w:rsid w:val="00634F8B"/>
    <w:rsid w:val="00635099"/>
    <w:rsid w:val="006365B9"/>
    <w:rsid w:val="006415A6"/>
    <w:rsid w:val="00645D6A"/>
    <w:rsid w:val="0064654F"/>
    <w:rsid w:val="00650779"/>
    <w:rsid w:val="00651E56"/>
    <w:rsid w:val="006522CC"/>
    <w:rsid w:val="00654EB8"/>
    <w:rsid w:val="00656FD8"/>
    <w:rsid w:val="00662967"/>
    <w:rsid w:val="006637BB"/>
    <w:rsid w:val="006666EE"/>
    <w:rsid w:val="00666A08"/>
    <w:rsid w:val="00666CCE"/>
    <w:rsid w:val="006701AE"/>
    <w:rsid w:val="006702B2"/>
    <w:rsid w:val="006702E2"/>
    <w:rsid w:val="00670AA0"/>
    <w:rsid w:val="006711C4"/>
    <w:rsid w:val="0067256D"/>
    <w:rsid w:val="00674F6B"/>
    <w:rsid w:val="00676AE2"/>
    <w:rsid w:val="00677B76"/>
    <w:rsid w:val="006829F7"/>
    <w:rsid w:val="006837A5"/>
    <w:rsid w:val="00683C74"/>
    <w:rsid w:val="00686F20"/>
    <w:rsid w:val="00687C48"/>
    <w:rsid w:val="00687E14"/>
    <w:rsid w:val="006903B5"/>
    <w:rsid w:val="00690F8B"/>
    <w:rsid w:val="006916D8"/>
    <w:rsid w:val="00692F9F"/>
    <w:rsid w:val="00694CE3"/>
    <w:rsid w:val="00694F28"/>
    <w:rsid w:val="00697D75"/>
    <w:rsid w:val="006A1DC8"/>
    <w:rsid w:val="006A2EFE"/>
    <w:rsid w:val="006A43B5"/>
    <w:rsid w:val="006A7350"/>
    <w:rsid w:val="006A7DC0"/>
    <w:rsid w:val="006B0AE5"/>
    <w:rsid w:val="006B0E74"/>
    <w:rsid w:val="006B1508"/>
    <w:rsid w:val="006B4BC2"/>
    <w:rsid w:val="006B5D28"/>
    <w:rsid w:val="006B62C3"/>
    <w:rsid w:val="006B75CD"/>
    <w:rsid w:val="006B7611"/>
    <w:rsid w:val="006B7FCD"/>
    <w:rsid w:val="006C00A4"/>
    <w:rsid w:val="006C03B7"/>
    <w:rsid w:val="006C1910"/>
    <w:rsid w:val="006C2271"/>
    <w:rsid w:val="006C3A8B"/>
    <w:rsid w:val="006C4665"/>
    <w:rsid w:val="006C51DC"/>
    <w:rsid w:val="006C54CA"/>
    <w:rsid w:val="006C7B49"/>
    <w:rsid w:val="006D0D70"/>
    <w:rsid w:val="006D251D"/>
    <w:rsid w:val="006D3C47"/>
    <w:rsid w:val="006D4608"/>
    <w:rsid w:val="006D46BA"/>
    <w:rsid w:val="006D63B3"/>
    <w:rsid w:val="006D6C4B"/>
    <w:rsid w:val="006D7222"/>
    <w:rsid w:val="006D738E"/>
    <w:rsid w:val="006E12C6"/>
    <w:rsid w:val="006E46A3"/>
    <w:rsid w:val="006E4AFD"/>
    <w:rsid w:val="006E5619"/>
    <w:rsid w:val="006E5D6C"/>
    <w:rsid w:val="006E78D0"/>
    <w:rsid w:val="006F11CA"/>
    <w:rsid w:val="006F25B0"/>
    <w:rsid w:val="006F3436"/>
    <w:rsid w:val="006F3743"/>
    <w:rsid w:val="006F3840"/>
    <w:rsid w:val="006F3A64"/>
    <w:rsid w:val="006F48F5"/>
    <w:rsid w:val="006F4E8A"/>
    <w:rsid w:val="006F5AB6"/>
    <w:rsid w:val="006F5BB2"/>
    <w:rsid w:val="007000EA"/>
    <w:rsid w:val="007010BC"/>
    <w:rsid w:val="00701377"/>
    <w:rsid w:val="0070179B"/>
    <w:rsid w:val="00702381"/>
    <w:rsid w:val="00703C3A"/>
    <w:rsid w:val="00705530"/>
    <w:rsid w:val="00706896"/>
    <w:rsid w:val="0070750D"/>
    <w:rsid w:val="00710076"/>
    <w:rsid w:val="00710661"/>
    <w:rsid w:val="00710846"/>
    <w:rsid w:val="00711D4D"/>
    <w:rsid w:val="00711EC1"/>
    <w:rsid w:val="007132B6"/>
    <w:rsid w:val="007137D8"/>
    <w:rsid w:val="00713968"/>
    <w:rsid w:val="007151B1"/>
    <w:rsid w:val="0071599A"/>
    <w:rsid w:val="00720500"/>
    <w:rsid w:val="0072286F"/>
    <w:rsid w:val="00724559"/>
    <w:rsid w:val="00724B4B"/>
    <w:rsid w:val="0072648D"/>
    <w:rsid w:val="0072693C"/>
    <w:rsid w:val="007279E5"/>
    <w:rsid w:val="00727DB7"/>
    <w:rsid w:val="00730DD4"/>
    <w:rsid w:val="00730E82"/>
    <w:rsid w:val="007317E9"/>
    <w:rsid w:val="007324D9"/>
    <w:rsid w:val="00732C06"/>
    <w:rsid w:val="007337EF"/>
    <w:rsid w:val="00734267"/>
    <w:rsid w:val="0073518A"/>
    <w:rsid w:val="00736C90"/>
    <w:rsid w:val="00741872"/>
    <w:rsid w:val="00742413"/>
    <w:rsid w:val="00743B50"/>
    <w:rsid w:val="00744ED6"/>
    <w:rsid w:val="00745178"/>
    <w:rsid w:val="007458B9"/>
    <w:rsid w:val="007464AA"/>
    <w:rsid w:val="0074670D"/>
    <w:rsid w:val="00746C75"/>
    <w:rsid w:val="007522B7"/>
    <w:rsid w:val="0075356E"/>
    <w:rsid w:val="00756133"/>
    <w:rsid w:val="0075642E"/>
    <w:rsid w:val="007569BE"/>
    <w:rsid w:val="00756F0D"/>
    <w:rsid w:val="00760840"/>
    <w:rsid w:val="00760991"/>
    <w:rsid w:val="00760D1B"/>
    <w:rsid w:val="007615BD"/>
    <w:rsid w:val="007620B2"/>
    <w:rsid w:val="00764350"/>
    <w:rsid w:val="00764775"/>
    <w:rsid w:val="0076551E"/>
    <w:rsid w:val="007657D7"/>
    <w:rsid w:val="00766939"/>
    <w:rsid w:val="0076717A"/>
    <w:rsid w:val="007706BE"/>
    <w:rsid w:val="007707AE"/>
    <w:rsid w:val="00770BC6"/>
    <w:rsid w:val="007730FE"/>
    <w:rsid w:val="007745A1"/>
    <w:rsid w:val="00774ACC"/>
    <w:rsid w:val="0077555D"/>
    <w:rsid w:val="00776AB7"/>
    <w:rsid w:val="00777AE4"/>
    <w:rsid w:val="00780882"/>
    <w:rsid w:val="007815E1"/>
    <w:rsid w:val="00782845"/>
    <w:rsid w:val="00783021"/>
    <w:rsid w:val="00784A9C"/>
    <w:rsid w:val="00787069"/>
    <w:rsid w:val="007911E5"/>
    <w:rsid w:val="00791371"/>
    <w:rsid w:val="00793BD4"/>
    <w:rsid w:val="00794DD7"/>
    <w:rsid w:val="007962D6"/>
    <w:rsid w:val="00797A1F"/>
    <w:rsid w:val="007A0B15"/>
    <w:rsid w:val="007A22A4"/>
    <w:rsid w:val="007A2E03"/>
    <w:rsid w:val="007A3910"/>
    <w:rsid w:val="007A6D88"/>
    <w:rsid w:val="007A6FCF"/>
    <w:rsid w:val="007A7AE1"/>
    <w:rsid w:val="007B0443"/>
    <w:rsid w:val="007B1679"/>
    <w:rsid w:val="007B1BF6"/>
    <w:rsid w:val="007B235A"/>
    <w:rsid w:val="007B27FE"/>
    <w:rsid w:val="007B3CD5"/>
    <w:rsid w:val="007B4763"/>
    <w:rsid w:val="007B5021"/>
    <w:rsid w:val="007B67C0"/>
    <w:rsid w:val="007B6ADE"/>
    <w:rsid w:val="007C0DD2"/>
    <w:rsid w:val="007C5580"/>
    <w:rsid w:val="007C61D0"/>
    <w:rsid w:val="007C7386"/>
    <w:rsid w:val="007D1CD3"/>
    <w:rsid w:val="007D2BA7"/>
    <w:rsid w:val="007D56E9"/>
    <w:rsid w:val="007D6B68"/>
    <w:rsid w:val="007D7AAB"/>
    <w:rsid w:val="007E0554"/>
    <w:rsid w:val="007E10E7"/>
    <w:rsid w:val="007E2A82"/>
    <w:rsid w:val="007E4569"/>
    <w:rsid w:val="007E4A99"/>
    <w:rsid w:val="007E58F5"/>
    <w:rsid w:val="007F17C6"/>
    <w:rsid w:val="007F1F6C"/>
    <w:rsid w:val="007F3329"/>
    <w:rsid w:val="007F3883"/>
    <w:rsid w:val="007F3C66"/>
    <w:rsid w:val="007F46CB"/>
    <w:rsid w:val="007F69B4"/>
    <w:rsid w:val="007F7E73"/>
    <w:rsid w:val="00801050"/>
    <w:rsid w:val="00803AF0"/>
    <w:rsid w:val="008046C0"/>
    <w:rsid w:val="00804A55"/>
    <w:rsid w:val="0080757F"/>
    <w:rsid w:val="00811D00"/>
    <w:rsid w:val="00813B46"/>
    <w:rsid w:val="008144CD"/>
    <w:rsid w:val="008148D0"/>
    <w:rsid w:val="00814A3D"/>
    <w:rsid w:val="008152C3"/>
    <w:rsid w:val="00815E75"/>
    <w:rsid w:val="00817273"/>
    <w:rsid w:val="008175C0"/>
    <w:rsid w:val="00817974"/>
    <w:rsid w:val="00822156"/>
    <w:rsid w:val="008225EB"/>
    <w:rsid w:val="00822737"/>
    <w:rsid w:val="008229D5"/>
    <w:rsid w:val="00823080"/>
    <w:rsid w:val="00825C20"/>
    <w:rsid w:val="00827280"/>
    <w:rsid w:val="0083350D"/>
    <w:rsid w:val="008350C6"/>
    <w:rsid w:val="0083690A"/>
    <w:rsid w:val="00840446"/>
    <w:rsid w:val="00840F72"/>
    <w:rsid w:val="008430BE"/>
    <w:rsid w:val="008432E3"/>
    <w:rsid w:val="0084412E"/>
    <w:rsid w:val="0084442A"/>
    <w:rsid w:val="008449AD"/>
    <w:rsid w:val="00847D88"/>
    <w:rsid w:val="008511A1"/>
    <w:rsid w:val="008512E2"/>
    <w:rsid w:val="00855086"/>
    <w:rsid w:val="008553AB"/>
    <w:rsid w:val="00857321"/>
    <w:rsid w:val="00857323"/>
    <w:rsid w:val="008600B0"/>
    <w:rsid w:val="00860E48"/>
    <w:rsid w:val="008644B5"/>
    <w:rsid w:val="00866523"/>
    <w:rsid w:val="00866573"/>
    <w:rsid w:val="00867B9D"/>
    <w:rsid w:val="00867F04"/>
    <w:rsid w:val="00874DB0"/>
    <w:rsid w:val="00875D41"/>
    <w:rsid w:val="00876385"/>
    <w:rsid w:val="00876836"/>
    <w:rsid w:val="00876C95"/>
    <w:rsid w:val="00876ECD"/>
    <w:rsid w:val="00877AA1"/>
    <w:rsid w:val="00882BE3"/>
    <w:rsid w:val="00882EA8"/>
    <w:rsid w:val="00883B0F"/>
    <w:rsid w:val="008843ED"/>
    <w:rsid w:val="00884A56"/>
    <w:rsid w:val="00885D2F"/>
    <w:rsid w:val="008861DD"/>
    <w:rsid w:val="00886661"/>
    <w:rsid w:val="00887577"/>
    <w:rsid w:val="00891D41"/>
    <w:rsid w:val="00891E09"/>
    <w:rsid w:val="00892F57"/>
    <w:rsid w:val="008933ED"/>
    <w:rsid w:val="00894117"/>
    <w:rsid w:val="00894E66"/>
    <w:rsid w:val="008A0942"/>
    <w:rsid w:val="008A216F"/>
    <w:rsid w:val="008A4731"/>
    <w:rsid w:val="008A506E"/>
    <w:rsid w:val="008B1971"/>
    <w:rsid w:val="008B33F3"/>
    <w:rsid w:val="008B3700"/>
    <w:rsid w:val="008B5B5A"/>
    <w:rsid w:val="008B5FA8"/>
    <w:rsid w:val="008B6042"/>
    <w:rsid w:val="008B6ADB"/>
    <w:rsid w:val="008B7AA9"/>
    <w:rsid w:val="008C15B5"/>
    <w:rsid w:val="008C250A"/>
    <w:rsid w:val="008C2785"/>
    <w:rsid w:val="008C361F"/>
    <w:rsid w:val="008C6890"/>
    <w:rsid w:val="008C6B20"/>
    <w:rsid w:val="008C7692"/>
    <w:rsid w:val="008D0ACC"/>
    <w:rsid w:val="008D0C7D"/>
    <w:rsid w:val="008D1B68"/>
    <w:rsid w:val="008D1E65"/>
    <w:rsid w:val="008D2439"/>
    <w:rsid w:val="008D3AFC"/>
    <w:rsid w:val="008D54BA"/>
    <w:rsid w:val="008D566B"/>
    <w:rsid w:val="008D5DB3"/>
    <w:rsid w:val="008D5FAF"/>
    <w:rsid w:val="008D6176"/>
    <w:rsid w:val="008D671E"/>
    <w:rsid w:val="008D6835"/>
    <w:rsid w:val="008D7668"/>
    <w:rsid w:val="008E3CDF"/>
    <w:rsid w:val="008E46D7"/>
    <w:rsid w:val="008E4AC2"/>
    <w:rsid w:val="008F1E49"/>
    <w:rsid w:val="008F2126"/>
    <w:rsid w:val="008F4AC9"/>
    <w:rsid w:val="008F54BC"/>
    <w:rsid w:val="008F5B52"/>
    <w:rsid w:val="009030D4"/>
    <w:rsid w:val="009032B5"/>
    <w:rsid w:val="009047E6"/>
    <w:rsid w:val="00905771"/>
    <w:rsid w:val="00905EDA"/>
    <w:rsid w:val="009064E9"/>
    <w:rsid w:val="00907BA3"/>
    <w:rsid w:val="00907EC7"/>
    <w:rsid w:val="00910AE2"/>
    <w:rsid w:val="00911ECC"/>
    <w:rsid w:val="009121DC"/>
    <w:rsid w:val="009137DB"/>
    <w:rsid w:val="00914341"/>
    <w:rsid w:val="009143C4"/>
    <w:rsid w:val="009148E4"/>
    <w:rsid w:val="00915A98"/>
    <w:rsid w:val="009168AD"/>
    <w:rsid w:val="0091761A"/>
    <w:rsid w:val="00917CE7"/>
    <w:rsid w:val="00917E6E"/>
    <w:rsid w:val="009208EA"/>
    <w:rsid w:val="00921302"/>
    <w:rsid w:val="00921986"/>
    <w:rsid w:val="0092235F"/>
    <w:rsid w:val="00926CBB"/>
    <w:rsid w:val="00927B10"/>
    <w:rsid w:val="0093062F"/>
    <w:rsid w:val="00931DB5"/>
    <w:rsid w:val="00932376"/>
    <w:rsid w:val="00932A8A"/>
    <w:rsid w:val="00932BFD"/>
    <w:rsid w:val="00932E9F"/>
    <w:rsid w:val="009341D2"/>
    <w:rsid w:val="0093460C"/>
    <w:rsid w:val="0093560E"/>
    <w:rsid w:val="00936C48"/>
    <w:rsid w:val="0093763B"/>
    <w:rsid w:val="00937701"/>
    <w:rsid w:val="00937F69"/>
    <w:rsid w:val="00940651"/>
    <w:rsid w:val="0094291A"/>
    <w:rsid w:val="00943265"/>
    <w:rsid w:val="00943790"/>
    <w:rsid w:val="00943D68"/>
    <w:rsid w:val="009446CD"/>
    <w:rsid w:val="009457AC"/>
    <w:rsid w:val="0094640D"/>
    <w:rsid w:val="00946AE4"/>
    <w:rsid w:val="00952734"/>
    <w:rsid w:val="00952815"/>
    <w:rsid w:val="00952C16"/>
    <w:rsid w:val="00952E94"/>
    <w:rsid w:val="0095307F"/>
    <w:rsid w:val="00954449"/>
    <w:rsid w:val="009547D5"/>
    <w:rsid w:val="0095544E"/>
    <w:rsid w:val="009556AE"/>
    <w:rsid w:val="00961302"/>
    <w:rsid w:val="00962127"/>
    <w:rsid w:val="009623FB"/>
    <w:rsid w:val="00963305"/>
    <w:rsid w:val="00964F30"/>
    <w:rsid w:val="009701E7"/>
    <w:rsid w:val="00970CCE"/>
    <w:rsid w:val="0097125E"/>
    <w:rsid w:val="00971FB9"/>
    <w:rsid w:val="00973AEB"/>
    <w:rsid w:val="00976545"/>
    <w:rsid w:val="00977296"/>
    <w:rsid w:val="00982599"/>
    <w:rsid w:val="00982847"/>
    <w:rsid w:val="00984C89"/>
    <w:rsid w:val="00986938"/>
    <w:rsid w:val="009879DD"/>
    <w:rsid w:val="009910C2"/>
    <w:rsid w:val="0099261D"/>
    <w:rsid w:val="00992ACE"/>
    <w:rsid w:val="0099383B"/>
    <w:rsid w:val="00993BDB"/>
    <w:rsid w:val="00994C21"/>
    <w:rsid w:val="00994F60"/>
    <w:rsid w:val="00995F7F"/>
    <w:rsid w:val="0099678A"/>
    <w:rsid w:val="00996D24"/>
    <w:rsid w:val="009A08FC"/>
    <w:rsid w:val="009A0906"/>
    <w:rsid w:val="009A3B31"/>
    <w:rsid w:val="009A40F9"/>
    <w:rsid w:val="009A4727"/>
    <w:rsid w:val="009A7B56"/>
    <w:rsid w:val="009B083F"/>
    <w:rsid w:val="009B48C9"/>
    <w:rsid w:val="009B4A50"/>
    <w:rsid w:val="009B4AF9"/>
    <w:rsid w:val="009B51F2"/>
    <w:rsid w:val="009B575A"/>
    <w:rsid w:val="009B6493"/>
    <w:rsid w:val="009B7BB2"/>
    <w:rsid w:val="009B7E37"/>
    <w:rsid w:val="009C12AB"/>
    <w:rsid w:val="009C4362"/>
    <w:rsid w:val="009C45A6"/>
    <w:rsid w:val="009C5A2E"/>
    <w:rsid w:val="009C5BB0"/>
    <w:rsid w:val="009C5FD2"/>
    <w:rsid w:val="009C660C"/>
    <w:rsid w:val="009C6876"/>
    <w:rsid w:val="009C6C15"/>
    <w:rsid w:val="009C7FFB"/>
    <w:rsid w:val="009D02D1"/>
    <w:rsid w:val="009D03AB"/>
    <w:rsid w:val="009D1563"/>
    <w:rsid w:val="009D4980"/>
    <w:rsid w:val="009D5E3D"/>
    <w:rsid w:val="009D6286"/>
    <w:rsid w:val="009E195B"/>
    <w:rsid w:val="009E1F87"/>
    <w:rsid w:val="009E6117"/>
    <w:rsid w:val="009E7625"/>
    <w:rsid w:val="009F02FE"/>
    <w:rsid w:val="009F18D8"/>
    <w:rsid w:val="009F3163"/>
    <w:rsid w:val="009F4518"/>
    <w:rsid w:val="009F4684"/>
    <w:rsid w:val="009F4933"/>
    <w:rsid w:val="009F4E55"/>
    <w:rsid w:val="009F6ACD"/>
    <w:rsid w:val="00A004D3"/>
    <w:rsid w:val="00A01011"/>
    <w:rsid w:val="00A01D4D"/>
    <w:rsid w:val="00A05705"/>
    <w:rsid w:val="00A0731F"/>
    <w:rsid w:val="00A078EF"/>
    <w:rsid w:val="00A07B82"/>
    <w:rsid w:val="00A107E3"/>
    <w:rsid w:val="00A108CC"/>
    <w:rsid w:val="00A115F0"/>
    <w:rsid w:val="00A12A09"/>
    <w:rsid w:val="00A12CFC"/>
    <w:rsid w:val="00A13D12"/>
    <w:rsid w:val="00A14061"/>
    <w:rsid w:val="00A15BB9"/>
    <w:rsid w:val="00A16395"/>
    <w:rsid w:val="00A20F0E"/>
    <w:rsid w:val="00A20FE1"/>
    <w:rsid w:val="00A212CC"/>
    <w:rsid w:val="00A219E5"/>
    <w:rsid w:val="00A229DF"/>
    <w:rsid w:val="00A233AA"/>
    <w:rsid w:val="00A272CF"/>
    <w:rsid w:val="00A31107"/>
    <w:rsid w:val="00A312F6"/>
    <w:rsid w:val="00A31FF4"/>
    <w:rsid w:val="00A3374F"/>
    <w:rsid w:val="00A339E0"/>
    <w:rsid w:val="00A33D04"/>
    <w:rsid w:val="00A356C5"/>
    <w:rsid w:val="00A366A9"/>
    <w:rsid w:val="00A366EE"/>
    <w:rsid w:val="00A3719E"/>
    <w:rsid w:val="00A376EB"/>
    <w:rsid w:val="00A407DC"/>
    <w:rsid w:val="00A42848"/>
    <w:rsid w:val="00A429E2"/>
    <w:rsid w:val="00A434AD"/>
    <w:rsid w:val="00A45570"/>
    <w:rsid w:val="00A455C3"/>
    <w:rsid w:val="00A47ACB"/>
    <w:rsid w:val="00A50FD7"/>
    <w:rsid w:val="00A51059"/>
    <w:rsid w:val="00A525FB"/>
    <w:rsid w:val="00A57E65"/>
    <w:rsid w:val="00A61434"/>
    <w:rsid w:val="00A6246F"/>
    <w:rsid w:val="00A6385B"/>
    <w:rsid w:val="00A64C72"/>
    <w:rsid w:val="00A66013"/>
    <w:rsid w:val="00A717EC"/>
    <w:rsid w:val="00A726FF"/>
    <w:rsid w:val="00A72D85"/>
    <w:rsid w:val="00A74204"/>
    <w:rsid w:val="00A74357"/>
    <w:rsid w:val="00A74A76"/>
    <w:rsid w:val="00A80C22"/>
    <w:rsid w:val="00A81F7B"/>
    <w:rsid w:val="00A829B6"/>
    <w:rsid w:val="00A82F69"/>
    <w:rsid w:val="00A8388E"/>
    <w:rsid w:val="00A83EE7"/>
    <w:rsid w:val="00A84434"/>
    <w:rsid w:val="00A84AB5"/>
    <w:rsid w:val="00A85828"/>
    <w:rsid w:val="00A85AC7"/>
    <w:rsid w:val="00A85B83"/>
    <w:rsid w:val="00A900B0"/>
    <w:rsid w:val="00A9067E"/>
    <w:rsid w:val="00A92833"/>
    <w:rsid w:val="00A92CDB"/>
    <w:rsid w:val="00A95EF2"/>
    <w:rsid w:val="00A969AF"/>
    <w:rsid w:val="00AA4373"/>
    <w:rsid w:val="00AA43A9"/>
    <w:rsid w:val="00AA453D"/>
    <w:rsid w:val="00AA7EC3"/>
    <w:rsid w:val="00AB0450"/>
    <w:rsid w:val="00AB2266"/>
    <w:rsid w:val="00AB36C0"/>
    <w:rsid w:val="00AB54ED"/>
    <w:rsid w:val="00AB5C08"/>
    <w:rsid w:val="00AB7F7D"/>
    <w:rsid w:val="00AC03F3"/>
    <w:rsid w:val="00AC18EB"/>
    <w:rsid w:val="00AC2576"/>
    <w:rsid w:val="00AC2B5E"/>
    <w:rsid w:val="00AC2CA4"/>
    <w:rsid w:val="00AC3CA2"/>
    <w:rsid w:val="00AC52C9"/>
    <w:rsid w:val="00AC5AB3"/>
    <w:rsid w:val="00AC7708"/>
    <w:rsid w:val="00AD09F4"/>
    <w:rsid w:val="00AD2427"/>
    <w:rsid w:val="00AD4DF4"/>
    <w:rsid w:val="00AD6D75"/>
    <w:rsid w:val="00AD7136"/>
    <w:rsid w:val="00AD7640"/>
    <w:rsid w:val="00AD777D"/>
    <w:rsid w:val="00AD7C28"/>
    <w:rsid w:val="00AD7E1E"/>
    <w:rsid w:val="00AE102F"/>
    <w:rsid w:val="00AE34F1"/>
    <w:rsid w:val="00AE3F22"/>
    <w:rsid w:val="00AE4E73"/>
    <w:rsid w:val="00AE53B9"/>
    <w:rsid w:val="00AE66ED"/>
    <w:rsid w:val="00AE6ADD"/>
    <w:rsid w:val="00AF091A"/>
    <w:rsid w:val="00AF0E67"/>
    <w:rsid w:val="00AF117F"/>
    <w:rsid w:val="00AF2B60"/>
    <w:rsid w:val="00AF2CF7"/>
    <w:rsid w:val="00AF2DD7"/>
    <w:rsid w:val="00AF3B7B"/>
    <w:rsid w:val="00AF46F4"/>
    <w:rsid w:val="00AF5ED1"/>
    <w:rsid w:val="00B00AF4"/>
    <w:rsid w:val="00B01D8C"/>
    <w:rsid w:val="00B01EA9"/>
    <w:rsid w:val="00B01FA5"/>
    <w:rsid w:val="00B059EB"/>
    <w:rsid w:val="00B05A89"/>
    <w:rsid w:val="00B07B02"/>
    <w:rsid w:val="00B1011E"/>
    <w:rsid w:val="00B1144D"/>
    <w:rsid w:val="00B14346"/>
    <w:rsid w:val="00B14B1A"/>
    <w:rsid w:val="00B1505D"/>
    <w:rsid w:val="00B163B1"/>
    <w:rsid w:val="00B168EB"/>
    <w:rsid w:val="00B20CAD"/>
    <w:rsid w:val="00B21884"/>
    <w:rsid w:val="00B22104"/>
    <w:rsid w:val="00B22939"/>
    <w:rsid w:val="00B24754"/>
    <w:rsid w:val="00B24B4A"/>
    <w:rsid w:val="00B2544B"/>
    <w:rsid w:val="00B254F4"/>
    <w:rsid w:val="00B257A9"/>
    <w:rsid w:val="00B257EE"/>
    <w:rsid w:val="00B270B2"/>
    <w:rsid w:val="00B2776F"/>
    <w:rsid w:val="00B27A93"/>
    <w:rsid w:val="00B30211"/>
    <w:rsid w:val="00B32165"/>
    <w:rsid w:val="00B3584E"/>
    <w:rsid w:val="00B36752"/>
    <w:rsid w:val="00B3757D"/>
    <w:rsid w:val="00B37C9E"/>
    <w:rsid w:val="00B40B2B"/>
    <w:rsid w:val="00B411A9"/>
    <w:rsid w:val="00B41299"/>
    <w:rsid w:val="00B41CE5"/>
    <w:rsid w:val="00B41CF0"/>
    <w:rsid w:val="00B4270C"/>
    <w:rsid w:val="00B442A6"/>
    <w:rsid w:val="00B44859"/>
    <w:rsid w:val="00B462DE"/>
    <w:rsid w:val="00B51012"/>
    <w:rsid w:val="00B52C95"/>
    <w:rsid w:val="00B5403C"/>
    <w:rsid w:val="00B552FF"/>
    <w:rsid w:val="00B57F92"/>
    <w:rsid w:val="00B6056D"/>
    <w:rsid w:val="00B62105"/>
    <w:rsid w:val="00B63BC4"/>
    <w:rsid w:val="00B65492"/>
    <w:rsid w:val="00B715CC"/>
    <w:rsid w:val="00B72DBC"/>
    <w:rsid w:val="00B73340"/>
    <w:rsid w:val="00B75168"/>
    <w:rsid w:val="00B75182"/>
    <w:rsid w:val="00B75864"/>
    <w:rsid w:val="00B762EF"/>
    <w:rsid w:val="00B84486"/>
    <w:rsid w:val="00B84C43"/>
    <w:rsid w:val="00B8593F"/>
    <w:rsid w:val="00B8697A"/>
    <w:rsid w:val="00B8715A"/>
    <w:rsid w:val="00B873EB"/>
    <w:rsid w:val="00B9153A"/>
    <w:rsid w:val="00B92C47"/>
    <w:rsid w:val="00B92C4D"/>
    <w:rsid w:val="00B92F01"/>
    <w:rsid w:val="00B9427D"/>
    <w:rsid w:val="00B9630C"/>
    <w:rsid w:val="00B97DEF"/>
    <w:rsid w:val="00BA0B0A"/>
    <w:rsid w:val="00BA2067"/>
    <w:rsid w:val="00BA44B3"/>
    <w:rsid w:val="00BA5989"/>
    <w:rsid w:val="00BA694C"/>
    <w:rsid w:val="00BA6987"/>
    <w:rsid w:val="00BA70A5"/>
    <w:rsid w:val="00BA74CB"/>
    <w:rsid w:val="00BB0B40"/>
    <w:rsid w:val="00BB237F"/>
    <w:rsid w:val="00BB4E18"/>
    <w:rsid w:val="00BB50D3"/>
    <w:rsid w:val="00BB63DA"/>
    <w:rsid w:val="00BB6854"/>
    <w:rsid w:val="00BC01AF"/>
    <w:rsid w:val="00BC1131"/>
    <w:rsid w:val="00BC2523"/>
    <w:rsid w:val="00BC70DE"/>
    <w:rsid w:val="00BC7504"/>
    <w:rsid w:val="00BC797A"/>
    <w:rsid w:val="00BD2439"/>
    <w:rsid w:val="00BD4D5B"/>
    <w:rsid w:val="00BD5980"/>
    <w:rsid w:val="00BD5D6B"/>
    <w:rsid w:val="00BD6170"/>
    <w:rsid w:val="00BD6A00"/>
    <w:rsid w:val="00BD6ADA"/>
    <w:rsid w:val="00BE018A"/>
    <w:rsid w:val="00BE04C2"/>
    <w:rsid w:val="00BE0BA6"/>
    <w:rsid w:val="00BE269B"/>
    <w:rsid w:val="00BE42C7"/>
    <w:rsid w:val="00BE4B6C"/>
    <w:rsid w:val="00BE5D8D"/>
    <w:rsid w:val="00BE7F8A"/>
    <w:rsid w:val="00BF0D0D"/>
    <w:rsid w:val="00BF25C2"/>
    <w:rsid w:val="00BF3C30"/>
    <w:rsid w:val="00BF491A"/>
    <w:rsid w:val="00BF4DE9"/>
    <w:rsid w:val="00BF5185"/>
    <w:rsid w:val="00BF6FC7"/>
    <w:rsid w:val="00BF7E4B"/>
    <w:rsid w:val="00C0021C"/>
    <w:rsid w:val="00C00644"/>
    <w:rsid w:val="00C010FE"/>
    <w:rsid w:val="00C03C64"/>
    <w:rsid w:val="00C04398"/>
    <w:rsid w:val="00C06387"/>
    <w:rsid w:val="00C0713C"/>
    <w:rsid w:val="00C07C25"/>
    <w:rsid w:val="00C10235"/>
    <w:rsid w:val="00C10387"/>
    <w:rsid w:val="00C10DD4"/>
    <w:rsid w:val="00C10F81"/>
    <w:rsid w:val="00C12155"/>
    <w:rsid w:val="00C12907"/>
    <w:rsid w:val="00C144F1"/>
    <w:rsid w:val="00C14FB0"/>
    <w:rsid w:val="00C16476"/>
    <w:rsid w:val="00C17449"/>
    <w:rsid w:val="00C17D26"/>
    <w:rsid w:val="00C2027B"/>
    <w:rsid w:val="00C213C7"/>
    <w:rsid w:val="00C22861"/>
    <w:rsid w:val="00C25C98"/>
    <w:rsid w:val="00C25F86"/>
    <w:rsid w:val="00C27D17"/>
    <w:rsid w:val="00C300B5"/>
    <w:rsid w:val="00C31F83"/>
    <w:rsid w:val="00C3551E"/>
    <w:rsid w:val="00C3633D"/>
    <w:rsid w:val="00C37A1B"/>
    <w:rsid w:val="00C41768"/>
    <w:rsid w:val="00C41C27"/>
    <w:rsid w:val="00C41FD7"/>
    <w:rsid w:val="00C426B1"/>
    <w:rsid w:val="00C42E23"/>
    <w:rsid w:val="00C44305"/>
    <w:rsid w:val="00C472E7"/>
    <w:rsid w:val="00C47EA2"/>
    <w:rsid w:val="00C47EED"/>
    <w:rsid w:val="00C507A0"/>
    <w:rsid w:val="00C52E2F"/>
    <w:rsid w:val="00C53E57"/>
    <w:rsid w:val="00C5665C"/>
    <w:rsid w:val="00C5714A"/>
    <w:rsid w:val="00C573B6"/>
    <w:rsid w:val="00C5765A"/>
    <w:rsid w:val="00C60EE8"/>
    <w:rsid w:val="00C6369B"/>
    <w:rsid w:val="00C63E15"/>
    <w:rsid w:val="00C65354"/>
    <w:rsid w:val="00C676BC"/>
    <w:rsid w:val="00C67929"/>
    <w:rsid w:val="00C735D4"/>
    <w:rsid w:val="00C7418B"/>
    <w:rsid w:val="00C74605"/>
    <w:rsid w:val="00C7523F"/>
    <w:rsid w:val="00C76035"/>
    <w:rsid w:val="00C764DE"/>
    <w:rsid w:val="00C774DC"/>
    <w:rsid w:val="00C80F6A"/>
    <w:rsid w:val="00C812E5"/>
    <w:rsid w:val="00C81D40"/>
    <w:rsid w:val="00C82D10"/>
    <w:rsid w:val="00C83559"/>
    <w:rsid w:val="00C84255"/>
    <w:rsid w:val="00C856EB"/>
    <w:rsid w:val="00C87012"/>
    <w:rsid w:val="00C87FA4"/>
    <w:rsid w:val="00C90225"/>
    <w:rsid w:val="00C921D1"/>
    <w:rsid w:val="00C9246E"/>
    <w:rsid w:val="00C92FD8"/>
    <w:rsid w:val="00C9355E"/>
    <w:rsid w:val="00C954AF"/>
    <w:rsid w:val="00C9760A"/>
    <w:rsid w:val="00CA078B"/>
    <w:rsid w:val="00CA0AEC"/>
    <w:rsid w:val="00CA0C75"/>
    <w:rsid w:val="00CA20E8"/>
    <w:rsid w:val="00CA2432"/>
    <w:rsid w:val="00CA38E0"/>
    <w:rsid w:val="00CA4693"/>
    <w:rsid w:val="00CA5675"/>
    <w:rsid w:val="00CA5C9C"/>
    <w:rsid w:val="00CA5E9E"/>
    <w:rsid w:val="00CA64C7"/>
    <w:rsid w:val="00CA733F"/>
    <w:rsid w:val="00CB0466"/>
    <w:rsid w:val="00CB0AE9"/>
    <w:rsid w:val="00CB0ECE"/>
    <w:rsid w:val="00CB109D"/>
    <w:rsid w:val="00CB22BE"/>
    <w:rsid w:val="00CB2474"/>
    <w:rsid w:val="00CB33C9"/>
    <w:rsid w:val="00CB498C"/>
    <w:rsid w:val="00CB53E7"/>
    <w:rsid w:val="00CB59FC"/>
    <w:rsid w:val="00CB72FE"/>
    <w:rsid w:val="00CC0E77"/>
    <w:rsid w:val="00CC22DD"/>
    <w:rsid w:val="00CC26A0"/>
    <w:rsid w:val="00CC4159"/>
    <w:rsid w:val="00CC5B5B"/>
    <w:rsid w:val="00CC6CB8"/>
    <w:rsid w:val="00CC6F82"/>
    <w:rsid w:val="00CC7289"/>
    <w:rsid w:val="00CC7D34"/>
    <w:rsid w:val="00CD2ACD"/>
    <w:rsid w:val="00CD3338"/>
    <w:rsid w:val="00CD4227"/>
    <w:rsid w:val="00CD5388"/>
    <w:rsid w:val="00CD55B5"/>
    <w:rsid w:val="00CD66B1"/>
    <w:rsid w:val="00CD7E28"/>
    <w:rsid w:val="00CE2676"/>
    <w:rsid w:val="00CE40B0"/>
    <w:rsid w:val="00CE43E5"/>
    <w:rsid w:val="00CE6EA6"/>
    <w:rsid w:val="00CF0E7F"/>
    <w:rsid w:val="00CF17B1"/>
    <w:rsid w:val="00CF6520"/>
    <w:rsid w:val="00CF7760"/>
    <w:rsid w:val="00D00166"/>
    <w:rsid w:val="00D01498"/>
    <w:rsid w:val="00D01717"/>
    <w:rsid w:val="00D026D6"/>
    <w:rsid w:val="00D029B2"/>
    <w:rsid w:val="00D02FEC"/>
    <w:rsid w:val="00D03319"/>
    <w:rsid w:val="00D0409C"/>
    <w:rsid w:val="00D0559D"/>
    <w:rsid w:val="00D106C3"/>
    <w:rsid w:val="00D11787"/>
    <w:rsid w:val="00D12348"/>
    <w:rsid w:val="00D12CAC"/>
    <w:rsid w:val="00D13132"/>
    <w:rsid w:val="00D16B47"/>
    <w:rsid w:val="00D17250"/>
    <w:rsid w:val="00D20753"/>
    <w:rsid w:val="00D20B3C"/>
    <w:rsid w:val="00D20C91"/>
    <w:rsid w:val="00D20F80"/>
    <w:rsid w:val="00D21103"/>
    <w:rsid w:val="00D23E4A"/>
    <w:rsid w:val="00D2412F"/>
    <w:rsid w:val="00D2642D"/>
    <w:rsid w:val="00D270FD"/>
    <w:rsid w:val="00D27F95"/>
    <w:rsid w:val="00D307BE"/>
    <w:rsid w:val="00D30918"/>
    <w:rsid w:val="00D30B52"/>
    <w:rsid w:val="00D3190B"/>
    <w:rsid w:val="00D35BEB"/>
    <w:rsid w:val="00D3656F"/>
    <w:rsid w:val="00D37575"/>
    <w:rsid w:val="00D40998"/>
    <w:rsid w:val="00D417F1"/>
    <w:rsid w:val="00D421BB"/>
    <w:rsid w:val="00D433BE"/>
    <w:rsid w:val="00D43824"/>
    <w:rsid w:val="00D451DB"/>
    <w:rsid w:val="00D45302"/>
    <w:rsid w:val="00D45A95"/>
    <w:rsid w:val="00D45C3B"/>
    <w:rsid w:val="00D460F7"/>
    <w:rsid w:val="00D4699C"/>
    <w:rsid w:val="00D46D6E"/>
    <w:rsid w:val="00D47FE4"/>
    <w:rsid w:val="00D515B0"/>
    <w:rsid w:val="00D52CCC"/>
    <w:rsid w:val="00D536C6"/>
    <w:rsid w:val="00D53C60"/>
    <w:rsid w:val="00D53EC4"/>
    <w:rsid w:val="00D571F3"/>
    <w:rsid w:val="00D575D3"/>
    <w:rsid w:val="00D578A8"/>
    <w:rsid w:val="00D620F1"/>
    <w:rsid w:val="00D64324"/>
    <w:rsid w:val="00D66231"/>
    <w:rsid w:val="00D669ED"/>
    <w:rsid w:val="00D67662"/>
    <w:rsid w:val="00D67735"/>
    <w:rsid w:val="00D7154C"/>
    <w:rsid w:val="00D72252"/>
    <w:rsid w:val="00D7374A"/>
    <w:rsid w:val="00D738B8"/>
    <w:rsid w:val="00D744C0"/>
    <w:rsid w:val="00D746A3"/>
    <w:rsid w:val="00D747FE"/>
    <w:rsid w:val="00D749C5"/>
    <w:rsid w:val="00D74A2D"/>
    <w:rsid w:val="00D74BF6"/>
    <w:rsid w:val="00D76459"/>
    <w:rsid w:val="00D7799E"/>
    <w:rsid w:val="00D805FA"/>
    <w:rsid w:val="00D80AEB"/>
    <w:rsid w:val="00D82219"/>
    <w:rsid w:val="00D82640"/>
    <w:rsid w:val="00D84757"/>
    <w:rsid w:val="00D85C13"/>
    <w:rsid w:val="00D863C6"/>
    <w:rsid w:val="00D86851"/>
    <w:rsid w:val="00D8724F"/>
    <w:rsid w:val="00D87C74"/>
    <w:rsid w:val="00D9218D"/>
    <w:rsid w:val="00D92478"/>
    <w:rsid w:val="00D940F4"/>
    <w:rsid w:val="00D95034"/>
    <w:rsid w:val="00D95E30"/>
    <w:rsid w:val="00D96C91"/>
    <w:rsid w:val="00DA0A8B"/>
    <w:rsid w:val="00DA1401"/>
    <w:rsid w:val="00DA34E2"/>
    <w:rsid w:val="00DA50A7"/>
    <w:rsid w:val="00DA7A5D"/>
    <w:rsid w:val="00DB2383"/>
    <w:rsid w:val="00DB48D1"/>
    <w:rsid w:val="00DB614B"/>
    <w:rsid w:val="00DB68E4"/>
    <w:rsid w:val="00DB6D15"/>
    <w:rsid w:val="00DB71BD"/>
    <w:rsid w:val="00DC0583"/>
    <w:rsid w:val="00DC1B55"/>
    <w:rsid w:val="00DC3CC7"/>
    <w:rsid w:val="00DC3D5C"/>
    <w:rsid w:val="00DC491D"/>
    <w:rsid w:val="00DD1C7B"/>
    <w:rsid w:val="00DD2191"/>
    <w:rsid w:val="00DD21A4"/>
    <w:rsid w:val="00DD4764"/>
    <w:rsid w:val="00DD48A8"/>
    <w:rsid w:val="00DD5FB3"/>
    <w:rsid w:val="00DD5FC6"/>
    <w:rsid w:val="00DD6C9C"/>
    <w:rsid w:val="00DD7126"/>
    <w:rsid w:val="00DD7D29"/>
    <w:rsid w:val="00DE1BB8"/>
    <w:rsid w:val="00DE27B9"/>
    <w:rsid w:val="00DE6998"/>
    <w:rsid w:val="00DE6E61"/>
    <w:rsid w:val="00DE7B21"/>
    <w:rsid w:val="00DF1F4A"/>
    <w:rsid w:val="00DF2B4E"/>
    <w:rsid w:val="00DF2C60"/>
    <w:rsid w:val="00DF2D7A"/>
    <w:rsid w:val="00DF4493"/>
    <w:rsid w:val="00DF4497"/>
    <w:rsid w:val="00DF55EE"/>
    <w:rsid w:val="00E00B85"/>
    <w:rsid w:val="00E01DAB"/>
    <w:rsid w:val="00E0249B"/>
    <w:rsid w:val="00E02745"/>
    <w:rsid w:val="00E02ACD"/>
    <w:rsid w:val="00E05B71"/>
    <w:rsid w:val="00E0619A"/>
    <w:rsid w:val="00E06959"/>
    <w:rsid w:val="00E06B61"/>
    <w:rsid w:val="00E06F1E"/>
    <w:rsid w:val="00E0754B"/>
    <w:rsid w:val="00E10C2D"/>
    <w:rsid w:val="00E11BF1"/>
    <w:rsid w:val="00E11C1B"/>
    <w:rsid w:val="00E12321"/>
    <w:rsid w:val="00E12E98"/>
    <w:rsid w:val="00E13D80"/>
    <w:rsid w:val="00E14AD8"/>
    <w:rsid w:val="00E15A0C"/>
    <w:rsid w:val="00E160C3"/>
    <w:rsid w:val="00E17D0C"/>
    <w:rsid w:val="00E17ED6"/>
    <w:rsid w:val="00E207C1"/>
    <w:rsid w:val="00E22195"/>
    <w:rsid w:val="00E22C09"/>
    <w:rsid w:val="00E23684"/>
    <w:rsid w:val="00E238FE"/>
    <w:rsid w:val="00E25B8D"/>
    <w:rsid w:val="00E2613E"/>
    <w:rsid w:val="00E26A40"/>
    <w:rsid w:val="00E31876"/>
    <w:rsid w:val="00E34D4A"/>
    <w:rsid w:val="00E366AF"/>
    <w:rsid w:val="00E37DF9"/>
    <w:rsid w:val="00E4057D"/>
    <w:rsid w:val="00E42DB1"/>
    <w:rsid w:val="00E4327E"/>
    <w:rsid w:val="00E4352A"/>
    <w:rsid w:val="00E46B35"/>
    <w:rsid w:val="00E47C87"/>
    <w:rsid w:val="00E50782"/>
    <w:rsid w:val="00E50BA0"/>
    <w:rsid w:val="00E5132E"/>
    <w:rsid w:val="00E51DDF"/>
    <w:rsid w:val="00E522FC"/>
    <w:rsid w:val="00E544C5"/>
    <w:rsid w:val="00E54579"/>
    <w:rsid w:val="00E54DC6"/>
    <w:rsid w:val="00E55A1A"/>
    <w:rsid w:val="00E561A5"/>
    <w:rsid w:val="00E60531"/>
    <w:rsid w:val="00E60BEA"/>
    <w:rsid w:val="00E619DC"/>
    <w:rsid w:val="00E621CB"/>
    <w:rsid w:val="00E63467"/>
    <w:rsid w:val="00E63F76"/>
    <w:rsid w:val="00E649D6"/>
    <w:rsid w:val="00E64F97"/>
    <w:rsid w:val="00E6670D"/>
    <w:rsid w:val="00E66820"/>
    <w:rsid w:val="00E66CBB"/>
    <w:rsid w:val="00E66D65"/>
    <w:rsid w:val="00E6719B"/>
    <w:rsid w:val="00E736F0"/>
    <w:rsid w:val="00E746DC"/>
    <w:rsid w:val="00E75966"/>
    <w:rsid w:val="00E75CF9"/>
    <w:rsid w:val="00E75DE2"/>
    <w:rsid w:val="00E76245"/>
    <w:rsid w:val="00E81EC9"/>
    <w:rsid w:val="00E82053"/>
    <w:rsid w:val="00E82117"/>
    <w:rsid w:val="00E861EB"/>
    <w:rsid w:val="00E87ADC"/>
    <w:rsid w:val="00E90AF5"/>
    <w:rsid w:val="00E90D4D"/>
    <w:rsid w:val="00E935D1"/>
    <w:rsid w:val="00E97D66"/>
    <w:rsid w:val="00E97E41"/>
    <w:rsid w:val="00EA0029"/>
    <w:rsid w:val="00EA088E"/>
    <w:rsid w:val="00EA1160"/>
    <w:rsid w:val="00EA2CB8"/>
    <w:rsid w:val="00EA374D"/>
    <w:rsid w:val="00EA606A"/>
    <w:rsid w:val="00EA66D4"/>
    <w:rsid w:val="00EA70BB"/>
    <w:rsid w:val="00EA7111"/>
    <w:rsid w:val="00EA7577"/>
    <w:rsid w:val="00EB127C"/>
    <w:rsid w:val="00EB1A90"/>
    <w:rsid w:val="00EB4345"/>
    <w:rsid w:val="00EB5007"/>
    <w:rsid w:val="00EB58DC"/>
    <w:rsid w:val="00EB72AB"/>
    <w:rsid w:val="00EC06AA"/>
    <w:rsid w:val="00EC0BE8"/>
    <w:rsid w:val="00EC1D66"/>
    <w:rsid w:val="00EC200A"/>
    <w:rsid w:val="00EC3571"/>
    <w:rsid w:val="00EC50CD"/>
    <w:rsid w:val="00EC573C"/>
    <w:rsid w:val="00EC5BA3"/>
    <w:rsid w:val="00EC67D0"/>
    <w:rsid w:val="00EC6AC1"/>
    <w:rsid w:val="00EC7AA3"/>
    <w:rsid w:val="00ED0779"/>
    <w:rsid w:val="00ED2053"/>
    <w:rsid w:val="00ED35AB"/>
    <w:rsid w:val="00ED4538"/>
    <w:rsid w:val="00ED4EDC"/>
    <w:rsid w:val="00ED67CA"/>
    <w:rsid w:val="00ED6BED"/>
    <w:rsid w:val="00ED7BF8"/>
    <w:rsid w:val="00EE0242"/>
    <w:rsid w:val="00EE1238"/>
    <w:rsid w:val="00EE131F"/>
    <w:rsid w:val="00EE22A0"/>
    <w:rsid w:val="00EE2C3E"/>
    <w:rsid w:val="00EE2EB5"/>
    <w:rsid w:val="00EE3E9A"/>
    <w:rsid w:val="00EE6005"/>
    <w:rsid w:val="00EE6370"/>
    <w:rsid w:val="00EE7AA1"/>
    <w:rsid w:val="00EF580C"/>
    <w:rsid w:val="00EF709A"/>
    <w:rsid w:val="00EF79A0"/>
    <w:rsid w:val="00F00641"/>
    <w:rsid w:val="00F03560"/>
    <w:rsid w:val="00F039EF"/>
    <w:rsid w:val="00F03C3C"/>
    <w:rsid w:val="00F05444"/>
    <w:rsid w:val="00F06619"/>
    <w:rsid w:val="00F06F9F"/>
    <w:rsid w:val="00F07190"/>
    <w:rsid w:val="00F07728"/>
    <w:rsid w:val="00F11D34"/>
    <w:rsid w:val="00F14B78"/>
    <w:rsid w:val="00F1593B"/>
    <w:rsid w:val="00F16B9F"/>
    <w:rsid w:val="00F17436"/>
    <w:rsid w:val="00F22290"/>
    <w:rsid w:val="00F23889"/>
    <w:rsid w:val="00F26CD6"/>
    <w:rsid w:val="00F2710F"/>
    <w:rsid w:val="00F27274"/>
    <w:rsid w:val="00F306A0"/>
    <w:rsid w:val="00F322AD"/>
    <w:rsid w:val="00F33E6F"/>
    <w:rsid w:val="00F3411D"/>
    <w:rsid w:val="00F3525C"/>
    <w:rsid w:val="00F37AC3"/>
    <w:rsid w:val="00F40A73"/>
    <w:rsid w:val="00F412E3"/>
    <w:rsid w:val="00F41A3B"/>
    <w:rsid w:val="00F43781"/>
    <w:rsid w:val="00F44EE1"/>
    <w:rsid w:val="00F4517F"/>
    <w:rsid w:val="00F469CD"/>
    <w:rsid w:val="00F47493"/>
    <w:rsid w:val="00F50218"/>
    <w:rsid w:val="00F51C73"/>
    <w:rsid w:val="00F52533"/>
    <w:rsid w:val="00F529DA"/>
    <w:rsid w:val="00F548B0"/>
    <w:rsid w:val="00F54CE4"/>
    <w:rsid w:val="00F567CA"/>
    <w:rsid w:val="00F56DEC"/>
    <w:rsid w:val="00F6035C"/>
    <w:rsid w:val="00F608C9"/>
    <w:rsid w:val="00F61F98"/>
    <w:rsid w:val="00F62DE1"/>
    <w:rsid w:val="00F65D8A"/>
    <w:rsid w:val="00F65E88"/>
    <w:rsid w:val="00F70411"/>
    <w:rsid w:val="00F70A29"/>
    <w:rsid w:val="00F7192B"/>
    <w:rsid w:val="00F71AD9"/>
    <w:rsid w:val="00F71AF9"/>
    <w:rsid w:val="00F71B6C"/>
    <w:rsid w:val="00F729A8"/>
    <w:rsid w:val="00F74703"/>
    <w:rsid w:val="00F7582D"/>
    <w:rsid w:val="00F76E0E"/>
    <w:rsid w:val="00F776D0"/>
    <w:rsid w:val="00F81AC7"/>
    <w:rsid w:val="00F82278"/>
    <w:rsid w:val="00F83AE3"/>
    <w:rsid w:val="00F8410F"/>
    <w:rsid w:val="00F85620"/>
    <w:rsid w:val="00F9162F"/>
    <w:rsid w:val="00F92FC6"/>
    <w:rsid w:val="00F93391"/>
    <w:rsid w:val="00F93458"/>
    <w:rsid w:val="00F93C12"/>
    <w:rsid w:val="00F95E77"/>
    <w:rsid w:val="00F966A5"/>
    <w:rsid w:val="00F96C6C"/>
    <w:rsid w:val="00F97C16"/>
    <w:rsid w:val="00FA09F5"/>
    <w:rsid w:val="00FA0EE4"/>
    <w:rsid w:val="00FA25FE"/>
    <w:rsid w:val="00FA2FA1"/>
    <w:rsid w:val="00FA35D7"/>
    <w:rsid w:val="00FA3945"/>
    <w:rsid w:val="00FA42DA"/>
    <w:rsid w:val="00FA4BD1"/>
    <w:rsid w:val="00FA59FC"/>
    <w:rsid w:val="00FA7234"/>
    <w:rsid w:val="00FA78EB"/>
    <w:rsid w:val="00FB0C0D"/>
    <w:rsid w:val="00FB0D53"/>
    <w:rsid w:val="00FB18A6"/>
    <w:rsid w:val="00FB18CA"/>
    <w:rsid w:val="00FB2DF2"/>
    <w:rsid w:val="00FB379B"/>
    <w:rsid w:val="00FB422C"/>
    <w:rsid w:val="00FB44EF"/>
    <w:rsid w:val="00FB46B4"/>
    <w:rsid w:val="00FB5379"/>
    <w:rsid w:val="00FB5EDE"/>
    <w:rsid w:val="00FB6BBC"/>
    <w:rsid w:val="00FC0900"/>
    <w:rsid w:val="00FC0C10"/>
    <w:rsid w:val="00FC21B1"/>
    <w:rsid w:val="00FC53DE"/>
    <w:rsid w:val="00FC7C06"/>
    <w:rsid w:val="00FD1B6F"/>
    <w:rsid w:val="00FD22B4"/>
    <w:rsid w:val="00FD2B13"/>
    <w:rsid w:val="00FD3ADE"/>
    <w:rsid w:val="00FD6229"/>
    <w:rsid w:val="00FD67D2"/>
    <w:rsid w:val="00FD6B39"/>
    <w:rsid w:val="00FD7AEC"/>
    <w:rsid w:val="00FE0AC1"/>
    <w:rsid w:val="00FE0AFF"/>
    <w:rsid w:val="00FE12C1"/>
    <w:rsid w:val="00FE2DD1"/>
    <w:rsid w:val="00FE4723"/>
    <w:rsid w:val="00FE5AFC"/>
    <w:rsid w:val="00FE6938"/>
    <w:rsid w:val="00FE72C3"/>
    <w:rsid w:val="00FF261C"/>
    <w:rsid w:val="00FF46EE"/>
    <w:rsid w:val="00FF4927"/>
    <w:rsid w:val="00FF5B98"/>
    <w:rsid w:val="00FF6A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EDD35"/>
  <w15:chartTrackingRefBased/>
  <w15:docId w15:val="{AC403D14-03B4-4E1C-BE5F-F32D3B09A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CBB"/>
  </w:style>
  <w:style w:type="paragraph" w:styleId="Heading1">
    <w:name w:val="heading 1"/>
    <w:basedOn w:val="Normal"/>
    <w:next w:val="Normal"/>
    <w:link w:val="Heading1Char"/>
    <w:uiPriority w:val="9"/>
    <w:qFormat/>
    <w:rsid w:val="003B50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090B48"/>
    <w:pPr>
      <w:keepNext/>
      <w:spacing w:before="240" w:after="60" w:line="240" w:lineRule="auto"/>
      <w:outlineLvl w:val="1"/>
    </w:pPr>
    <w:rPr>
      <w:rFonts w:ascii="Calibri Light" w:eastAsia="Times New Roman" w:hAnsi="Calibri Light" w:cs="Times New Roman"/>
      <w:b/>
      <w:bCs/>
      <w:i/>
      <w:i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CD2"/>
    <w:pPr>
      <w:ind w:left="720"/>
      <w:contextualSpacing/>
    </w:pPr>
  </w:style>
  <w:style w:type="paragraph" w:styleId="NormalWeb">
    <w:name w:val="Normal (Web)"/>
    <w:basedOn w:val="Normal"/>
    <w:uiPriority w:val="99"/>
    <w:rsid w:val="00147E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unhideWhenUsed/>
    <w:rsid w:val="00155319"/>
    <w:rPr>
      <w:color w:val="0000FF"/>
      <w:u w:val="single"/>
    </w:rPr>
  </w:style>
  <w:style w:type="character" w:customStyle="1" w:styleId="ignoredpatterns">
    <w:name w:val="ignoredpatterns"/>
    <w:basedOn w:val="DefaultParagraphFont"/>
    <w:rsid w:val="002E17B0"/>
  </w:style>
  <w:style w:type="character" w:customStyle="1" w:styleId="words">
    <w:name w:val="words"/>
    <w:basedOn w:val="DefaultParagraphFont"/>
    <w:rsid w:val="002E17B0"/>
  </w:style>
  <w:style w:type="character" w:customStyle="1" w:styleId="passivevoice">
    <w:name w:val="passivevoice"/>
    <w:basedOn w:val="DefaultParagraphFont"/>
    <w:rsid w:val="006D4608"/>
  </w:style>
  <w:style w:type="character" w:customStyle="1" w:styleId="ignoredwords">
    <w:name w:val="ignoredwords"/>
    <w:basedOn w:val="DefaultParagraphFont"/>
    <w:rsid w:val="00000727"/>
  </w:style>
  <w:style w:type="paragraph" w:styleId="Header">
    <w:name w:val="header"/>
    <w:basedOn w:val="Normal"/>
    <w:link w:val="HeaderChar"/>
    <w:unhideWhenUsed/>
    <w:rsid w:val="0040789F"/>
    <w:pPr>
      <w:tabs>
        <w:tab w:val="center" w:pos="4680"/>
        <w:tab w:val="right" w:pos="9360"/>
      </w:tabs>
      <w:spacing w:after="0" w:line="240" w:lineRule="auto"/>
    </w:pPr>
  </w:style>
  <w:style w:type="character" w:customStyle="1" w:styleId="HeaderChar">
    <w:name w:val="Header Char"/>
    <w:basedOn w:val="DefaultParagraphFont"/>
    <w:link w:val="Header"/>
    <w:rsid w:val="0040789F"/>
  </w:style>
  <w:style w:type="paragraph" w:styleId="Footer">
    <w:name w:val="footer"/>
    <w:basedOn w:val="Normal"/>
    <w:link w:val="FooterChar"/>
    <w:uiPriority w:val="99"/>
    <w:unhideWhenUsed/>
    <w:rsid w:val="00407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89F"/>
  </w:style>
  <w:style w:type="paragraph" w:styleId="NoSpacing">
    <w:name w:val="No Spacing"/>
    <w:uiPriority w:val="1"/>
    <w:qFormat/>
    <w:rsid w:val="009910C2"/>
    <w:pPr>
      <w:spacing w:after="0" w:line="240" w:lineRule="auto"/>
    </w:pPr>
    <w:rPr>
      <w:rFonts w:eastAsiaTheme="minorEastAsia"/>
    </w:rPr>
  </w:style>
  <w:style w:type="paragraph" w:customStyle="1" w:styleId="Default">
    <w:name w:val="Default"/>
    <w:rsid w:val="00621651"/>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3268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8BF"/>
    <w:rPr>
      <w:rFonts w:ascii="Segoe UI" w:hAnsi="Segoe UI" w:cs="Segoe UI"/>
      <w:sz w:val="18"/>
      <w:szCs w:val="18"/>
    </w:rPr>
  </w:style>
  <w:style w:type="character" w:styleId="CommentReference">
    <w:name w:val="annotation reference"/>
    <w:basedOn w:val="DefaultParagraphFont"/>
    <w:uiPriority w:val="99"/>
    <w:semiHidden/>
    <w:unhideWhenUsed/>
    <w:rsid w:val="00FE0AFF"/>
    <w:rPr>
      <w:sz w:val="16"/>
      <w:szCs w:val="16"/>
    </w:rPr>
  </w:style>
  <w:style w:type="paragraph" w:styleId="CommentText">
    <w:name w:val="annotation text"/>
    <w:basedOn w:val="Normal"/>
    <w:link w:val="CommentTextChar"/>
    <w:uiPriority w:val="99"/>
    <w:semiHidden/>
    <w:unhideWhenUsed/>
    <w:rsid w:val="00FE0AFF"/>
    <w:pPr>
      <w:spacing w:line="240" w:lineRule="auto"/>
    </w:pPr>
    <w:rPr>
      <w:sz w:val="20"/>
      <w:szCs w:val="20"/>
    </w:rPr>
  </w:style>
  <w:style w:type="character" w:customStyle="1" w:styleId="CommentTextChar">
    <w:name w:val="Comment Text Char"/>
    <w:basedOn w:val="DefaultParagraphFont"/>
    <w:link w:val="CommentText"/>
    <w:uiPriority w:val="99"/>
    <w:semiHidden/>
    <w:rsid w:val="00FE0AFF"/>
    <w:rPr>
      <w:sz w:val="20"/>
      <w:szCs w:val="20"/>
    </w:rPr>
  </w:style>
  <w:style w:type="paragraph" w:styleId="CommentSubject">
    <w:name w:val="annotation subject"/>
    <w:basedOn w:val="CommentText"/>
    <w:next w:val="CommentText"/>
    <w:link w:val="CommentSubjectChar"/>
    <w:uiPriority w:val="99"/>
    <w:semiHidden/>
    <w:unhideWhenUsed/>
    <w:rsid w:val="00FE0AFF"/>
    <w:rPr>
      <w:b/>
      <w:bCs/>
    </w:rPr>
  </w:style>
  <w:style w:type="character" w:customStyle="1" w:styleId="CommentSubjectChar">
    <w:name w:val="Comment Subject Char"/>
    <w:basedOn w:val="CommentTextChar"/>
    <w:link w:val="CommentSubject"/>
    <w:uiPriority w:val="99"/>
    <w:semiHidden/>
    <w:rsid w:val="00FE0AFF"/>
    <w:rPr>
      <w:b/>
      <w:bCs/>
      <w:sz w:val="20"/>
      <w:szCs w:val="20"/>
    </w:rPr>
  </w:style>
  <w:style w:type="character" w:customStyle="1" w:styleId="Heading2Char">
    <w:name w:val="Heading 2 Char"/>
    <w:basedOn w:val="DefaultParagraphFont"/>
    <w:link w:val="Heading2"/>
    <w:rsid w:val="00090B48"/>
    <w:rPr>
      <w:rFonts w:ascii="Calibri Light" w:eastAsia="Times New Roman" w:hAnsi="Calibri Light" w:cs="Times New Roman"/>
      <w:b/>
      <w:bCs/>
      <w:i/>
      <w:iCs/>
      <w:sz w:val="28"/>
      <w:szCs w:val="28"/>
      <w:lang w:val="en-GB"/>
    </w:rPr>
  </w:style>
  <w:style w:type="character" w:styleId="PageNumber">
    <w:name w:val="page number"/>
    <w:basedOn w:val="DefaultParagraphFont"/>
    <w:uiPriority w:val="99"/>
    <w:semiHidden/>
    <w:unhideWhenUsed/>
    <w:rsid w:val="009F4684"/>
  </w:style>
  <w:style w:type="paragraph" w:customStyle="1" w:styleId="references">
    <w:name w:val="references"/>
    <w:uiPriority w:val="99"/>
    <w:rsid w:val="00932BFD"/>
    <w:pPr>
      <w:spacing w:after="50" w:line="180" w:lineRule="exact"/>
      <w:jc w:val="both"/>
    </w:pPr>
    <w:rPr>
      <w:rFonts w:ascii="Times New Roman" w:eastAsia="Times New Roman" w:hAnsi="Times New Roman" w:cs="Times New Roman"/>
      <w:noProof/>
      <w:sz w:val="16"/>
      <w:szCs w:val="16"/>
    </w:rPr>
  </w:style>
  <w:style w:type="character" w:customStyle="1" w:styleId="y0nh2b">
    <w:name w:val="y0nh2b"/>
    <w:basedOn w:val="DefaultParagraphFont"/>
    <w:rsid w:val="0035436C"/>
  </w:style>
  <w:style w:type="table" w:styleId="PlainTable2">
    <w:name w:val="Plain Table 2"/>
    <w:basedOn w:val="TableNormal"/>
    <w:uiPriority w:val="42"/>
    <w:rsid w:val="003B50A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3B50A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D2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FD22B4"/>
    <w:pPr>
      <w:spacing w:after="0" w:line="240" w:lineRule="auto"/>
    </w:pPr>
    <w:rPr>
      <w:sz w:val="24"/>
      <w:szCs w:val="24"/>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C2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6329">
      <w:bodyDiv w:val="1"/>
      <w:marLeft w:val="0"/>
      <w:marRight w:val="0"/>
      <w:marTop w:val="0"/>
      <w:marBottom w:val="0"/>
      <w:divBdr>
        <w:top w:val="none" w:sz="0" w:space="0" w:color="auto"/>
        <w:left w:val="none" w:sz="0" w:space="0" w:color="auto"/>
        <w:bottom w:val="none" w:sz="0" w:space="0" w:color="auto"/>
        <w:right w:val="none" w:sz="0" w:space="0" w:color="auto"/>
      </w:divBdr>
    </w:div>
    <w:div w:id="84039116">
      <w:bodyDiv w:val="1"/>
      <w:marLeft w:val="0"/>
      <w:marRight w:val="0"/>
      <w:marTop w:val="0"/>
      <w:marBottom w:val="0"/>
      <w:divBdr>
        <w:top w:val="none" w:sz="0" w:space="0" w:color="auto"/>
        <w:left w:val="none" w:sz="0" w:space="0" w:color="auto"/>
        <w:bottom w:val="none" w:sz="0" w:space="0" w:color="auto"/>
        <w:right w:val="none" w:sz="0" w:space="0" w:color="auto"/>
      </w:divBdr>
    </w:div>
    <w:div w:id="155457654">
      <w:bodyDiv w:val="1"/>
      <w:marLeft w:val="0"/>
      <w:marRight w:val="0"/>
      <w:marTop w:val="0"/>
      <w:marBottom w:val="0"/>
      <w:divBdr>
        <w:top w:val="none" w:sz="0" w:space="0" w:color="auto"/>
        <w:left w:val="none" w:sz="0" w:space="0" w:color="auto"/>
        <w:bottom w:val="none" w:sz="0" w:space="0" w:color="auto"/>
        <w:right w:val="none" w:sz="0" w:space="0" w:color="auto"/>
      </w:divBdr>
    </w:div>
    <w:div w:id="179128274">
      <w:bodyDiv w:val="1"/>
      <w:marLeft w:val="0"/>
      <w:marRight w:val="0"/>
      <w:marTop w:val="0"/>
      <w:marBottom w:val="0"/>
      <w:divBdr>
        <w:top w:val="none" w:sz="0" w:space="0" w:color="auto"/>
        <w:left w:val="none" w:sz="0" w:space="0" w:color="auto"/>
        <w:bottom w:val="none" w:sz="0" w:space="0" w:color="auto"/>
        <w:right w:val="none" w:sz="0" w:space="0" w:color="auto"/>
      </w:divBdr>
    </w:div>
    <w:div w:id="196703037">
      <w:bodyDiv w:val="1"/>
      <w:marLeft w:val="0"/>
      <w:marRight w:val="0"/>
      <w:marTop w:val="0"/>
      <w:marBottom w:val="0"/>
      <w:divBdr>
        <w:top w:val="none" w:sz="0" w:space="0" w:color="auto"/>
        <w:left w:val="none" w:sz="0" w:space="0" w:color="auto"/>
        <w:bottom w:val="none" w:sz="0" w:space="0" w:color="auto"/>
        <w:right w:val="none" w:sz="0" w:space="0" w:color="auto"/>
      </w:divBdr>
    </w:div>
    <w:div w:id="217862401">
      <w:bodyDiv w:val="1"/>
      <w:marLeft w:val="0"/>
      <w:marRight w:val="0"/>
      <w:marTop w:val="0"/>
      <w:marBottom w:val="0"/>
      <w:divBdr>
        <w:top w:val="none" w:sz="0" w:space="0" w:color="auto"/>
        <w:left w:val="none" w:sz="0" w:space="0" w:color="auto"/>
        <w:bottom w:val="none" w:sz="0" w:space="0" w:color="auto"/>
        <w:right w:val="none" w:sz="0" w:space="0" w:color="auto"/>
      </w:divBdr>
      <w:divsChild>
        <w:div w:id="1896354441">
          <w:marLeft w:val="446"/>
          <w:marRight w:val="0"/>
          <w:marTop w:val="134"/>
          <w:marBottom w:val="120"/>
          <w:divBdr>
            <w:top w:val="none" w:sz="0" w:space="0" w:color="auto"/>
            <w:left w:val="none" w:sz="0" w:space="0" w:color="auto"/>
            <w:bottom w:val="none" w:sz="0" w:space="0" w:color="auto"/>
            <w:right w:val="none" w:sz="0" w:space="0" w:color="auto"/>
          </w:divBdr>
        </w:div>
      </w:divsChild>
    </w:div>
    <w:div w:id="251160902">
      <w:bodyDiv w:val="1"/>
      <w:marLeft w:val="0"/>
      <w:marRight w:val="0"/>
      <w:marTop w:val="0"/>
      <w:marBottom w:val="0"/>
      <w:divBdr>
        <w:top w:val="none" w:sz="0" w:space="0" w:color="auto"/>
        <w:left w:val="none" w:sz="0" w:space="0" w:color="auto"/>
        <w:bottom w:val="none" w:sz="0" w:space="0" w:color="auto"/>
        <w:right w:val="none" w:sz="0" w:space="0" w:color="auto"/>
      </w:divBdr>
    </w:div>
    <w:div w:id="349064080">
      <w:bodyDiv w:val="1"/>
      <w:marLeft w:val="0"/>
      <w:marRight w:val="0"/>
      <w:marTop w:val="0"/>
      <w:marBottom w:val="0"/>
      <w:divBdr>
        <w:top w:val="none" w:sz="0" w:space="0" w:color="auto"/>
        <w:left w:val="none" w:sz="0" w:space="0" w:color="auto"/>
        <w:bottom w:val="none" w:sz="0" w:space="0" w:color="auto"/>
        <w:right w:val="none" w:sz="0" w:space="0" w:color="auto"/>
      </w:divBdr>
    </w:div>
    <w:div w:id="365178828">
      <w:bodyDiv w:val="1"/>
      <w:marLeft w:val="0"/>
      <w:marRight w:val="0"/>
      <w:marTop w:val="0"/>
      <w:marBottom w:val="0"/>
      <w:divBdr>
        <w:top w:val="none" w:sz="0" w:space="0" w:color="auto"/>
        <w:left w:val="none" w:sz="0" w:space="0" w:color="auto"/>
        <w:bottom w:val="none" w:sz="0" w:space="0" w:color="auto"/>
        <w:right w:val="none" w:sz="0" w:space="0" w:color="auto"/>
      </w:divBdr>
    </w:div>
    <w:div w:id="392237825">
      <w:bodyDiv w:val="1"/>
      <w:marLeft w:val="0"/>
      <w:marRight w:val="0"/>
      <w:marTop w:val="0"/>
      <w:marBottom w:val="0"/>
      <w:divBdr>
        <w:top w:val="none" w:sz="0" w:space="0" w:color="auto"/>
        <w:left w:val="none" w:sz="0" w:space="0" w:color="auto"/>
        <w:bottom w:val="none" w:sz="0" w:space="0" w:color="auto"/>
        <w:right w:val="none" w:sz="0" w:space="0" w:color="auto"/>
      </w:divBdr>
    </w:div>
    <w:div w:id="436028198">
      <w:bodyDiv w:val="1"/>
      <w:marLeft w:val="0"/>
      <w:marRight w:val="0"/>
      <w:marTop w:val="0"/>
      <w:marBottom w:val="0"/>
      <w:divBdr>
        <w:top w:val="none" w:sz="0" w:space="0" w:color="auto"/>
        <w:left w:val="none" w:sz="0" w:space="0" w:color="auto"/>
        <w:bottom w:val="none" w:sz="0" w:space="0" w:color="auto"/>
        <w:right w:val="none" w:sz="0" w:space="0" w:color="auto"/>
      </w:divBdr>
    </w:div>
    <w:div w:id="455490431">
      <w:bodyDiv w:val="1"/>
      <w:marLeft w:val="0"/>
      <w:marRight w:val="0"/>
      <w:marTop w:val="0"/>
      <w:marBottom w:val="0"/>
      <w:divBdr>
        <w:top w:val="none" w:sz="0" w:space="0" w:color="auto"/>
        <w:left w:val="none" w:sz="0" w:space="0" w:color="auto"/>
        <w:bottom w:val="none" w:sz="0" w:space="0" w:color="auto"/>
        <w:right w:val="none" w:sz="0" w:space="0" w:color="auto"/>
      </w:divBdr>
    </w:div>
    <w:div w:id="461581827">
      <w:bodyDiv w:val="1"/>
      <w:marLeft w:val="0"/>
      <w:marRight w:val="0"/>
      <w:marTop w:val="0"/>
      <w:marBottom w:val="0"/>
      <w:divBdr>
        <w:top w:val="none" w:sz="0" w:space="0" w:color="auto"/>
        <w:left w:val="none" w:sz="0" w:space="0" w:color="auto"/>
        <w:bottom w:val="none" w:sz="0" w:space="0" w:color="auto"/>
        <w:right w:val="none" w:sz="0" w:space="0" w:color="auto"/>
      </w:divBdr>
    </w:div>
    <w:div w:id="667487837">
      <w:bodyDiv w:val="1"/>
      <w:marLeft w:val="0"/>
      <w:marRight w:val="0"/>
      <w:marTop w:val="0"/>
      <w:marBottom w:val="0"/>
      <w:divBdr>
        <w:top w:val="none" w:sz="0" w:space="0" w:color="auto"/>
        <w:left w:val="none" w:sz="0" w:space="0" w:color="auto"/>
        <w:bottom w:val="none" w:sz="0" w:space="0" w:color="auto"/>
        <w:right w:val="none" w:sz="0" w:space="0" w:color="auto"/>
      </w:divBdr>
    </w:div>
    <w:div w:id="669719586">
      <w:bodyDiv w:val="1"/>
      <w:marLeft w:val="0"/>
      <w:marRight w:val="0"/>
      <w:marTop w:val="0"/>
      <w:marBottom w:val="0"/>
      <w:divBdr>
        <w:top w:val="none" w:sz="0" w:space="0" w:color="auto"/>
        <w:left w:val="none" w:sz="0" w:space="0" w:color="auto"/>
        <w:bottom w:val="none" w:sz="0" w:space="0" w:color="auto"/>
        <w:right w:val="none" w:sz="0" w:space="0" w:color="auto"/>
      </w:divBdr>
    </w:div>
    <w:div w:id="773405415">
      <w:bodyDiv w:val="1"/>
      <w:marLeft w:val="0"/>
      <w:marRight w:val="0"/>
      <w:marTop w:val="0"/>
      <w:marBottom w:val="0"/>
      <w:divBdr>
        <w:top w:val="none" w:sz="0" w:space="0" w:color="auto"/>
        <w:left w:val="none" w:sz="0" w:space="0" w:color="auto"/>
        <w:bottom w:val="none" w:sz="0" w:space="0" w:color="auto"/>
        <w:right w:val="none" w:sz="0" w:space="0" w:color="auto"/>
      </w:divBdr>
    </w:div>
    <w:div w:id="821771382">
      <w:bodyDiv w:val="1"/>
      <w:marLeft w:val="0"/>
      <w:marRight w:val="0"/>
      <w:marTop w:val="0"/>
      <w:marBottom w:val="0"/>
      <w:divBdr>
        <w:top w:val="none" w:sz="0" w:space="0" w:color="auto"/>
        <w:left w:val="none" w:sz="0" w:space="0" w:color="auto"/>
        <w:bottom w:val="none" w:sz="0" w:space="0" w:color="auto"/>
        <w:right w:val="none" w:sz="0" w:space="0" w:color="auto"/>
      </w:divBdr>
    </w:div>
    <w:div w:id="841966084">
      <w:bodyDiv w:val="1"/>
      <w:marLeft w:val="0"/>
      <w:marRight w:val="0"/>
      <w:marTop w:val="0"/>
      <w:marBottom w:val="0"/>
      <w:divBdr>
        <w:top w:val="none" w:sz="0" w:space="0" w:color="auto"/>
        <w:left w:val="none" w:sz="0" w:space="0" w:color="auto"/>
        <w:bottom w:val="none" w:sz="0" w:space="0" w:color="auto"/>
        <w:right w:val="none" w:sz="0" w:space="0" w:color="auto"/>
      </w:divBdr>
    </w:div>
    <w:div w:id="854659342">
      <w:bodyDiv w:val="1"/>
      <w:marLeft w:val="0"/>
      <w:marRight w:val="0"/>
      <w:marTop w:val="0"/>
      <w:marBottom w:val="0"/>
      <w:divBdr>
        <w:top w:val="none" w:sz="0" w:space="0" w:color="auto"/>
        <w:left w:val="none" w:sz="0" w:space="0" w:color="auto"/>
        <w:bottom w:val="none" w:sz="0" w:space="0" w:color="auto"/>
        <w:right w:val="none" w:sz="0" w:space="0" w:color="auto"/>
      </w:divBdr>
    </w:div>
    <w:div w:id="857693104">
      <w:bodyDiv w:val="1"/>
      <w:marLeft w:val="0"/>
      <w:marRight w:val="0"/>
      <w:marTop w:val="0"/>
      <w:marBottom w:val="0"/>
      <w:divBdr>
        <w:top w:val="none" w:sz="0" w:space="0" w:color="auto"/>
        <w:left w:val="none" w:sz="0" w:space="0" w:color="auto"/>
        <w:bottom w:val="none" w:sz="0" w:space="0" w:color="auto"/>
        <w:right w:val="none" w:sz="0" w:space="0" w:color="auto"/>
      </w:divBdr>
    </w:div>
    <w:div w:id="901331347">
      <w:bodyDiv w:val="1"/>
      <w:marLeft w:val="0"/>
      <w:marRight w:val="0"/>
      <w:marTop w:val="0"/>
      <w:marBottom w:val="0"/>
      <w:divBdr>
        <w:top w:val="none" w:sz="0" w:space="0" w:color="auto"/>
        <w:left w:val="none" w:sz="0" w:space="0" w:color="auto"/>
        <w:bottom w:val="none" w:sz="0" w:space="0" w:color="auto"/>
        <w:right w:val="none" w:sz="0" w:space="0" w:color="auto"/>
      </w:divBdr>
    </w:div>
    <w:div w:id="966080656">
      <w:bodyDiv w:val="1"/>
      <w:marLeft w:val="0"/>
      <w:marRight w:val="0"/>
      <w:marTop w:val="0"/>
      <w:marBottom w:val="0"/>
      <w:divBdr>
        <w:top w:val="none" w:sz="0" w:space="0" w:color="auto"/>
        <w:left w:val="none" w:sz="0" w:space="0" w:color="auto"/>
        <w:bottom w:val="none" w:sz="0" w:space="0" w:color="auto"/>
        <w:right w:val="none" w:sz="0" w:space="0" w:color="auto"/>
      </w:divBdr>
    </w:div>
    <w:div w:id="986591579">
      <w:bodyDiv w:val="1"/>
      <w:marLeft w:val="0"/>
      <w:marRight w:val="0"/>
      <w:marTop w:val="0"/>
      <w:marBottom w:val="0"/>
      <w:divBdr>
        <w:top w:val="none" w:sz="0" w:space="0" w:color="auto"/>
        <w:left w:val="none" w:sz="0" w:space="0" w:color="auto"/>
        <w:bottom w:val="none" w:sz="0" w:space="0" w:color="auto"/>
        <w:right w:val="none" w:sz="0" w:space="0" w:color="auto"/>
      </w:divBdr>
    </w:div>
    <w:div w:id="1084230615">
      <w:bodyDiv w:val="1"/>
      <w:marLeft w:val="0"/>
      <w:marRight w:val="0"/>
      <w:marTop w:val="0"/>
      <w:marBottom w:val="0"/>
      <w:divBdr>
        <w:top w:val="none" w:sz="0" w:space="0" w:color="auto"/>
        <w:left w:val="none" w:sz="0" w:space="0" w:color="auto"/>
        <w:bottom w:val="none" w:sz="0" w:space="0" w:color="auto"/>
        <w:right w:val="none" w:sz="0" w:space="0" w:color="auto"/>
      </w:divBdr>
    </w:div>
    <w:div w:id="1133248895">
      <w:bodyDiv w:val="1"/>
      <w:marLeft w:val="0"/>
      <w:marRight w:val="0"/>
      <w:marTop w:val="0"/>
      <w:marBottom w:val="0"/>
      <w:divBdr>
        <w:top w:val="none" w:sz="0" w:space="0" w:color="auto"/>
        <w:left w:val="none" w:sz="0" w:space="0" w:color="auto"/>
        <w:bottom w:val="none" w:sz="0" w:space="0" w:color="auto"/>
        <w:right w:val="none" w:sz="0" w:space="0" w:color="auto"/>
      </w:divBdr>
    </w:div>
    <w:div w:id="1135417064">
      <w:bodyDiv w:val="1"/>
      <w:marLeft w:val="0"/>
      <w:marRight w:val="0"/>
      <w:marTop w:val="0"/>
      <w:marBottom w:val="0"/>
      <w:divBdr>
        <w:top w:val="none" w:sz="0" w:space="0" w:color="auto"/>
        <w:left w:val="none" w:sz="0" w:space="0" w:color="auto"/>
        <w:bottom w:val="none" w:sz="0" w:space="0" w:color="auto"/>
        <w:right w:val="none" w:sz="0" w:space="0" w:color="auto"/>
      </w:divBdr>
    </w:div>
    <w:div w:id="1204976182">
      <w:bodyDiv w:val="1"/>
      <w:marLeft w:val="0"/>
      <w:marRight w:val="0"/>
      <w:marTop w:val="0"/>
      <w:marBottom w:val="0"/>
      <w:divBdr>
        <w:top w:val="none" w:sz="0" w:space="0" w:color="auto"/>
        <w:left w:val="none" w:sz="0" w:space="0" w:color="auto"/>
        <w:bottom w:val="none" w:sz="0" w:space="0" w:color="auto"/>
        <w:right w:val="none" w:sz="0" w:space="0" w:color="auto"/>
      </w:divBdr>
    </w:div>
    <w:div w:id="1221937699">
      <w:bodyDiv w:val="1"/>
      <w:marLeft w:val="0"/>
      <w:marRight w:val="0"/>
      <w:marTop w:val="0"/>
      <w:marBottom w:val="0"/>
      <w:divBdr>
        <w:top w:val="none" w:sz="0" w:space="0" w:color="auto"/>
        <w:left w:val="none" w:sz="0" w:space="0" w:color="auto"/>
        <w:bottom w:val="none" w:sz="0" w:space="0" w:color="auto"/>
        <w:right w:val="none" w:sz="0" w:space="0" w:color="auto"/>
      </w:divBdr>
    </w:div>
    <w:div w:id="1242180183">
      <w:bodyDiv w:val="1"/>
      <w:marLeft w:val="0"/>
      <w:marRight w:val="0"/>
      <w:marTop w:val="0"/>
      <w:marBottom w:val="0"/>
      <w:divBdr>
        <w:top w:val="none" w:sz="0" w:space="0" w:color="auto"/>
        <w:left w:val="none" w:sz="0" w:space="0" w:color="auto"/>
        <w:bottom w:val="none" w:sz="0" w:space="0" w:color="auto"/>
        <w:right w:val="none" w:sz="0" w:space="0" w:color="auto"/>
      </w:divBdr>
    </w:div>
    <w:div w:id="1419987220">
      <w:bodyDiv w:val="1"/>
      <w:marLeft w:val="0"/>
      <w:marRight w:val="0"/>
      <w:marTop w:val="0"/>
      <w:marBottom w:val="0"/>
      <w:divBdr>
        <w:top w:val="none" w:sz="0" w:space="0" w:color="auto"/>
        <w:left w:val="none" w:sz="0" w:space="0" w:color="auto"/>
        <w:bottom w:val="none" w:sz="0" w:space="0" w:color="auto"/>
        <w:right w:val="none" w:sz="0" w:space="0" w:color="auto"/>
      </w:divBdr>
    </w:div>
    <w:div w:id="1462192915">
      <w:bodyDiv w:val="1"/>
      <w:marLeft w:val="0"/>
      <w:marRight w:val="0"/>
      <w:marTop w:val="0"/>
      <w:marBottom w:val="0"/>
      <w:divBdr>
        <w:top w:val="none" w:sz="0" w:space="0" w:color="auto"/>
        <w:left w:val="none" w:sz="0" w:space="0" w:color="auto"/>
        <w:bottom w:val="none" w:sz="0" w:space="0" w:color="auto"/>
        <w:right w:val="none" w:sz="0" w:space="0" w:color="auto"/>
      </w:divBdr>
    </w:div>
    <w:div w:id="1514107166">
      <w:bodyDiv w:val="1"/>
      <w:marLeft w:val="0"/>
      <w:marRight w:val="0"/>
      <w:marTop w:val="0"/>
      <w:marBottom w:val="0"/>
      <w:divBdr>
        <w:top w:val="none" w:sz="0" w:space="0" w:color="auto"/>
        <w:left w:val="none" w:sz="0" w:space="0" w:color="auto"/>
        <w:bottom w:val="none" w:sz="0" w:space="0" w:color="auto"/>
        <w:right w:val="none" w:sz="0" w:space="0" w:color="auto"/>
      </w:divBdr>
    </w:div>
    <w:div w:id="1563640915">
      <w:bodyDiv w:val="1"/>
      <w:marLeft w:val="0"/>
      <w:marRight w:val="0"/>
      <w:marTop w:val="0"/>
      <w:marBottom w:val="0"/>
      <w:divBdr>
        <w:top w:val="none" w:sz="0" w:space="0" w:color="auto"/>
        <w:left w:val="none" w:sz="0" w:space="0" w:color="auto"/>
        <w:bottom w:val="none" w:sz="0" w:space="0" w:color="auto"/>
        <w:right w:val="none" w:sz="0" w:space="0" w:color="auto"/>
      </w:divBdr>
    </w:div>
    <w:div w:id="1568567149">
      <w:bodyDiv w:val="1"/>
      <w:marLeft w:val="0"/>
      <w:marRight w:val="0"/>
      <w:marTop w:val="0"/>
      <w:marBottom w:val="0"/>
      <w:divBdr>
        <w:top w:val="none" w:sz="0" w:space="0" w:color="auto"/>
        <w:left w:val="none" w:sz="0" w:space="0" w:color="auto"/>
        <w:bottom w:val="none" w:sz="0" w:space="0" w:color="auto"/>
        <w:right w:val="none" w:sz="0" w:space="0" w:color="auto"/>
      </w:divBdr>
    </w:div>
    <w:div w:id="1596598911">
      <w:bodyDiv w:val="1"/>
      <w:marLeft w:val="0"/>
      <w:marRight w:val="0"/>
      <w:marTop w:val="0"/>
      <w:marBottom w:val="0"/>
      <w:divBdr>
        <w:top w:val="none" w:sz="0" w:space="0" w:color="auto"/>
        <w:left w:val="none" w:sz="0" w:space="0" w:color="auto"/>
        <w:bottom w:val="none" w:sz="0" w:space="0" w:color="auto"/>
        <w:right w:val="none" w:sz="0" w:space="0" w:color="auto"/>
      </w:divBdr>
    </w:div>
    <w:div w:id="1612736184">
      <w:bodyDiv w:val="1"/>
      <w:marLeft w:val="0"/>
      <w:marRight w:val="0"/>
      <w:marTop w:val="0"/>
      <w:marBottom w:val="0"/>
      <w:divBdr>
        <w:top w:val="none" w:sz="0" w:space="0" w:color="auto"/>
        <w:left w:val="none" w:sz="0" w:space="0" w:color="auto"/>
        <w:bottom w:val="none" w:sz="0" w:space="0" w:color="auto"/>
        <w:right w:val="none" w:sz="0" w:space="0" w:color="auto"/>
      </w:divBdr>
      <w:divsChild>
        <w:div w:id="29378758">
          <w:marLeft w:val="0"/>
          <w:marRight w:val="0"/>
          <w:marTop w:val="0"/>
          <w:marBottom w:val="0"/>
          <w:divBdr>
            <w:top w:val="none" w:sz="0" w:space="0" w:color="auto"/>
            <w:left w:val="none" w:sz="0" w:space="0" w:color="auto"/>
            <w:bottom w:val="none" w:sz="0" w:space="0" w:color="auto"/>
            <w:right w:val="none" w:sz="0" w:space="0" w:color="auto"/>
          </w:divBdr>
          <w:divsChild>
            <w:div w:id="848056389">
              <w:marLeft w:val="0"/>
              <w:marRight w:val="0"/>
              <w:marTop w:val="0"/>
              <w:marBottom w:val="0"/>
              <w:divBdr>
                <w:top w:val="none" w:sz="0" w:space="0" w:color="auto"/>
                <w:left w:val="none" w:sz="0" w:space="0" w:color="auto"/>
                <w:bottom w:val="none" w:sz="0" w:space="0" w:color="auto"/>
                <w:right w:val="none" w:sz="0" w:space="0" w:color="auto"/>
              </w:divBdr>
              <w:divsChild>
                <w:div w:id="19743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139415">
      <w:bodyDiv w:val="1"/>
      <w:marLeft w:val="0"/>
      <w:marRight w:val="0"/>
      <w:marTop w:val="0"/>
      <w:marBottom w:val="0"/>
      <w:divBdr>
        <w:top w:val="none" w:sz="0" w:space="0" w:color="auto"/>
        <w:left w:val="none" w:sz="0" w:space="0" w:color="auto"/>
        <w:bottom w:val="none" w:sz="0" w:space="0" w:color="auto"/>
        <w:right w:val="none" w:sz="0" w:space="0" w:color="auto"/>
      </w:divBdr>
    </w:div>
    <w:div w:id="1727991331">
      <w:bodyDiv w:val="1"/>
      <w:marLeft w:val="0"/>
      <w:marRight w:val="0"/>
      <w:marTop w:val="0"/>
      <w:marBottom w:val="0"/>
      <w:divBdr>
        <w:top w:val="none" w:sz="0" w:space="0" w:color="auto"/>
        <w:left w:val="none" w:sz="0" w:space="0" w:color="auto"/>
        <w:bottom w:val="none" w:sz="0" w:space="0" w:color="auto"/>
        <w:right w:val="none" w:sz="0" w:space="0" w:color="auto"/>
      </w:divBdr>
    </w:div>
    <w:div w:id="1743142101">
      <w:bodyDiv w:val="1"/>
      <w:marLeft w:val="0"/>
      <w:marRight w:val="0"/>
      <w:marTop w:val="0"/>
      <w:marBottom w:val="0"/>
      <w:divBdr>
        <w:top w:val="none" w:sz="0" w:space="0" w:color="auto"/>
        <w:left w:val="none" w:sz="0" w:space="0" w:color="auto"/>
        <w:bottom w:val="none" w:sz="0" w:space="0" w:color="auto"/>
        <w:right w:val="none" w:sz="0" w:space="0" w:color="auto"/>
      </w:divBdr>
    </w:div>
    <w:div w:id="1809207900">
      <w:bodyDiv w:val="1"/>
      <w:marLeft w:val="0"/>
      <w:marRight w:val="0"/>
      <w:marTop w:val="0"/>
      <w:marBottom w:val="0"/>
      <w:divBdr>
        <w:top w:val="none" w:sz="0" w:space="0" w:color="auto"/>
        <w:left w:val="none" w:sz="0" w:space="0" w:color="auto"/>
        <w:bottom w:val="none" w:sz="0" w:space="0" w:color="auto"/>
        <w:right w:val="none" w:sz="0" w:space="0" w:color="auto"/>
      </w:divBdr>
    </w:div>
    <w:div w:id="1819178236">
      <w:bodyDiv w:val="1"/>
      <w:marLeft w:val="0"/>
      <w:marRight w:val="0"/>
      <w:marTop w:val="0"/>
      <w:marBottom w:val="0"/>
      <w:divBdr>
        <w:top w:val="none" w:sz="0" w:space="0" w:color="auto"/>
        <w:left w:val="none" w:sz="0" w:space="0" w:color="auto"/>
        <w:bottom w:val="none" w:sz="0" w:space="0" w:color="auto"/>
        <w:right w:val="none" w:sz="0" w:space="0" w:color="auto"/>
      </w:divBdr>
    </w:div>
    <w:div w:id="1821650782">
      <w:bodyDiv w:val="1"/>
      <w:marLeft w:val="0"/>
      <w:marRight w:val="0"/>
      <w:marTop w:val="0"/>
      <w:marBottom w:val="0"/>
      <w:divBdr>
        <w:top w:val="none" w:sz="0" w:space="0" w:color="auto"/>
        <w:left w:val="none" w:sz="0" w:space="0" w:color="auto"/>
        <w:bottom w:val="none" w:sz="0" w:space="0" w:color="auto"/>
        <w:right w:val="none" w:sz="0" w:space="0" w:color="auto"/>
      </w:divBdr>
    </w:div>
    <w:div w:id="1896574992">
      <w:bodyDiv w:val="1"/>
      <w:marLeft w:val="0"/>
      <w:marRight w:val="0"/>
      <w:marTop w:val="0"/>
      <w:marBottom w:val="0"/>
      <w:divBdr>
        <w:top w:val="none" w:sz="0" w:space="0" w:color="auto"/>
        <w:left w:val="none" w:sz="0" w:space="0" w:color="auto"/>
        <w:bottom w:val="none" w:sz="0" w:space="0" w:color="auto"/>
        <w:right w:val="none" w:sz="0" w:space="0" w:color="auto"/>
      </w:divBdr>
    </w:div>
    <w:div w:id="1901284791">
      <w:bodyDiv w:val="1"/>
      <w:marLeft w:val="0"/>
      <w:marRight w:val="0"/>
      <w:marTop w:val="0"/>
      <w:marBottom w:val="0"/>
      <w:divBdr>
        <w:top w:val="none" w:sz="0" w:space="0" w:color="auto"/>
        <w:left w:val="none" w:sz="0" w:space="0" w:color="auto"/>
        <w:bottom w:val="none" w:sz="0" w:space="0" w:color="auto"/>
        <w:right w:val="none" w:sz="0" w:space="0" w:color="auto"/>
      </w:divBdr>
    </w:div>
    <w:div w:id="1940990271">
      <w:bodyDiv w:val="1"/>
      <w:marLeft w:val="0"/>
      <w:marRight w:val="0"/>
      <w:marTop w:val="0"/>
      <w:marBottom w:val="0"/>
      <w:divBdr>
        <w:top w:val="none" w:sz="0" w:space="0" w:color="auto"/>
        <w:left w:val="none" w:sz="0" w:space="0" w:color="auto"/>
        <w:bottom w:val="none" w:sz="0" w:space="0" w:color="auto"/>
        <w:right w:val="none" w:sz="0" w:space="0" w:color="auto"/>
      </w:divBdr>
    </w:div>
    <w:div w:id="2045253117">
      <w:bodyDiv w:val="1"/>
      <w:marLeft w:val="0"/>
      <w:marRight w:val="0"/>
      <w:marTop w:val="0"/>
      <w:marBottom w:val="0"/>
      <w:divBdr>
        <w:top w:val="none" w:sz="0" w:space="0" w:color="auto"/>
        <w:left w:val="none" w:sz="0" w:space="0" w:color="auto"/>
        <w:bottom w:val="none" w:sz="0" w:space="0" w:color="auto"/>
        <w:right w:val="none" w:sz="0" w:space="0" w:color="auto"/>
      </w:divBdr>
    </w:div>
    <w:div w:id="2050834215">
      <w:bodyDiv w:val="1"/>
      <w:marLeft w:val="0"/>
      <w:marRight w:val="0"/>
      <w:marTop w:val="0"/>
      <w:marBottom w:val="0"/>
      <w:divBdr>
        <w:top w:val="none" w:sz="0" w:space="0" w:color="auto"/>
        <w:left w:val="none" w:sz="0" w:space="0" w:color="auto"/>
        <w:bottom w:val="none" w:sz="0" w:space="0" w:color="auto"/>
        <w:right w:val="none" w:sz="0" w:space="0" w:color="auto"/>
      </w:divBdr>
    </w:div>
    <w:div w:id="2098095413">
      <w:bodyDiv w:val="1"/>
      <w:marLeft w:val="0"/>
      <w:marRight w:val="0"/>
      <w:marTop w:val="0"/>
      <w:marBottom w:val="0"/>
      <w:divBdr>
        <w:top w:val="none" w:sz="0" w:space="0" w:color="auto"/>
        <w:left w:val="none" w:sz="0" w:space="0" w:color="auto"/>
        <w:bottom w:val="none" w:sz="0" w:space="0" w:color="auto"/>
        <w:right w:val="none" w:sz="0" w:space="0" w:color="auto"/>
      </w:divBdr>
    </w:div>
    <w:div w:id="2113042708">
      <w:bodyDiv w:val="1"/>
      <w:marLeft w:val="0"/>
      <w:marRight w:val="0"/>
      <w:marTop w:val="0"/>
      <w:marBottom w:val="0"/>
      <w:divBdr>
        <w:top w:val="none" w:sz="0" w:space="0" w:color="auto"/>
        <w:left w:val="none" w:sz="0" w:space="0" w:color="auto"/>
        <w:bottom w:val="none" w:sz="0" w:space="0" w:color="auto"/>
        <w:right w:val="none" w:sz="0" w:space="0" w:color="auto"/>
      </w:divBdr>
    </w:div>
    <w:div w:id="2123456931">
      <w:bodyDiv w:val="1"/>
      <w:marLeft w:val="0"/>
      <w:marRight w:val="0"/>
      <w:marTop w:val="0"/>
      <w:marBottom w:val="0"/>
      <w:divBdr>
        <w:top w:val="none" w:sz="0" w:space="0" w:color="auto"/>
        <w:left w:val="none" w:sz="0" w:space="0" w:color="auto"/>
        <w:bottom w:val="none" w:sz="0" w:space="0" w:color="auto"/>
        <w:right w:val="none" w:sz="0" w:space="0" w:color="auto"/>
      </w:divBdr>
    </w:div>
    <w:div w:id="2130316364">
      <w:bodyDiv w:val="1"/>
      <w:marLeft w:val="0"/>
      <w:marRight w:val="0"/>
      <w:marTop w:val="0"/>
      <w:marBottom w:val="0"/>
      <w:divBdr>
        <w:top w:val="none" w:sz="0" w:space="0" w:color="auto"/>
        <w:left w:val="none" w:sz="0" w:space="0" w:color="auto"/>
        <w:bottom w:val="none" w:sz="0" w:space="0" w:color="auto"/>
        <w:right w:val="none" w:sz="0" w:space="0" w:color="auto"/>
      </w:divBdr>
    </w:div>
    <w:div w:id="2134471732">
      <w:bodyDiv w:val="1"/>
      <w:marLeft w:val="0"/>
      <w:marRight w:val="0"/>
      <w:marTop w:val="0"/>
      <w:marBottom w:val="0"/>
      <w:divBdr>
        <w:top w:val="none" w:sz="0" w:space="0" w:color="auto"/>
        <w:left w:val="none" w:sz="0" w:space="0" w:color="auto"/>
        <w:bottom w:val="none" w:sz="0" w:space="0" w:color="auto"/>
        <w:right w:val="none" w:sz="0" w:space="0" w:color="auto"/>
      </w:divBdr>
    </w:div>
    <w:div w:id="214585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eedysaidghafour@yahoo.com" TargetMode="External"/><Relationship Id="rId13" Type="http://schemas.openxmlformats.org/officeDocument/2006/relationships/hyperlink" Target="https://doi.org/10.14309/ajg.0000000000000798" TargetMode="External"/><Relationship Id="rId18" Type="http://schemas.openxmlformats.org/officeDocument/2006/relationships/hyperlink" Target="https://doi.org/10.1177/1753465810392264"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16/j.arcmed.2021.03.004"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doi.org/10.1111/joim.13121" TargetMode="External"/><Relationship Id="rId25" Type="http://schemas.openxmlformats.org/officeDocument/2006/relationships/hyperlink" Target="https://doi.org/10.1053/j.gastro.2020.02.055" TargetMode="External"/><Relationship Id="rId2" Type="http://schemas.openxmlformats.org/officeDocument/2006/relationships/numbering" Target="numbering.xml"/><Relationship Id="rId16" Type="http://schemas.openxmlformats.org/officeDocument/2006/relationships/hyperlink" Target="https://doi.org/10.1186/2042-6410-1-6" TargetMode="External"/><Relationship Id="rId20" Type="http://schemas.openxmlformats.org/officeDocument/2006/relationships/hyperlink" Target="https://doi.org/10.14309/ajg.000000000000093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oi.org/10.3389/fcimb.2020.587269" TargetMode="External"/><Relationship Id="rId5" Type="http://schemas.openxmlformats.org/officeDocument/2006/relationships/webSettings" Target="webSettings.xml"/><Relationship Id="rId15" Type="http://schemas.openxmlformats.org/officeDocument/2006/relationships/hyperlink" Target="https://doi.org/10.1136/gutjnl-2020-321388" TargetMode="External"/><Relationship Id="rId23" Type="http://schemas.openxmlformats.org/officeDocument/2006/relationships/hyperlink" Target="https://doi.org/10.1080/14740338.2019.1577820" TargetMode="External"/><Relationship Id="rId10" Type="http://schemas.openxmlformats.org/officeDocument/2006/relationships/header" Target="header2.xml"/><Relationship Id="rId19" Type="http://schemas.openxmlformats.org/officeDocument/2006/relationships/hyperlink" Target="https://doi.org/10.1111/j.1532-5415.2009.02349.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124/pr.118.017129" TargetMode="External"/><Relationship Id="rId22" Type="http://schemas.openxmlformats.org/officeDocument/2006/relationships/hyperlink" Target="https://doi.org/10.1016/j.celrep.2020.107915"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5FC1C-01F2-475E-A6F1-BBBF4BC48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11</Pages>
  <Words>11767</Words>
  <Characters>67072</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ghafour saeedy</cp:lastModifiedBy>
  <cp:revision>29</cp:revision>
  <cp:lastPrinted>2022-01-30T11:11:00Z</cp:lastPrinted>
  <dcterms:created xsi:type="dcterms:W3CDTF">2022-03-31T11:40:00Z</dcterms:created>
  <dcterms:modified xsi:type="dcterms:W3CDTF">2022-03-31T19:16:00Z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a96aba15-93ca-3185-930c-0930e68c7075</vt:lpwstr>
  </property>
  <property fmtid="{D5CDD505-2E9C-101B-9397-08002B2CF9AE}" pid="24" name="Mendeley Citation Style_1">
    <vt:lpwstr>http://www.zotero.org/styles/apa</vt:lpwstr>
  </property>
</Properties>
</file>