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7D8" w:rsidRDefault="00036F62">
      <w:pPr>
        <w:pStyle w:val="Title"/>
      </w:pPr>
      <w:r>
        <w:t>HYBRID WARS: THE 21</w:t>
      </w:r>
      <w:r>
        <w:rPr>
          <w:vertAlign w:val="superscript"/>
        </w:rPr>
        <w:t>st</w:t>
      </w:r>
      <w:r>
        <w:t>-CENTURY’S NEW</w:t>
      </w:r>
      <w:r>
        <w:rPr>
          <w:spacing w:val="-67"/>
        </w:rPr>
        <w:t xml:space="preserve"> </w:t>
      </w:r>
      <w:r>
        <w:t>THREATS TO GLOBAL PEACE AND</w:t>
      </w:r>
      <w:r>
        <w:rPr>
          <w:spacing w:val="1"/>
        </w:rPr>
        <w:t xml:space="preserve"> </w:t>
      </w:r>
      <w:r>
        <w:t>SECURITY</w:t>
      </w:r>
    </w:p>
    <w:p w:rsidR="001727D8" w:rsidRDefault="001727D8">
      <w:pPr>
        <w:pStyle w:val="BodyText"/>
        <w:ind w:left="0"/>
        <w:rPr>
          <w:b/>
          <w:sz w:val="20"/>
        </w:rPr>
      </w:pPr>
    </w:p>
    <w:p w:rsidR="001727D8" w:rsidRDefault="001727D8">
      <w:pPr>
        <w:pStyle w:val="BodyText"/>
        <w:spacing w:before="2"/>
        <w:ind w:left="0"/>
        <w:rPr>
          <w:b/>
          <w:sz w:val="10"/>
        </w:rPr>
      </w:pPr>
    </w:p>
    <w:p w:rsidR="001727D8" w:rsidRDefault="00036F62">
      <w:pPr>
        <w:pStyle w:val="BodyText"/>
        <w:spacing w:line="28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1" style="width:309.1pt;height:1.45pt;mso-position-horizontal-relative:char;mso-position-vertical-relative:line" coordsize="6182,29">
            <v:rect id="_x0000_s1042" style="position:absolute;width:6182;height:29" fillcolor="black" stroked="f"/>
            <w10:wrap type="none"/>
            <w10:anchorlock/>
          </v:group>
        </w:pict>
      </w:r>
    </w:p>
    <w:p w:rsidR="001727D8" w:rsidRDefault="001727D8">
      <w:pPr>
        <w:spacing w:line="28" w:lineRule="exact"/>
        <w:rPr>
          <w:sz w:val="2"/>
        </w:rPr>
        <w:sectPr w:rsidR="001727D8">
          <w:headerReference w:type="default" r:id="rId7"/>
          <w:type w:val="continuous"/>
          <w:pgSz w:w="8400" w:h="11910"/>
          <w:pgMar w:top="1060" w:right="1000" w:bottom="280" w:left="1000" w:header="710" w:footer="720" w:gutter="0"/>
          <w:pgNumType w:start="77"/>
          <w:cols w:space="720"/>
        </w:sectPr>
      </w:pPr>
    </w:p>
    <w:p w:rsidR="001727D8" w:rsidRDefault="001727D8">
      <w:pPr>
        <w:pStyle w:val="BodyText"/>
        <w:ind w:left="0"/>
        <w:rPr>
          <w:b/>
          <w:sz w:val="20"/>
        </w:rPr>
      </w:pPr>
    </w:p>
    <w:p w:rsidR="001727D8" w:rsidRDefault="001727D8">
      <w:pPr>
        <w:pStyle w:val="BodyText"/>
        <w:ind w:left="0"/>
        <w:rPr>
          <w:b/>
          <w:sz w:val="20"/>
        </w:rPr>
      </w:pPr>
    </w:p>
    <w:p w:rsidR="001727D8" w:rsidRDefault="001727D8">
      <w:pPr>
        <w:pStyle w:val="BodyText"/>
        <w:ind w:left="0"/>
        <w:rPr>
          <w:b/>
          <w:sz w:val="20"/>
        </w:rPr>
      </w:pPr>
    </w:p>
    <w:p w:rsidR="001727D8" w:rsidRDefault="001727D8">
      <w:pPr>
        <w:pStyle w:val="BodyText"/>
        <w:spacing w:before="5"/>
        <w:ind w:left="0"/>
        <w:rPr>
          <w:b/>
          <w:sz w:val="26"/>
        </w:rPr>
      </w:pPr>
    </w:p>
    <w:p w:rsidR="001727D8" w:rsidRDefault="00036F62">
      <w:pPr>
        <w:pStyle w:val="Heading1"/>
      </w:pPr>
      <w:r>
        <w:t>Abstract</w:t>
      </w:r>
    </w:p>
    <w:p w:rsidR="001727D8" w:rsidRDefault="00036F62">
      <w:pPr>
        <w:spacing w:before="29" w:line="278" w:lineRule="auto"/>
        <w:ind w:left="133" w:right="2108" w:hanging="2"/>
        <w:jc w:val="center"/>
        <w:rPr>
          <w:sz w:val="18"/>
        </w:rPr>
      </w:pPr>
      <w:r>
        <w:br w:type="column"/>
      </w:r>
      <w:r>
        <w:rPr>
          <w:i/>
          <w:sz w:val="18"/>
        </w:rPr>
        <w:lastRenderedPageBreak/>
        <w:t>Sascha-Dominik Bachmann,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Bournemouth University, UK</w:t>
      </w:r>
      <w:r>
        <w:rPr>
          <w:sz w:val="18"/>
          <w:vertAlign w:val="superscript"/>
        </w:rPr>
        <w:t>a</w:t>
      </w:r>
      <w:r>
        <w:rPr>
          <w:spacing w:val="-42"/>
          <w:sz w:val="18"/>
        </w:rPr>
        <w:t xml:space="preserve"> </w:t>
      </w:r>
      <w:r>
        <w:rPr>
          <w:i/>
          <w:sz w:val="18"/>
        </w:rPr>
        <w:t>Håkan</w:t>
      </w:r>
      <w:r>
        <w:rPr>
          <w:i/>
          <w:spacing w:val="56"/>
          <w:sz w:val="18"/>
        </w:rPr>
        <w:t xml:space="preserve"> </w:t>
      </w:r>
      <w:r>
        <w:rPr>
          <w:i/>
          <w:sz w:val="18"/>
        </w:rPr>
        <w:t>Gunneriusson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Swedish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Defence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University</w:t>
      </w:r>
      <w:r>
        <w:rPr>
          <w:sz w:val="18"/>
          <w:vertAlign w:val="superscript"/>
        </w:rPr>
        <w:t>b</w:t>
      </w:r>
    </w:p>
    <w:p w:rsidR="001727D8" w:rsidRDefault="001727D8">
      <w:pPr>
        <w:spacing w:line="278" w:lineRule="auto"/>
        <w:jc w:val="center"/>
        <w:rPr>
          <w:sz w:val="18"/>
        </w:rPr>
        <w:sectPr w:rsidR="001727D8">
          <w:type w:val="continuous"/>
          <w:pgSz w:w="8400" w:h="11910"/>
          <w:pgMar w:top="1060" w:right="1000" w:bottom="280" w:left="1000" w:header="720" w:footer="720" w:gutter="0"/>
          <w:cols w:num="2" w:space="720" w:equalWidth="0">
            <w:col w:w="841" w:space="1137"/>
            <w:col w:w="4422"/>
          </w:cols>
        </w:sectPr>
      </w:pPr>
    </w:p>
    <w:p w:rsidR="001727D8" w:rsidRDefault="001727D8">
      <w:pPr>
        <w:pStyle w:val="BodyText"/>
        <w:spacing w:before="4"/>
        <w:ind w:left="0"/>
        <w:rPr>
          <w:sz w:val="15"/>
        </w:rPr>
      </w:pPr>
    </w:p>
    <w:p w:rsidR="001727D8" w:rsidRDefault="00036F62">
      <w:pPr>
        <w:pStyle w:val="BodyText"/>
        <w:spacing w:before="92" w:line="278" w:lineRule="auto"/>
        <w:ind w:left="133" w:right="126" w:firstLine="566"/>
        <w:jc w:val="both"/>
      </w:pPr>
      <w:r>
        <w:t>This article discusses a new form of war, ‘hybrid war’, with inclusion of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‘cyber-terrorism’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‘cyber-war’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backdrop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Russia’s</w:t>
      </w:r>
      <w:r>
        <w:rPr>
          <w:spacing w:val="1"/>
        </w:rPr>
        <w:t xml:space="preserve"> </w:t>
      </w:r>
      <w:r>
        <w:t>‘Ukrainian Spring’ and the continuing threat posed by radical Is</w:t>
      </w:r>
      <w:r>
        <w:t>lamist groups in</w:t>
      </w:r>
      <w:r>
        <w:rPr>
          <w:spacing w:val="1"/>
        </w:rPr>
        <w:t xml:space="preserve"> </w:t>
      </w:r>
      <w:r>
        <w:t>Africa and</w:t>
      </w:r>
      <w:r>
        <w:rPr>
          <w:spacing w:val="1"/>
        </w:rPr>
        <w:t xml:space="preserve"> </w:t>
      </w:r>
      <w:r>
        <w:t>the Middle</w:t>
      </w:r>
      <w:r>
        <w:rPr>
          <w:spacing w:val="1"/>
        </w:rPr>
        <w:t xml:space="preserve"> </w:t>
      </w:r>
      <w:r>
        <w:t>East.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discusses</w:t>
      </w:r>
      <w:r>
        <w:rPr>
          <w:spacing w:val="1"/>
        </w:rPr>
        <w:t xml:space="preserve"> </w:t>
      </w:r>
      <w:r>
        <w:t>the findings</w:t>
      </w:r>
      <w:r>
        <w:rPr>
          <w:spacing w:val="1"/>
        </w:rPr>
        <w:t xml:space="preserve"> </w:t>
      </w:r>
      <w:r>
        <w:t>of an</w:t>
      </w:r>
      <w:r>
        <w:rPr>
          <w:spacing w:val="45"/>
        </w:rPr>
        <w:t xml:space="preserve"> </w:t>
      </w:r>
      <w:r>
        <w:t>on-going hybrid</w:t>
      </w:r>
      <w:r>
        <w:rPr>
          <w:spacing w:val="1"/>
        </w:rPr>
        <w:t xml:space="preserve"> </w:t>
      </w:r>
      <w:r>
        <w:t>threat project by the Swedish Defence College. This interdisciplinary article predicts</w:t>
      </w:r>
      <w:r>
        <w:rPr>
          <w:spacing w:val="1"/>
        </w:rPr>
        <w:t xml:space="preserve"> </w:t>
      </w:r>
      <w:r>
        <w:t>that military doctrines, traditional approaches to war and peace and th</w:t>
      </w:r>
      <w:r>
        <w:t>eir perceptions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future.</w:t>
      </w:r>
    </w:p>
    <w:p w:rsidR="001727D8" w:rsidRDefault="001727D8">
      <w:pPr>
        <w:pStyle w:val="BodyText"/>
        <w:spacing w:before="3"/>
        <w:ind w:left="0"/>
        <w:rPr>
          <w:sz w:val="21"/>
        </w:rPr>
      </w:pPr>
    </w:p>
    <w:p w:rsidR="001727D8" w:rsidRDefault="00036F62">
      <w:pPr>
        <w:pStyle w:val="Heading1"/>
      </w:pPr>
      <w:r>
        <w:t>Introduction</w:t>
      </w:r>
    </w:p>
    <w:p w:rsidR="001727D8" w:rsidRDefault="001727D8">
      <w:pPr>
        <w:pStyle w:val="BodyText"/>
        <w:spacing w:before="4"/>
        <w:ind w:left="0"/>
        <w:rPr>
          <w:b/>
          <w:sz w:val="23"/>
        </w:rPr>
      </w:pPr>
    </w:p>
    <w:p w:rsidR="001727D8" w:rsidRDefault="00036F62">
      <w:pPr>
        <w:pStyle w:val="BodyText"/>
        <w:spacing w:line="278" w:lineRule="auto"/>
        <w:ind w:left="133" w:right="134" w:firstLine="566"/>
        <w:jc w:val="both"/>
      </w:pPr>
      <w:r>
        <w:t>The</w:t>
      </w:r>
      <w:r>
        <w:rPr>
          <w:spacing w:val="1"/>
        </w:rPr>
        <w:t xml:space="preserve"> </w:t>
      </w:r>
      <w:r>
        <w:t>so-called</w:t>
      </w:r>
      <w:r>
        <w:rPr>
          <w:spacing w:val="1"/>
        </w:rPr>
        <w:t xml:space="preserve"> </w:t>
      </w:r>
      <w:r>
        <w:t>‘Jasmine</w:t>
      </w:r>
      <w:r>
        <w:rPr>
          <w:spacing w:val="1"/>
        </w:rPr>
        <w:t xml:space="preserve"> </w:t>
      </w:r>
      <w:r>
        <w:t>Revolution’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Arab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2011</w:t>
      </w:r>
      <w:r>
        <w:rPr>
          <w:spacing w:val="1"/>
        </w:rPr>
        <w:t xml:space="preserve"> </w:t>
      </w:r>
      <w:r>
        <w:t>challenged</w:t>
      </w:r>
      <w:r>
        <w:rPr>
          <w:spacing w:val="30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political</w:t>
      </w:r>
      <w:r>
        <w:rPr>
          <w:spacing w:val="30"/>
        </w:rPr>
        <w:t xml:space="preserve"> </w:t>
      </w:r>
      <w:r>
        <w:t>order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Maghreb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whole</w:t>
      </w:r>
      <w:r>
        <w:rPr>
          <w:spacing w:val="29"/>
        </w:rPr>
        <w:t xml:space="preserve"> </w:t>
      </w:r>
      <w:r>
        <w:t>Middle</w:t>
      </w:r>
      <w:r>
        <w:rPr>
          <w:spacing w:val="30"/>
        </w:rPr>
        <w:t xml:space="preserve"> </w:t>
      </w:r>
      <w:r>
        <w:t>East.</w:t>
      </w:r>
      <w:r>
        <w:rPr>
          <w:spacing w:val="28"/>
        </w:rPr>
        <w:t xml:space="preserve"> </w:t>
      </w:r>
      <w:r>
        <w:t>While</w:t>
      </w:r>
    </w:p>
    <w:p w:rsidR="001727D8" w:rsidRDefault="00036F62">
      <w:pPr>
        <w:pStyle w:val="BodyText"/>
        <w:spacing w:line="278" w:lineRule="auto"/>
        <w:ind w:left="2836" w:right="130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56.8pt;margin-top:5.85pt;width:126.6pt;height:50.4pt;z-index:15729664;mso-position-horizontal-relative:page" filled="f">
            <v:textbox inset="0,0,0,0">
              <w:txbxContent>
                <w:p w:rsidR="001727D8" w:rsidRDefault="00036F62">
                  <w:pPr>
                    <w:spacing w:before="69" w:line="276" w:lineRule="auto"/>
                    <w:ind w:left="143" w:right="274"/>
                    <w:jc w:val="both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Scientia Militaria, South African</w:t>
                  </w:r>
                  <w:r>
                    <w:rPr>
                      <w:i/>
                      <w:spacing w:val="-38"/>
                      <w:sz w:val="16"/>
                    </w:rPr>
                    <w:t xml:space="preserve"> </w:t>
                  </w:r>
                  <w:r>
                    <w:rPr>
                      <w:i/>
                      <w:sz w:val="16"/>
                    </w:rPr>
                    <w:t xml:space="preserve">Journal of Military Studies, </w:t>
                  </w:r>
                  <w:r>
                    <w:rPr>
                      <w:sz w:val="16"/>
                    </w:rPr>
                    <w:t>Vol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43, No.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1,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2015,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pp.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77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–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98.</w:t>
                  </w:r>
                </w:p>
                <w:p w:rsidR="001727D8" w:rsidRDefault="00036F62">
                  <w:pPr>
                    <w:spacing w:before="1"/>
                    <w:ind w:left="143"/>
                    <w:jc w:val="both"/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doi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:</w:t>
                  </w:r>
                  <w:proofErr w:type="gramEnd"/>
                  <w:r>
                    <w:rPr>
                      <w:spacing w:val="-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10.5787/43-1-1110</w:t>
                  </w:r>
                </w:p>
              </w:txbxContent>
            </v:textbox>
            <w10:wrap anchorx="page"/>
          </v:shape>
        </w:pic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protests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regime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freedom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democracy – such as in Tunisia – events in</w:t>
      </w:r>
      <w:r>
        <w:rPr>
          <w:spacing w:val="1"/>
        </w:rPr>
        <w:t xml:space="preserve"> </w:t>
      </w:r>
      <w:r>
        <w:t>other states in the region, such as Bahrain and</w:t>
      </w:r>
      <w:r>
        <w:rPr>
          <w:spacing w:val="1"/>
        </w:rPr>
        <w:t xml:space="preserve"> </w:t>
      </w:r>
      <w:r>
        <w:t>Syria,</w:t>
      </w:r>
      <w:r>
        <w:rPr>
          <w:spacing w:val="41"/>
        </w:rPr>
        <w:t xml:space="preserve"> </w:t>
      </w:r>
      <w:r>
        <w:t>had</w:t>
      </w:r>
      <w:r>
        <w:rPr>
          <w:spacing w:val="43"/>
        </w:rPr>
        <w:t xml:space="preserve"> </w:t>
      </w:r>
      <w:r>
        <w:t>been</w:t>
      </w:r>
      <w:r>
        <w:rPr>
          <w:spacing w:val="43"/>
        </w:rPr>
        <w:t xml:space="preserve"> </w:t>
      </w:r>
      <w:r>
        <w:t>less</w:t>
      </w:r>
      <w:r>
        <w:rPr>
          <w:spacing w:val="44"/>
        </w:rPr>
        <w:t xml:space="preserve"> </w:t>
      </w:r>
      <w:r>
        <w:t>successful</w:t>
      </w:r>
      <w:r>
        <w:rPr>
          <w:spacing w:val="42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saw</w:t>
      </w:r>
      <w:r>
        <w:rPr>
          <w:spacing w:val="39"/>
        </w:rPr>
        <w:t xml:space="preserve"> </w:t>
      </w:r>
      <w:r>
        <w:t>the</w:t>
      </w:r>
    </w:p>
    <w:p w:rsidR="001727D8" w:rsidRDefault="00036F62">
      <w:pPr>
        <w:pStyle w:val="BodyText"/>
        <w:spacing w:before="10"/>
        <w:ind w:left="0"/>
        <w:rPr>
          <w:sz w:val="12"/>
        </w:rPr>
      </w:pPr>
      <w:r>
        <w:pict>
          <v:rect id="_x0000_s1039" style="position:absolute;margin-left:56.65pt;margin-top:9.35pt;width:144.05pt;height:.7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1727D8" w:rsidRDefault="00036F62">
      <w:pPr>
        <w:pStyle w:val="BodyText"/>
        <w:spacing w:before="67" w:line="276" w:lineRule="auto"/>
        <w:ind w:right="131" w:hanging="567"/>
        <w:jc w:val="both"/>
      </w:pPr>
      <w:proofErr w:type="gramStart"/>
      <w:r>
        <w:rPr>
          <w:vertAlign w:val="superscript"/>
        </w:rPr>
        <w:t>a</w:t>
      </w:r>
      <w:proofErr w:type="gramEnd"/>
      <w:r>
        <w:t xml:space="preserve"> Assessor Jur, LLM (Stel) LLD (UJ), Associate Professor in International Law</w:t>
      </w:r>
      <w:r>
        <w:rPr>
          <w:spacing w:val="1"/>
        </w:rPr>
        <w:t xml:space="preserve"> </w:t>
      </w:r>
      <w:r>
        <w:t>(Bournemouth University, UK). Outside academics, he has served in various</w:t>
      </w:r>
      <w:r>
        <w:rPr>
          <w:spacing w:val="-42"/>
        </w:rPr>
        <w:t xml:space="preserve"> </w:t>
      </w:r>
      <w:r>
        <w:t>capacities as lieutenant colonel (army reserve)</w:t>
      </w:r>
      <w:proofErr w:type="gramStart"/>
      <w:r>
        <w:t>,</w:t>
      </w:r>
      <w:proofErr w:type="gramEnd"/>
      <w:r>
        <w:t xml:space="preserve"> taking part in peacekeeping</w:t>
      </w:r>
      <w:r>
        <w:rPr>
          <w:spacing w:val="1"/>
        </w:rPr>
        <w:t xml:space="preserve"> </w:t>
      </w:r>
      <w:r>
        <w:t>missions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advisory capacities</w:t>
      </w:r>
      <w:r>
        <w:rPr>
          <w:spacing w:val="1"/>
        </w:rPr>
        <w:t xml:space="preserve"> </w:t>
      </w:r>
      <w:r>
        <w:t>The author</w:t>
      </w:r>
      <w:r>
        <w:rPr>
          <w:spacing w:val="1"/>
        </w:rPr>
        <w:t xml:space="preserve"> </w:t>
      </w:r>
      <w:r>
        <w:t>took part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NATO’s Rule of Law Subject Matter Expert (SME) in NATO’s Hybrid</w:t>
      </w:r>
      <w:r>
        <w:rPr>
          <w:spacing w:val="1"/>
        </w:rPr>
        <w:t xml:space="preserve"> </w:t>
      </w:r>
      <w:r>
        <w:t>Threat Experiment of 2011 and in related workshops at NATO and national</w:t>
      </w:r>
      <w:r>
        <w:rPr>
          <w:spacing w:val="1"/>
        </w:rPr>
        <w:t xml:space="preserve"> </w:t>
      </w:r>
      <w:r>
        <w:t>level.</w:t>
      </w:r>
    </w:p>
    <w:p w:rsidR="001727D8" w:rsidRDefault="00036F62">
      <w:pPr>
        <w:pStyle w:val="BodyText"/>
        <w:spacing w:before="2"/>
        <w:ind w:right="322" w:hanging="567"/>
      </w:pPr>
      <w:proofErr w:type="gramStart"/>
      <w:r>
        <w:rPr>
          <w:vertAlign w:val="superscript"/>
        </w:rPr>
        <w:t>b</w:t>
      </w:r>
      <w:proofErr w:type="gramEnd"/>
      <w:r>
        <w:t xml:space="preserve"> PhD in Modern History, Associate Professor in War Studies, head of research</w:t>
      </w:r>
      <w:r>
        <w:rPr>
          <w:spacing w:val="1"/>
        </w:rPr>
        <w:t xml:space="preserve"> </w:t>
      </w:r>
      <w:r>
        <w:t>ground operative and tactical areas Department of Military Studies, War</w:t>
      </w:r>
      <w:r>
        <w:rPr>
          <w:spacing w:val="1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Division,</w:t>
      </w:r>
      <w:r>
        <w:rPr>
          <w:spacing w:val="-2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Oper</w:t>
      </w:r>
      <w:r>
        <w:t>ations</w:t>
      </w:r>
      <w:r>
        <w:rPr>
          <w:spacing w:val="-2"/>
        </w:rPr>
        <w:t xml:space="preserve"> </w:t>
      </w:r>
      <w:r>
        <w:t>Section,</w:t>
      </w:r>
      <w:r>
        <w:rPr>
          <w:spacing w:val="-5"/>
        </w:rPr>
        <w:t xml:space="preserve"> </w:t>
      </w:r>
      <w:r>
        <w:t>Swedish</w:t>
      </w:r>
      <w:r>
        <w:rPr>
          <w:spacing w:val="-1"/>
        </w:rPr>
        <w:t xml:space="preserve"> </w:t>
      </w:r>
      <w:r>
        <w:t>Defence</w:t>
      </w:r>
      <w:r>
        <w:rPr>
          <w:spacing w:val="1"/>
        </w:rPr>
        <w:t xml:space="preserve"> </w:t>
      </w:r>
      <w:r>
        <w:t>University.</w:t>
      </w:r>
    </w:p>
    <w:p w:rsidR="001727D8" w:rsidRDefault="001727D8">
      <w:pPr>
        <w:sectPr w:rsidR="001727D8">
          <w:type w:val="continuous"/>
          <w:pgSz w:w="8400" w:h="11910"/>
          <w:pgMar w:top="1060" w:right="1000" w:bottom="280" w:left="1000" w:header="720" w:footer="720" w:gutter="0"/>
          <w:cols w:space="720"/>
        </w:sectPr>
      </w:pPr>
    </w:p>
    <w:p w:rsidR="001727D8" w:rsidRDefault="00036F62">
      <w:pPr>
        <w:pStyle w:val="BodyText"/>
        <w:spacing w:before="149" w:line="278" w:lineRule="auto"/>
        <w:ind w:left="133" w:right="127"/>
        <w:jc w:val="both"/>
      </w:pPr>
      <w:proofErr w:type="gramStart"/>
      <w:r>
        <w:lastRenderedPageBreak/>
        <w:t>return</w:t>
      </w:r>
      <w:proofErr w:type="gramEnd"/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‘old</w:t>
      </w:r>
      <w:r>
        <w:rPr>
          <w:spacing w:val="1"/>
        </w:rPr>
        <w:t xml:space="preserve"> </w:t>
      </w:r>
      <w:r>
        <w:t>order’ of autocratic</w:t>
      </w:r>
      <w:r>
        <w:rPr>
          <w:spacing w:val="1"/>
        </w:rPr>
        <w:t xml:space="preserve"> </w:t>
      </w:r>
      <w:r>
        <w:t>governments.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collapse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Muammar</w:t>
      </w:r>
      <w:r>
        <w:rPr>
          <w:spacing w:val="1"/>
        </w:rPr>
        <w:t xml:space="preserve"> </w:t>
      </w:r>
      <w:r>
        <w:t>Gaddafi’s regime in Libya, the on-going civil unrest in Egypt between supporters of</w:t>
      </w:r>
      <w:r>
        <w:rPr>
          <w:spacing w:val="1"/>
        </w:rPr>
        <w:t xml:space="preserve"> </w:t>
      </w:r>
      <w:r>
        <w:t>the ousted hard-line Muslim brother</w:t>
      </w:r>
      <w:r>
        <w:t>hood and the military government, the on-going</w:t>
      </w:r>
      <w:r>
        <w:rPr>
          <w:spacing w:val="1"/>
        </w:rPr>
        <w:t xml:space="preserve"> </w:t>
      </w:r>
      <w:r>
        <w:t>brutal Syrian conflict and the collapse of Iraq after the withdrawal of the USA have</w:t>
      </w:r>
      <w:r>
        <w:rPr>
          <w:spacing w:val="1"/>
        </w:rPr>
        <w:t xml:space="preserve"> </w:t>
      </w:r>
      <w:r>
        <w:t>all significantly contributed to the proliferation and the ascent of evermore powerful</w:t>
      </w:r>
      <w:r>
        <w:rPr>
          <w:spacing w:val="1"/>
        </w:rPr>
        <w:t xml:space="preserve"> </w:t>
      </w:r>
      <w:r>
        <w:t>and murderous</w:t>
      </w:r>
      <w:r>
        <w:rPr>
          <w:spacing w:val="-3"/>
        </w:rPr>
        <w:t xml:space="preserve"> </w:t>
      </w:r>
      <w:r>
        <w:t>terrorist groups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</w:t>
      </w:r>
      <w:r>
        <w:t>ganisations across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region.</w:t>
      </w:r>
    </w:p>
    <w:p w:rsidR="001727D8" w:rsidRDefault="00036F62">
      <w:pPr>
        <w:pStyle w:val="BodyText"/>
        <w:spacing w:before="120" w:line="278" w:lineRule="auto"/>
        <w:ind w:left="133" w:right="128" w:firstLine="566"/>
        <w:jc w:val="both"/>
      </w:pPr>
      <w:r>
        <w:t>The use of ‘cyber’</w:t>
      </w:r>
      <w:r>
        <w:rPr>
          <w:vertAlign w:val="superscript"/>
        </w:rPr>
        <w:t>1</w:t>
      </w:r>
      <w:r>
        <w:t xml:space="preserve"> and kinetic responses to international terrorism have</w:t>
      </w:r>
      <w:r>
        <w:rPr>
          <w:spacing w:val="1"/>
        </w:rPr>
        <w:t xml:space="preserve"> </w:t>
      </w:r>
      <w:r>
        <w:t>increasingly</w:t>
      </w:r>
      <w:r>
        <w:rPr>
          <w:spacing w:val="1"/>
        </w:rPr>
        <w:t xml:space="preserve"> </w:t>
      </w:r>
      <w:r>
        <w:t>blurred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distinction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war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peace.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distinction was replaced by the recognition of a notion of new, multi-modal threats,</w:t>
      </w:r>
      <w:r>
        <w:rPr>
          <w:spacing w:val="1"/>
        </w:rPr>
        <w:t xml:space="preserve"> </w:t>
      </w:r>
      <w:r>
        <w:t>which have little in common with past examples of interstate aggression. These new</w:t>
      </w:r>
      <w:r>
        <w:rPr>
          <w:spacing w:val="1"/>
        </w:rPr>
        <w:t xml:space="preserve"> </w:t>
      </w:r>
      <w:r>
        <w:t>threats to global peace and security seriously threaten our modern Western way of</w:t>
      </w:r>
      <w:r>
        <w:rPr>
          <w:spacing w:val="1"/>
        </w:rPr>
        <w:t xml:space="preserve"> </w:t>
      </w:r>
      <w:r>
        <w:t>life w</w:t>
      </w:r>
      <w:r>
        <w:t>ithin the context of the present ‘steady-state’ environment at home (and against</w:t>
      </w:r>
      <w:r>
        <w:rPr>
          <w:spacing w:val="-42"/>
        </w:rPr>
        <w:t xml:space="preserve"> </w:t>
      </w:r>
      <w:r>
        <w:t>the backdrop of the ongoing asymmetric conflicts in Afghanistan, Pakistan, Mali,</w:t>
      </w:r>
      <w:r>
        <w:rPr>
          <w:spacing w:val="1"/>
        </w:rPr>
        <w:t xml:space="preserve"> </w:t>
      </w:r>
      <w:r>
        <w:t>Somalia, Kenya and Yemen). These new wars “along asymmetric lines of conflict”</w:t>
      </w:r>
      <w:r>
        <w:rPr>
          <w:vertAlign w:val="superscript"/>
        </w:rPr>
        <w:t>2</w:t>
      </w:r>
      <w:r>
        <w:rPr>
          <w:spacing w:val="1"/>
        </w:rPr>
        <w:t xml:space="preserve"> </w:t>
      </w:r>
      <w:r>
        <w:t>constitute</w:t>
      </w:r>
      <w:r>
        <w:rPr>
          <w:spacing w:val="1"/>
        </w:rPr>
        <w:t xml:space="preserve"> </w:t>
      </w:r>
      <w:r>
        <w:t>“a</w:t>
      </w:r>
      <w:r>
        <w:rPr>
          <w:spacing w:val="1"/>
        </w:rPr>
        <w:t xml:space="preserve"> </w:t>
      </w:r>
      <w:r>
        <w:t>dichotomous</w:t>
      </w:r>
      <w:r>
        <w:rPr>
          <w:spacing w:val="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counterinsurgency</w:t>
      </w:r>
      <w:r>
        <w:rPr>
          <w:spacing w:val="1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war”</w:t>
      </w:r>
      <w:r>
        <w:rPr>
          <w:vertAlign w:val="superscript"/>
        </w:rPr>
        <w:t>3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challenge</w:t>
      </w:r>
      <w:r>
        <w:rPr>
          <w:spacing w:val="-2"/>
        </w:rPr>
        <w:t xml:space="preserve"> </w:t>
      </w:r>
      <w:r>
        <w:t>traditional concepts of</w:t>
      </w:r>
      <w:r>
        <w:rPr>
          <w:spacing w:val="-3"/>
        </w:rPr>
        <w:t xml:space="preserve"> </w:t>
      </w:r>
      <w:r>
        <w:t>war and peace.</w:t>
      </w:r>
    </w:p>
    <w:p w:rsidR="001727D8" w:rsidRDefault="00036F62">
      <w:pPr>
        <w:pStyle w:val="BodyText"/>
        <w:spacing w:before="119" w:line="278" w:lineRule="auto"/>
        <w:ind w:left="133" w:right="130" w:firstLine="566"/>
        <w:jc w:val="both"/>
      </w:pPr>
      <w:r>
        <w:t>This article</w:t>
      </w:r>
      <w:r>
        <w:rPr>
          <w:vertAlign w:val="superscript"/>
        </w:rPr>
        <w:t>4</w:t>
      </w:r>
      <w:r>
        <w:t xml:space="preserve"> firstly reflects on the new notion of so-called ‘hybrid threats’ as</w:t>
      </w:r>
      <w:r>
        <w:rPr>
          <w:spacing w:val="1"/>
        </w:rPr>
        <w:t xml:space="preserve"> </w:t>
      </w:r>
      <w:r>
        <w:t>a rather new threat definition and its (temporary) in</w:t>
      </w:r>
      <w:r>
        <w:t xml:space="preserve">clusion in the </w:t>
      </w:r>
      <w:r>
        <w:rPr>
          <w:color w:val="212121"/>
        </w:rPr>
        <w:t>North Atlantic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Treaty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Organization</w:t>
      </w:r>
      <w:r>
        <w:t>’s</w:t>
      </w:r>
      <w:r>
        <w:rPr>
          <w:spacing w:val="1"/>
        </w:rPr>
        <w:t xml:space="preserve"> </w:t>
      </w:r>
      <w:r>
        <w:t>(NATO)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defence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reflection on the last Swedish experiment. Secondly, it</w:t>
      </w:r>
      <w:r>
        <w:rPr>
          <w:spacing w:val="45"/>
        </w:rPr>
        <w:t xml:space="preserve"> </w:t>
      </w:r>
      <w:r>
        <w:t>discusses the use of ‘cyber’</w:t>
      </w:r>
      <w:r>
        <w:rPr>
          <w:spacing w:val="1"/>
        </w:rPr>
        <w:t xml:space="preserve"> </w:t>
      </w:r>
      <w:r>
        <w:t>in the context of ‘hybrid threats’ before it, thirdly, addresses some implications for</w:t>
      </w:r>
      <w:r>
        <w:rPr>
          <w:spacing w:val="1"/>
        </w:rPr>
        <w:t xml:space="preserve"> </w:t>
      </w:r>
      <w:r>
        <w:t>military</w:t>
      </w:r>
      <w:r>
        <w:rPr>
          <w:spacing w:val="1"/>
        </w:rPr>
        <w:t xml:space="preserve"> </w:t>
      </w:r>
      <w:r>
        <w:t>doctrine</w:t>
      </w:r>
      <w:r>
        <w:rPr>
          <w:spacing w:val="1"/>
        </w:rPr>
        <w:t xml:space="preserve"> </w:t>
      </w:r>
      <w:r>
        <w:t>arising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threats.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concludes</w:t>
      </w:r>
      <w:r>
        <w:rPr>
          <w:spacing w:val="1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brief</w:t>
      </w:r>
      <w:r>
        <w:rPr>
          <w:spacing w:val="1"/>
        </w:rPr>
        <w:t xml:space="preserve"> </w:t>
      </w:r>
      <w:r>
        <w:t>outlook on</w:t>
      </w:r>
      <w:r>
        <w:rPr>
          <w:spacing w:val="1"/>
        </w:rPr>
        <w:t xml:space="preserve"> </w:t>
      </w:r>
      <w:r>
        <w:t>new dimensions</w:t>
      </w:r>
      <w:r>
        <w:rPr>
          <w:spacing w:val="1"/>
        </w:rPr>
        <w:t xml:space="preserve"> </w:t>
      </w:r>
      <w:r>
        <w:t>of possible</w:t>
      </w:r>
      <w:r>
        <w:rPr>
          <w:spacing w:val="1"/>
        </w:rPr>
        <w:t xml:space="preserve"> </w:t>
      </w:r>
      <w:r>
        <w:t>future threats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peace and</w:t>
      </w:r>
      <w:r>
        <w:rPr>
          <w:spacing w:val="1"/>
        </w:rPr>
        <w:t xml:space="preserve"> </w:t>
      </w:r>
      <w:r>
        <w:t>security by</w:t>
      </w:r>
      <w:r>
        <w:rPr>
          <w:spacing w:val="1"/>
        </w:rPr>
        <w:t xml:space="preserve"> </w:t>
      </w:r>
      <w:r>
        <w:t>highlightin</w:t>
      </w:r>
      <w:r>
        <w:t>g the evolvement of the concept of ‘hybrid threats’ into ‘hybrid war’ by</w:t>
      </w:r>
      <w:r>
        <w:rPr>
          <w:spacing w:val="1"/>
        </w:rPr>
        <w:t xml:space="preserve"> </w:t>
      </w:r>
      <w:r>
        <w:t>reflecting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issues arising.</w:t>
      </w:r>
    </w:p>
    <w:p w:rsidR="001727D8" w:rsidRDefault="001727D8">
      <w:pPr>
        <w:pStyle w:val="BodyText"/>
        <w:spacing w:before="3"/>
        <w:ind w:left="0"/>
        <w:rPr>
          <w:sz w:val="21"/>
        </w:rPr>
      </w:pPr>
    </w:p>
    <w:p w:rsidR="001727D8" w:rsidRDefault="00036F62">
      <w:pPr>
        <w:pStyle w:val="Heading1"/>
        <w:jc w:val="both"/>
      </w:pPr>
      <w:r>
        <w:t>‘Hybrid</w:t>
      </w:r>
      <w:r>
        <w:rPr>
          <w:spacing w:val="-4"/>
        </w:rPr>
        <w:t xml:space="preserve"> </w:t>
      </w:r>
      <w:r>
        <w:t>threats’</w:t>
      </w:r>
      <w:r>
        <w:rPr>
          <w:spacing w:val="-2"/>
        </w:rPr>
        <w:t xml:space="preserve"> </w:t>
      </w:r>
      <w:r>
        <w:t>as challenges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peace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security</w:t>
      </w:r>
    </w:p>
    <w:p w:rsidR="001727D8" w:rsidRDefault="001727D8">
      <w:pPr>
        <w:pStyle w:val="BodyText"/>
        <w:spacing w:before="4"/>
        <w:ind w:left="0"/>
        <w:rPr>
          <w:b/>
          <w:sz w:val="23"/>
        </w:rPr>
      </w:pPr>
    </w:p>
    <w:p w:rsidR="001727D8" w:rsidRDefault="00036F62">
      <w:pPr>
        <w:pStyle w:val="BodyText"/>
        <w:spacing w:line="278" w:lineRule="auto"/>
        <w:ind w:left="133" w:right="128" w:firstLine="566"/>
        <w:jc w:val="both"/>
      </w:pPr>
      <w:r>
        <w:t>The novel concept of hybrid threats first gained recognition when Hezbollah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tang</w:t>
      </w:r>
      <w:r>
        <w:t>ible</w:t>
      </w:r>
      <w:r>
        <w:rPr>
          <w:spacing w:val="1"/>
        </w:rPr>
        <w:t xml:space="preserve"> </w:t>
      </w:r>
      <w:r>
        <w:t>military success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Israeli</w:t>
      </w:r>
      <w:r>
        <w:rPr>
          <w:spacing w:val="1"/>
        </w:rPr>
        <w:t xml:space="preserve"> </w:t>
      </w:r>
      <w:r>
        <w:t>Defense</w:t>
      </w:r>
      <w:r>
        <w:rPr>
          <w:spacing w:val="1"/>
        </w:rPr>
        <w:t xml:space="preserve"> </w:t>
      </w:r>
      <w:r>
        <w:t>Forces</w:t>
      </w:r>
      <w:r>
        <w:rPr>
          <w:spacing w:val="1"/>
        </w:rPr>
        <w:t xml:space="preserve"> </w:t>
      </w:r>
      <w:r>
        <w:t>(IDF)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Lebanon</w:t>
      </w:r>
      <w:r>
        <w:rPr>
          <w:spacing w:val="1"/>
        </w:rPr>
        <w:t xml:space="preserve"> </w:t>
      </w:r>
      <w:r>
        <w:t>2006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Lebanon</w:t>
      </w:r>
      <w:r>
        <w:rPr>
          <w:spacing w:val="1"/>
        </w:rPr>
        <w:t xml:space="preserve"> </w:t>
      </w:r>
      <w:r>
        <w:t>War.</w:t>
      </w:r>
      <w:r>
        <w:rPr>
          <w:vertAlign w:val="superscript"/>
        </w:rPr>
        <w:t>5</w:t>
      </w:r>
      <w:r>
        <w:rPr>
          <w:spacing w:val="1"/>
        </w:rPr>
        <w:t xml:space="preserve"> </w:t>
      </w:r>
      <w:r>
        <w:t>Ironically,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definition</w:t>
      </w:r>
      <w:r>
        <w:rPr>
          <w:spacing w:val="4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‘hybrid’ then was that a non-state actor showed military capabilities one originally</w:t>
      </w:r>
      <w:r>
        <w:rPr>
          <w:spacing w:val="1"/>
        </w:rPr>
        <w:t xml:space="preserve"> </w:t>
      </w:r>
      <w:r>
        <w:t>only associated with state actors.</w:t>
      </w:r>
      <w:r>
        <w:rPr>
          <w:vertAlign w:val="superscript"/>
        </w:rPr>
        <w:t>6</w:t>
      </w:r>
      <w:r>
        <w:t xml:space="preserve"> Multimodal, low-intensity, kinetic as well as non-</w:t>
      </w:r>
      <w:r>
        <w:rPr>
          <w:spacing w:val="1"/>
        </w:rPr>
        <w:t xml:space="preserve"> </w:t>
      </w:r>
      <w:r>
        <w:t>kinetic threats to international peace and security include cyber war, asymmetric</w:t>
      </w:r>
      <w:r>
        <w:rPr>
          <w:spacing w:val="1"/>
        </w:rPr>
        <w:t xml:space="preserve"> </w:t>
      </w:r>
      <w:r>
        <w:t>conflict</w:t>
      </w:r>
      <w:r>
        <w:rPr>
          <w:spacing w:val="1"/>
        </w:rPr>
        <w:t xml:space="preserve"> </w:t>
      </w:r>
      <w:r>
        <w:t>scenarios,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terrorism,</w:t>
      </w:r>
      <w:r>
        <w:rPr>
          <w:spacing w:val="1"/>
        </w:rPr>
        <w:t xml:space="preserve"> </w:t>
      </w:r>
      <w:r>
        <w:t>piracy,</w:t>
      </w:r>
      <w:r>
        <w:rPr>
          <w:spacing w:val="1"/>
        </w:rPr>
        <w:t xml:space="preserve"> </w:t>
      </w:r>
      <w:r>
        <w:t>transnational</w:t>
      </w:r>
      <w:r>
        <w:rPr>
          <w:spacing w:val="1"/>
        </w:rPr>
        <w:t xml:space="preserve"> </w:t>
      </w:r>
      <w:r>
        <w:t>organised</w:t>
      </w:r>
      <w:r>
        <w:rPr>
          <w:spacing w:val="1"/>
        </w:rPr>
        <w:t xml:space="preserve"> </w:t>
      </w:r>
      <w:r>
        <w:t>crime,</w:t>
      </w:r>
      <w:r>
        <w:rPr>
          <w:spacing w:val="1"/>
        </w:rPr>
        <w:t xml:space="preserve"> </w:t>
      </w:r>
      <w:r>
        <w:t>demographi</w:t>
      </w:r>
      <w:r>
        <w:t>c challenges, resources security, retrenchment from globalisation and the</w:t>
      </w:r>
      <w:r>
        <w:rPr>
          <w:spacing w:val="-42"/>
        </w:rPr>
        <w:t xml:space="preserve"> </w:t>
      </w:r>
      <w:r>
        <w:t>proliferation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weapons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mass</w:t>
      </w:r>
      <w:r>
        <w:rPr>
          <w:spacing w:val="1"/>
        </w:rPr>
        <w:t xml:space="preserve"> </w:t>
      </w:r>
      <w:r>
        <w:t>destruction.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(multi-)modal</w:t>
      </w:r>
      <w:r>
        <w:rPr>
          <w:spacing w:val="1"/>
        </w:rPr>
        <w:t xml:space="preserve"> </w:t>
      </w:r>
      <w:r>
        <w:t>threats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become</w:t>
      </w:r>
      <w:r>
        <w:rPr>
          <w:spacing w:val="11"/>
        </w:rPr>
        <w:t xml:space="preserve"> </w:t>
      </w:r>
      <w:r>
        <w:t>known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‘hybrid</w:t>
      </w:r>
      <w:r>
        <w:rPr>
          <w:spacing w:val="11"/>
        </w:rPr>
        <w:t xml:space="preserve"> </w:t>
      </w:r>
      <w:r>
        <w:t>threats’.</w:t>
      </w:r>
      <w:r>
        <w:rPr>
          <w:vertAlign w:val="superscript"/>
        </w:rPr>
        <w:t>7</w:t>
      </w:r>
      <w:r>
        <w:rPr>
          <w:spacing w:val="10"/>
        </w:rPr>
        <w:t xml:space="preserve"> </w:t>
      </w:r>
      <w:proofErr w:type="gramStart"/>
      <w:r>
        <w:t>Recognised</w:t>
      </w:r>
      <w:proofErr w:type="gramEnd"/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NATO’s</w:t>
      </w:r>
      <w:r>
        <w:rPr>
          <w:spacing w:val="10"/>
        </w:rPr>
        <w:t xml:space="preserve"> </w:t>
      </w:r>
      <w:r>
        <w:t>Bi-Strategic</w:t>
      </w:r>
      <w:r>
        <w:rPr>
          <w:spacing w:val="10"/>
        </w:rPr>
        <w:t xml:space="preserve"> </w:t>
      </w:r>
      <w:r>
        <w:t>Command</w:t>
      </w:r>
    </w:p>
    <w:p w:rsidR="001727D8" w:rsidRDefault="001727D8">
      <w:pPr>
        <w:spacing w:line="278" w:lineRule="auto"/>
        <w:jc w:val="both"/>
        <w:sectPr w:rsidR="001727D8">
          <w:pgSz w:w="8400" w:h="11910"/>
          <w:pgMar w:top="1060" w:right="1000" w:bottom="280" w:left="1000" w:header="710" w:footer="0" w:gutter="0"/>
          <w:cols w:space="720"/>
        </w:sectPr>
      </w:pPr>
    </w:p>
    <w:p w:rsidR="001727D8" w:rsidRDefault="00036F62">
      <w:pPr>
        <w:pStyle w:val="BodyText"/>
        <w:spacing w:before="149" w:line="278" w:lineRule="auto"/>
        <w:ind w:left="133" w:right="128"/>
        <w:jc w:val="both"/>
      </w:pPr>
      <w:r>
        <w:lastRenderedPageBreak/>
        <w:t>Capstone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2010,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threats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“those</w:t>
      </w:r>
      <w:r>
        <w:rPr>
          <w:spacing w:val="1"/>
        </w:rPr>
        <w:t xml:space="preserve"> </w:t>
      </w:r>
      <w:r>
        <w:t>posed</w:t>
      </w:r>
      <w:r>
        <w:rPr>
          <w:spacing w:val="45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adversaries,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simultaneously</w:t>
      </w:r>
      <w:r>
        <w:rPr>
          <w:spacing w:val="1"/>
        </w:rPr>
        <w:t xml:space="preserve"> </w:t>
      </w:r>
      <w:r>
        <w:t>employ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</w:t>
      </w:r>
      <w:r>
        <w:rPr>
          <w:spacing w:val="1"/>
        </w:rPr>
        <w:t xml:space="preserve"> </w:t>
      </w:r>
      <w:r>
        <w:t>conventional means adaptively in pursuit of their objectives”.</w:t>
      </w:r>
      <w:r>
        <w:rPr>
          <w:vertAlign w:val="superscript"/>
        </w:rPr>
        <w:t>8</w:t>
      </w:r>
      <w:r>
        <w:t xml:space="preserve"> Having identified</w:t>
      </w:r>
      <w:r>
        <w:rPr>
          <w:spacing w:val="1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threats,</w:t>
      </w:r>
      <w:r>
        <w:rPr>
          <w:spacing w:val="4"/>
        </w:rPr>
        <w:t xml:space="preserve"> </w:t>
      </w:r>
      <w:r>
        <w:t>NATO</w:t>
      </w:r>
      <w:r>
        <w:rPr>
          <w:spacing w:val="6"/>
        </w:rPr>
        <w:t xml:space="preserve"> </w:t>
      </w:r>
      <w:r>
        <w:t>undertook</w:t>
      </w:r>
      <w:r>
        <w:rPr>
          <w:spacing w:val="2"/>
        </w:rPr>
        <w:t xml:space="preserve"> </w:t>
      </w:r>
      <w:r>
        <w:t>work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comprehensive</w:t>
      </w:r>
      <w:r>
        <w:rPr>
          <w:spacing w:val="5"/>
        </w:rPr>
        <w:t xml:space="preserve"> </w:t>
      </w:r>
      <w:r>
        <w:t>conceptual</w:t>
      </w:r>
      <w:r>
        <w:rPr>
          <w:spacing w:val="4"/>
        </w:rPr>
        <w:t xml:space="preserve"> </w:t>
      </w:r>
      <w:r>
        <w:t>framework,</w:t>
      </w:r>
      <w:r>
        <w:rPr>
          <w:spacing w:val="4"/>
        </w:rPr>
        <w:t xml:space="preserve"> </w:t>
      </w:r>
      <w:r>
        <w:t>as</w:t>
      </w:r>
      <w:r>
        <w:rPr>
          <w:spacing w:val="-43"/>
        </w:rPr>
        <w:t xml:space="preserve"> </w:t>
      </w:r>
      <w:r>
        <w:t>a Capstone Concept, which was to provide a legal framework for identifying and</w:t>
      </w:r>
      <w:r>
        <w:rPr>
          <w:spacing w:val="1"/>
        </w:rPr>
        <w:t xml:space="preserve"> </w:t>
      </w:r>
      <w:r>
        <w:t>categorising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threats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wider</w:t>
      </w:r>
      <w:r>
        <w:rPr>
          <w:spacing w:val="1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multi-stakeholder</w:t>
      </w:r>
      <w:r>
        <w:rPr>
          <w:spacing w:val="1"/>
        </w:rPr>
        <w:t xml:space="preserve"> </w:t>
      </w:r>
      <w:r>
        <w:t>responses. In 2011, NATO’s Allied Command Transformation (ACT), supported by</w:t>
      </w:r>
      <w:r>
        <w:rPr>
          <w:spacing w:val="1"/>
        </w:rPr>
        <w:t xml:space="preserve"> </w:t>
      </w:r>
      <w:r>
        <w:t>the US Joint Forces Command</w:t>
      </w:r>
      <w:r>
        <w:rPr>
          <w:spacing w:val="1"/>
        </w:rPr>
        <w:t xml:space="preserve"> </w:t>
      </w:r>
      <w:r>
        <w:t>Joint Irregular Warfare Centre (USJFCOM JIWC)</w:t>
      </w:r>
      <w:r>
        <w:rPr>
          <w:spacing w:val="1"/>
        </w:rPr>
        <w:t xml:space="preserve"> </w:t>
      </w:r>
      <w:r>
        <w:t>and the US National Defence University (NDU), conducted specialised workshops</w:t>
      </w:r>
      <w:r>
        <w:rPr>
          <w:spacing w:val="1"/>
        </w:rPr>
        <w:t xml:space="preserve"> </w:t>
      </w:r>
      <w:r>
        <w:t>related to Assessing Emergi</w:t>
      </w:r>
      <w:r>
        <w:t>ng Security Challenges in the Globalised Environment</w:t>
      </w:r>
      <w:r>
        <w:rPr>
          <w:spacing w:val="1"/>
        </w:rPr>
        <w:t xml:space="preserve"> </w:t>
      </w:r>
      <w:r>
        <w:t>(Countering Hybrid Threats [CHT]) Experiment’.</w:t>
      </w:r>
      <w:r>
        <w:rPr>
          <w:vertAlign w:val="superscript"/>
        </w:rPr>
        <w:t>9</w:t>
      </w:r>
      <w:r>
        <w:t xml:space="preserve"> These workshops took place in</w:t>
      </w:r>
      <w:r>
        <w:rPr>
          <w:spacing w:val="1"/>
        </w:rPr>
        <w:t xml:space="preserve"> </w:t>
      </w:r>
      <w:r>
        <w:t>Brussels (Belgium) and Tallinn (Estonia) and were aimed at identifying possible</w:t>
      </w:r>
      <w:r>
        <w:rPr>
          <w:spacing w:val="1"/>
        </w:rPr>
        <w:t xml:space="preserve"> </w:t>
      </w:r>
      <w:r>
        <w:t>threats and at discussing some key implicatio</w:t>
      </w:r>
      <w:r>
        <w:t>ns when countering such risks and</w:t>
      </w:r>
      <w:r>
        <w:rPr>
          <w:spacing w:val="1"/>
        </w:rPr>
        <w:t xml:space="preserve"> </w:t>
      </w:r>
      <w:r>
        <w:t>challenges. In essence, hybrid threats faced by NATO and its non-military partners</w:t>
      </w:r>
      <w:r>
        <w:rPr>
          <w:spacing w:val="1"/>
        </w:rPr>
        <w:t xml:space="preserve"> </w:t>
      </w:r>
      <w:r>
        <w:t>require a comprehensive approach allowing a wide spectrum of responses, kinetic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non-kinetic,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military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non-military</w:t>
      </w:r>
      <w:r>
        <w:rPr>
          <w:spacing w:val="1"/>
        </w:rPr>
        <w:t xml:space="preserve"> </w:t>
      </w:r>
      <w:r>
        <w:t>actors.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2011</w:t>
      </w:r>
      <w:r>
        <w:rPr>
          <w:spacing w:val="1"/>
        </w:rPr>
        <w:t xml:space="preserve"> </w:t>
      </w:r>
      <w:r>
        <w:t>report,</w:t>
      </w:r>
      <w:r>
        <w:rPr>
          <w:spacing w:val="1"/>
        </w:rPr>
        <w:t xml:space="preserve"> </w:t>
      </w:r>
      <w:r>
        <w:t>NATO</w:t>
      </w:r>
      <w:r>
        <w:rPr>
          <w:spacing w:val="1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threats as,</w:t>
      </w:r>
    </w:p>
    <w:p w:rsidR="001727D8" w:rsidRDefault="00036F62">
      <w:pPr>
        <w:pStyle w:val="BodyText"/>
        <w:spacing w:before="119" w:line="278" w:lineRule="auto"/>
        <w:ind w:right="700"/>
        <w:jc w:val="both"/>
      </w:pPr>
      <w:r>
        <w:t>Admittedly, hybrid threat is an umbrella term, encompassing a wide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adverse</w:t>
      </w:r>
      <w:r>
        <w:rPr>
          <w:spacing w:val="1"/>
        </w:rPr>
        <w:t xml:space="preserve"> </w:t>
      </w:r>
      <w:r>
        <w:t>circumstances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actions,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terrorism, migration, piracy, corruption, ethnic conflict etc. What is</w:t>
      </w:r>
      <w:r>
        <w:rPr>
          <w:spacing w:val="1"/>
        </w:rPr>
        <w:t xml:space="preserve"> </w:t>
      </w:r>
      <w:r>
        <w:t>new, however, is the possibility of NATO facing the adaptive and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singularly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adversaries in pursuit of long-term political objectives, as opposed to</w:t>
      </w:r>
      <w:r>
        <w:rPr>
          <w:spacing w:val="-4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occurrence, driven by</w:t>
      </w:r>
      <w:r>
        <w:rPr>
          <w:spacing w:val="-4"/>
        </w:rPr>
        <w:t xml:space="preserve"> </w:t>
      </w:r>
      <w:r>
        <w:t>coincidental fact</w:t>
      </w:r>
      <w:r>
        <w:t>ors.</w:t>
      </w:r>
      <w:r>
        <w:rPr>
          <w:vertAlign w:val="superscript"/>
        </w:rPr>
        <w:t>10</w:t>
      </w:r>
    </w:p>
    <w:p w:rsidR="001727D8" w:rsidRDefault="00036F62">
      <w:pPr>
        <w:pStyle w:val="BodyText"/>
        <w:spacing w:before="120"/>
        <w:jc w:val="both"/>
      </w:pP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underlines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hybrid threats</w:t>
      </w:r>
      <w:r>
        <w:rPr>
          <w:spacing w:val="3"/>
        </w:rPr>
        <w:t xml:space="preserve"> </w:t>
      </w:r>
      <w:r>
        <w:t>–</w:t>
      </w:r>
    </w:p>
    <w:p w:rsidR="001727D8" w:rsidRDefault="00036F62">
      <w:pPr>
        <w:pStyle w:val="BodyText"/>
        <w:spacing w:before="153" w:line="278" w:lineRule="auto"/>
        <w:ind w:right="696"/>
        <w:jc w:val="both"/>
      </w:pPr>
      <w:r>
        <w:t xml:space="preserve">… </w:t>
      </w:r>
      <w:proofErr w:type="gramStart"/>
      <w:r>
        <w:t>are</w:t>
      </w:r>
      <w:proofErr w:type="gramEnd"/>
      <w:r>
        <w:t xml:space="preserve"> not exclusively a tool of asymmetric or non-state actors, but</w:t>
      </w:r>
      <w:r>
        <w:rPr>
          <w:spacing w:val="1"/>
        </w:rPr>
        <w:t xml:space="preserve"> </w:t>
      </w:r>
      <w:r>
        <w:t>can be applied by state and non-state actors alike. Their principal</w:t>
      </w:r>
      <w:r>
        <w:rPr>
          <w:spacing w:val="1"/>
        </w:rPr>
        <w:t xml:space="preserve"> </w:t>
      </w:r>
      <w:r>
        <w:t xml:space="preserve">attraction from the point of view of a state actor is that they </w:t>
      </w:r>
      <w:r>
        <w:t>can be</w:t>
      </w:r>
      <w:r>
        <w:rPr>
          <w:spacing w:val="1"/>
        </w:rPr>
        <w:t xml:space="preserve"> </w:t>
      </w:r>
      <w:r>
        <w:t>largely non-attributable, and therefore applied in situations where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overt action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ruled</w:t>
      </w:r>
      <w:r>
        <w:rPr>
          <w:spacing w:val="-2"/>
        </w:rPr>
        <w:t xml:space="preserve"> </w:t>
      </w:r>
      <w:r>
        <w:t>out for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reasons.</w:t>
      </w:r>
    </w:p>
    <w:p w:rsidR="001727D8" w:rsidRDefault="00036F62">
      <w:pPr>
        <w:pStyle w:val="BodyText"/>
        <w:spacing w:before="120" w:line="278" w:lineRule="auto"/>
        <w:ind w:left="133" w:right="133"/>
        <w:jc w:val="both"/>
      </w:pPr>
      <w:r>
        <w:t>The findings of the two workshops were published in the ACT’s final report and</w:t>
      </w:r>
      <w:r>
        <w:rPr>
          <w:spacing w:val="1"/>
        </w:rPr>
        <w:t xml:space="preserve"> </w:t>
      </w:r>
      <w:r>
        <w:t>recommendations in 2011. However, due to a l</w:t>
      </w:r>
      <w:r>
        <w:t>ack of financial resources in general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absence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political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‘smart</w:t>
      </w:r>
      <w:r>
        <w:rPr>
          <w:spacing w:val="1"/>
        </w:rPr>
        <w:t xml:space="preserve"> </w:t>
      </w:r>
      <w:r>
        <w:t>defence’</w:t>
      </w:r>
      <w:r>
        <w:rPr>
          <w:spacing w:val="1"/>
        </w:rPr>
        <w:t xml:space="preserve"> </w:t>
      </w:r>
      <w:r>
        <w:t>capabilities among its member states, NATO decided in June 2012 to cease work on</w:t>
      </w:r>
      <w:r>
        <w:rPr>
          <w:spacing w:val="1"/>
        </w:rPr>
        <w:t xml:space="preserve"> </w:t>
      </w:r>
      <w:r>
        <w:t>CHT at its organisational level while encouraging its member states and associated</w:t>
      </w:r>
      <w:r>
        <w:rPr>
          <w:spacing w:val="1"/>
        </w:rPr>
        <w:t xml:space="preserve"> </w:t>
      </w:r>
      <w:r>
        <w:t>NATO</w:t>
      </w:r>
      <w:r>
        <w:rPr>
          <w:spacing w:val="-1"/>
        </w:rPr>
        <w:t xml:space="preserve"> </w:t>
      </w:r>
      <w:r>
        <w:t>Excellence</w:t>
      </w:r>
      <w:r>
        <w:rPr>
          <w:spacing w:val="-1"/>
        </w:rPr>
        <w:t xml:space="preserve"> </w:t>
      </w:r>
      <w:r>
        <w:t>Centres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threats.</w:t>
      </w:r>
    </w:p>
    <w:p w:rsidR="001727D8" w:rsidRDefault="001727D8">
      <w:pPr>
        <w:spacing w:line="278" w:lineRule="auto"/>
        <w:jc w:val="both"/>
        <w:sectPr w:rsidR="001727D8">
          <w:pgSz w:w="8400" w:h="11910"/>
          <w:pgMar w:top="1060" w:right="1000" w:bottom="280" w:left="1000" w:header="710" w:footer="0" w:gutter="0"/>
          <w:cols w:space="720"/>
        </w:sectPr>
      </w:pPr>
    </w:p>
    <w:p w:rsidR="001727D8" w:rsidRDefault="00036F62">
      <w:pPr>
        <w:pStyle w:val="BodyText"/>
        <w:spacing w:before="149" w:line="278" w:lineRule="auto"/>
        <w:ind w:left="133" w:right="127" w:firstLine="566"/>
        <w:jc w:val="both"/>
      </w:pPr>
      <w:r>
        <w:lastRenderedPageBreak/>
        <w:t>In 2012, the Swedish National Defence College as a Partnership for Peace</w:t>
      </w:r>
      <w:r>
        <w:rPr>
          <w:spacing w:val="1"/>
        </w:rPr>
        <w:t xml:space="preserve"> </w:t>
      </w:r>
      <w:r>
        <w:t>(PfP) partner</w:t>
      </w:r>
      <w:r>
        <w:rPr>
          <w:vertAlign w:val="superscript"/>
        </w:rPr>
        <w:t>11</w:t>
      </w:r>
      <w:r>
        <w:t xml:space="preserve"> con</w:t>
      </w:r>
      <w:r>
        <w:t>ducted its own</w:t>
      </w:r>
      <w:r>
        <w:rPr>
          <w:spacing w:val="45"/>
        </w:rPr>
        <w:t xml:space="preserve"> </w:t>
      </w:r>
      <w:r>
        <w:t>hybrid threat</w:t>
      </w:r>
      <w:r>
        <w:rPr>
          <w:spacing w:val="45"/>
        </w:rPr>
        <w:t xml:space="preserve"> </w:t>
      </w:r>
      <w:r>
        <w:t>experiment.</w:t>
      </w:r>
      <w:r>
        <w:rPr>
          <w:vertAlign w:val="superscript"/>
        </w:rPr>
        <w:t>12</w:t>
      </w:r>
      <w:r>
        <w:t xml:space="preserve"> </w:t>
      </w:r>
      <w:proofErr w:type="gramStart"/>
      <w:r>
        <w:t>The</w:t>
      </w:r>
      <w:proofErr w:type="gramEnd"/>
      <w:r>
        <w:t xml:space="preserve"> scenario dealt</w:t>
      </w:r>
      <w:r>
        <w:rPr>
          <w:spacing w:val="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fictitious</w:t>
      </w:r>
      <w:r>
        <w:rPr>
          <w:spacing w:val="9"/>
        </w:rPr>
        <w:t xml:space="preserve"> </w:t>
      </w:r>
      <w:r>
        <w:t>adversary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East,</w:t>
      </w:r>
      <w:r>
        <w:rPr>
          <w:spacing w:val="9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very</w:t>
      </w:r>
      <w:r>
        <w:rPr>
          <w:spacing w:val="8"/>
        </w:rPr>
        <w:t xml:space="preserve"> </w:t>
      </w:r>
      <w:r>
        <w:t>dissimilar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Belorussia,</w:t>
      </w:r>
      <w:r>
        <w:rPr>
          <w:spacing w:val="10"/>
        </w:rPr>
        <w:t xml:space="preserve"> </w:t>
      </w:r>
      <w:r>
        <w:t>except</w:t>
      </w:r>
      <w:r>
        <w:rPr>
          <w:spacing w:val="9"/>
        </w:rPr>
        <w:t xml:space="preserve"> </w:t>
      </w:r>
      <w:r>
        <w:t>that</w:t>
      </w:r>
      <w:r>
        <w:rPr>
          <w:spacing w:val="-43"/>
        </w:rPr>
        <w:t xml:space="preserve"> </w:t>
      </w:r>
      <w:r>
        <w:t>it was an island kingdom in the Baltic Sea. The situation deteriorated to the point</w:t>
      </w:r>
      <w:r>
        <w:rPr>
          <w:spacing w:val="1"/>
        </w:rPr>
        <w:t xml:space="preserve"> </w:t>
      </w:r>
      <w:r>
        <w:t>where neighbouring states were directly affected by a mix of conventional military</w:t>
      </w:r>
      <w:r>
        <w:rPr>
          <w:spacing w:val="1"/>
        </w:rPr>
        <w:t xml:space="preserve"> </w:t>
      </w:r>
      <w:r>
        <w:t>and hybrid threats. More traditional threats arose from the attempt to sink a hijacked</w:t>
      </w:r>
      <w:r>
        <w:rPr>
          <w:spacing w:val="1"/>
        </w:rPr>
        <w:t xml:space="preserve"> </w:t>
      </w:r>
      <w:r>
        <w:t>oil tanker in the middle of the sensitive maritime environment zone, launching a</w:t>
      </w:r>
      <w:r>
        <w:rPr>
          <w:spacing w:val="1"/>
        </w:rPr>
        <w:t xml:space="preserve"> </w:t>
      </w:r>
      <w:r>
        <w:t>small</w:t>
      </w:r>
      <w:r>
        <w:t xml:space="preserve"> group of Special Forces operatives (SFOs) in Swedish territory and hiring</w:t>
      </w:r>
      <w:r>
        <w:rPr>
          <w:spacing w:val="1"/>
        </w:rPr>
        <w:t xml:space="preserve"> </w:t>
      </w:r>
      <w:r>
        <w:t>Somali pirates to hijack Swedish vessels off the Horn of Africa. The latter showed</w:t>
      </w:r>
      <w:r>
        <w:rPr>
          <w:spacing w:val="1"/>
        </w:rPr>
        <w:t xml:space="preserve"> </w:t>
      </w:r>
      <w:r>
        <w:t>how a conflict could spread from being very local in one part of the world to involve</w:t>
      </w:r>
      <w:r>
        <w:rPr>
          <w:spacing w:val="-42"/>
        </w:rPr>
        <w:t xml:space="preserve"> </w:t>
      </w:r>
      <w:r>
        <w:t>remote hotsp</w:t>
      </w:r>
      <w:r>
        <w:t>ots in Africa. In this case, the problems at the Horn of Africa could</w:t>
      </w:r>
      <w:r>
        <w:rPr>
          <w:spacing w:val="1"/>
        </w:rPr>
        <w:t xml:space="preserve"> </w:t>
      </w:r>
      <w:r>
        <w:t>legitimise actions and events, which originally had their roots in Northern Europe.</w:t>
      </w:r>
      <w:r>
        <w:rPr>
          <w:spacing w:val="1"/>
        </w:rPr>
        <w:t xml:space="preserve"> </w:t>
      </w:r>
      <w:r>
        <w:t>The participants of the experiment acted as a committee of advisers for the Swedish</w:t>
      </w:r>
      <w:r>
        <w:rPr>
          <w:spacing w:val="1"/>
        </w:rPr>
        <w:t xml:space="preserve"> </w:t>
      </w:r>
      <w:r>
        <w:t>government,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</w:t>
      </w:r>
      <w:r>
        <w:t>eir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roles represented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functions: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members of the armed forces and national support agencies to the university sphere,</w:t>
      </w:r>
      <w:r>
        <w:rPr>
          <w:spacing w:val="1"/>
        </w:rPr>
        <w:t xml:space="preserve"> </w:t>
      </w:r>
      <w:r>
        <w:t>the pharmacological industry, banking and internet security. The experiment showed</w:t>
      </w:r>
      <w:r>
        <w:rPr>
          <w:spacing w:val="-42"/>
        </w:rPr>
        <w:t xml:space="preserve"> </w:t>
      </w:r>
      <w:r>
        <w:t>that existing and establish</w:t>
      </w:r>
      <w:r>
        <w:t>ed standard operation procedures (SOPs) made responding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threats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efficient.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mostly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coordination</w:t>
      </w:r>
      <w:r>
        <w:rPr>
          <w:spacing w:val="1"/>
        </w:rPr>
        <w:t xml:space="preserve"> </w:t>
      </w:r>
      <w:r>
        <w:t>assets</w:t>
      </w:r>
      <w:r>
        <w:rPr>
          <w:spacing w:val="4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abilities. The experiment did however also sho</w:t>
      </w:r>
      <w:r>
        <w:t>w the existence of shortcomings when</w:t>
      </w:r>
      <w:r>
        <w:rPr>
          <w:spacing w:val="-42"/>
        </w:rPr>
        <w:t xml:space="preserve"> </w:t>
      </w:r>
      <w:r>
        <w:t>countering</w:t>
      </w:r>
      <w:r>
        <w:rPr>
          <w:spacing w:val="1"/>
        </w:rPr>
        <w:t xml:space="preserve"> </w:t>
      </w:r>
      <w:r>
        <w:t>multi-modal</w:t>
      </w:r>
      <w:r>
        <w:rPr>
          <w:spacing w:val="1"/>
        </w:rPr>
        <w:t xml:space="preserve"> </w:t>
      </w:r>
      <w:r>
        <w:t>threats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absence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nationally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comprehensive approach for a joint interagency approach. With SOPs in place and</w:t>
      </w:r>
      <w:r>
        <w:rPr>
          <w:spacing w:val="1"/>
        </w:rPr>
        <w:t xml:space="preserve"> </w:t>
      </w:r>
      <w:r>
        <w:t>lacking a uniform command and control structure, it can also become harder to</w:t>
      </w:r>
      <w:r>
        <w:rPr>
          <w:spacing w:val="1"/>
        </w:rPr>
        <w:t xml:space="preserve"> </w:t>
      </w:r>
      <w:r>
        <w:t>respond in a tailored and united way for government agencies, as all contributing</w:t>
      </w:r>
      <w:r>
        <w:rPr>
          <w:spacing w:val="1"/>
        </w:rPr>
        <w:t xml:space="preserve"> </w:t>
      </w:r>
      <w:r>
        <w:t>agencies have their</w:t>
      </w:r>
      <w:r>
        <w:rPr>
          <w:spacing w:val="1"/>
        </w:rPr>
        <w:t xml:space="preserve"> </w:t>
      </w:r>
      <w:r>
        <w:t>respective tasks and</w:t>
      </w:r>
      <w:r>
        <w:rPr>
          <w:spacing w:val="1"/>
        </w:rPr>
        <w:t xml:space="preserve"> </w:t>
      </w:r>
      <w:r>
        <w:t>procedures.</w:t>
      </w:r>
      <w:r>
        <w:rPr>
          <w:spacing w:val="1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t>lack of comprehensive</w:t>
      </w:r>
      <w:r>
        <w:rPr>
          <w:spacing w:val="1"/>
        </w:rPr>
        <w:t xml:space="preserve"> </w:t>
      </w:r>
      <w:r>
        <w:t>joint action and</w:t>
      </w:r>
      <w:r>
        <w:t xml:space="preserve"> coordination is highlighted by the fact that the government in the</w:t>
      </w:r>
      <w:r>
        <w:rPr>
          <w:spacing w:val="1"/>
        </w:rPr>
        <w:t xml:space="preserve"> </w:t>
      </w:r>
      <w:r>
        <w:t>scenario did not have the authority to direct and control the work of subordinate but</w:t>
      </w:r>
      <w:r>
        <w:rPr>
          <w:spacing w:val="1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agencies.</w:t>
      </w:r>
      <w:r>
        <w:rPr>
          <w:vertAlign w:val="superscript"/>
        </w:rPr>
        <w:t>13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participants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threat</w:t>
      </w:r>
      <w:r>
        <w:rPr>
          <w:spacing w:val="1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recognise that a coming hy</w:t>
      </w:r>
      <w:r>
        <w:t>brid conflict would lead to new levels of threat and</w:t>
      </w:r>
      <w:r>
        <w:rPr>
          <w:spacing w:val="1"/>
        </w:rPr>
        <w:t xml:space="preserve"> </w:t>
      </w:r>
      <w:r>
        <w:t>response complexity and that there was a need for active, uniform and collective</w:t>
      </w:r>
      <w:r>
        <w:rPr>
          <w:spacing w:val="1"/>
        </w:rPr>
        <w:t xml:space="preserve"> </w:t>
      </w:r>
      <w:r>
        <w:t>leadership beyond SOPs.</w:t>
      </w:r>
      <w:r>
        <w:rPr>
          <w:vertAlign w:val="superscript"/>
        </w:rPr>
        <w:t>14</w:t>
      </w:r>
      <w:r>
        <w:t xml:space="preserve"> The participants identified as a weakness the lack of 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coordination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agencies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armed</w:t>
      </w:r>
      <w:r>
        <w:rPr>
          <w:spacing w:val="1"/>
        </w:rPr>
        <w:t xml:space="preserve"> </w:t>
      </w:r>
      <w:r>
        <w:t>forces, the civil defence assets and other civilian actors, such as IT specialists and</w:t>
      </w:r>
      <w:r>
        <w:rPr>
          <w:spacing w:val="1"/>
        </w:rPr>
        <w:t xml:space="preserve"> </w:t>
      </w:r>
      <w:r>
        <w:t>pharmaceutical</w:t>
      </w:r>
      <w:r>
        <w:rPr>
          <w:spacing w:val="1"/>
        </w:rPr>
        <w:t xml:space="preserve"> </w:t>
      </w:r>
      <w:r>
        <w:t>experts.</w:t>
      </w:r>
      <w:r>
        <w:rPr>
          <w:vertAlign w:val="superscript"/>
        </w:rPr>
        <w:t>15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shrinking</w:t>
      </w:r>
      <w:r>
        <w:rPr>
          <w:spacing w:val="1"/>
        </w:rPr>
        <w:t xml:space="preserve"> </w:t>
      </w:r>
      <w:r>
        <w:t>defence</w:t>
      </w:r>
      <w:r>
        <w:rPr>
          <w:spacing w:val="1"/>
        </w:rPr>
        <w:t xml:space="preserve"> </w:t>
      </w:r>
      <w:r>
        <w:t>budget,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downscaling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agencies</w:t>
      </w:r>
      <w:r>
        <w:rPr>
          <w:spacing w:val="26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obvious</w:t>
      </w:r>
      <w:r>
        <w:rPr>
          <w:spacing w:val="27"/>
        </w:rPr>
        <w:t xml:space="preserve"> </w:t>
      </w:r>
      <w:r>
        <w:t>lack</w:t>
      </w:r>
      <w:r>
        <w:rPr>
          <w:spacing w:val="2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civil</w:t>
      </w:r>
      <w:r>
        <w:rPr>
          <w:spacing w:val="28"/>
        </w:rPr>
        <w:t xml:space="preserve"> </w:t>
      </w:r>
      <w:r>
        <w:t>society</w:t>
      </w:r>
      <w:r>
        <w:rPr>
          <w:spacing w:val="24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accept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potential</w:t>
      </w:r>
      <w:r>
        <w:rPr>
          <w:spacing w:val="27"/>
        </w:rPr>
        <w:t xml:space="preserve"> </w:t>
      </w:r>
      <w:r>
        <w:t>existence</w:t>
      </w:r>
      <w:r>
        <w:rPr>
          <w:spacing w:val="27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such threat in the future, it seems unlikely that these shortcomings will be addressed</w:t>
      </w:r>
      <w:r>
        <w:rPr>
          <w:spacing w:val="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near future.</w:t>
      </w:r>
    </w:p>
    <w:p w:rsidR="001727D8" w:rsidRDefault="001727D8">
      <w:pPr>
        <w:spacing w:line="278" w:lineRule="auto"/>
        <w:jc w:val="both"/>
        <w:sectPr w:rsidR="001727D8">
          <w:pgSz w:w="8400" w:h="11910"/>
          <w:pgMar w:top="1060" w:right="1000" w:bottom="280" w:left="1000" w:header="710" w:footer="0" w:gutter="0"/>
          <w:cols w:space="720"/>
        </w:sectPr>
      </w:pPr>
    </w:p>
    <w:p w:rsidR="001727D8" w:rsidRDefault="00036F62">
      <w:pPr>
        <w:pStyle w:val="BodyText"/>
        <w:spacing w:before="149" w:line="278" w:lineRule="auto"/>
        <w:ind w:left="133" w:right="132" w:firstLine="566"/>
        <w:jc w:val="both"/>
      </w:pPr>
      <w:r>
        <w:lastRenderedPageBreak/>
        <w:t>In an African and Middle Eastern context, one cannot generalise as these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differ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stabi</w:t>
      </w:r>
      <w:r>
        <w:t>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strength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capacities</w:t>
      </w:r>
      <w:r>
        <w:rPr>
          <w:spacing w:val="1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security assets. A state such as South Africa should and could rely very much on</w:t>
      </w:r>
      <w:r>
        <w:rPr>
          <w:spacing w:val="1"/>
        </w:rPr>
        <w:t xml:space="preserve"> </w:t>
      </w:r>
      <w:r>
        <w:t>SOPs in order to have a constant high readiness against unsuspected threats. Other</w:t>
      </w:r>
      <w:r>
        <w:rPr>
          <w:spacing w:val="1"/>
        </w:rPr>
        <w:t xml:space="preserve"> </w:t>
      </w:r>
      <w:r>
        <w:t>countries with weaker infrastructures an</w:t>
      </w:r>
      <w:r>
        <w:t>d resources cannot expect their agencies to</w:t>
      </w:r>
      <w:r>
        <w:rPr>
          <w:spacing w:val="1"/>
        </w:rPr>
        <w:t xml:space="preserve"> </w:t>
      </w:r>
      <w:r>
        <w:t>react swiftly when faced</w:t>
      </w:r>
      <w:r>
        <w:rPr>
          <w:spacing w:val="1"/>
        </w:rPr>
        <w:t xml:space="preserve"> </w:t>
      </w:r>
      <w:r>
        <w:t>with ad hoc security challenges. The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should then be to have very able actors (rather than structures, which the SOP</w:t>
      </w:r>
      <w:r>
        <w:rPr>
          <w:spacing w:val="1"/>
        </w:rPr>
        <w:t xml:space="preserve"> </w:t>
      </w:r>
      <w:r>
        <w:t>demands)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positions</w:t>
      </w:r>
      <w:r>
        <w:rPr>
          <w:spacing w:val="1"/>
        </w:rPr>
        <w:t xml:space="preserve"> </w:t>
      </w:r>
      <w:r>
        <w:t>(at</w:t>
      </w:r>
      <w:r>
        <w:rPr>
          <w:spacing w:val="1"/>
        </w:rPr>
        <w:t xml:space="preserve"> </w:t>
      </w:r>
      <w:r>
        <w:t>ministerial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below)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understand the threat and swiftly tailor a suitable response with the resources the</w:t>
      </w:r>
      <w:r>
        <w:rPr>
          <w:spacing w:val="1"/>
        </w:rPr>
        <w:t xml:space="preserve"> </w:t>
      </w:r>
      <w:r>
        <w:t>state has at hand itself and with allied states. The latter is important in general and</w:t>
      </w:r>
      <w:r>
        <w:rPr>
          <w:spacing w:val="1"/>
        </w:rPr>
        <w:t xml:space="preserve"> </w:t>
      </w:r>
      <w:r>
        <w:t>certainly so in Africa. As the borders have a colonial past, on</w:t>
      </w:r>
      <w:r>
        <w:t>e should expect hybrid</w:t>
      </w:r>
      <w:r>
        <w:rPr>
          <w:spacing w:val="1"/>
        </w:rPr>
        <w:t xml:space="preserve"> </w:t>
      </w:r>
      <w:r>
        <w:t>threats stemming from non-state actors (NSAs), which will eventually encompass a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states.</w:t>
      </w:r>
    </w:p>
    <w:p w:rsidR="001727D8" w:rsidRDefault="00036F62">
      <w:pPr>
        <w:pStyle w:val="BodyText"/>
        <w:spacing w:before="120" w:line="278" w:lineRule="auto"/>
        <w:ind w:left="133" w:right="128" w:firstLine="566"/>
        <w:jc w:val="both"/>
      </w:pPr>
      <w:r>
        <w:t>Worrying – and of particular relevance in the context of hybrid threats – is</w:t>
      </w:r>
      <w:r>
        <w:rPr>
          <w:spacing w:val="1"/>
        </w:rPr>
        <w:t xml:space="preserve"> </w:t>
      </w:r>
      <w:r>
        <w:t>the danger of proliferation of advanced weapon systems by</w:t>
      </w:r>
      <w:r>
        <w:t xml:space="preserve"> NSAs associated with</w:t>
      </w:r>
      <w:r>
        <w:rPr>
          <w:spacing w:val="1"/>
        </w:rPr>
        <w:t xml:space="preserve"> </w:t>
      </w:r>
      <w:r>
        <w:t>radical Islam, as for example the Islamic State of Iraq and al-Sham (ISIS) in Syria</w:t>
      </w:r>
      <w:r>
        <w:rPr>
          <w:spacing w:val="1"/>
        </w:rPr>
        <w:t xml:space="preserve"> </w:t>
      </w:r>
      <w:r>
        <w:t>and Iraq as well as the increasing use of new technologies by NSAs. The last Israel–</w:t>
      </w:r>
      <w:r>
        <w:rPr>
          <w:spacing w:val="1"/>
        </w:rPr>
        <w:t xml:space="preserve"> </w:t>
      </w:r>
      <w:r>
        <w:t xml:space="preserve">Gaza conflict highlights these developments: new technologically </w:t>
      </w:r>
      <w:r>
        <w:t>advanced rocket</w:t>
      </w:r>
      <w:r>
        <w:rPr>
          <w:spacing w:val="1"/>
        </w:rPr>
        <w:t xml:space="preserve"> </w:t>
      </w:r>
      <w:r>
        <w:t>systems, supplied by Iran to their terrorist proxy Hamas, were used against Israel.</w:t>
      </w:r>
      <w:r>
        <w:rPr>
          <w:spacing w:val="1"/>
        </w:rPr>
        <w:t xml:space="preserve"> </w:t>
      </w:r>
      <w:r>
        <w:t>The capability of the Fajr (Dawn) 5 rocket to reach both Tel Aviv and Jerusalem has</w:t>
      </w:r>
      <w:r>
        <w:rPr>
          <w:spacing w:val="1"/>
        </w:rPr>
        <w:t xml:space="preserve"> </w:t>
      </w:r>
      <w:r>
        <w:t>been shown and has once more shown the vulnerability of Israel as a stat</w:t>
      </w:r>
      <w:r>
        <w:t>e when it</w:t>
      </w:r>
      <w:r>
        <w:rPr>
          <w:spacing w:val="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conventional,</w:t>
      </w:r>
      <w:r>
        <w:rPr>
          <w:spacing w:val="-2"/>
        </w:rPr>
        <w:t xml:space="preserve"> </w:t>
      </w:r>
      <w:r>
        <w:t>kinetic</w:t>
      </w:r>
      <w:r>
        <w:rPr>
          <w:spacing w:val="-1"/>
        </w:rPr>
        <w:t xml:space="preserve"> </w:t>
      </w:r>
      <w:r>
        <w:t>threats.</w:t>
      </w:r>
    </w:p>
    <w:p w:rsidR="001727D8" w:rsidRDefault="00036F62">
      <w:pPr>
        <w:pStyle w:val="BodyText"/>
        <w:spacing w:before="119" w:line="278" w:lineRule="auto"/>
        <w:ind w:left="133" w:right="129" w:firstLine="566"/>
        <w:jc w:val="both"/>
      </w:pPr>
      <w:r>
        <w:t>Against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backdrop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on-going</w:t>
      </w:r>
      <w:r>
        <w:rPr>
          <w:spacing w:val="1"/>
        </w:rPr>
        <w:t xml:space="preserve"> </w:t>
      </w:r>
      <w:r>
        <w:t>conflict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Ukraine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classification of the conflict as a ‘hybrid war’ by Ukraine’s national security chief,</w:t>
      </w:r>
      <w:r>
        <w:rPr>
          <w:vertAlign w:val="superscript"/>
        </w:rPr>
        <w:t>16</w:t>
      </w:r>
      <w:r>
        <w:rPr>
          <w:spacing w:val="1"/>
        </w:rPr>
        <w:t xml:space="preserve"> </w:t>
      </w:r>
      <w:r>
        <w:t>NATO’s decision to discontinue working on the hybrid concept as an organisational</w:t>
      </w:r>
      <w:r>
        <w:rPr>
          <w:spacing w:val="1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might turn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early.</w:t>
      </w:r>
      <w:r>
        <w:rPr>
          <w:vertAlign w:val="superscript"/>
        </w:rPr>
        <w:t>17</w:t>
      </w:r>
    </w:p>
    <w:p w:rsidR="001727D8" w:rsidRDefault="001727D8">
      <w:pPr>
        <w:pStyle w:val="BodyText"/>
        <w:spacing w:before="3"/>
        <w:ind w:left="0"/>
        <w:rPr>
          <w:sz w:val="21"/>
        </w:rPr>
      </w:pPr>
    </w:p>
    <w:p w:rsidR="001727D8" w:rsidRDefault="00036F62">
      <w:pPr>
        <w:pStyle w:val="Heading1"/>
        <w:jc w:val="both"/>
      </w:pPr>
      <w:r>
        <w:t>Conclusion: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hybrid</w:t>
      </w:r>
      <w:r>
        <w:rPr>
          <w:spacing w:val="-3"/>
        </w:rPr>
        <w:t xml:space="preserve"> </w:t>
      </w:r>
      <w:r>
        <w:t>threats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hybrid</w:t>
      </w:r>
      <w:r>
        <w:rPr>
          <w:spacing w:val="-3"/>
        </w:rPr>
        <w:t xml:space="preserve"> </w:t>
      </w:r>
      <w:r>
        <w:t>war</w:t>
      </w:r>
    </w:p>
    <w:p w:rsidR="001727D8" w:rsidRDefault="001727D8">
      <w:pPr>
        <w:pStyle w:val="BodyText"/>
        <w:spacing w:before="4"/>
        <w:ind w:left="0"/>
        <w:rPr>
          <w:b/>
          <w:sz w:val="23"/>
        </w:rPr>
      </w:pPr>
    </w:p>
    <w:p w:rsidR="001727D8" w:rsidRDefault="00036F62">
      <w:pPr>
        <w:pStyle w:val="BodyText"/>
        <w:ind w:left="133"/>
        <w:jc w:val="both"/>
      </w:pPr>
      <w:r>
        <w:t>Russia</w:t>
      </w:r>
      <w:r>
        <w:rPr>
          <w:spacing w:val="-1"/>
        </w:rPr>
        <w:t xml:space="preserve"> </w:t>
      </w:r>
      <w:r>
        <w:t>and Ukraine</w:t>
      </w:r>
    </w:p>
    <w:p w:rsidR="001727D8" w:rsidRDefault="001727D8">
      <w:pPr>
        <w:pStyle w:val="BodyText"/>
        <w:spacing w:before="8"/>
        <w:ind w:left="0"/>
        <w:rPr>
          <w:sz w:val="23"/>
        </w:rPr>
      </w:pPr>
    </w:p>
    <w:p w:rsidR="004F6475" w:rsidRDefault="00036F62" w:rsidP="004F6475">
      <w:pPr>
        <w:pStyle w:val="BodyText"/>
        <w:spacing w:line="278" w:lineRule="auto"/>
        <w:ind w:left="133" w:right="129" w:firstLine="566"/>
        <w:jc w:val="both"/>
      </w:pPr>
      <w:r>
        <w:t>Russia’s offensive policy of territorial annexation (of the Crimea), the threat</w:t>
      </w:r>
      <w:r>
        <w:rPr>
          <w:spacing w:val="1"/>
        </w:rPr>
        <w:t xml:space="preserve"> </w:t>
      </w:r>
      <w:r>
        <w:t>of using military force and the actual support of separatist group</w:t>
      </w:r>
      <w:r>
        <w:t>s</w:t>
      </w:r>
      <w:r>
        <w:rPr>
          <w:spacing w:val="45"/>
        </w:rPr>
        <w:t xml:space="preserve"> </w:t>
      </w:r>
      <w:r>
        <w:t>in the Ukraine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NATO</w:t>
      </w:r>
      <w:r>
        <w:rPr>
          <w:spacing w:val="1"/>
        </w:rPr>
        <w:t xml:space="preserve"> </w:t>
      </w:r>
      <w:r>
        <w:t>practically</w:t>
      </w:r>
      <w:r>
        <w:rPr>
          <w:spacing w:val="1"/>
        </w:rPr>
        <w:t xml:space="preserve"> </w:t>
      </w:r>
      <w:r>
        <w:t>helpless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respond.</w:t>
      </w:r>
      <w:r>
        <w:rPr>
          <w:vertAlign w:val="superscript"/>
        </w:rPr>
        <w:t>42</w:t>
      </w:r>
      <w:r>
        <w:rPr>
          <w:spacing w:val="1"/>
        </w:rPr>
        <w:t xml:space="preserve"> </w:t>
      </w:r>
      <w:r>
        <w:t>NATO</w:t>
      </w:r>
      <w:r>
        <w:rPr>
          <w:spacing w:val="1"/>
        </w:rPr>
        <w:t xml:space="preserve"> </w:t>
      </w:r>
      <w:r>
        <w:t>seems</w:t>
      </w:r>
      <w:r>
        <w:rPr>
          <w:spacing w:val="1"/>
        </w:rPr>
        <w:t xml:space="preserve"> </w:t>
      </w:r>
      <w:r>
        <w:t>unwilling to agree on a more robust response; thus, revealing a political division</w:t>
      </w:r>
      <w:r>
        <w:rPr>
          <w:spacing w:val="1"/>
        </w:rPr>
        <w:t xml:space="preserve"> </w:t>
      </w:r>
      <w:r>
        <w:t>among its member states. This unwillingness can partly be explained by Europe’s</w:t>
      </w:r>
      <w:r>
        <w:rPr>
          <w:spacing w:val="1"/>
        </w:rPr>
        <w:t xml:space="preserve"> </w:t>
      </w:r>
      <w:r>
        <w:t>dependency on Russian gas supplies but also by the recognition of legal limitations</w:t>
      </w:r>
      <w:r>
        <w:rPr>
          <w:spacing w:val="1"/>
        </w:rPr>
        <w:t xml:space="preserve"> </w:t>
      </w:r>
      <w:r>
        <w:t>and considerations, such as NATO’s Article 5 (which only authorises the use of</w:t>
      </w:r>
      <w:r>
        <w:rPr>
          <w:spacing w:val="1"/>
        </w:rPr>
        <w:t xml:space="preserve"> </w:t>
      </w:r>
      <w:r>
        <w:t>collective self-defence in cases of an attack on a NATO member state). It does not</w:t>
      </w:r>
      <w:r>
        <w:rPr>
          <w:spacing w:val="1"/>
        </w:rPr>
        <w:t xml:space="preserve"> </w:t>
      </w:r>
      <w:r>
        <w:t>seem far-f</w:t>
      </w:r>
      <w:r>
        <w:t>etched to see the events of spring 2014 as the emergence of a new power</w:t>
      </w:r>
      <w:r>
        <w:rPr>
          <w:spacing w:val="1"/>
        </w:rPr>
        <w:t xml:space="preserve"> </w:t>
      </w:r>
      <w:r>
        <w:t>balance in</w:t>
      </w:r>
      <w:r>
        <w:rPr>
          <w:spacing w:val="45"/>
        </w:rPr>
        <w:t xml:space="preserve"> </w:t>
      </w:r>
      <w:r>
        <w:t>the region. As it was the case</w:t>
      </w:r>
      <w:r>
        <w:rPr>
          <w:spacing w:val="45"/>
        </w:rPr>
        <w:t xml:space="preserve"> </w:t>
      </w:r>
      <w:r>
        <w:t>with the two historical examples, 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outcome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from what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initially expected.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lastRenderedPageBreak/>
        <w:t xml:space="preserve">events have also brought </w:t>
      </w:r>
      <w:r>
        <w:t>Russia back into the region as the main player. Russia’s</w:t>
      </w:r>
      <w:r>
        <w:rPr>
          <w:spacing w:val="1"/>
        </w:rPr>
        <w:t xml:space="preserve"> </w:t>
      </w:r>
      <w:r>
        <w:t>(re-)annexation of the Crimea in April 2014 is a fait accompli and unlikely to be</w:t>
      </w:r>
      <w:r>
        <w:rPr>
          <w:spacing w:val="1"/>
        </w:rPr>
        <w:t xml:space="preserve"> </w:t>
      </w:r>
      <w:r>
        <w:t>revised anytime, and the on-going support of separatist groups in the eastern parts of</w:t>
      </w:r>
      <w:r>
        <w:rPr>
          <w:spacing w:val="1"/>
        </w:rPr>
        <w:t xml:space="preserve"> </w:t>
      </w:r>
      <w:r>
        <w:t>the Ukraine where the Russian-</w:t>
      </w:r>
      <w:r>
        <w:t>speaking minority is in the majority, such as Donetsk</w:t>
      </w:r>
      <w:r>
        <w:rPr>
          <w:spacing w:val="-42"/>
        </w:rPr>
        <w:t xml:space="preserve"> </w:t>
      </w:r>
      <w:r>
        <w:t>and Luhansk, has seen an increase in open military combat.</w:t>
      </w:r>
      <w:r>
        <w:rPr>
          <w:vertAlign w:val="superscript"/>
        </w:rPr>
        <w:t>43</w:t>
      </w:r>
      <w:r>
        <w:t xml:space="preserve"> Ukraine is already a</w:t>
      </w:r>
      <w:r>
        <w:rPr>
          <w:spacing w:val="1"/>
        </w:rPr>
        <w:t xml:space="preserve"> </w:t>
      </w:r>
      <w:r>
        <w:t>divided</w:t>
      </w:r>
      <w:r>
        <w:rPr>
          <w:spacing w:val="22"/>
        </w:rPr>
        <w:t xml:space="preserve"> </w:t>
      </w:r>
      <w:r>
        <w:t>country,</w:t>
      </w:r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fighting</w:t>
      </w:r>
      <w:r>
        <w:rPr>
          <w:spacing w:val="20"/>
        </w:rPr>
        <w:t xml:space="preserve"> </w:t>
      </w:r>
      <w:r>
        <w:t>taking</w:t>
      </w:r>
      <w:r>
        <w:rPr>
          <w:spacing w:val="19"/>
        </w:rPr>
        <w:t xml:space="preserve"> </w:t>
      </w:r>
      <w:r>
        <w:t>place</w:t>
      </w:r>
      <w:r>
        <w:rPr>
          <w:spacing w:val="21"/>
        </w:rPr>
        <w:t xml:space="preserve"> </w:t>
      </w:r>
      <w:r>
        <w:t>along</w:t>
      </w:r>
      <w:r>
        <w:rPr>
          <w:spacing w:val="20"/>
        </w:rPr>
        <w:t xml:space="preserve"> </w:t>
      </w:r>
      <w:r>
        <w:t>its</w:t>
      </w:r>
      <w:r>
        <w:rPr>
          <w:spacing w:val="20"/>
        </w:rPr>
        <w:t xml:space="preserve"> </w:t>
      </w:r>
      <w:r>
        <w:t>ethnic</w:t>
      </w:r>
      <w:r>
        <w:rPr>
          <w:spacing w:val="21"/>
        </w:rPr>
        <w:t xml:space="preserve"> </w:t>
      </w:r>
      <w:r>
        <w:t>lines.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break-up</w:t>
      </w:r>
      <w:r>
        <w:rPr>
          <w:spacing w:val="23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 xml:space="preserve">the old Yugoslavia in the 1990s and </w:t>
      </w:r>
      <w:r>
        <w:t>its ensuing humanitarian catastrophe may serve</w:t>
      </w:r>
      <w:r>
        <w:rPr>
          <w:spacing w:val="1"/>
        </w:rPr>
        <w:t xml:space="preserve"> </w:t>
      </w:r>
      <w:r>
        <w:t>as a stark reminder of things to come. Yet, it is the prospect of such a civil war that</w:t>
      </w:r>
      <w:r>
        <w:rPr>
          <w:spacing w:val="1"/>
        </w:rPr>
        <w:t xml:space="preserve"> </w:t>
      </w:r>
      <w:r>
        <w:t>has also removed the necessity for open Russian military intervention. Russia has</w:t>
      </w:r>
      <w:r>
        <w:rPr>
          <w:spacing w:val="1"/>
        </w:rPr>
        <w:t xml:space="preserve"> </w:t>
      </w:r>
      <w:r>
        <w:t>begun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fight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war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proxy,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covert</w:t>
      </w:r>
      <w:r>
        <w:rPr>
          <w:spacing w:val="1"/>
        </w:rPr>
        <w:t xml:space="preserve"> </w:t>
      </w:r>
      <w:r>
        <w:t>military</w:t>
      </w:r>
      <w:r>
        <w:rPr>
          <w:spacing w:val="1"/>
        </w:rPr>
        <w:t xml:space="preserve"> </w:t>
      </w:r>
      <w:r>
        <w:t>operatives</w:t>
      </w:r>
      <w:r>
        <w:rPr>
          <w:spacing w:val="1"/>
        </w:rPr>
        <w:t xml:space="preserve"> </w:t>
      </w:r>
      <w:r>
        <w:t>and/or</w:t>
      </w:r>
      <w:r>
        <w:rPr>
          <w:spacing w:val="1"/>
        </w:rPr>
        <w:t xml:space="preserve"> </w:t>
      </w:r>
      <w:r>
        <w:t>mercenaries.</w:t>
      </w:r>
      <w:r>
        <w:rPr>
          <w:vertAlign w:val="superscript"/>
        </w:rPr>
        <w:t>44</w:t>
      </w:r>
      <w:r>
        <w:t xml:space="preserve"> </w:t>
      </w:r>
      <w:proofErr w:type="gramStart"/>
      <w:r>
        <w:t>Reflecting</w:t>
      </w:r>
      <w:proofErr w:type="gramEnd"/>
      <w:r>
        <w:t xml:space="preserve"> these developments and having nothing further to gain</w:t>
      </w:r>
      <w:r>
        <w:rPr>
          <w:spacing w:val="1"/>
        </w:rPr>
        <w:t xml:space="preserve"> </w:t>
      </w:r>
      <w:r>
        <w:t>from an invasion, Russia announced the temporary withdrawal of regular combat</w:t>
      </w:r>
      <w:r>
        <w:rPr>
          <w:spacing w:val="1"/>
        </w:rPr>
        <w:t xml:space="preserve"> </w:t>
      </w:r>
      <w:r>
        <w:t>troops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border in</w:t>
      </w:r>
      <w:r>
        <w:rPr>
          <w:spacing w:val="1"/>
        </w:rPr>
        <w:t xml:space="preserve"> </w:t>
      </w:r>
      <w:r>
        <w:t>June.</w:t>
      </w:r>
      <w:r w:rsidR="004F6475">
        <w:t xml:space="preserve"> </w:t>
      </w:r>
    </w:p>
    <w:p w:rsidR="001727D8" w:rsidRDefault="00036F62" w:rsidP="004F6475">
      <w:pPr>
        <w:pStyle w:val="BodyText"/>
        <w:spacing w:line="278" w:lineRule="auto"/>
        <w:ind w:left="133" w:right="129" w:firstLine="566"/>
        <w:jc w:val="both"/>
      </w:pPr>
      <w:r>
        <w:t>After ad</w:t>
      </w:r>
      <w:r>
        <w:t>opting a ‘retro’ USSR foreign policy</w:t>
      </w:r>
      <w:proofErr w:type="gramStart"/>
      <w:r>
        <w:t>,</w:t>
      </w:r>
      <w:r>
        <w:rPr>
          <w:vertAlign w:val="superscript"/>
        </w:rPr>
        <w:t>45</w:t>
      </w:r>
      <w:proofErr w:type="gramEnd"/>
      <w:r>
        <w:t xml:space="preserve"> Putin needed and found new</w:t>
      </w:r>
      <w:r>
        <w:rPr>
          <w:spacing w:val="1"/>
        </w:rPr>
        <w:t xml:space="preserve"> </w:t>
      </w:r>
      <w:r>
        <w:t>strategic allies: in May 2014, he entered into a gas deal with China,</w:t>
      </w:r>
      <w:r>
        <w:rPr>
          <w:vertAlign w:val="superscript"/>
        </w:rPr>
        <w:t>46</w:t>
      </w:r>
      <w:r>
        <w:t xml:space="preserve"> which has the</w:t>
      </w:r>
      <w:r>
        <w:rPr>
          <w:spacing w:val="1"/>
        </w:rPr>
        <w:t xml:space="preserve"> </w:t>
      </w:r>
      <w:r>
        <w:t>potential not only to disrupt vital energy supply to Europe but also to question the</w:t>
      </w:r>
      <w:r>
        <w:rPr>
          <w:spacing w:val="1"/>
        </w:rPr>
        <w:t xml:space="preserve"> </w:t>
      </w:r>
      <w:r>
        <w:t>emergence of a fut</w:t>
      </w:r>
      <w:r>
        <w:t>ure long-term cooperation based on mutual economic interest and</w:t>
      </w:r>
      <w:r>
        <w:rPr>
          <w:spacing w:val="1"/>
        </w:rPr>
        <w:t xml:space="preserve"> </w:t>
      </w:r>
      <w:r>
        <w:t>trust. Whether these developments herald the coming of a new ‘cold war’ remains to</w:t>
      </w:r>
      <w:r>
        <w:rPr>
          <w:spacing w:val="1"/>
        </w:rPr>
        <w:t xml:space="preserve"> </w:t>
      </w:r>
      <w:r>
        <w:t>be seen. What is evident, though, is that the Cold War’s ‘Strategic Stability’ dogma,</w:t>
      </w:r>
      <w:r>
        <w:rPr>
          <w:spacing w:val="1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prevented</w:t>
      </w:r>
      <w:r>
        <w:rPr>
          <w:spacing w:val="21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dir</w:t>
      </w:r>
      <w:r>
        <w:t>ect</w:t>
      </w:r>
      <w:r>
        <w:rPr>
          <w:spacing w:val="23"/>
        </w:rPr>
        <w:t xml:space="preserve"> </w:t>
      </w:r>
      <w:r>
        <w:t>military</w:t>
      </w:r>
      <w:r>
        <w:rPr>
          <w:spacing w:val="17"/>
        </w:rPr>
        <w:t xml:space="preserve"> </w:t>
      </w:r>
      <w:r>
        <w:t>confrontation</w:t>
      </w:r>
      <w:r>
        <w:rPr>
          <w:spacing w:val="19"/>
        </w:rPr>
        <w:t xml:space="preserve"> </w:t>
      </w:r>
      <w:r>
        <w:t>between</w:t>
      </w:r>
      <w:r>
        <w:rPr>
          <w:spacing w:val="21"/>
        </w:rPr>
        <w:t xml:space="preserve"> </w:t>
      </w:r>
      <w:r>
        <w:t>NATO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Soviet-</w:t>
      </w:r>
      <w:r>
        <w:rPr>
          <w:spacing w:val="-43"/>
        </w:rPr>
        <w:t xml:space="preserve"> </w:t>
      </w:r>
      <w:r>
        <w:t>led Warsaw Pact, does not exist in the 21st century. New technologies in ‘cyber-</w:t>
      </w:r>
      <w:r>
        <w:rPr>
          <w:spacing w:val="1"/>
        </w:rPr>
        <w:t xml:space="preserve"> </w:t>
      </w:r>
      <w:r>
        <w:t>space’</w:t>
      </w:r>
      <w:r>
        <w:rPr>
          <w:vertAlign w:val="superscript"/>
        </w:rPr>
        <w:t>47</w:t>
      </w:r>
      <w:r>
        <w:t xml:space="preserve"> and the use of ‘new wars’ along asymmetric lines of conflict – ‘hybrid war’</w:t>
      </w:r>
      <w:r>
        <w:rPr>
          <w:spacing w:val="1"/>
        </w:rPr>
        <w:t xml:space="preserve"> </w:t>
      </w:r>
      <w:r>
        <w:t>will see to it. Russia’s operation has also shown that the hybrid approach can be</w:t>
      </w:r>
      <w:r>
        <w:rPr>
          <w:spacing w:val="1"/>
        </w:rPr>
        <w:t xml:space="preserve"> </w:t>
      </w:r>
      <w:r>
        <w:t>adopted by states as well and not only by NSAs in an asymmetric context. In fact, it</w:t>
      </w:r>
      <w:r>
        <w:rPr>
          <w:spacing w:val="1"/>
        </w:rPr>
        <w:t xml:space="preserve"> </w:t>
      </w:r>
      <w:r>
        <w:t>seems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resourceful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wage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war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opponents wh</w:t>
      </w:r>
      <w:r>
        <w:t>o lack the same resources. For example, one can look at the media</w:t>
      </w:r>
      <w:r>
        <w:rPr>
          <w:spacing w:val="1"/>
        </w:rPr>
        <w:t xml:space="preserve"> </w:t>
      </w:r>
      <w:r>
        <w:t>advantage, which Russia had against Ukraine, a media advantage that is very much</w:t>
      </w:r>
      <w:r>
        <w:rPr>
          <w:spacing w:val="1"/>
        </w:rPr>
        <w:t xml:space="preserve"> </w:t>
      </w:r>
      <w:r>
        <w:t>the backbone of the Russian</w:t>
      </w:r>
      <w:r>
        <w:rPr>
          <w:spacing w:val="1"/>
        </w:rPr>
        <w:t xml:space="preserve"> </w:t>
      </w:r>
      <w:r>
        <w:t>new way of waging</w:t>
      </w:r>
      <w:r>
        <w:rPr>
          <w:spacing w:val="1"/>
        </w:rPr>
        <w:t xml:space="preserve"> </w:t>
      </w:r>
      <w:r>
        <w:t>war.</w:t>
      </w:r>
      <w:r>
        <w:rPr>
          <w:spacing w:val="45"/>
        </w:rPr>
        <w:t xml:space="preserve"> </w:t>
      </w:r>
      <w:r>
        <w:t>Once again,</w:t>
      </w:r>
      <w:r>
        <w:rPr>
          <w:spacing w:val="45"/>
        </w:rPr>
        <w:t xml:space="preserve"> </w:t>
      </w:r>
      <w:r>
        <w:t>we have to</w:t>
      </w:r>
      <w:r>
        <w:rPr>
          <w:spacing w:val="1"/>
        </w:rPr>
        <w:t xml:space="preserve"> </w:t>
      </w:r>
      <w:r>
        <w:t>remind ourselves that this media co</w:t>
      </w:r>
      <w:r>
        <w:t>mponent is not a mere side-effect any more but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post-industrial warfare.</w:t>
      </w:r>
    </w:p>
    <w:p w:rsidR="001727D8" w:rsidRDefault="00036F62">
      <w:pPr>
        <w:pStyle w:val="BodyText"/>
        <w:spacing w:before="119" w:line="278" w:lineRule="auto"/>
        <w:ind w:left="133" w:right="127" w:firstLine="566"/>
        <w:jc w:val="both"/>
      </w:pPr>
      <w:r>
        <w:t>The</w:t>
      </w:r>
      <w:r>
        <w:rPr>
          <w:spacing w:val="1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agree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far-reaching</w:t>
      </w:r>
      <w:r>
        <w:rPr>
          <w:spacing w:val="45"/>
        </w:rPr>
        <w:t xml:space="preserve"> </w:t>
      </w:r>
      <w:r>
        <w:t>economic</w:t>
      </w:r>
      <w:r>
        <w:rPr>
          <w:spacing w:val="45"/>
        </w:rPr>
        <w:t xml:space="preserve"> </w:t>
      </w:r>
      <w:r>
        <w:t>sanctions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Russia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highlighted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weakness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globalised</w:t>
      </w:r>
      <w:r>
        <w:rPr>
          <w:spacing w:val="1"/>
        </w:rPr>
        <w:t xml:space="preserve"> </w:t>
      </w:r>
      <w:r>
        <w:t>economical</w:t>
      </w:r>
      <w:r>
        <w:rPr>
          <w:spacing w:val="1"/>
        </w:rPr>
        <w:t xml:space="preserve"> </w:t>
      </w:r>
      <w:r>
        <w:t>system as such. But does the Crimean scenario teach something new about warfare?</w:t>
      </w:r>
      <w:r>
        <w:rPr>
          <w:spacing w:val="1"/>
        </w:rPr>
        <w:t xml:space="preserve"> </w:t>
      </w:r>
      <w:r>
        <w:t>Some researchers have focused on the conventional part of the operation.</w:t>
      </w:r>
      <w:r>
        <w:rPr>
          <w:vertAlign w:val="superscript"/>
        </w:rPr>
        <w:t>48</w:t>
      </w:r>
      <w:r>
        <w:t xml:space="preserve"> But it</w:t>
      </w:r>
      <w:r>
        <w:rPr>
          <w:spacing w:val="1"/>
        </w:rPr>
        <w:t xml:space="preserve"> </w:t>
      </w:r>
      <w:r>
        <w:t>seems that the use of a term like ‘semi-covert operations’ in such texts is just a</w:t>
      </w:r>
      <w:r>
        <w:rPr>
          <w:spacing w:val="1"/>
        </w:rPr>
        <w:t xml:space="preserve"> </w:t>
      </w:r>
      <w:r>
        <w:t>placeholde</w:t>
      </w:r>
      <w:r>
        <w:t>r for a more accurate term such as ‘hybrid war’.</w:t>
      </w:r>
      <w:r>
        <w:rPr>
          <w:vertAlign w:val="superscript"/>
        </w:rPr>
        <w:t>49</w:t>
      </w:r>
      <w:r>
        <w:t xml:space="preserve"> Others have focused on</w:t>
      </w:r>
      <w:r>
        <w:rPr>
          <w:spacing w:val="1"/>
        </w:rPr>
        <w:t xml:space="preserve"> </w:t>
      </w:r>
      <w:r>
        <w:t>what is new in Russian warfare, something about which Russia is very explicit.</w:t>
      </w:r>
      <w:r>
        <w:rPr>
          <w:spacing w:val="1"/>
        </w:rPr>
        <w:t xml:space="preserve"> </w:t>
      </w:r>
      <w:r>
        <w:t>Among a host of features of the new war, there are some worrying elements we</w:t>
      </w:r>
      <w:r>
        <w:rPr>
          <w:spacing w:val="1"/>
        </w:rPr>
        <w:t xml:space="preserve"> </w:t>
      </w:r>
      <w:r>
        <w:t>would like to consider: th</w:t>
      </w:r>
      <w:r>
        <w:t>e non-declaration of war, the use of armed civilians, non-</w:t>
      </w:r>
      <w:r>
        <w:rPr>
          <w:spacing w:val="1"/>
        </w:rPr>
        <w:t xml:space="preserve"> </w:t>
      </w:r>
      <w:r>
        <w:t>contact clashes like the blockade of military installations by ‘protestors’, the use of</w:t>
      </w:r>
      <w:r>
        <w:rPr>
          <w:spacing w:val="1"/>
        </w:rPr>
        <w:t xml:space="preserve"> </w:t>
      </w:r>
      <w:r>
        <w:t>asymmetric and indirect methods, simultaneous battle on land, air, sea, and in the</w:t>
      </w:r>
      <w:r>
        <w:rPr>
          <w:spacing w:val="1"/>
        </w:rPr>
        <w:t xml:space="preserve"> </w:t>
      </w:r>
      <w:r>
        <w:t>informational</w:t>
      </w:r>
      <w:r>
        <w:rPr>
          <w:spacing w:val="1"/>
        </w:rPr>
        <w:t xml:space="preserve"> </w:t>
      </w:r>
      <w:r>
        <w:t>space,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</w:t>
      </w:r>
      <w:r>
        <w:t>he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troops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unified</w:t>
      </w:r>
      <w:r>
        <w:rPr>
          <w:spacing w:val="1"/>
        </w:rPr>
        <w:t xml:space="preserve"> </w:t>
      </w:r>
      <w:r>
        <w:t>informational</w:t>
      </w:r>
      <w:r>
        <w:rPr>
          <w:spacing w:val="1"/>
        </w:rPr>
        <w:t xml:space="preserve"> </w:t>
      </w:r>
      <w:r>
        <w:t>sphere.</w:t>
      </w:r>
      <w:r>
        <w:rPr>
          <w:vertAlign w:val="superscript"/>
        </w:rPr>
        <w:t>50</w:t>
      </w:r>
    </w:p>
    <w:p w:rsidR="001727D8" w:rsidRDefault="00036F62" w:rsidP="004F6475">
      <w:pPr>
        <w:pStyle w:val="BodyText"/>
        <w:spacing w:before="119" w:line="278" w:lineRule="auto"/>
        <w:ind w:left="133" w:right="128" w:firstLine="566"/>
        <w:jc w:val="both"/>
      </w:pPr>
      <w:r>
        <w:lastRenderedPageBreak/>
        <w:t>Why</w:t>
      </w:r>
      <w:r>
        <w:rPr>
          <w:spacing w:val="7"/>
        </w:rPr>
        <w:t xml:space="preserve"> </w:t>
      </w:r>
      <w:r>
        <w:t>bother</w:t>
      </w:r>
      <w:r>
        <w:rPr>
          <w:spacing w:val="11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these</w:t>
      </w:r>
      <w:r>
        <w:rPr>
          <w:spacing w:val="12"/>
        </w:rPr>
        <w:t xml:space="preserve"> </w:t>
      </w:r>
      <w:r>
        <w:t>methods,</w:t>
      </w:r>
      <w:r>
        <w:rPr>
          <w:spacing w:val="11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Russia</w:t>
      </w:r>
      <w:r>
        <w:rPr>
          <w:spacing w:val="11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strong</w:t>
      </w:r>
      <w:r>
        <w:rPr>
          <w:spacing w:val="10"/>
        </w:rPr>
        <w:t xml:space="preserve"> </w:t>
      </w:r>
      <w:r>
        <w:t>enough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take</w:t>
      </w:r>
      <w:r>
        <w:rPr>
          <w:spacing w:val="-43"/>
        </w:rPr>
        <w:t xml:space="preserve"> </w:t>
      </w:r>
      <w:r>
        <w:t>on whatever Russia is interested in within its sphere of interest? Seen from the</w:t>
      </w:r>
      <w:r>
        <w:rPr>
          <w:spacing w:val="1"/>
        </w:rPr>
        <w:t xml:space="preserve"> </w:t>
      </w:r>
      <w:r>
        <w:t>perspective of hybrid warfare, it is all about muddling Clausewitz’s dictum of war as</w:t>
      </w:r>
      <w:r>
        <w:rPr>
          <w:spacing w:val="-42"/>
        </w:rPr>
        <w:t xml:space="preserve"> </w:t>
      </w:r>
      <w:r>
        <w:t>the continuation of politics with other means: no war was to be declared officially</w:t>
      </w:r>
      <w:r>
        <w:rPr>
          <w:spacing w:val="1"/>
        </w:rPr>
        <w:t xml:space="preserve"> </w:t>
      </w:r>
      <w:r>
        <w:t>and civilians were to be used instead of combatants. What we have seen in the</w:t>
      </w:r>
      <w:r>
        <w:rPr>
          <w:spacing w:val="1"/>
        </w:rPr>
        <w:t xml:space="preserve"> </w:t>
      </w:r>
      <w:r>
        <w:t>Crimea i</w:t>
      </w:r>
      <w:r>
        <w:t>s that Russia acted very much in this way, actually denying the existing of a</w:t>
      </w:r>
      <w:r>
        <w:rPr>
          <w:spacing w:val="1"/>
        </w:rPr>
        <w:t xml:space="preserve"> </w:t>
      </w:r>
      <w:r>
        <w:t>state of war but defining military action in a holistic way with armed as well as</w:t>
      </w:r>
      <w:r>
        <w:rPr>
          <w:spacing w:val="1"/>
        </w:rPr>
        <w:t xml:space="preserve"> </w:t>
      </w:r>
      <w:r>
        <w:t>unarmed</w:t>
      </w:r>
      <w:r>
        <w:rPr>
          <w:spacing w:val="13"/>
        </w:rPr>
        <w:t xml:space="preserve"> </w:t>
      </w:r>
      <w:r>
        <w:t>civilians,</w:t>
      </w:r>
      <w:r>
        <w:rPr>
          <w:spacing w:val="12"/>
        </w:rPr>
        <w:t xml:space="preserve"> </w:t>
      </w:r>
      <w:r>
        <w:t>supported</w:t>
      </w:r>
      <w:r>
        <w:rPr>
          <w:spacing w:val="12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regular</w:t>
      </w:r>
      <w:r>
        <w:rPr>
          <w:spacing w:val="13"/>
        </w:rPr>
        <w:t xml:space="preserve"> </w:t>
      </w:r>
      <w:r>
        <w:t>combat</w:t>
      </w:r>
      <w:r>
        <w:rPr>
          <w:spacing w:val="13"/>
        </w:rPr>
        <w:t xml:space="preserve"> </w:t>
      </w:r>
      <w:r>
        <w:t>elements,</w:t>
      </w:r>
      <w:r>
        <w:rPr>
          <w:spacing w:val="13"/>
        </w:rPr>
        <w:t xml:space="preserve"> </w:t>
      </w:r>
      <w:r>
        <w:t>doing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actual</w:t>
      </w:r>
      <w:r>
        <w:rPr>
          <w:spacing w:val="20"/>
        </w:rPr>
        <w:t xml:space="preserve"> </w:t>
      </w:r>
      <w:r>
        <w:t>military</w:t>
      </w:r>
      <w:r w:rsidR="004F6475">
        <w:t xml:space="preserve"> </w:t>
      </w:r>
      <w:r>
        <w:t>manoeuvre acting. The nature of the conflict remains undefined to a certain extent:</w:t>
      </w:r>
      <w:r>
        <w:rPr>
          <w:spacing w:val="1"/>
        </w:rPr>
        <w:t xml:space="preserve"> </w:t>
      </w:r>
      <w:r>
        <w:t>war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civil</w:t>
      </w:r>
      <w:r>
        <w:rPr>
          <w:spacing w:val="1"/>
        </w:rPr>
        <w:t xml:space="preserve"> </w:t>
      </w:r>
      <w:r>
        <w:t>unrest,</w:t>
      </w:r>
      <w:r>
        <w:rPr>
          <w:spacing w:val="1"/>
        </w:rPr>
        <w:t xml:space="preserve"> </w:t>
      </w:r>
      <w:r>
        <w:t>interstate</w:t>
      </w:r>
      <w:r>
        <w:rPr>
          <w:spacing w:val="1"/>
        </w:rPr>
        <w:t xml:space="preserve"> </w:t>
      </w:r>
      <w:r>
        <w:t>aggression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intrastate</w:t>
      </w:r>
      <w:r>
        <w:rPr>
          <w:spacing w:val="1"/>
        </w:rPr>
        <w:t xml:space="preserve"> </w:t>
      </w:r>
      <w:r>
        <w:t>conflict.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latter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especially true in eastern Ukraine where the situation was very unclear</w:t>
      </w:r>
      <w:r>
        <w:t xml:space="preserve"> when it came</w:t>
      </w:r>
      <w:r>
        <w:rPr>
          <w:spacing w:val="1"/>
        </w:rPr>
        <w:t xml:space="preserve"> </w:t>
      </w:r>
      <w:r>
        <w:t>to whether Russia actually was active or not in an instrumental way. Against that</w:t>
      </w:r>
      <w:r>
        <w:rPr>
          <w:spacing w:val="1"/>
        </w:rPr>
        <w:t xml:space="preserve"> </w:t>
      </w:r>
      <w:r>
        <w:t>backdrop,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has become</w:t>
      </w:r>
      <w:r>
        <w:rPr>
          <w:spacing w:val="-1"/>
        </w:rPr>
        <w:t xml:space="preserve"> </w:t>
      </w:r>
      <w:r>
        <w:t>reality:</w:t>
      </w:r>
    </w:p>
    <w:p w:rsidR="001727D8" w:rsidRDefault="00036F62">
      <w:pPr>
        <w:pStyle w:val="BodyText"/>
        <w:spacing w:before="120" w:line="278" w:lineRule="auto"/>
        <w:ind w:right="696"/>
        <w:jc w:val="both"/>
      </w:pPr>
      <w:r>
        <w:t>With</w:t>
      </w:r>
      <w:r>
        <w:rPr>
          <w:spacing w:val="1"/>
        </w:rPr>
        <w:t xml:space="preserve"> </w:t>
      </w:r>
      <w:r>
        <w:t>the advent of hybrid</w:t>
      </w:r>
      <w:r>
        <w:rPr>
          <w:spacing w:val="1"/>
        </w:rPr>
        <w:t xml:space="preserve"> </w:t>
      </w:r>
      <w:r>
        <w:t>threats we</w:t>
      </w:r>
      <w:r>
        <w:rPr>
          <w:spacing w:val="1"/>
        </w:rPr>
        <w:t xml:space="preserve"> </w:t>
      </w:r>
      <w:r>
        <w:t>will redefine what</w:t>
      </w:r>
      <w:r>
        <w:rPr>
          <w:spacing w:val="45"/>
        </w:rPr>
        <w:t xml:space="preserve"> </w:t>
      </w:r>
      <w:r>
        <w:t>war is and</w:t>
      </w:r>
      <w:r>
        <w:rPr>
          <w:spacing w:val="1"/>
        </w:rPr>
        <w:t xml:space="preserve"> </w:t>
      </w:r>
      <w:r>
        <w:t>we will most likely go into an era when we must get used to war and</w:t>
      </w:r>
      <w:r>
        <w:rPr>
          <w:spacing w:val="1"/>
        </w:rPr>
        <w:t xml:space="preserve"> </w:t>
      </w:r>
      <w:r>
        <w:t>all its implications on society, there will possible be no difference</w:t>
      </w:r>
      <w:r>
        <w:rPr>
          <w:spacing w:val="1"/>
        </w:rPr>
        <w:t xml:space="preserve"> </w:t>
      </w:r>
      <w:r>
        <w:t>between mission area and at home anymore, nor will the boundary</w:t>
      </w:r>
      <w:r>
        <w:rPr>
          <w:spacing w:val="1"/>
        </w:rPr>
        <w:t xml:space="preserve"> </w:t>
      </w:r>
      <w:r>
        <w:t>between war and peace be well defined. ‘Normality’ wil</w:t>
      </w:r>
      <w:r>
        <w:t>l thus be</w:t>
      </w:r>
      <w:r>
        <w:rPr>
          <w:spacing w:val="1"/>
        </w:rPr>
        <w:t xml:space="preserve"> </w:t>
      </w:r>
      <w:r>
        <w:t>redefined accordingly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radical way.</w:t>
      </w:r>
      <w:r>
        <w:rPr>
          <w:vertAlign w:val="superscript"/>
        </w:rPr>
        <w:t>51</w:t>
      </w:r>
    </w:p>
    <w:p w:rsidR="001727D8" w:rsidRDefault="00036F62">
      <w:pPr>
        <w:pStyle w:val="BodyText"/>
        <w:spacing w:before="120" w:line="278" w:lineRule="auto"/>
        <w:ind w:left="133" w:right="131" w:firstLine="566"/>
        <w:jc w:val="both"/>
      </w:pPr>
      <w:r>
        <w:t xml:space="preserve">The international community and </w:t>
      </w:r>
      <w:r>
        <w:rPr>
          <w:i/>
        </w:rPr>
        <w:t xml:space="preserve">jus ad bellum </w:t>
      </w:r>
      <w:r>
        <w:t>are oriented towards limiting</w:t>
      </w:r>
      <w:r>
        <w:rPr>
          <w:spacing w:val="-42"/>
        </w:rPr>
        <w:t xml:space="preserve"> </w:t>
      </w:r>
      <w:r>
        <w:t>the possibilities of action in regular conflicts as we have come to know them in the</w:t>
      </w:r>
      <w:r>
        <w:rPr>
          <w:spacing w:val="1"/>
        </w:rPr>
        <w:t xml:space="preserve"> </w:t>
      </w:r>
      <w:r>
        <w:t>20</w:t>
      </w:r>
      <w:r>
        <w:rPr>
          <w:vertAlign w:val="superscript"/>
        </w:rPr>
        <w:t>th</w:t>
      </w:r>
      <w:r>
        <w:rPr>
          <w:spacing w:val="1"/>
        </w:rPr>
        <w:t xml:space="preserve"> </w:t>
      </w:r>
      <w:r>
        <w:t>century.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practice</w:t>
      </w:r>
      <w:r>
        <w:rPr>
          <w:spacing w:val="1"/>
        </w:rPr>
        <w:t xml:space="preserve"> </w:t>
      </w:r>
      <w:r>
        <w:t>effectively amends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rules of</w:t>
      </w:r>
      <w:r>
        <w:rPr>
          <w:spacing w:val="1"/>
        </w:rPr>
        <w:t xml:space="preserve"> </w:t>
      </w:r>
      <w:r>
        <w:t>war.</w:t>
      </w:r>
      <w:r>
        <w:rPr>
          <w:spacing w:val="1"/>
        </w:rPr>
        <w:t xml:space="preserve"> </w:t>
      </w:r>
      <w:r>
        <w:t>Further,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practice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acknowledging</w:t>
      </w:r>
      <w:r>
        <w:rPr>
          <w:spacing w:val="1"/>
        </w:rPr>
        <w:t xml:space="preserve"> </w:t>
      </w:r>
      <w:r>
        <w:t>one’s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liability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difficult issue.</w:t>
      </w:r>
    </w:p>
    <w:p w:rsidR="001727D8" w:rsidRDefault="001727D8">
      <w:pPr>
        <w:pStyle w:val="BodyText"/>
        <w:spacing w:before="9"/>
        <w:ind w:left="0"/>
        <w:rPr>
          <w:sz w:val="20"/>
        </w:rPr>
      </w:pPr>
    </w:p>
    <w:p w:rsidR="001727D8" w:rsidRDefault="00036F62">
      <w:pPr>
        <w:pStyle w:val="BodyText"/>
        <w:ind w:left="133"/>
      </w:pPr>
      <w:r>
        <w:t>Africa</w:t>
      </w:r>
    </w:p>
    <w:p w:rsidR="001727D8" w:rsidRDefault="001727D8">
      <w:pPr>
        <w:pStyle w:val="BodyText"/>
        <w:spacing w:before="9"/>
        <w:ind w:left="0"/>
        <w:rPr>
          <w:sz w:val="23"/>
        </w:rPr>
      </w:pPr>
    </w:p>
    <w:p w:rsidR="001727D8" w:rsidRDefault="00036F62">
      <w:pPr>
        <w:pStyle w:val="BodyText"/>
        <w:spacing w:line="278" w:lineRule="auto"/>
        <w:ind w:left="133" w:right="129" w:firstLine="566"/>
        <w:jc w:val="both"/>
      </w:pPr>
      <w:r>
        <w:t>In</w:t>
      </w:r>
      <w:r>
        <w:rPr>
          <w:spacing w:val="1"/>
        </w:rPr>
        <w:t xml:space="preserve"> </w:t>
      </w:r>
      <w:r>
        <w:t>Ukraine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Crimea,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Russia</w:t>
      </w:r>
      <w:r>
        <w:rPr>
          <w:spacing w:val="1"/>
        </w:rPr>
        <w:t xml:space="preserve"> </w:t>
      </w:r>
      <w:r>
        <w:t>utilising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approach. This is a bit of a novelty as when the term emerged at first it was a way of</w:t>
      </w:r>
      <w:r>
        <w:rPr>
          <w:spacing w:val="1"/>
        </w:rPr>
        <w:t xml:space="preserve"> </w:t>
      </w:r>
      <w:r>
        <w:t>describing a non-state approach, namely Hizbollah in Lebanon in 2006. One could</w:t>
      </w:r>
      <w:r>
        <w:rPr>
          <w:spacing w:val="1"/>
        </w:rPr>
        <w:t xml:space="preserve"> </w:t>
      </w:r>
      <w:r>
        <w:t>argue whether the term ‘hybrid threats’ can still be applied on NSAs, if one lays</w:t>
      </w:r>
      <w:r>
        <w:rPr>
          <w:spacing w:val="1"/>
        </w:rPr>
        <w:t xml:space="preserve"> </w:t>
      </w:r>
      <w:r>
        <w:t>claims,</w:t>
      </w:r>
      <w:r>
        <w:t xml:space="preserve"> that what we have seen in the </w:t>
      </w:r>
      <w:proofErr w:type="gramStart"/>
      <w:r>
        <w:t>Ukraine,</w:t>
      </w:r>
      <w:proofErr w:type="gramEnd"/>
      <w:r>
        <w:t xml:space="preserve"> is a hybrid conflict between Ukraine</w:t>
      </w:r>
      <w:r>
        <w:rPr>
          <w:spacing w:val="1"/>
        </w:rPr>
        <w:t xml:space="preserve"> </w:t>
      </w:r>
      <w:r>
        <w:t>and the Russian separatists. On the other hand, one has to</w:t>
      </w:r>
      <w:r>
        <w:rPr>
          <w:spacing w:val="45"/>
        </w:rPr>
        <w:t xml:space="preserve"> </w:t>
      </w:r>
      <w:r>
        <w:t>look at the logic of</w:t>
      </w:r>
      <w:r>
        <w:rPr>
          <w:spacing w:val="1"/>
        </w:rPr>
        <w:t xml:space="preserve"> </w:t>
      </w:r>
      <w:r>
        <w:t>practice in every conflict in order to determine what the indicators are. It is of course</w:t>
      </w:r>
      <w:r>
        <w:rPr>
          <w:spacing w:val="-4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note</w:t>
      </w:r>
      <w:r>
        <w:rPr>
          <w:spacing w:val="2"/>
        </w:rPr>
        <w:t xml:space="preserve"> </w:t>
      </w:r>
      <w:r>
        <w:t>whether an</w:t>
      </w:r>
      <w:r>
        <w:rPr>
          <w:spacing w:val="1"/>
        </w:rPr>
        <w:t xml:space="preserve"> </w:t>
      </w:r>
      <w:r>
        <w:t>actor is a</w:t>
      </w:r>
      <w:r>
        <w:rPr>
          <w:spacing w:val="-1"/>
        </w:rPr>
        <w:t xml:space="preserve"> </w:t>
      </w:r>
      <w:r>
        <w:t>state or</w:t>
      </w:r>
      <w:r>
        <w:rPr>
          <w:spacing w:val="-3"/>
        </w:rPr>
        <w:t xml:space="preserve"> </w:t>
      </w:r>
      <w:r>
        <w:t>not.</w:t>
      </w:r>
    </w:p>
    <w:p w:rsidR="001727D8" w:rsidRDefault="00036F62" w:rsidP="004F6475">
      <w:pPr>
        <w:pStyle w:val="BodyText"/>
        <w:spacing w:before="119" w:line="278" w:lineRule="auto"/>
        <w:ind w:left="133" w:right="130" w:firstLine="566"/>
        <w:jc w:val="both"/>
      </w:pPr>
      <w:r>
        <w:t>But which kind of indicators do we find in Boko Haram and Al-Shabaab that</w:t>
      </w:r>
      <w:r>
        <w:rPr>
          <w:spacing w:val="-42"/>
        </w:rPr>
        <w:t xml:space="preserve"> </w:t>
      </w:r>
      <w:r>
        <w:t>we can see as rather new and within the discussion of hybrid threats? For radical</w:t>
      </w:r>
      <w:r>
        <w:rPr>
          <w:spacing w:val="1"/>
        </w:rPr>
        <w:t xml:space="preserve"> </w:t>
      </w:r>
      <w:r>
        <w:t xml:space="preserve">Islamists, the religious and political representations </w:t>
      </w:r>
      <w:r>
        <w:t>of the West do not match the</w:t>
      </w:r>
      <w:r>
        <w:rPr>
          <w:spacing w:val="1"/>
        </w:rPr>
        <w:t xml:space="preserve"> </w:t>
      </w:r>
      <w:r>
        <w:t>attitude of their own culture towards a non-material rationality breaking through in</w:t>
      </w:r>
      <w:r>
        <w:rPr>
          <w:spacing w:val="1"/>
        </w:rPr>
        <w:t xml:space="preserve"> </w:t>
      </w:r>
      <w:r>
        <w:t>the West with the Enlightenment. The Western world and its secularisation serve</w:t>
      </w:r>
      <w:r>
        <w:rPr>
          <w:spacing w:val="1"/>
        </w:rPr>
        <w:t xml:space="preserve"> </w:t>
      </w:r>
      <w:r>
        <w:t>more like a warning example for these groups. In any case, the</w:t>
      </w:r>
      <w:r>
        <w:t xml:space="preserve"> rise of the radical</w:t>
      </w:r>
      <w:r>
        <w:rPr>
          <w:spacing w:val="1"/>
        </w:rPr>
        <w:t xml:space="preserve"> </w:t>
      </w:r>
      <w:r>
        <w:t>Muslim movements can be seen as a reaction to modernism. Is an upsurge of Islam a</w:t>
      </w:r>
      <w:r>
        <w:rPr>
          <w:spacing w:val="-42"/>
        </w:rPr>
        <w:t xml:space="preserve"> </w:t>
      </w:r>
      <w:r>
        <w:lastRenderedPageBreak/>
        <w:t>form of neo-conservatism? This is an empirical question which will have to wait for</w:t>
      </w:r>
      <w:r>
        <w:rPr>
          <w:spacing w:val="1"/>
        </w:rPr>
        <w:t xml:space="preserve"> </w:t>
      </w:r>
      <w:r>
        <w:t>now.</w:t>
      </w:r>
      <w:r>
        <w:rPr>
          <w:spacing w:val="3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insurgents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Boko</w:t>
      </w:r>
      <w:r>
        <w:rPr>
          <w:spacing w:val="4"/>
        </w:rPr>
        <w:t xml:space="preserve"> </w:t>
      </w:r>
      <w:r>
        <w:t>Haram</w:t>
      </w:r>
      <w:r>
        <w:rPr>
          <w:spacing w:val="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Al-Shabaab</w:t>
      </w:r>
      <w:r>
        <w:rPr>
          <w:spacing w:val="4"/>
        </w:rPr>
        <w:t xml:space="preserve"> </w:t>
      </w:r>
      <w:r>
        <w:t>come</w:t>
      </w:r>
      <w:r>
        <w:rPr>
          <w:spacing w:val="5"/>
        </w:rPr>
        <w:t xml:space="preserve"> </w:t>
      </w:r>
      <w:r>
        <w:t>from</w:t>
      </w:r>
      <w:r w:rsidR="004F6475">
        <w:t xml:space="preserve"> </w:t>
      </w:r>
      <w:r>
        <w:t>countries where there is little room for anything else than radicalisation when it</w:t>
      </w:r>
      <w:r>
        <w:rPr>
          <w:spacing w:val="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political room</w:t>
      </w:r>
      <w:r>
        <w:rPr>
          <w:spacing w:val="-2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to manoeuvre.</w:t>
      </w:r>
    </w:p>
    <w:p w:rsidR="001727D8" w:rsidRDefault="00036F62">
      <w:pPr>
        <w:pStyle w:val="BodyText"/>
        <w:spacing w:before="120" w:line="278" w:lineRule="auto"/>
        <w:ind w:left="133" w:right="134" w:firstLine="566"/>
        <w:jc w:val="both"/>
      </w:pPr>
      <w:r>
        <w:t>Something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consideration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prejudiced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view</w:t>
      </w:r>
      <w:r>
        <w:rPr>
          <w:spacing w:val="21"/>
        </w:rPr>
        <w:t xml:space="preserve"> </w:t>
      </w:r>
      <w:r>
        <w:t>all</w:t>
      </w:r>
      <w:r>
        <w:rPr>
          <w:spacing w:val="24"/>
        </w:rPr>
        <w:t xml:space="preserve"> </w:t>
      </w:r>
      <w:r>
        <w:t>forms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religion</w:t>
      </w:r>
      <w:r>
        <w:rPr>
          <w:spacing w:val="24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quest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past.</w:t>
      </w:r>
      <w:r>
        <w:rPr>
          <w:spacing w:val="21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possible</w:t>
      </w:r>
      <w:r>
        <w:rPr>
          <w:spacing w:val="24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often the case, that religion defends the past. But it is also possible to imagine a</w:t>
      </w:r>
      <w:r>
        <w:rPr>
          <w:spacing w:val="1"/>
        </w:rPr>
        <w:t xml:space="preserve"> </w:t>
      </w:r>
      <w:r>
        <w:t>progressive</w:t>
      </w:r>
      <w:r>
        <w:rPr>
          <w:spacing w:val="1"/>
        </w:rPr>
        <w:t xml:space="preserve"> </w:t>
      </w:r>
      <w:r>
        <w:t>religious</w:t>
      </w:r>
      <w:r>
        <w:rPr>
          <w:spacing w:val="1"/>
        </w:rPr>
        <w:t xml:space="preserve"> </w:t>
      </w:r>
      <w:r>
        <w:t>movement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postmodernism,</w:t>
      </w:r>
      <w:r>
        <w:rPr>
          <w:spacing w:val="1"/>
        </w:rPr>
        <w:t xml:space="preserve"> </w:t>
      </w:r>
      <w:r>
        <w:t>embraces</w:t>
      </w:r>
      <w:r>
        <w:rPr>
          <w:spacing w:val="4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builds on – rather than repels – the movement that it reacts to, a concept which will</w:t>
      </w:r>
      <w:r>
        <w:rPr>
          <w:spacing w:val="1"/>
        </w:rPr>
        <w:t xml:space="preserve"> </w:t>
      </w:r>
      <w:r>
        <w:t>be further explored later on when presenting examples of contemporary Islamist</w:t>
      </w:r>
      <w:r>
        <w:rPr>
          <w:spacing w:val="1"/>
        </w:rPr>
        <w:t xml:space="preserve"> </w:t>
      </w:r>
      <w:r>
        <w:t>movements. Either way, both Islamism and postmodernism can be seen as reactions</w:t>
      </w:r>
      <w:r>
        <w:rPr>
          <w:spacing w:val="1"/>
        </w:rPr>
        <w:t xml:space="preserve"> </w:t>
      </w:r>
      <w:r>
        <w:t>to a modern</w:t>
      </w:r>
      <w:r>
        <w:t>ism that culminates in a globalisation and weakened national states. The</w:t>
      </w:r>
      <w:r>
        <w:rPr>
          <w:spacing w:val="1"/>
        </w:rPr>
        <w:t xml:space="preserve"> </w:t>
      </w:r>
      <w:r>
        <w:t>trigger of this culmination was the end of the Cold War. Religion can provide</w:t>
      </w:r>
      <w:r>
        <w:rPr>
          <w:spacing w:val="1"/>
        </w:rPr>
        <w:t xml:space="preserve"> </w:t>
      </w:r>
      <w:r>
        <w:t>existential</w:t>
      </w:r>
      <w:r>
        <w:rPr>
          <w:spacing w:val="1"/>
        </w:rPr>
        <w:t xml:space="preserve"> </w:t>
      </w:r>
      <w:r>
        <w:t>comfort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ever-changing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striking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postmodernism.</w:t>
      </w:r>
    </w:p>
    <w:p w:rsidR="001727D8" w:rsidRDefault="00036F62" w:rsidP="004F6475">
      <w:pPr>
        <w:pStyle w:val="BodyText"/>
        <w:spacing w:before="120" w:line="278" w:lineRule="auto"/>
        <w:ind w:left="133" w:right="128" w:firstLine="566"/>
        <w:jc w:val="both"/>
      </w:pPr>
      <w:r>
        <w:t>Which similariti</w:t>
      </w:r>
      <w:r>
        <w:t>es between the events in the Crimea and the African theatres</w:t>
      </w:r>
      <w:r>
        <w:rPr>
          <w:spacing w:val="-42"/>
        </w:rPr>
        <w:t xml:space="preserve"> </w:t>
      </w:r>
      <w:r>
        <w:t>of terrorism can we then identify? Are there any similarities of Russia’s conduct of</w:t>
      </w:r>
      <w:r>
        <w:rPr>
          <w:spacing w:val="1"/>
        </w:rPr>
        <w:t xml:space="preserve"> </w:t>
      </w:r>
      <w:r>
        <w:t>operations and NSAs such as Boko Haram and Al-Shabaab? The most important</w:t>
      </w:r>
      <w:r>
        <w:rPr>
          <w:spacing w:val="1"/>
        </w:rPr>
        <w:t xml:space="preserve"> </w:t>
      </w:r>
      <w:r>
        <w:t>similarity is the urge</w:t>
      </w:r>
      <w:r>
        <w:rPr>
          <w:spacing w:val="45"/>
        </w:rPr>
        <w:t xml:space="preserve"> </w:t>
      </w:r>
      <w:r>
        <w:t>for media rec</w:t>
      </w:r>
      <w:r>
        <w:t>ognition, as proper media attention is crucial in</w:t>
      </w:r>
      <w:r>
        <w:rPr>
          <w:spacing w:val="1"/>
        </w:rPr>
        <w:t xml:space="preserve"> </w:t>
      </w:r>
      <w:r>
        <w:t>the age of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mass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communication.</w:t>
      </w:r>
      <w:r>
        <w:rPr>
          <w:spacing w:val="1"/>
        </w:rPr>
        <w:t xml:space="preserve"> </w:t>
      </w:r>
      <w:r>
        <w:t>Is there something in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between the Crimean and Kenyan/Nigerian scenarios? Is it the same, and are both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wars? 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perspective,</w:t>
      </w:r>
      <w:r>
        <w:rPr>
          <w:spacing w:val="1"/>
        </w:rPr>
        <w:t xml:space="preserve"> </w:t>
      </w:r>
      <w:r>
        <w:t>‘hybrid</w:t>
      </w:r>
      <w:r>
        <w:rPr>
          <w:spacing w:val="1"/>
        </w:rPr>
        <w:t xml:space="preserve"> </w:t>
      </w:r>
      <w:r>
        <w:t>threats’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 term</w:t>
      </w:r>
      <w:r>
        <w:rPr>
          <w:spacing w:val="1"/>
        </w:rPr>
        <w:t xml:space="preserve"> </w:t>
      </w:r>
      <w:r>
        <w:t>which</w:t>
      </w:r>
      <w:r>
        <w:rPr>
          <w:spacing w:val="45"/>
        </w:rPr>
        <w:t xml:space="preserve"> </w:t>
      </w:r>
      <w:r>
        <w:t>should</w:t>
      </w:r>
      <w:r>
        <w:rPr>
          <w:spacing w:val="45"/>
        </w:rPr>
        <w:t xml:space="preserve"> </w:t>
      </w:r>
      <w:r>
        <w:t>be the</w:t>
      </w:r>
      <w:r>
        <w:rPr>
          <w:spacing w:val="1"/>
        </w:rPr>
        <w:t xml:space="preserve"> </w:t>
      </w:r>
      <w:r>
        <w:t>litmus test of what future conflicts are to present to us as our immediate future</w:t>
      </w:r>
      <w:r>
        <w:rPr>
          <w:spacing w:val="1"/>
        </w:rPr>
        <w:t xml:space="preserve"> </w:t>
      </w:r>
      <w:r>
        <w:t>reality. Yes, that is true, both scenarios use media as an integral part of warfare, not</w:t>
      </w:r>
      <w:r>
        <w:rPr>
          <w:spacing w:val="1"/>
        </w:rPr>
        <w:t xml:space="preserve"> </w:t>
      </w:r>
      <w:r>
        <w:t>just as a collateral effect of the belligerent actions. But in the African radical Islamist</w:t>
      </w:r>
      <w:r>
        <w:rPr>
          <w:spacing w:val="-42"/>
        </w:rPr>
        <w:t xml:space="preserve"> </w:t>
      </w:r>
      <w:r>
        <w:t>cases, we see the same pattern as we have seen in, for example, Iraq both now under</w:t>
      </w:r>
      <w:r>
        <w:rPr>
          <w:spacing w:val="1"/>
        </w:rPr>
        <w:t xml:space="preserve"> </w:t>
      </w:r>
      <w:r>
        <w:t>ISIS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under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insurgency</w:t>
      </w:r>
      <w:r>
        <w:rPr>
          <w:spacing w:val="7"/>
        </w:rPr>
        <w:t xml:space="preserve"> </w:t>
      </w:r>
      <w:r>
        <w:t>against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USA.</w:t>
      </w:r>
      <w:r>
        <w:rPr>
          <w:spacing w:val="1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difference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medi</w:t>
      </w:r>
      <w:r>
        <w:t>a</w:t>
      </w:r>
      <w:r>
        <w:rPr>
          <w:spacing w:val="-43"/>
        </w:rPr>
        <w:t xml:space="preserve"> </w:t>
      </w:r>
      <w:r>
        <w:t>is fundamental. Radical Islamists use media as a ‘force multiplier’ for their terrorist</w:t>
      </w:r>
      <w:r>
        <w:rPr>
          <w:spacing w:val="1"/>
        </w:rPr>
        <w:t xml:space="preserve"> </w:t>
      </w:r>
      <w:r>
        <w:t>agenda. In the Crimean case, we saw a plethora of misinformation: from the tactical</w:t>
      </w:r>
      <w:r>
        <w:rPr>
          <w:spacing w:val="1"/>
        </w:rPr>
        <w:t xml:space="preserve"> </w:t>
      </w:r>
      <w:r>
        <w:t xml:space="preserve">level up to the Russian president, trying their best to communicate strategically </w:t>
      </w:r>
      <w:r>
        <w:t>that</w:t>
      </w:r>
      <w:r>
        <w:rPr>
          <w:spacing w:val="1"/>
        </w:rPr>
        <w:t xml:space="preserve"> </w:t>
      </w:r>
      <w:r>
        <w:t>they were not involved in the operations while actually being caught red-handed.</w:t>
      </w:r>
      <w:r>
        <w:rPr>
          <w:spacing w:val="1"/>
        </w:rPr>
        <w:t xml:space="preserve"> </w:t>
      </w:r>
      <w:r>
        <w:t>Even when three tanks crossed the border from Russia to Ukraine, none of the actors</w:t>
      </w:r>
      <w:r>
        <w:rPr>
          <w:spacing w:val="-42"/>
        </w:rPr>
        <w:t xml:space="preserve"> </w:t>
      </w:r>
      <w:r>
        <w:t>stated that they were the perpetrators and Ukraine did not push the point against</w:t>
      </w:r>
      <w:r>
        <w:rPr>
          <w:spacing w:val="1"/>
        </w:rPr>
        <w:t xml:space="preserve"> </w:t>
      </w:r>
      <w:r>
        <w:t>Russ</w:t>
      </w:r>
      <w:r>
        <w:t>ia either.</w:t>
      </w:r>
      <w:r>
        <w:rPr>
          <w:vertAlign w:val="superscript"/>
        </w:rPr>
        <w:t>52</w:t>
      </w:r>
      <w:r>
        <w:t xml:space="preserve"> </w:t>
      </w:r>
      <w:proofErr w:type="gramStart"/>
      <w:r>
        <w:t>The</w:t>
      </w:r>
      <w:proofErr w:type="gramEnd"/>
      <w:r>
        <w:t xml:space="preserve"> common denominator is the use of media in a very central role.</w:t>
      </w:r>
      <w:r>
        <w:rPr>
          <w:spacing w:val="1"/>
        </w:rPr>
        <w:t xml:space="preserve"> </w:t>
      </w:r>
      <w:r>
        <w:t>The difference is that Boko Haram and Al-Shabaab try to translate tactical success</w:t>
      </w:r>
      <w:r>
        <w:rPr>
          <w:spacing w:val="1"/>
        </w:rPr>
        <w:t xml:space="preserve"> </w:t>
      </w:r>
      <w:r>
        <w:t>into terror, while in the Crimean and Ukrainian examples, Russia tried the opposite</w:t>
      </w:r>
      <w:r>
        <w:rPr>
          <w:spacing w:val="1"/>
        </w:rPr>
        <w:t xml:space="preserve"> </w:t>
      </w:r>
      <w:r>
        <w:t>while den</w:t>
      </w:r>
      <w:r>
        <w:t xml:space="preserve">ying being an active agent. In the former case, </w:t>
      </w:r>
      <w:r>
        <w:rPr>
          <w:i/>
        </w:rPr>
        <w:t xml:space="preserve">jus ad bellum </w:t>
      </w:r>
      <w:r>
        <w:t>is ignored;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latter,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 evaded.</w:t>
      </w:r>
      <w:r w:rsidR="004F6475">
        <w:t xml:space="preserve"> </w:t>
      </w:r>
      <w:r>
        <w:t>This article was written with the intention of making ‘hybrid threats’ as a</w:t>
      </w:r>
      <w:r>
        <w:rPr>
          <w:spacing w:val="1"/>
        </w:rPr>
        <w:t xml:space="preserve"> </w:t>
      </w:r>
      <w:r>
        <w:t>21</w:t>
      </w:r>
      <w:r>
        <w:rPr>
          <w:vertAlign w:val="superscript"/>
        </w:rPr>
        <w:t>st</w:t>
      </w:r>
      <w:r>
        <w:t>-century security threat known to the wider audience de</w:t>
      </w:r>
      <w:r>
        <w:t>spite NATO’s decision</w:t>
      </w:r>
      <w:r>
        <w:rPr>
          <w:spacing w:val="1"/>
        </w:rPr>
        <w:t xml:space="preserve"> </w:t>
      </w:r>
      <w:r>
        <w:t>not to adopt a comprehensive approach. This failure does not reduce the dangers of</w:t>
      </w:r>
      <w:r>
        <w:rPr>
          <w:spacing w:val="1"/>
        </w:rPr>
        <w:t xml:space="preserve"> </w:t>
      </w:r>
      <w:r>
        <w:t>this category of global risks. Ongoing debate and academic engagement with the</w:t>
      </w:r>
      <w:r>
        <w:rPr>
          <w:spacing w:val="1"/>
        </w:rPr>
        <w:t xml:space="preserve"> </w:t>
      </w:r>
      <w:r>
        <w:t xml:space="preserve">topic and rationale of ‘hybrid threats’, such as the Swedish experiment </w:t>
      </w:r>
      <w:r>
        <w:t>in 2012, will</w:t>
      </w:r>
      <w:r>
        <w:rPr>
          <w:spacing w:val="1"/>
        </w:rPr>
        <w:t xml:space="preserve"> </w:t>
      </w:r>
      <w:r>
        <w:t xml:space="preserve">hopefully lead to further awareness and eventually </w:t>
      </w:r>
      <w:r>
        <w:lastRenderedPageBreak/>
        <w:t>preparedness. This submission</w:t>
      </w:r>
      <w:r>
        <w:rPr>
          <w:spacing w:val="1"/>
        </w:rPr>
        <w:t xml:space="preserve"> </w:t>
      </w:r>
      <w:r>
        <w:t>concludes with a sobering prediction: it is the opinion of the authors that the present</w:t>
      </w:r>
      <w:r>
        <w:rPr>
          <w:spacing w:val="1"/>
        </w:rPr>
        <w:t xml:space="preserve"> </w:t>
      </w:r>
      <w:r>
        <w:t xml:space="preserve">legal concepts on the use of military force, the </w:t>
      </w:r>
      <w:r>
        <w:rPr>
          <w:i/>
        </w:rPr>
        <w:t>jus ad bellum</w:t>
      </w:r>
      <w:r>
        <w:t>, have become relatively</w:t>
      </w:r>
      <w:r>
        <w:rPr>
          <w:spacing w:val="-42"/>
        </w:rPr>
        <w:t xml:space="preserve"> </w:t>
      </w:r>
      <w:r>
        <w:t>anachronistic and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partially outdated,</w:t>
      </w:r>
      <w:r>
        <w:rPr>
          <w:spacing w:val="1"/>
        </w:rPr>
        <w:t xml:space="preserve"> </w:t>
      </w:r>
      <w:r>
        <w:t>something that</w:t>
      </w:r>
      <w:r>
        <w:rPr>
          <w:spacing w:val="1"/>
        </w:rPr>
        <w:t xml:space="preserve"> </w:t>
      </w:r>
      <w:r>
        <w:t>will not suffice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dealing with the security threats and challenges of the 21</w:t>
      </w:r>
      <w:r>
        <w:rPr>
          <w:vertAlign w:val="superscript"/>
        </w:rPr>
        <w:t>st</w:t>
      </w:r>
      <w:r>
        <w:t xml:space="preserve"> century. The authors</w:t>
      </w:r>
      <w:r>
        <w:rPr>
          <w:spacing w:val="1"/>
        </w:rPr>
        <w:t xml:space="preserve"> </w:t>
      </w:r>
      <w:r>
        <w:t>predict that the emergence of hybrid threats and their recognition as</w:t>
      </w:r>
      <w:r>
        <w:t xml:space="preserve"> potential threats</w:t>
      </w:r>
      <w:r>
        <w:rPr>
          <w:spacing w:val="1"/>
        </w:rPr>
        <w:t xml:space="preserve"> </w:t>
      </w:r>
      <w:r>
        <w:t>to peace and security as such, the proliferation of low-threshold regional conflicts</w:t>
      </w:r>
      <w:r>
        <w:rPr>
          <w:spacing w:val="1"/>
        </w:rPr>
        <w:t xml:space="preserve"> </w:t>
      </w:r>
      <w:r>
        <w:t>(such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2011</w:t>
      </w:r>
      <w:r>
        <w:rPr>
          <w:spacing w:val="1"/>
        </w:rPr>
        <w:t xml:space="preserve"> </w:t>
      </w:r>
      <w:r>
        <w:t>Libyan</w:t>
      </w:r>
      <w:r>
        <w:rPr>
          <w:spacing w:val="1"/>
        </w:rPr>
        <w:t xml:space="preserve"> </w:t>
      </w:r>
      <w:r>
        <w:t>conflict,</w:t>
      </w:r>
      <w:r>
        <w:rPr>
          <w:spacing w:val="1"/>
        </w:rPr>
        <w:t xml:space="preserve"> </w:t>
      </w:r>
      <w:r>
        <w:t>Syria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Iraq),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continuing</w:t>
      </w:r>
      <w:r>
        <w:rPr>
          <w:spacing w:val="-42"/>
        </w:rPr>
        <w:t xml:space="preserve"> </w:t>
      </w:r>
      <w:r>
        <w:t>asymmetric warfare scenarios (such as Syria, Iraq, Afghanistan and Pakista</w:t>
      </w:r>
      <w:r>
        <w:t>n) 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prevailing</w:t>
      </w:r>
      <w:r>
        <w:rPr>
          <w:spacing w:val="1"/>
        </w:rPr>
        <w:t xml:space="preserve"> </w:t>
      </w:r>
      <w:r>
        <w:t>culture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prism</w:t>
      </w:r>
      <w:r>
        <w:rPr>
          <w:spacing w:val="1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military activity, which is still influenced by concepts from the previous century.</w:t>
      </w:r>
      <w:r>
        <w:rPr>
          <w:spacing w:val="1"/>
        </w:rPr>
        <w:t xml:space="preserve"> </w:t>
      </w:r>
      <w:r>
        <w:t>With such a change of</w:t>
      </w:r>
      <w:r>
        <w:rPr>
          <w:spacing w:val="1"/>
        </w:rPr>
        <w:t xml:space="preserve"> </w:t>
      </w:r>
      <w:r>
        <w:t>military doctrines, a change of legal paradigms</w:t>
      </w:r>
      <w:r>
        <w:rPr>
          <w:spacing w:val="1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inevit</w:t>
      </w:r>
      <w:r>
        <w:t>able: new adaptive means and methods of ‘flexible responsiveness’ through</w:t>
      </w:r>
      <w:r>
        <w:rPr>
          <w:spacing w:val="1"/>
        </w:rPr>
        <w:t xml:space="preserve"> </w:t>
      </w:r>
      <w:r>
        <w:t>escalating levels of confrontation and deterrence will question the existing legal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prohibition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force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exceptions,</w:t>
      </w:r>
      <w:r>
        <w:rPr>
          <w:spacing w:val="4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envisaged under Articles 2(4) and 51 of the UN Charter and Article 5 of the NATO</w:t>
      </w:r>
      <w:r>
        <w:rPr>
          <w:spacing w:val="1"/>
        </w:rPr>
        <w:t xml:space="preserve"> </w:t>
      </w:r>
      <w:r>
        <w:t>Treaty.</w:t>
      </w:r>
      <w:r>
        <w:rPr>
          <w:vertAlign w:val="superscript"/>
        </w:rPr>
        <w:t>53</w:t>
      </w:r>
      <w:r>
        <w:t xml:space="preserve"> Future direct intervention in failed state scenarios will require flexibility in</w:t>
      </w:r>
      <w:r>
        <w:rPr>
          <w:spacing w:val="1"/>
        </w:rPr>
        <w:t xml:space="preserve"> </w:t>
      </w:r>
      <w:r>
        <w:t>terms of choice of military assets and objectives. Future responses to multi-modal</w:t>
      </w:r>
      <w:r>
        <w:rPr>
          <w:spacing w:val="1"/>
        </w:rPr>
        <w:t xml:space="preserve"> </w:t>
      </w:r>
      <w:r>
        <w:t>t</w:t>
      </w:r>
      <w:r>
        <w:t>hreats will always include the kinetic force option, directed against – most likely –</w:t>
      </w:r>
      <w:r>
        <w:rPr>
          <w:spacing w:val="1"/>
        </w:rPr>
        <w:t xml:space="preserve"> </w:t>
      </w:r>
      <w:r>
        <w:t>NSAs. They will also affect our present concepts of the illegality of the use of force</w:t>
      </w:r>
      <w:r>
        <w:rPr>
          <w:spacing w:val="1"/>
        </w:rPr>
        <w:t xml:space="preserve"> </w:t>
      </w:r>
      <w:r>
        <w:t>in international relations, as enshrined in Article 2(4) of the UN Charter with lim</w:t>
      </w:r>
      <w:r>
        <w:t>ited</w:t>
      </w:r>
      <w:r>
        <w:rPr>
          <w:spacing w:val="1"/>
        </w:rPr>
        <w:t xml:space="preserve"> </w:t>
      </w:r>
      <w:r>
        <w:t>exceptions available under Article 51 of the UN Charter, namely individual and</w:t>
      </w:r>
      <w:r>
        <w:rPr>
          <w:spacing w:val="1"/>
        </w:rPr>
        <w:t xml:space="preserve"> </w:t>
      </w:r>
      <w:r>
        <w:t>collective</w:t>
      </w:r>
      <w:r>
        <w:rPr>
          <w:spacing w:val="1"/>
        </w:rPr>
        <w:t xml:space="preserve"> </w:t>
      </w:r>
      <w:r>
        <w:t>self-defence</w:t>
      </w:r>
      <w:r>
        <w:rPr>
          <w:spacing w:val="1"/>
        </w:rPr>
        <w:t xml:space="preserve"> </w:t>
      </w:r>
      <w:r>
        <w:t>(</w:t>
      </w:r>
      <w:r>
        <w:rPr>
          <w:i/>
        </w:rPr>
        <w:t>cf.</w:t>
      </w:r>
      <w:r>
        <w:rPr>
          <w:i/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NATO</w:t>
      </w:r>
      <w:r>
        <w:rPr>
          <w:spacing w:val="1"/>
        </w:rPr>
        <w:t xml:space="preserve"> </w:t>
      </w:r>
      <w:r>
        <w:t>Treaty)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authorisation.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today,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continuing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UAVs</w:t>
      </w:r>
      <w:r>
        <w:rPr>
          <w:spacing w:val="1"/>
        </w:rPr>
        <w:t xml:space="preserve"> </w:t>
      </w:r>
      <w:r>
        <w:t>(unmanned</w:t>
      </w:r>
      <w:r>
        <w:rPr>
          <w:spacing w:val="45"/>
        </w:rPr>
        <w:t xml:space="preserve"> </w:t>
      </w:r>
      <w:r>
        <w:t>aerial</w:t>
      </w:r>
      <w:r>
        <w:rPr>
          <w:spacing w:val="1"/>
        </w:rPr>
        <w:t xml:space="preserve"> </w:t>
      </w:r>
      <w:r>
        <w:t xml:space="preserve">vehicles, or drones) for </w:t>
      </w:r>
      <w:r>
        <w:t>‘targeted killing’ operations effectively emphasises the legal</w:t>
      </w:r>
      <w:r>
        <w:rPr>
          <w:spacing w:val="1"/>
        </w:rPr>
        <w:t xml:space="preserve"> </w:t>
      </w:r>
      <w:r>
        <w:t>challenges ahead: the ongoing ‘kill’ operations in the</w:t>
      </w:r>
      <w:r>
        <w:rPr>
          <w:spacing w:val="1"/>
        </w:rPr>
        <w:t xml:space="preserve"> </w:t>
      </w:r>
      <w:r>
        <w:t>so-called ‘tribal’ areas of</w:t>
      </w:r>
      <w:r>
        <w:rPr>
          <w:spacing w:val="1"/>
        </w:rPr>
        <w:t xml:space="preserve"> </w:t>
      </w:r>
      <w:r>
        <w:t>Waziristan/Pakistan are kinetic military operations, which demonstrate how quickly</w:t>
      </w:r>
      <w:r>
        <w:rPr>
          <w:spacing w:val="1"/>
        </w:rPr>
        <w:t xml:space="preserve"> </w:t>
      </w:r>
      <w:r>
        <w:t>the critical threshold of an armed conflict can be reached and even surpassed. These</w:t>
      </w:r>
      <w:r>
        <w:rPr>
          <w:spacing w:val="1"/>
        </w:rPr>
        <w:t xml:space="preserve"> </w:t>
      </w:r>
      <w:r>
        <w:t>operations clearly fall within the scope of the definition of ‘armed conflict’ by the</w:t>
      </w:r>
      <w:r>
        <w:rPr>
          <w:spacing w:val="1"/>
        </w:rPr>
        <w:t xml:space="preserve"> </w:t>
      </w:r>
      <w:r>
        <w:t>International Criminal Tribunal for the former Yugoslavia in the appeal decision in</w:t>
      </w:r>
      <w:r>
        <w:rPr>
          <w:spacing w:val="1"/>
        </w:rPr>
        <w:t xml:space="preserve"> </w:t>
      </w:r>
      <w:r>
        <w:rPr>
          <w:i/>
        </w:rPr>
        <w:t>T</w:t>
      </w:r>
      <w:r>
        <w:rPr>
          <w:i/>
        </w:rPr>
        <w:t>he Prosecutor v Dusko Tadic</w:t>
      </w:r>
      <w:r>
        <w:rPr>
          <w:vertAlign w:val="superscript"/>
        </w:rPr>
        <w:t>54</w:t>
      </w:r>
      <w:r>
        <w:t xml:space="preserve"> and therefore giving rise to the applicability of the</w:t>
      </w:r>
      <w:r>
        <w:rPr>
          <w:spacing w:val="1"/>
        </w:rPr>
        <w:t xml:space="preserve"> </w:t>
      </w:r>
      <w:r>
        <w:t>norms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so-called</w:t>
      </w:r>
      <w:r>
        <w:rPr>
          <w:spacing w:val="1"/>
        </w:rPr>
        <w:t xml:space="preserve"> </w:t>
      </w:r>
      <w:r>
        <w:t>‘Law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Armed</w:t>
      </w:r>
      <w:r>
        <w:rPr>
          <w:spacing w:val="1"/>
        </w:rPr>
        <w:t xml:space="preserve"> </w:t>
      </w:r>
      <w:r>
        <w:t>Conflict’,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humanitarian law governing conduct in war. The ‘lawfulness’ of such operations</w:t>
      </w:r>
      <w:r>
        <w:rPr>
          <w:spacing w:val="1"/>
        </w:rPr>
        <w:t xml:space="preserve"> </w:t>
      </w:r>
      <w:r>
        <w:t>does, however, requ</w:t>
      </w:r>
      <w:r>
        <w:t>ire the</w:t>
      </w:r>
      <w:r>
        <w:rPr>
          <w:spacing w:val="-1"/>
        </w:rPr>
        <w:t xml:space="preserve"> </w:t>
      </w:r>
      <w:r>
        <w:t>existence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either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mandate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 of Article 51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 w:rsidR="004F6475">
        <w:t xml:space="preserve"> </w:t>
      </w:r>
      <w:r>
        <w:t>UN Charter (in the form of a United Nations Security Council [UNSC] Resolution</w:t>
      </w:r>
      <w:r>
        <w:rPr>
          <w:spacing w:val="1"/>
        </w:rPr>
        <w:t xml:space="preserve"> </w:t>
      </w:r>
      <w:r>
        <w:t>authorising the use of force in an enforcement and peace enforcement operation</w:t>
      </w:r>
      <w:r>
        <w:rPr>
          <w:spacing w:val="1"/>
        </w:rPr>
        <w:t xml:space="preserve"> </w:t>
      </w:r>
      <w:r>
        <w:t xml:space="preserve">context) or </w:t>
      </w:r>
      <w:r>
        <w:t>the existence of an illegal armed attack in order to exercise a right to</w:t>
      </w:r>
      <w:r>
        <w:rPr>
          <w:spacing w:val="1"/>
        </w:rPr>
        <w:t xml:space="preserve"> </w:t>
      </w:r>
      <w:r>
        <w:t>national or state self-defence in terms of Article 51 of the UN Charter. Whether such</w:t>
      </w:r>
      <w:r>
        <w:rPr>
          <w:spacing w:val="-42"/>
        </w:rPr>
        <w:t xml:space="preserve"> </w:t>
      </w:r>
      <w:r>
        <w:t>military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remains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discussion.</w:t>
      </w:r>
    </w:p>
    <w:p w:rsidR="001727D8" w:rsidRDefault="00036F62">
      <w:pPr>
        <w:pStyle w:val="BodyText"/>
        <w:spacing w:before="120" w:line="278" w:lineRule="auto"/>
        <w:ind w:left="133" w:right="128" w:firstLine="566"/>
        <w:jc w:val="both"/>
      </w:pPr>
      <w:r>
        <w:t>NATO’s Strategic Concept of 2010 was aimed at prevention as well as</w:t>
      </w:r>
      <w:r>
        <w:rPr>
          <w:spacing w:val="1"/>
        </w:rPr>
        <w:t xml:space="preserve"> </w:t>
      </w:r>
      <w:r>
        <w:t>deterrence in general and at developing a holistic or comprehensive approach to a</w:t>
      </w:r>
      <w:r>
        <w:rPr>
          <w:spacing w:val="1"/>
        </w:rPr>
        <w:t xml:space="preserve"> </w:t>
      </w:r>
      <w:r>
        <w:t>variety of new conflict scenarios of multi-modal or hybrid threats, from kinetic</w:t>
      </w:r>
      <w:r>
        <w:rPr>
          <w:spacing w:val="1"/>
        </w:rPr>
        <w:t xml:space="preserve"> </w:t>
      </w:r>
      <w:r>
        <w:t>combat operations to mult</w:t>
      </w:r>
      <w:r>
        <w:t>i-stakeholder-based non-kinetic responses. Even with the</w:t>
      </w:r>
      <w:r>
        <w:rPr>
          <w:spacing w:val="1"/>
        </w:rPr>
        <w:t xml:space="preserve"> </w:t>
      </w:r>
      <w:r>
        <w:lastRenderedPageBreak/>
        <w:t>failure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formulate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binding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threats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supranational level,</w:t>
      </w:r>
      <w:r>
        <w:rPr>
          <w:spacing w:val="1"/>
        </w:rPr>
        <w:t xml:space="preserve"> </w:t>
      </w:r>
      <w:r>
        <w:t>the findings of NATO’s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workshops have shown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significance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threats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</w:t>
      </w:r>
      <w:r>
        <w:t>espond</w:t>
      </w:r>
      <w:r>
        <w:rPr>
          <w:spacing w:val="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flexible</w:t>
      </w:r>
      <w:r>
        <w:rPr>
          <w:spacing w:val="-1"/>
        </w:rPr>
        <w:t xml:space="preserve"> </w:t>
      </w:r>
      <w:r>
        <w:t>way.</w:t>
      </w:r>
    </w:p>
    <w:p w:rsidR="001727D8" w:rsidRDefault="00036F62">
      <w:pPr>
        <w:pStyle w:val="BodyText"/>
        <w:spacing w:before="120" w:line="278" w:lineRule="auto"/>
        <w:ind w:left="133" w:right="129" w:firstLine="566"/>
        <w:jc w:val="both"/>
      </w:pPr>
      <w:r>
        <w:t>New roles of states, their militaries and their politicians but also NSAs, 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multinational</w:t>
      </w:r>
      <w:r>
        <w:rPr>
          <w:spacing w:val="1"/>
        </w:rPr>
        <w:t xml:space="preserve"> </w:t>
      </w:r>
      <w:r>
        <w:t>corporations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color w:val="212121"/>
        </w:rPr>
        <w:t>non-governmental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organisation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</w:t>
      </w:r>
      <w:r>
        <w:t>NGOs),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needed. Geography as a term has already become obsolete as the ‘war on terrorism’</w:t>
      </w:r>
      <w:r>
        <w:rPr>
          <w:spacing w:val="1"/>
        </w:rPr>
        <w:t xml:space="preserve"> </w:t>
      </w:r>
      <w:r>
        <w:t>has shown: with its abstract categories of distinction into ‘abroad’, such as ‘mission</w:t>
      </w:r>
      <w:r>
        <w:rPr>
          <w:spacing w:val="1"/>
        </w:rPr>
        <w:t xml:space="preserve"> </w:t>
      </w:r>
      <w:r>
        <w:t>area’, ‘area of operations’ and ‘theatre of operation’, and ‘at home’ having merged</w:t>
      </w:r>
      <w:r>
        <w:rPr>
          <w:spacing w:val="1"/>
        </w:rPr>
        <w:t xml:space="preserve"> </w:t>
      </w:r>
      <w:r>
        <w:t>int</w:t>
      </w:r>
      <w:r>
        <w:t>o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abstract</w:t>
      </w:r>
      <w:r>
        <w:rPr>
          <w:spacing w:val="1"/>
        </w:rPr>
        <w:t xml:space="preserve"> </w:t>
      </w:r>
      <w:r>
        <w:t>universal</w:t>
      </w:r>
      <w:r>
        <w:rPr>
          <w:spacing w:val="1"/>
        </w:rPr>
        <w:t xml:space="preserve"> </w:t>
      </w:r>
      <w:r>
        <w:t>‘battlefield’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often-shifting</w:t>
      </w:r>
      <w:r>
        <w:rPr>
          <w:spacing w:val="1"/>
        </w:rPr>
        <w:t xml:space="preserve"> </w:t>
      </w:r>
      <w:r>
        <w:t>geographical</w:t>
      </w:r>
      <w:r>
        <w:rPr>
          <w:spacing w:val="1"/>
        </w:rPr>
        <w:t xml:space="preserve"> </w:t>
      </w:r>
      <w:r>
        <w:t>dimension. The dogma of ‘flexible response’, which has often been regarded as a</w:t>
      </w:r>
      <w:r>
        <w:rPr>
          <w:spacing w:val="1"/>
        </w:rPr>
        <w:t xml:space="preserve"> </w:t>
      </w:r>
      <w:r>
        <w:t>tenet in military operational thinking and doctrine, has lost much of its meaning as a</w:t>
      </w:r>
      <w:r>
        <w:rPr>
          <w:spacing w:val="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of milit</w:t>
      </w:r>
      <w:r>
        <w:t>ary</w:t>
      </w:r>
      <w:r>
        <w:rPr>
          <w:spacing w:val="-1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projection</w:t>
      </w:r>
      <w:r>
        <w:rPr>
          <w:spacing w:val="1"/>
        </w:rPr>
        <w:t xml:space="preserve"> </w:t>
      </w:r>
      <w:r>
        <w:t>within the</w:t>
      </w:r>
      <w:r>
        <w:rPr>
          <w:spacing w:val="-2"/>
        </w:rPr>
        <w:t xml:space="preserve"> </w:t>
      </w:r>
      <w:r>
        <w:t>context of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threats.</w:t>
      </w:r>
    </w:p>
    <w:p w:rsidR="001727D8" w:rsidRDefault="00036F62">
      <w:pPr>
        <w:pStyle w:val="BodyText"/>
        <w:spacing w:before="119" w:line="278" w:lineRule="auto"/>
        <w:ind w:left="133" w:right="131" w:firstLine="566"/>
        <w:jc w:val="both"/>
      </w:pPr>
      <w:r>
        <w:t>Hybrid threats pose not only security challenges but also legal ones and only</w:t>
      </w:r>
      <w:r>
        <w:rPr>
          <w:spacing w:val="1"/>
        </w:rPr>
        <w:t xml:space="preserve"> </w:t>
      </w:r>
      <w:r>
        <w:t>time will tell how Western societies with their military will eventually adapt within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legal and</w:t>
      </w:r>
      <w:r>
        <w:rPr>
          <w:spacing w:val="1"/>
        </w:rPr>
        <w:t xml:space="preserve"> </w:t>
      </w:r>
      <w:r>
        <w:t>operatio</w:t>
      </w:r>
      <w:r>
        <w:t>nal</w:t>
      </w:r>
      <w:r>
        <w:rPr>
          <w:spacing w:val="-1"/>
        </w:rPr>
        <w:t xml:space="preserve"> </w:t>
      </w:r>
      <w:r>
        <w:t>frameworks.</w:t>
      </w:r>
      <w:bookmarkStart w:id="0" w:name="_GoBack"/>
      <w:bookmarkEnd w:id="0"/>
    </w:p>
    <w:sectPr w:rsidR="001727D8">
      <w:pgSz w:w="8400" w:h="11910"/>
      <w:pgMar w:top="1060" w:right="1000" w:bottom="280" w:left="100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F62" w:rsidRDefault="00036F62">
      <w:r>
        <w:separator/>
      </w:r>
    </w:p>
  </w:endnote>
  <w:endnote w:type="continuationSeparator" w:id="0">
    <w:p w:rsidR="00036F62" w:rsidRDefault="00036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F62" w:rsidRDefault="00036F62">
      <w:r>
        <w:separator/>
      </w:r>
    </w:p>
  </w:footnote>
  <w:footnote w:type="continuationSeparator" w:id="0">
    <w:p w:rsidR="00036F62" w:rsidRDefault="00036F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7D8" w:rsidRDefault="00036F62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2.25pt;margin-top:34.55pt;width:15.15pt;height:12pt;z-index:-251658752;mso-position-horizontal-relative:page;mso-position-vertical-relative:page" filled="f" stroked="f">
          <v:textbox inset="0,0,0,0">
            <w:txbxContent>
              <w:p w:rsidR="001727D8" w:rsidRDefault="00036F62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4F6475">
                  <w:rPr>
                    <w:noProof/>
                  </w:rPr>
                  <w:t>84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727D8"/>
    <w:rsid w:val="00036F62"/>
    <w:rsid w:val="001727D8"/>
    <w:rsid w:val="004F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3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99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18"/>
      <w:ind w:left="327" w:right="32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3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99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18"/>
      <w:ind w:left="327" w:right="32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4097</Words>
  <Characters>23357</Characters>
  <Application>Microsoft Office Word</Application>
  <DocSecurity>0</DocSecurity>
  <Lines>194</Lines>
  <Paragraphs>54</Paragraphs>
  <ScaleCrop>false</ScaleCrop>
  <Company/>
  <LinksUpToDate>false</LinksUpToDate>
  <CharactersWithSpaces>27400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HYBRID THREATS, CYBER WARFARE AND NATO’S COMPREHENSIVE APPROACH FOR COUNTER 21st CENTURY THREATS – MAPPING THE NEW FRONTIER OF GLOBAL RISK AND SECURITY MANAGEMENT</dc:title>
  <dc:creator>Bachmans</dc:creator>
  <cp:lastModifiedBy>ht</cp:lastModifiedBy>
  <cp:revision>2</cp:revision>
  <dcterms:created xsi:type="dcterms:W3CDTF">2022-05-11T08:08:00Z</dcterms:created>
  <dcterms:modified xsi:type="dcterms:W3CDTF">2022-05-11T08:44:00Z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2022-05-11T00:00:00Z</vt:filetime>
  </property>
</Properties>
</file>