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12" w:rsidRPr="003D6723" w:rsidRDefault="00474412" w:rsidP="003D6723">
      <w:pPr>
        <w:pStyle w:val="BodyText"/>
        <w:rPr>
          <w:sz w:val="28"/>
          <w:szCs w:val="28"/>
        </w:rPr>
      </w:pPr>
      <w:bookmarkStart w:id="0" w:name="_GoBack"/>
    </w:p>
    <w:p w:rsidR="00474412" w:rsidRPr="003D6723" w:rsidRDefault="00474412" w:rsidP="003D6723">
      <w:pPr>
        <w:pStyle w:val="BodyText"/>
        <w:rPr>
          <w:sz w:val="28"/>
          <w:szCs w:val="28"/>
        </w:rPr>
      </w:pPr>
    </w:p>
    <w:p w:rsidR="00474412" w:rsidRPr="003D6723" w:rsidRDefault="00474412" w:rsidP="003D6723">
      <w:pPr>
        <w:pStyle w:val="BodyText"/>
        <w:spacing w:before="10"/>
        <w:rPr>
          <w:sz w:val="28"/>
          <w:szCs w:val="28"/>
        </w:rPr>
      </w:pPr>
    </w:p>
    <w:p w:rsidR="00474412" w:rsidRPr="003D6723" w:rsidRDefault="003D6723" w:rsidP="003D6723">
      <w:pPr>
        <w:pStyle w:val="Heading3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w w:val="105"/>
          <w:sz w:val="28"/>
          <w:szCs w:val="28"/>
        </w:rPr>
        <w:t>Abstract</w:t>
      </w:r>
    </w:p>
    <w:p w:rsidR="00474412" w:rsidRPr="003D6723" w:rsidRDefault="003D6723" w:rsidP="003D6723">
      <w:pPr>
        <w:pStyle w:val="BodyText"/>
        <w:spacing w:before="8" w:line="247" w:lineRule="auto"/>
        <w:ind w:right="118"/>
        <w:jc w:val="both"/>
        <w:rPr>
          <w:sz w:val="28"/>
          <w:szCs w:val="28"/>
        </w:rPr>
      </w:pPr>
      <w:r w:rsidRPr="003D6723">
        <w:rPr>
          <w:color w:val="231F20"/>
          <w:spacing w:val="-1"/>
          <w:w w:val="90"/>
          <w:sz w:val="28"/>
          <w:szCs w:val="28"/>
        </w:rPr>
        <w:t>During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spacing w:val="-1"/>
          <w:w w:val="90"/>
          <w:sz w:val="28"/>
          <w:szCs w:val="28"/>
        </w:rPr>
        <w:t>the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spacing w:val="-1"/>
          <w:w w:val="90"/>
          <w:sz w:val="28"/>
          <w:szCs w:val="28"/>
        </w:rPr>
        <w:t>coronavirus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pandemic,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religious</w:t>
      </w:r>
      <w:r w:rsidRPr="003D6723">
        <w:rPr>
          <w:color w:val="231F20"/>
          <w:spacing w:val="-7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misinformation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has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been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found</w:t>
      </w:r>
      <w:r w:rsidRPr="003D6723">
        <w:rPr>
          <w:color w:val="231F20"/>
          <w:spacing w:val="-7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on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social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media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platforms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causing</w:t>
      </w:r>
      <w:r w:rsidRPr="003D6723">
        <w:rPr>
          <w:color w:val="231F20"/>
          <w:spacing w:val="-7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fear,</w:t>
      </w:r>
      <w:r w:rsidRPr="003D6723">
        <w:rPr>
          <w:color w:val="231F20"/>
          <w:spacing w:val="-8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confusion,</w:t>
      </w:r>
      <w:r w:rsidRPr="003D6723">
        <w:rPr>
          <w:color w:val="231F20"/>
          <w:spacing w:val="-52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and polluting the Middle East and North Africa (MENA) region’s online sphere. Exploring cases of religious clickbait in the</w:t>
      </w:r>
      <w:r w:rsidRPr="003D6723">
        <w:rPr>
          <w:color w:val="231F20"/>
          <w:spacing w:val="1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form of false hadiths and viral religious advice from religious figures entrenched in the MENA’s political elite, this essay</w:t>
      </w:r>
      <w:r w:rsidRPr="003D6723">
        <w:rPr>
          <w:color w:val="231F20"/>
          <w:spacing w:val="1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discusses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how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new</w:t>
      </w:r>
      <w:r w:rsidRPr="003D6723">
        <w:rPr>
          <w:color w:val="231F20"/>
          <w:spacing w:val="-2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dynamics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for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religion</w:t>
      </w:r>
      <w:r w:rsidRPr="003D6723">
        <w:rPr>
          <w:color w:val="231F20"/>
          <w:spacing w:val="-2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in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the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age</w:t>
      </w:r>
      <w:r w:rsidRPr="003D6723">
        <w:rPr>
          <w:color w:val="231F20"/>
          <w:spacing w:val="-2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of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the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Internet</w:t>
      </w:r>
      <w:r w:rsidRPr="003D6723">
        <w:rPr>
          <w:color w:val="231F20"/>
          <w:spacing w:val="-2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are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contributing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to</w:t>
      </w:r>
      <w:r w:rsidRPr="003D6723">
        <w:rPr>
          <w:color w:val="231F20"/>
          <w:spacing w:val="-2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a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uniquely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regional</w:t>
      </w:r>
      <w:r w:rsidRPr="003D6723">
        <w:rPr>
          <w:color w:val="231F20"/>
          <w:spacing w:val="-2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and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religious</w:t>
      </w:r>
      <w:r w:rsidRPr="003D6723">
        <w:rPr>
          <w:color w:val="231F20"/>
          <w:spacing w:val="-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form</w:t>
      </w:r>
      <w:r w:rsidRPr="003D6723">
        <w:rPr>
          <w:color w:val="231F20"/>
          <w:spacing w:val="-52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of misinformation. This essay looks at how the phenomenon of religious misinformation is a defining characteristic of the</w:t>
      </w:r>
      <w:r w:rsidRPr="003D6723">
        <w:rPr>
          <w:color w:val="231F20"/>
          <w:spacing w:val="1"/>
          <w:w w:val="9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MENA’s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online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sphere,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becoming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even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more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acute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during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COVID-19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pandemic.</w:t>
      </w:r>
    </w:p>
    <w:p w:rsidR="00474412" w:rsidRPr="003D6723" w:rsidRDefault="00474412" w:rsidP="003D6723">
      <w:pPr>
        <w:pStyle w:val="BodyText"/>
        <w:spacing w:before="8"/>
        <w:rPr>
          <w:sz w:val="28"/>
          <w:szCs w:val="28"/>
        </w:rPr>
      </w:pPr>
    </w:p>
    <w:p w:rsidR="00474412" w:rsidRPr="003D6723" w:rsidRDefault="003D6723" w:rsidP="003D6723">
      <w:pPr>
        <w:pStyle w:val="Heading3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sz w:val="28"/>
          <w:szCs w:val="28"/>
        </w:rPr>
        <w:t>Keywords</w:t>
      </w:r>
    </w:p>
    <w:p w:rsidR="00474412" w:rsidRPr="003D6723" w:rsidRDefault="003D6723" w:rsidP="003D6723">
      <w:pPr>
        <w:pStyle w:val="BodyText"/>
        <w:spacing w:before="8"/>
        <w:rPr>
          <w:sz w:val="28"/>
          <w:szCs w:val="28"/>
        </w:rPr>
      </w:pPr>
      <w:proofErr w:type="gramStart"/>
      <w:r w:rsidRPr="003D6723">
        <w:rPr>
          <w:color w:val="231F20"/>
          <w:w w:val="90"/>
          <w:sz w:val="28"/>
          <w:szCs w:val="28"/>
        </w:rPr>
        <w:t>religious</w:t>
      </w:r>
      <w:proofErr w:type="gramEnd"/>
      <w:r w:rsidRPr="003D6723">
        <w:rPr>
          <w:color w:val="231F20"/>
          <w:spacing w:val="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misinformation,</w:t>
      </w:r>
      <w:r w:rsidRPr="003D6723">
        <w:rPr>
          <w:color w:val="231F20"/>
          <w:spacing w:val="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the</w:t>
      </w:r>
      <w:r w:rsidRPr="003D6723">
        <w:rPr>
          <w:color w:val="231F20"/>
          <w:spacing w:val="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MENA</w:t>
      </w:r>
      <w:r w:rsidRPr="003D6723">
        <w:rPr>
          <w:color w:val="231F20"/>
          <w:spacing w:val="4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region,</w:t>
      </w:r>
      <w:r w:rsidRPr="003D6723">
        <w:rPr>
          <w:color w:val="231F20"/>
          <w:spacing w:val="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digital</w:t>
      </w:r>
      <w:r w:rsidRPr="003D6723">
        <w:rPr>
          <w:color w:val="231F20"/>
          <w:spacing w:val="3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religion</w:t>
      </w:r>
    </w:p>
    <w:p w:rsidR="00474412" w:rsidRPr="003D6723" w:rsidRDefault="00474412" w:rsidP="003D6723">
      <w:pPr>
        <w:pStyle w:val="BodyText"/>
        <w:rPr>
          <w:sz w:val="28"/>
          <w:szCs w:val="28"/>
        </w:rPr>
      </w:pPr>
    </w:p>
    <w:p w:rsidR="00474412" w:rsidRPr="003D6723" w:rsidRDefault="00474412" w:rsidP="003D6723">
      <w:pPr>
        <w:rPr>
          <w:sz w:val="28"/>
          <w:szCs w:val="28"/>
        </w:rPr>
        <w:sectPr w:rsidR="00474412" w:rsidRPr="003D6723" w:rsidSect="003D672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474412" w:rsidRPr="003D6723" w:rsidRDefault="003D6723" w:rsidP="003D6723">
      <w:pPr>
        <w:pStyle w:val="Heading1"/>
        <w:spacing w:before="98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sz w:val="28"/>
          <w:szCs w:val="28"/>
        </w:rPr>
        <w:lastRenderedPageBreak/>
        <w:t>Introduction</w:t>
      </w:r>
    </w:p>
    <w:p w:rsidR="00474412" w:rsidRPr="003D6723" w:rsidRDefault="003D6723" w:rsidP="003D6723">
      <w:pPr>
        <w:pStyle w:val="BodyText"/>
        <w:spacing w:before="120" w:line="249" w:lineRule="auto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COVID-19’s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impact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online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communications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assumes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multiple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shapes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and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forms.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Within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Middle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East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North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Africa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(MENA)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region,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long-standing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issues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communica-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tion contribute to the “infodemic” that has been emerging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alongside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this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pandemic.</w:t>
      </w:r>
      <w:r w:rsidRPr="003D6723">
        <w:rPr>
          <w:color w:val="231F20"/>
          <w:spacing w:val="-1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Aggressive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censorship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regimes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 deficit of public trust in governments and authorities make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pursuit of credible sources for news and information dif-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ficult.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Charact</w:t>
      </w:r>
      <w:r w:rsidRPr="003D6723">
        <w:rPr>
          <w:color w:val="231F20"/>
          <w:spacing w:val="-1"/>
          <w:sz w:val="28"/>
          <w:szCs w:val="28"/>
        </w:rPr>
        <w:t>eristic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within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the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MENA</w:t>
      </w:r>
      <w:r w:rsidRPr="003D6723">
        <w:rPr>
          <w:color w:val="231F20"/>
          <w:spacing w:val="-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region’s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infodemic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phenomenon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religious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misinformation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persisting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through social media. While not unique to the COVID-19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pandemic, its impact has become much more acute during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this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period.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underlines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characteristic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region’s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information space that deserves further examination.</w:t>
      </w:r>
    </w:p>
    <w:p w:rsidR="00474412" w:rsidRPr="003D6723" w:rsidRDefault="003D6723" w:rsidP="003D6723">
      <w:pPr>
        <w:pStyle w:val="BodyText"/>
        <w:spacing w:before="10" w:line="249" w:lineRule="auto"/>
        <w:ind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Over the last few years, researchers have scrambled to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examine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different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types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relation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poli-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tics,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health,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science.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However,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very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little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been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explored in terms of the phenomenon of </w:t>
      </w:r>
      <w:r w:rsidRPr="003D6723">
        <w:rPr>
          <w:i/>
          <w:color w:val="231F20"/>
          <w:sz w:val="28"/>
          <w:szCs w:val="28"/>
        </w:rPr>
        <w:t>religious misinfor-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 xml:space="preserve">mation </w:t>
      </w:r>
      <w:r w:rsidRPr="003D6723">
        <w:rPr>
          <w:color w:val="231F20"/>
          <w:sz w:val="28"/>
          <w:szCs w:val="28"/>
        </w:rPr>
        <w:t>and its unique hold within the region’s online public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sphere. Religious misinformation presents misleading guid-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ance, misinterpreting scriptures or religious records, or the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false claim of </w:t>
      </w:r>
      <w:r w:rsidRPr="003D6723">
        <w:rPr>
          <w:color w:val="231F20"/>
          <w:sz w:val="28"/>
          <w:szCs w:val="28"/>
        </w:rPr>
        <w:t>divine power or knowledge. Religious misin-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formation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draws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fear,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emotional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appeals,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or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credibility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 religious authority to persuade the recipient of these vari-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ous messages. Unlike its other forms, religious misinforma-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tion is harder to fact-check and requires a deeper knowledge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 religion and its sociopolitical context to discern.</w:t>
      </w:r>
    </w:p>
    <w:p w:rsidR="00474412" w:rsidRPr="003D6723" w:rsidRDefault="003D6723" w:rsidP="003D6723">
      <w:pPr>
        <w:pStyle w:val="BodyText"/>
        <w:spacing w:before="112" w:line="249" w:lineRule="auto"/>
        <w:ind w:right="117" w:firstLine="240"/>
        <w:jc w:val="both"/>
        <w:rPr>
          <w:sz w:val="28"/>
          <w:szCs w:val="28"/>
        </w:rPr>
      </w:pPr>
      <w:r w:rsidRPr="003D6723">
        <w:rPr>
          <w:sz w:val="28"/>
          <w:szCs w:val="28"/>
        </w:rPr>
        <w:br w:type="column"/>
      </w:r>
      <w:r w:rsidRPr="003D6723">
        <w:rPr>
          <w:color w:val="231F20"/>
          <w:sz w:val="28"/>
          <w:szCs w:val="28"/>
        </w:rPr>
        <w:lastRenderedPageBreak/>
        <w:t>The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use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religious</w:t>
      </w:r>
      <w:r w:rsidRPr="003D6723">
        <w:rPr>
          <w:i/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draws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upon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power-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ful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appeal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role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Islam,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which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deeply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entrenched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culture, society</w:t>
      </w:r>
      <w:r w:rsidRPr="003D6723">
        <w:rPr>
          <w:color w:val="231F20"/>
          <w:sz w:val="28"/>
          <w:szCs w:val="28"/>
        </w:rPr>
        <w:t>, and politics of the region. Within the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MENA region, Islam has long been studied as a unifying or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divisive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force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Muslim-majority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countries.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been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mostly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studied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from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political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point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view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scrutinize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its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role in political movements in the region (Alimardani &amp;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Milan, 2018; Munson, 1988). However, what has not been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explored are the possible ways of misusing Islam to create,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promote,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amplify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online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misinformation.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What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argue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 that COVID-19 has underl</w:t>
      </w:r>
      <w:r w:rsidRPr="003D6723">
        <w:rPr>
          <w:color w:val="231F20"/>
          <w:sz w:val="28"/>
          <w:szCs w:val="28"/>
        </w:rPr>
        <w:t>ined a unique condition for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online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communication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region: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dangers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appeals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 religious misinformation.</w:t>
      </w:r>
    </w:p>
    <w:p w:rsidR="00474412" w:rsidRPr="003D6723" w:rsidRDefault="003D6723" w:rsidP="003D6723">
      <w:pPr>
        <w:pStyle w:val="BodyText"/>
        <w:spacing w:before="10" w:line="249" w:lineRule="auto"/>
        <w:ind w:right="117"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The spread of COVID-19 religious misinformation has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not been unique to the MENA region. Across the world,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actors promote religious remedies</w:t>
      </w:r>
      <w:r w:rsidRPr="003D6723">
        <w:rPr>
          <w:color w:val="231F20"/>
          <w:sz w:val="28"/>
          <w:szCs w:val="28"/>
        </w:rPr>
        <w:t xml:space="preserve"> and give the false hope of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divine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immunity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“true”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believers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attending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centers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wor-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ship.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saw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examples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figures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using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their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authority to encourage people to drink cow urine in India,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visit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churches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United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States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Easter,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attend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Holy</w:t>
      </w:r>
    </w:p>
    <w:p w:rsidR="00474412" w:rsidRPr="003D6723" w:rsidRDefault="003D6723" w:rsidP="003D6723">
      <w:pPr>
        <w:pStyle w:val="BodyText"/>
        <w:rPr>
          <w:sz w:val="28"/>
          <w:szCs w:val="28"/>
        </w:rPr>
      </w:pPr>
      <w:r w:rsidRPr="003D6723">
        <w:rPr>
          <w:sz w:val="28"/>
          <w:szCs w:val="28"/>
        </w:rPr>
        <w:pict>
          <v:shape id="_x0000_s1031" style="position:absolute;margin-left:322.5pt;margin-top:14.75pt;width:241.5pt;height:.1pt;z-index:-15728128;mso-wrap-distance-left:0;mso-wrap-distance-right:0;mso-position-horizontal-relative:page" coordorigin="6450,295" coordsize="4830,0" path="m6450,295r4830,e" filled="f" strokecolor="#231f20" strokeweight=".25pt">
            <v:path arrowok="t"/>
            <w10:wrap type="topAndBottom" anchorx="page"/>
          </v:shape>
        </w:pict>
      </w:r>
    </w:p>
    <w:p w:rsidR="00474412" w:rsidRPr="003D6723" w:rsidRDefault="003D6723" w:rsidP="003D6723">
      <w:pPr>
        <w:spacing w:before="60"/>
        <w:rPr>
          <w:sz w:val="28"/>
          <w:szCs w:val="28"/>
        </w:rPr>
      </w:pPr>
      <w:r w:rsidRPr="003D6723">
        <w:rPr>
          <w:color w:val="231F20"/>
          <w:w w:val="95"/>
          <w:sz w:val="28"/>
          <w:szCs w:val="28"/>
        </w:rPr>
        <w:t>University</w:t>
      </w:r>
      <w:r w:rsidRPr="003D6723">
        <w:rPr>
          <w:color w:val="231F20"/>
          <w:spacing w:val="-1"/>
          <w:w w:val="95"/>
          <w:sz w:val="28"/>
          <w:szCs w:val="28"/>
        </w:rPr>
        <w:t xml:space="preserve"> </w:t>
      </w:r>
      <w:r w:rsidRPr="003D6723">
        <w:rPr>
          <w:color w:val="231F20"/>
          <w:w w:val="95"/>
          <w:sz w:val="28"/>
          <w:szCs w:val="28"/>
        </w:rPr>
        <w:t>of Oxford, UK</w:t>
      </w:r>
    </w:p>
    <w:p w:rsidR="00474412" w:rsidRPr="003D6723" w:rsidRDefault="003D6723" w:rsidP="003D6723">
      <w:pPr>
        <w:spacing w:before="134"/>
        <w:rPr>
          <w:sz w:val="28"/>
          <w:szCs w:val="28"/>
        </w:rPr>
      </w:pPr>
      <w:r w:rsidRPr="003D6723">
        <w:rPr>
          <w:color w:val="231F20"/>
          <w:w w:val="90"/>
          <w:sz w:val="28"/>
          <w:szCs w:val="28"/>
        </w:rPr>
        <w:t>*Authors appear</w:t>
      </w:r>
      <w:r w:rsidRPr="003D6723">
        <w:rPr>
          <w:color w:val="231F20"/>
          <w:spacing w:val="1"/>
          <w:w w:val="90"/>
          <w:sz w:val="28"/>
          <w:szCs w:val="28"/>
        </w:rPr>
        <w:t xml:space="preserve"> </w:t>
      </w:r>
      <w:r w:rsidRPr="003D6723">
        <w:rPr>
          <w:color w:val="231F20"/>
          <w:w w:val="90"/>
          <w:sz w:val="28"/>
          <w:szCs w:val="28"/>
        </w:rPr>
        <w:t>in alphabetical order.</w:t>
      </w:r>
    </w:p>
    <w:p w:rsidR="00474412" w:rsidRPr="003D6723" w:rsidRDefault="003D6723" w:rsidP="003D6723">
      <w:pPr>
        <w:spacing w:before="134"/>
        <w:rPr>
          <w:b/>
          <w:sz w:val="28"/>
          <w:szCs w:val="28"/>
        </w:rPr>
      </w:pPr>
      <w:r w:rsidRPr="003D6723">
        <w:rPr>
          <w:b/>
          <w:color w:val="231F20"/>
          <w:sz w:val="28"/>
          <w:szCs w:val="28"/>
        </w:rPr>
        <w:t>Corresponding</w:t>
      </w:r>
      <w:r w:rsidRPr="003D6723">
        <w:rPr>
          <w:b/>
          <w:color w:val="231F20"/>
          <w:spacing w:val="19"/>
          <w:sz w:val="28"/>
          <w:szCs w:val="28"/>
        </w:rPr>
        <w:t xml:space="preserve"> </w:t>
      </w:r>
      <w:r w:rsidRPr="003D6723">
        <w:rPr>
          <w:b/>
          <w:color w:val="231F20"/>
          <w:sz w:val="28"/>
          <w:szCs w:val="28"/>
        </w:rPr>
        <w:t>Author:</w:t>
      </w:r>
    </w:p>
    <w:p w:rsidR="00474412" w:rsidRPr="003D6723" w:rsidRDefault="003D6723" w:rsidP="003D6723">
      <w:pPr>
        <w:spacing w:before="15" w:line="259" w:lineRule="auto"/>
        <w:rPr>
          <w:sz w:val="28"/>
          <w:szCs w:val="28"/>
        </w:rPr>
      </w:pPr>
      <w:proofErr w:type="gramStart"/>
      <w:r w:rsidRPr="003D6723">
        <w:rPr>
          <w:color w:val="231F20"/>
          <w:spacing w:val="-3"/>
          <w:w w:val="90"/>
          <w:sz w:val="28"/>
          <w:szCs w:val="28"/>
        </w:rPr>
        <w:t xml:space="preserve">Mahsa Alimardani, Oxford Internet Institute, University of Oxford, </w:t>
      </w:r>
      <w:r w:rsidRPr="003D6723">
        <w:rPr>
          <w:color w:val="231F20"/>
          <w:spacing w:val="-2"/>
          <w:w w:val="90"/>
          <w:sz w:val="28"/>
          <w:szCs w:val="28"/>
        </w:rPr>
        <w:t>1 St Giles’,</w:t>
      </w:r>
      <w:r w:rsidRPr="003D6723">
        <w:rPr>
          <w:color w:val="231F20"/>
          <w:spacing w:val="-41"/>
          <w:w w:val="90"/>
          <w:sz w:val="28"/>
          <w:szCs w:val="28"/>
        </w:rPr>
        <w:t xml:space="preserve"> </w:t>
      </w:r>
      <w:r w:rsidRPr="003D6723">
        <w:rPr>
          <w:color w:val="231F20"/>
          <w:w w:val="95"/>
          <w:sz w:val="28"/>
          <w:szCs w:val="28"/>
        </w:rPr>
        <w:t>Oxford</w:t>
      </w:r>
      <w:r w:rsidRPr="003D6723">
        <w:rPr>
          <w:color w:val="231F20"/>
          <w:spacing w:val="-9"/>
          <w:w w:val="95"/>
          <w:sz w:val="28"/>
          <w:szCs w:val="28"/>
        </w:rPr>
        <w:t xml:space="preserve"> </w:t>
      </w:r>
      <w:r w:rsidRPr="003D6723">
        <w:rPr>
          <w:color w:val="231F20"/>
          <w:w w:val="95"/>
          <w:sz w:val="28"/>
          <w:szCs w:val="28"/>
        </w:rPr>
        <w:t>OX1</w:t>
      </w:r>
      <w:r w:rsidRPr="003D6723">
        <w:rPr>
          <w:color w:val="231F20"/>
          <w:spacing w:val="-9"/>
          <w:w w:val="95"/>
          <w:sz w:val="28"/>
          <w:szCs w:val="28"/>
        </w:rPr>
        <w:t xml:space="preserve"> </w:t>
      </w:r>
      <w:r w:rsidRPr="003D6723">
        <w:rPr>
          <w:color w:val="231F20"/>
          <w:w w:val="95"/>
          <w:sz w:val="28"/>
          <w:szCs w:val="28"/>
        </w:rPr>
        <w:t>3JS,</w:t>
      </w:r>
      <w:r w:rsidRPr="003D6723">
        <w:rPr>
          <w:color w:val="231F20"/>
          <w:spacing w:val="-9"/>
          <w:w w:val="95"/>
          <w:sz w:val="28"/>
          <w:szCs w:val="28"/>
        </w:rPr>
        <w:t xml:space="preserve"> </w:t>
      </w:r>
      <w:r w:rsidRPr="003D6723">
        <w:rPr>
          <w:color w:val="231F20"/>
          <w:w w:val="95"/>
          <w:sz w:val="28"/>
          <w:szCs w:val="28"/>
        </w:rPr>
        <w:t>UK.</w:t>
      </w:r>
      <w:proofErr w:type="gramEnd"/>
    </w:p>
    <w:p w:rsidR="00474412" w:rsidRPr="003D6723" w:rsidRDefault="003D6723" w:rsidP="003D6723">
      <w:pPr>
        <w:spacing w:line="184" w:lineRule="exact"/>
        <w:rPr>
          <w:sz w:val="28"/>
          <w:szCs w:val="28"/>
        </w:rPr>
      </w:pPr>
      <w:r w:rsidRPr="003D6723">
        <w:rPr>
          <w:color w:val="231F20"/>
          <w:w w:val="85"/>
          <w:sz w:val="28"/>
          <w:szCs w:val="28"/>
        </w:rPr>
        <w:t>Email:</w:t>
      </w:r>
      <w:r w:rsidRPr="003D6723">
        <w:rPr>
          <w:color w:val="231F20"/>
          <w:spacing w:val="32"/>
          <w:w w:val="85"/>
          <w:sz w:val="28"/>
          <w:szCs w:val="28"/>
        </w:rPr>
        <w:t xml:space="preserve"> </w:t>
      </w:r>
      <w:hyperlink r:id="rId6">
        <w:r w:rsidRPr="003D6723">
          <w:rPr>
            <w:color w:val="231F20"/>
            <w:w w:val="85"/>
            <w:sz w:val="28"/>
            <w:szCs w:val="28"/>
          </w:rPr>
          <w:t>mahsa.alimardani@oii.ox.ac.uk</w:t>
        </w:r>
      </w:hyperlink>
    </w:p>
    <w:p w:rsidR="00474412" w:rsidRPr="003D6723" w:rsidRDefault="00474412" w:rsidP="003D6723">
      <w:pPr>
        <w:spacing w:line="184" w:lineRule="exact"/>
        <w:rPr>
          <w:sz w:val="28"/>
          <w:szCs w:val="28"/>
        </w:rPr>
        <w:sectPr w:rsidR="00474412" w:rsidRPr="003D6723" w:rsidSect="003D672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474412" w:rsidRPr="003D6723" w:rsidRDefault="00474412" w:rsidP="003D6723">
      <w:pPr>
        <w:pStyle w:val="BodyText"/>
        <w:spacing w:before="5"/>
        <w:rPr>
          <w:sz w:val="28"/>
          <w:szCs w:val="28"/>
        </w:rPr>
      </w:pPr>
    </w:p>
    <w:p w:rsidR="00474412" w:rsidRPr="003D6723" w:rsidRDefault="003D6723" w:rsidP="003D6723">
      <w:pPr>
        <w:pStyle w:val="BodyText"/>
        <w:spacing w:line="20" w:lineRule="exact"/>
        <w:rPr>
          <w:sz w:val="28"/>
          <w:szCs w:val="28"/>
        </w:rPr>
      </w:pPr>
      <w:r w:rsidRPr="003D6723">
        <w:rPr>
          <w:sz w:val="28"/>
          <w:szCs w:val="28"/>
        </w:rPr>
      </w:r>
      <w:r w:rsidRPr="003D6723">
        <w:rPr>
          <w:sz w:val="28"/>
          <w:szCs w:val="28"/>
        </w:rPr>
        <w:pict>
          <v:group id="_x0000_s1029" style="width:501.2pt;height:.25pt;mso-position-horizontal-relative:char;mso-position-vertical-relative:line" coordsize="10024,5">
            <v:line id="_x0000_s1030" style="position:absolute" from="0,3" to="10023,3" strokecolor="#231f20" strokeweight=".25pt"/>
            <w10:wrap type="none"/>
            <w10:anchorlock/>
          </v:group>
        </w:pict>
      </w:r>
    </w:p>
    <w:p w:rsidR="00474412" w:rsidRPr="003D6723" w:rsidRDefault="003D6723" w:rsidP="003D6723">
      <w:pPr>
        <w:spacing w:before="84" w:line="276" w:lineRule="auto"/>
        <w:ind w:right="518"/>
        <w:rPr>
          <w:sz w:val="28"/>
          <w:szCs w:val="28"/>
        </w:rPr>
      </w:pPr>
      <w:r w:rsidRPr="003D6723">
        <w:rPr>
          <w:noProof/>
          <w:sz w:val="28"/>
          <w:szCs w:val="28"/>
        </w:rPr>
        <w:drawing>
          <wp:anchor distT="0" distB="0" distL="0" distR="0" simplePos="0" relativeHeight="15730176" behindDoc="0" locked="0" layoutInCell="1" allowOverlap="1" wp14:anchorId="18781908" wp14:editId="5264F5E9">
            <wp:simplePos x="0" y="0"/>
            <wp:positionH relativeFrom="page">
              <wp:posOffset>798149</wp:posOffset>
            </wp:positionH>
            <wp:positionV relativeFrom="paragraph">
              <wp:posOffset>45523</wp:posOffset>
            </wp:positionV>
            <wp:extent cx="614603" cy="21435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3" cy="21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723">
        <w:rPr>
          <w:color w:val="231F20"/>
          <w:w w:val="95"/>
          <w:sz w:val="28"/>
          <w:szCs w:val="28"/>
        </w:rPr>
        <w:t>Creative Commons CC BY: This article is distributed under the terms of the Creative Commons Attribution 4.0 License</w:t>
      </w:r>
      <w:r w:rsidRPr="003D6723">
        <w:rPr>
          <w:color w:val="231F20"/>
          <w:spacing w:val="1"/>
          <w:w w:val="9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(https://creativecommons.org/licenses/by/4.0/)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which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permits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any</w:t>
      </w:r>
      <w:r w:rsidRPr="003D6723">
        <w:rPr>
          <w:color w:val="231F20"/>
          <w:spacing w:val="27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use,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reproduction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and</w:t>
      </w:r>
      <w:r w:rsidRPr="003D6723">
        <w:rPr>
          <w:color w:val="231F20"/>
          <w:spacing w:val="27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distribution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of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the</w:t>
      </w:r>
      <w:r w:rsidRPr="003D6723">
        <w:rPr>
          <w:color w:val="231F20"/>
          <w:spacing w:val="27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work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without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further</w:t>
      </w:r>
      <w:r w:rsidRPr="003D6723">
        <w:rPr>
          <w:color w:val="231F20"/>
          <w:spacing w:val="26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permission</w:t>
      </w:r>
    </w:p>
    <w:p w:rsidR="00474412" w:rsidRPr="003D6723" w:rsidRDefault="003D6723" w:rsidP="003D6723">
      <w:pPr>
        <w:spacing w:line="173" w:lineRule="exact"/>
        <w:rPr>
          <w:sz w:val="28"/>
          <w:szCs w:val="28"/>
        </w:rPr>
      </w:pPr>
      <w:proofErr w:type="gramStart"/>
      <w:r w:rsidRPr="003D6723">
        <w:rPr>
          <w:color w:val="231F20"/>
          <w:w w:val="85"/>
          <w:sz w:val="28"/>
          <w:szCs w:val="28"/>
        </w:rPr>
        <w:t>provided</w:t>
      </w:r>
      <w:proofErr w:type="gramEnd"/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the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original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work</w:t>
      </w:r>
      <w:r w:rsidRPr="003D6723">
        <w:rPr>
          <w:color w:val="231F20"/>
          <w:spacing w:val="24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is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attributed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as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specified</w:t>
      </w:r>
      <w:r w:rsidRPr="003D6723">
        <w:rPr>
          <w:color w:val="231F20"/>
          <w:spacing w:val="24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on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the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SAGE</w:t>
      </w:r>
      <w:r w:rsidRPr="003D6723">
        <w:rPr>
          <w:color w:val="231F20"/>
          <w:spacing w:val="24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and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Open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Access</w:t>
      </w:r>
      <w:r w:rsidRPr="003D6723">
        <w:rPr>
          <w:color w:val="231F20"/>
          <w:spacing w:val="23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pages</w:t>
      </w:r>
      <w:r w:rsidRPr="003D6723">
        <w:rPr>
          <w:color w:val="231F20"/>
          <w:spacing w:val="24"/>
          <w:w w:val="85"/>
          <w:sz w:val="28"/>
          <w:szCs w:val="28"/>
        </w:rPr>
        <w:t xml:space="preserve"> </w:t>
      </w:r>
      <w:r w:rsidRPr="003D6723">
        <w:rPr>
          <w:color w:val="231F20"/>
          <w:w w:val="85"/>
          <w:sz w:val="28"/>
          <w:szCs w:val="28"/>
        </w:rPr>
        <w:t>(https://us.sagepub.com/en-us/nam/open-access-at-sage).</w:t>
      </w:r>
    </w:p>
    <w:p w:rsidR="00474412" w:rsidRPr="003D6723" w:rsidRDefault="00474412" w:rsidP="003D6723">
      <w:pPr>
        <w:spacing w:line="173" w:lineRule="exact"/>
        <w:rPr>
          <w:sz w:val="28"/>
          <w:szCs w:val="28"/>
        </w:rPr>
        <w:sectPr w:rsidR="00474412" w:rsidRPr="003D6723" w:rsidSect="003D672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474412" w:rsidRPr="003D6723" w:rsidRDefault="003D6723" w:rsidP="003D6723">
      <w:pPr>
        <w:tabs>
          <w:tab w:val="left" w:pos="8876"/>
        </w:tabs>
        <w:spacing w:before="68"/>
        <w:rPr>
          <w:i/>
          <w:sz w:val="28"/>
          <w:szCs w:val="28"/>
        </w:rPr>
      </w:pPr>
      <w:r w:rsidRPr="003D6723">
        <w:rPr>
          <w:sz w:val="28"/>
          <w:szCs w:val="28"/>
        </w:rPr>
        <w:lastRenderedPageBreak/>
        <w:pict>
          <v:shape id="_x0000_s1028" style="position:absolute;margin-left:48pt;margin-top:17.15pt;width:501pt;height:.1pt;z-index:-15726080;mso-wrap-distance-left:0;mso-wrap-distance-right:0;mso-position-horizontal-relative:page" coordorigin="960,343" coordsize="10020,0" path="m960,343r10020,e" filled="f" strokecolor="#231f20" strokeweight=".25pt">
            <v:path arrowok="t"/>
            <w10:wrap type="topAndBottom" anchorx="page"/>
          </v:shape>
        </w:pict>
      </w:r>
      <w:r w:rsidRPr="003D6723">
        <w:rPr>
          <w:color w:val="231F20"/>
          <w:sz w:val="28"/>
          <w:szCs w:val="28"/>
        </w:rPr>
        <w:t>2</w:t>
      </w:r>
      <w:r w:rsidRPr="003D6723">
        <w:rPr>
          <w:color w:val="231F20"/>
          <w:sz w:val="28"/>
          <w:szCs w:val="28"/>
        </w:rPr>
        <w:tab/>
      </w:r>
      <w:r w:rsidRPr="003D6723">
        <w:rPr>
          <w:i/>
          <w:color w:val="231F20"/>
          <w:w w:val="85"/>
          <w:sz w:val="28"/>
          <w:szCs w:val="28"/>
        </w:rPr>
        <w:t>Social</w:t>
      </w:r>
      <w:r w:rsidRPr="003D6723">
        <w:rPr>
          <w:i/>
          <w:color w:val="231F20"/>
          <w:spacing w:val="2"/>
          <w:w w:val="85"/>
          <w:sz w:val="28"/>
          <w:szCs w:val="28"/>
        </w:rPr>
        <w:t xml:space="preserve"> </w:t>
      </w:r>
      <w:r w:rsidRPr="003D6723">
        <w:rPr>
          <w:i/>
          <w:color w:val="231F20"/>
          <w:w w:val="85"/>
          <w:sz w:val="28"/>
          <w:szCs w:val="28"/>
        </w:rPr>
        <w:t>Media</w:t>
      </w:r>
      <w:r w:rsidRPr="003D6723">
        <w:rPr>
          <w:i/>
          <w:color w:val="231F20"/>
          <w:spacing w:val="3"/>
          <w:w w:val="85"/>
          <w:sz w:val="28"/>
          <w:szCs w:val="28"/>
        </w:rPr>
        <w:t xml:space="preserve"> </w:t>
      </w:r>
      <w:r w:rsidRPr="003D6723">
        <w:rPr>
          <w:i/>
          <w:color w:val="231F20"/>
          <w:w w:val="85"/>
          <w:sz w:val="28"/>
          <w:szCs w:val="28"/>
        </w:rPr>
        <w:t>+</w:t>
      </w:r>
      <w:r w:rsidRPr="003D6723">
        <w:rPr>
          <w:i/>
          <w:color w:val="231F20"/>
          <w:spacing w:val="2"/>
          <w:w w:val="85"/>
          <w:sz w:val="28"/>
          <w:szCs w:val="28"/>
        </w:rPr>
        <w:t xml:space="preserve"> </w:t>
      </w:r>
      <w:r w:rsidRPr="003D6723">
        <w:rPr>
          <w:i/>
          <w:color w:val="231F20"/>
          <w:w w:val="85"/>
          <w:sz w:val="28"/>
          <w:szCs w:val="28"/>
        </w:rPr>
        <w:t>Society</w:t>
      </w:r>
    </w:p>
    <w:p w:rsidR="00474412" w:rsidRPr="003D6723" w:rsidRDefault="00474412" w:rsidP="003D6723">
      <w:pPr>
        <w:pStyle w:val="BodyText"/>
        <w:spacing w:before="7"/>
        <w:rPr>
          <w:i/>
          <w:sz w:val="28"/>
          <w:szCs w:val="28"/>
        </w:rPr>
      </w:pPr>
    </w:p>
    <w:p w:rsidR="00474412" w:rsidRPr="003D6723" w:rsidRDefault="00474412" w:rsidP="003D6723">
      <w:pPr>
        <w:rPr>
          <w:sz w:val="28"/>
          <w:szCs w:val="28"/>
        </w:rPr>
        <w:sectPr w:rsidR="00474412" w:rsidRPr="003D6723" w:rsidSect="003D6723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474412" w:rsidRPr="003D6723" w:rsidRDefault="003D6723" w:rsidP="003D6723">
      <w:pPr>
        <w:pStyle w:val="BodyText"/>
        <w:spacing w:before="91" w:line="249" w:lineRule="auto"/>
        <w:jc w:val="both"/>
        <w:rPr>
          <w:sz w:val="28"/>
          <w:szCs w:val="28"/>
        </w:rPr>
      </w:pPr>
      <w:r w:rsidRPr="003D6723">
        <w:rPr>
          <w:color w:val="231F20"/>
          <w:spacing w:val="-1"/>
          <w:sz w:val="28"/>
          <w:szCs w:val="28"/>
        </w:rPr>
        <w:lastRenderedPageBreak/>
        <w:t>Communion,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drinking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from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spoon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at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Greek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Orthodox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proofErr w:type="gramStart"/>
      <w:r w:rsidRPr="003D6723">
        <w:rPr>
          <w:color w:val="231F20"/>
          <w:sz w:val="28"/>
          <w:szCs w:val="28"/>
        </w:rPr>
        <w:t>church</w:t>
      </w:r>
      <w:proofErr w:type="gramEnd"/>
      <w:r w:rsidRPr="003D6723">
        <w:rPr>
          <w:color w:val="231F20"/>
          <w:sz w:val="28"/>
          <w:szCs w:val="28"/>
        </w:rPr>
        <w:t>.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These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directions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were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based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notions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that believers would be protected from contagion through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their belief and sacred actions. In the MENA region, these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 appeals most often misused the appeal</w:t>
      </w:r>
      <w:r w:rsidRPr="003D6723">
        <w:rPr>
          <w:color w:val="231F20"/>
          <w:sz w:val="28"/>
          <w:szCs w:val="28"/>
        </w:rPr>
        <w:t xml:space="preserve"> of Islam to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promote dangerous remedies, theories, and behaviors for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various intentions.</w:t>
      </w:r>
    </w:p>
    <w:p w:rsidR="00474412" w:rsidRPr="003D6723" w:rsidRDefault="003D6723" w:rsidP="003D6723">
      <w:pPr>
        <w:pStyle w:val="BodyText"/>
        <w:spacing w:before="6" w:line="249" w:lineRule="auto"/>
        <w:ind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While Islam prohibits the spread of unverified informa-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tion and rumors</w:t>
      </w:r>
      <w:proofErr w:type="gramStart"/>
      <w:r w:rsidRPr="003D6723">
        <w:rPr>
          <w:color w:val="231F20"/>
          <w:sz w:val="28"/>
          <w:szCs w:val="28"/>
        </w:rPr>
        <w:t>,</w:t>
      </w:r>
      <w:r w:rsidRPr="003D6723">
        <w:rPr>
          <w:color w:val="231F20"/>
          <w:sz w:val="28"/>
          <w:szCs w:val="28"/>
          <w:vertAlign w:val="superscript"/>
        </w:rPr>
        <w:t>1</w:t>
      </w:r>
      <w:proofErr w:type="gramEnd"/>
      <w:r w:rsidRPr="003D6723">
        <w:rPr>
          <w:color w:val="231F20"/>
          <w:sz w:val="28"/>
          <w:szCs w:val="28"/>
        </w:rPr>
        <w:t xml:space="preserve"> Islamic-tailored religious misinformation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has contributed to the region’s infodemic. Actors promoting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or creating religious misinformation in the MENA region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find themselves with powerful tools and conditions to go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viral online and ultimately further endanger public health.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 certainly cannot sta</w:t>
      </w:r>
      <w:r w:rsidRPr="003D6723">
        <w:rPr>
          <w:color w:val="231F20"/>
          <w:sz w:val="28"/>
          <w:szCs w:val="28"/>
        </w:rPr>
        <w:t>te who is behind all COVID-19 reli-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gious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MENA region,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but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emphasize that they are produced by various types of actors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in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varying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forms.</w:t>
      </w:r>
      <w:r w:rsidRPr="003D6723">
        <w:rPr>
          <w:color w:val="231F20"/>
          <w:spacing w:val="-14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The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perpetrators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some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these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messages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are sometimes religious authorities with ties to ruling estab-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lishments, motivated by the aim to attract more followers or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relevance during moments like a pandemic through social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media. In other instances, these manipulations are promoted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by content creat</w:t>
      </w:r>
      <w:r w:rsidRPr="003D6723">
        <w:rPr>
          <w:color w:val="231F20"/>
          <w:sz w:val="28"/>
          <w:szCs w:val="28"/>
        </w:rPr>
        <w:t>ors who fabricate, misinterpret, and misuse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 sculptures to attract followers for monetary gain.</w:t>
      </w:r>
    </w:p>
    <w:p w:rsidR="00474412" w:rsidRPr="003D6723" w:rsidRDefault="00474412" w:rsidP="003D6723">
      <w:pPr>
        <w:pStyle w:val="BodyText"/>
        <w:spacing w:before="1"/>
        <w:rPr>
          <w:sz w:val="28"/>
          <w:szCs w:val="28"/>
        </w:rPr>
      </w:pPr>
    </w:p>
    <w:p w:rsidR="00474412" w:rsidRPr="003D6723" w:rsidRDefault="003D6723" w:rsidP="003D6723">
      <w:pPr>
        <w:pStyle w:val="Heading2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w w:val="80"/>
          <w:sz w:val="28"/>
          <w:szCs w:val="28"/>
        </w:rPr>
        <w:t>Fake</w:t>
      </w:r>
      <w:r w:rsidRPr="003D6723">
        <w:rPr>
          <w:rFonts w:ascii="Times New Roman" w:hAnsi="Times New Roman" w:cs="Times New Roman"/>
          <w:color w:val="231F20"/>
          <w:spacing w:val="28"/>
          <w:w w:val="80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w w:val="80"/>
          <w:sz w:val="28"/>
          <w:szCs w:val="28"/>
        </w:rPr>
        <w:t>Religious</w:t>
      </w:r>
      <w:r w:rsidRPr="003D6723">
        <w:rPr>
          <w:rFonts w:ascii="Times New Roman" w:hAnsi="Times New Roman" w:cs="Times New Roman"/>
          <w:color w:val="231F20"/>
          <w:spacing w:val="28"/>
          <w:w w:val="80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w w:val="80"/>
          <w:sz w:val="28"/>
          <w:szCs w:val="28"/>
        </w:rPr>
        <w:t>Remedies</w:t>
      </w:r>
    </w:p>
    <w:p w:rsidR="00474412" w:rsidRPr="003D6723" w:rsidRDefault="003D6723" w:rsidP="003D6723">
      <w:pPr>
        <w:pStyle w:val="BodyText"/>
        <w:spacing w:before="120" w:line="249" w:lineRule="auto"/>
        <w:jc w:val="right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One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problems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authority,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reflected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intensely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within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Iran.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Here,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clerics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occupy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central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position</w:t>
      </w:r>
      <w:r w:rsidRPr="003D6723">
        <w:rPr>
          <w:color w:val="231F20"/>
          <w:spacing w:val="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approval</w:t>
      </w:r>
      <w:r w:rsidRPr="003D6723">
        <w:rPr>
          <w:color w:val="231F20"/>
          <w:spacing w:val="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legislation</w:t>
      </w:r>
      <w:r w:rsidRPr="003D6723">
        <w:rPr>
          <w:color w:val="231F20"/>
          <w:spacing w:val="4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guaranteed</w:t>
      </w:r>
      <w:r w:rsidRPr="003D6723">
        <w:rPr>
          <w:color w:val="231F20"/>
          <w:spacing w:val="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by</w:t>
      </w:r>
      <w:r w:rsidRPr="003D6723">
        <w:rPr>
          <w:color w:val="231F20"/>
          <w:spacing w:val="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Constitution</w:t>
      </w:r>
      <w:r w:rsidRPr="003D6723">
        <w:rPr>
          <w:color w:val="231F20"/>
          <w:spacing w:val="2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2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2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Islamic</w:t>
      </w:r>
      <w:r w:rsidRPr="003D6723">
        <w:rPr>
          <w:color w:val="231F20"/>
          <w:spacing w:val="2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Republic</w:t>
      </w:r>
      <w:r w:rsidRPr="003D6723">
        <w:rPr>
          <w:color w:val="231F20"/>
          <w:spacing w:val="2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based</w:t>
      </w:r>
      <w:r w:rsidRPr="003D6723">
        <w:rPr>
          <w:color w:val="231F20"/>
          <w:spacing w:val="2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2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Revolution’s</w:t>
      </w:r>
      <w:r w:rsidRPr="003D6723">
        <w:rPr>
          <w:color w:val="231F20"/>
          <w:spacing w:val="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interpretation</w:t>
      </w:r>
      <w:r w:rsidRPr="003D6723">
        <w:rPr>
          <w:color w:val="231F20"/>
          <w:spacing w:val="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5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velayat-e</w:t>
      </w:r>
      <w:r w:rsidRPr="003D6723">
        <w:rPr>
          <w:i/>
          <w:color w:val="231F20"/>
          <w:spacing w:val="5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faqih</w:t>
      </w:r>
      <w:r w:rsidRPr="003D6723">
        <w:rPr>
          <w:i/>
          <w:color w:val="231F20"/>
          <w:spacing w:val="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(translated</w:t>
      </w:r>
      <w:r w:rsidRPr="003D6723">
        <w:rPr>
          <w:color w:val="231F20"/>
          <w:spacing w:val="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as,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guardianship</w:t>
      </w:r>
      <w:r w:rsidRPr="003D6723">
        <w:rPr>
          <w:color w:val="231F20"/>
          <w:spacing w:val="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jurists).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As</w:t>
      </w:r>
      <w:r w:rsidRPr="003D6723">
        <w:rPr>
          <w:color w:val="231F20"/>
          <w:spacing w:val="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result,</w:t>
      </w:r>
      <w:r w:rsidRPr="003D6723">
        <w:rPr>
          <w:color w:val="231F20"/>
          <w:spacing w:val="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Shiite</w:t>
      </w:r>
      <w:r w:rsidRPr="003D6723">
        <w:rPr>
          <w:color w:val="231F20"/>
          <w:spacing w:val="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clergy</w:t>
      </w:r>
      <w:r w:rsidRPr="003D6723">
        <w:rPr>
          <w:color w:val="231F20"/>
          <w:spacing w:val="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sit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at</w:t>
      </w:r>
      <w:r w:rsidRPr="003D6723">
        <w:rPr>
          <w:color w:val="231F20"/>
          <w:spacing w:val="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center</w:t>
      </w:r>
      <w:r w:rsidRPr="003D6723">
        <w:rPr>
          <w:color w:val="231F20"/>
          <w:spacing w:val="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decision-making</w:t>
      </w:r>
      <w:r w:rsidRPr="003D6723">
        <w:rPr>
          <w:color w:val="231F20"/>
          <w:spacing w:val="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Iran.</w:t>
      </w:r>
      <w:r w:rsidRPr="003D6723">
        <w:rPr>
          <w:color w:val="231F20"/>
          <w:spacing w:val="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Preaching</w:t>
      </w:r>
      <w:r w:rsidRPr="003D6723">
        <w:rPr>
          <w:color w:val="231F20"/>
          <w:spacing w:val="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advice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on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medical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science,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example,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never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remained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out of bounds for this class of Iran’s religious-political elite.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These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complex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structures</w:t>
      </w:r>
      <w:r w:rsidRPr="003D6723">
        <w:rPr>
          <w:color w:val="231F20"/>
          <w:spacing w:val="5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compounded</w:t>
      </w:r>
      <w:r w:rsidRPr="003D6723">
        <w:rPr>
          <w:color w:val="231F20"/>
          <w:spacing w:val="5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prob-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lems</w:t>
      </w:r>
      <w:r w:rsidRPr="003D6723">
        <w:rPr>
          <w:color w:val="231F20"/>
          <w:spacing w:val="3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3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public</w:t>
      </w:r>
      <w:r w:rsidRPr="003D6723">
        <w:rPr>
          <w:color w:val="231F20"/>
          <w:spacing w:val="4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trust.</w:t>
      </w:r>
      <w:r w:rsidRPr="003D6723">
        <w:rPr>
          <w:color w:val="231F20"/>
          <w:spacing w:val="3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Within</w:t>
      </w:r>
      <w:r w:rsidRPr="003D6723">
        <w:rPr>
          <w:color w:val="231F20"/>
          <w:spacing w:val="4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Iran,</w:t>
      </w:r>
      <w:r w:rsidRPr="003D6723">
        <w:rPr>
          <w:color w:val="231F20"/>
          <w:spacing w:val="3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4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Ministry</w:t>
      </w:r>
      <w:r w:rsidRPr="003D6723">
        <w:rPr>
          <w:color w:val="231F20"/>
          <w:spacing w:val="3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3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Health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actively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dismissed</w:t>
      </w:r>
      <w:r w:rsidRPr="003D6723">
        <w:rPr>
          <w:color w:val="231F20"/>
          <w:spacing w:val="1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diminished</w:t>
      </w:r>
      <w:r w:rsidRPr="003D6723">
        <w:rPr>
          <w:color w:val="231F20"/>
          <w:spacing w:val="1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1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threat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1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COVID-19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as</w:t>
      </w:r>
      <w:r w:rsidRPr="003D6723">
        <w:rPr>
          <w:color w:val="231F20"/>
          <w:spacing w:val="2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2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initial</w:t>
      </w:r>
      <w:r w:rsidRPr="003D6723">
        <w:rPr>
          <w:color w:val="231F20"/>
          <w:spacing w:val="2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cases</w:t>
      </w:r>
      <w:r w:rsidRPr="003D6723">
        <w:rPr>
          <w:color w:val="231F20"/>
          <w:spacing w:val="2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were</w:t>
      </w:r>
      <w:r w:rsidRPr="003D6723">
        <w:rPr>
          <w:color w:val="231F20"/>
          <w:spacing w:val="2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found</w:t>
      </w:r>
      <w:r w:rsidRPr="003D6723">
        <w:rPr>
          <w:color w:val="231F20"/>
          <w:spacing w:val="2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(BBC</w:t>
      </w:r>
      <w:r w:rsidRPr="003D6723">
        <w:rPr>
          <w:color w:val="231F20"/>
          <w:spacing w:val="2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Persian,</w:t>
      </w:r>
      <w:r w:rsidRPr="003D6723">
        <w:rPr>
          <w:color w:val="231F20"/>
          <w:spacing w:val="2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2020).</w:t>
      </w:r>
      <w:r w:rsidRPr="003D6723">
        <w:rPr>
          <w:color w:val="231F20"/>
          <w:spacing w:val="2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This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tarnished</w:t>
      </w:r>
      <w:r w:rsidRPr="003D6723">
        <w:rPr>
          <w:color w:val="231F20"/>
          <w:spacing w:val="3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3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credibility</w:t>
      </w:r>
      <w:r w:rsidRPr="003D6723">
        <w:rPr>
          <w:color w:val="231F20"/>
          <w:spacing w:val="3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3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3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good</w:t>
      </w:r>
      <w:r w:rsidRPr="003D6723">
        <w:rPr>
          <w:color w:val="231F20"/>
          <w:spacing w:val="3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advice</w:t>
      </w:r>
      <w:r w:rsidRPr="003D6723">
        <w:rPr>
          <w:color w:val="231F20"/>
          <w:spacing w:val="3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3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work</w:t>
      </w:r>
      <w:r w:rsidRPr="003D6723">
        <w:rPr>
          <w:color w:val="231F20"/>
          <w:spacing w:val="3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Ministry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provided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after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early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denials.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However,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state-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ments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some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clerics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further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entangled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notions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trust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authoritative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advice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virus.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example,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member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Iran’s</w:t>
      </w:r>
      <w:r w:rsidRPr="003D6723">
        <w:rPr>
          <w:color w:val="231F20"/>
          <w:spacing w:val="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Assembly</w:t>
      </w:r>
      <w:r w:rsidRPr="003D6723">
        <w:rPr>
          <w:color w:val="231F20"/>
          <w:spacing w:val="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Experts,</w:t>
      </w:r>
      <w:r w:rsidRPr="003D6723">
        <w:rPr>
          <w:color w:val="231F20"/>
          <w:sz w:val="28"/>
          <w:szCs w:val="28"/>
          <w:vertAlign w:val="superscript"/>
        </w:rPr>
        <w:t>2</w:t>
      </w:r>
      <w:r w:rsidRPr="003D6723">
        <w:rPr>
          <w:color w:val="231F20"/>
          <w:spacing w:val="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Ayatollah</w:t>
      </w:r>
      <w:r w:rsidRPr="003D6723">
        <w:rPr>
          <w:color w:val="231F20"/>
          <w:sz w:val="28"/>
          <w:szCs w:val="28"/>
          <w:vertAlign w:val="superscript"/>
        </w:rPr>
        <w:t>3</w:t>
      </w:r>
      <w:r w:rsidRPr="003D6723">
        <w:rPr>
          <w:color w:val="231F20"/>
          <w:spacing w:val="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Mohammad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Mehdi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Mirbaqeri,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has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been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involved</w:t>
      </w:r>
      <w:r w:rsidRPr="003D6723">
        <w:rPr>
          <w:color w:val="231F20"/>
          <w:spacing w:val="2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viral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social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media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lastRenderedPageBreak/>
        <w:t>interviews questioning the need to lockdown or socially dis-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tance</w:t>
      </w:r>
      <w:r w:rsidRPr="003D6723">
        <w:rPr>
          <w:color w:val="231F20"/>
          <w:spacing w:val="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when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such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measures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were</w:t>
      </w:r>
      <w:r w:rsidRPr="003D6723">
        <w:rPr>
          <w:color w:val="231F20"/>
          <w:spacing w:val="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not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necessary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</w:t>
      </w:r>
      <w:r w:rsidRPr="003D6723">
        <w:rPr>
          <w:color w:val="231F20"/>
          <w:spacing w:val="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previous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illnesses</w:t>
      </w:r>
      <w:r w:rsidRPr="003D6723">
        <w:rPr>
          <w:color w:val="231F20"/>
          <w:spacing w:val="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or</w:t>
      </w:r>
      <w:r w:rsidRPr="003D6723">
        <w:rPr>
          <w:color w:val="231F20"/>
          <w:spacing w:val="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epidemics</w:t>
      </w:r>
      <w:r w:rsidRPr="003D6723">
        <w:rPr>
          <w:color w:val="231F20"/>
          <w:spacing w:val="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(Fars</w:t>
      </w:r>
      <w:r w:rsidRPr="003D6723">
        <w:rPr>
          <w:color w:val="231F20"/>
          <w:spacing w:val="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News</w:t>
      </w:r>
      <w:r w:rsidRPr="003D6723">
        <w:rPr>
          <w:color w:val="231F20"/>
          <w:spacing w:val="4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Agency,</w:t>
      </w:r>
      <w:r w:rsidRPr="003D6723">
        <w:rPr>
          <w:color w:val="231F20"/>
          <w:spacing w:val="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2020).</w:t>
      </w:r>
      <w:r w:rsidRPr="003D6723">
        <w:rPr>
          <w:color w:val="231F20"/>
          <w:spacing w:val="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Such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advice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places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authority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science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medicine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direct</w:t>
      </w:r>
    </w:p>
    <w:p w:rsidR="00474412" w:rsidRPr="003D6723" w:rsidRDefault="003D6723" w:rsidP="003D6723">
      <w:pPr>
        <w:pStyle w:val="BodyText"/>
        <w:spacing w:before="19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competition</w:t>
      </w:r>
      <w:proofErr w:type="gramEnd"/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authority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Iran’s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elite.</w:t>
      </w:r>
    </w:p>
    <w:p w:rsidR="00474412" w:rsidRPr="003D6723" w:rsidRDefault="003D6723" w:rsidP="003D6723">
      <w:pPr>
        <w:pStyle w:val="BodyText"/>
        <w:spacing w:before="10" w:line="249" w:lineRule="auto"/>
        <w:ind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Similarly,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underlining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divide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that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exists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between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Iran’s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medical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authorities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clerical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authorities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fringe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pacing w:val="-2"/>
          <w:sz w:val="28"/>
          <w:szCs w:val="28"/>
        </w:rPr>
        <w:t xml:space="preserve">cleric, </w:t>
      </w:r>
      <w:r w:rsidRPr="003D6723">
        <w:rPr>
          <w:color w:val="231F20"/>
          <w:spacing w:val="-1"/>
          <w:sz w:val="28"/>
          <w:szCs w:val="28"/>
        </w:rPr>
        <w:t>Ayatollah Tabrizian. Tabrizian has acquired a cult fol-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lowing as “the father of Islamic medicine”—a practice 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medicine</w:t>
      </w:r>
      <w:r w:rsidRPr="003D6723">
        <w:rPr>
          <w:color w:val="231F20"/>
          <w:spacing w:val="2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that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rejects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global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medical</w:t>
      </w:r>
      <w:r w:rsidRPr="003D6723">
        <w:rPr>
          <w:color w:val="231F20"/>
          <w:spacing w:val="2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science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as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2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pillar</w:t>
      </w:r>
      <w:r w:rsidRPr="003D6723">
        <w:rPr>
          <w:color w:val="231F20"/>
          <w:spacing w:val="2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</w:p>
    <w:p w:rsidR="00474412" w:rsidRPr="003D6723" w:rsidRDefault="003D6723" w:rsidP="003D6723">
      <w:pPr>
        <w:pStyle w:val="BodyText"/>
        <w:spacing w:before="91" w:line="249" w:lineRule="auto"/>
        <w:ind w:right="417"/>
        <w:jc w:val="both"/>
        <w:rPr>
          <w:sz w:val="28"/>
          <w:szCs w:val="28"/>
        </w:rPr>
      </w:pPr>
      <w:r w:rsidRPr="003D6723">
        <w:rPr>
          <w:sz w:val="28"/>
          <w:szCs w:val="28"/>
        </w:rPr>
        <w:br w:type="column"/>
      </w:r>
      <w:proofErr w:type="gramStart"/>
      <w:r w:rsidRPr="003D6723">
        <w:rPr>
          <w:color w:val="231F20"/>
          <w:sz w:val="28"/>
          <w:szCs w:val="28"/>
        </w:rPr>
        <w:lastRenderedPageBreak/>
        <w:t>western</w:t>
      </w:r>
      <w:proofErr w:type="gramEnd"/>
      <w:r w:rsidRPr="003D6723">
        <w:rPr>
          <w:color w:val="231F20"/>
          <w:sz w:val="28"/>
          <w:szCs w:val="28"/>
        </w:rPr>
        <w:t xml:space="preserve"> infiltration (Aramesh, 2018). As the COVID-19 cri-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sis unfolded in Iran, Tabrizian advised followers infected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 the virus to sw</w:t>
      </w:r>
      <w:r w:rsidRPr="003D6723">
        <w:rPr>
          <w:color w:val="231F20"/>
          <w:sz w:val="28"/>
          <w:szCs w:val="28"/>
        </w:rPr>
        <w:t>ab their anuses with a piece of cotton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dipped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violet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oil,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according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dictates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his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school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“Islamic medicine.” His remedy went viral on his Telegram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channel of over 200,000 followers and beyond onto other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Persian language social media, received as ridicule and pre-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scription.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Tabrizian’s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example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helped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amplify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Islamophobia.</w:t>
      </w:r>
    </w:p>
    <w:p w:rsidR="00474412" w:rsidRPr="003D6723" w:rsidRDefault="003D6723" w:rsidP="003D6723">
      <w:pPr>
        <w:pStyle w:val="BodyText"/>
        <w:spacing w:before="8" w:line="249" w:lineRule="auto"/>
        <w:ind w:right="417"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While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some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Iranian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authorities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denounce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Tabrizian’s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opinions against medical science as “unIslamic” (Iranian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Students’ News Agency,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2020),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largely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allowed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maintain his platform and clerical title. Tabrizian and other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“Islamic Medicine” proponents seem to be increasing their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base of supporters in Iran by taking advantage of sentiments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 distrust toward the government and heal</w:t>
      </w:r>
      <w:r w:rsidRPr="003D6723">
        <w:rPr>
          <w:color w:val="231F20"/>
          <w:sz w:val="28"/>
          <w:szCs w:val="28"/>
        </w:rPr>
        <w:t>th system that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been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mired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alleged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corruption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alongside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utility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social media. They are safeguarded by support they have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within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governmental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authorities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(Aramesh,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2018).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platforms</w:t>
      </w:r>
      <w:r w:rsidRPr="003D6723">
        <w:rPr>
          <w:color w:val="231F20"/>
          <w:spacing w:val="-1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Tabrizian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thrives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on—Telegram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Aparat—there are no regulations on his religious misinfor-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mation. On Aparat—the Iranian alternative to YouTube—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content moderation rules strictly adhere to Iran’s censorship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regulations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(Center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Human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Rights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Iran,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2017),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leaving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official pages f</w:t>
      </w:r>
      <w:r w:rsidRPr="003D6723">
        <w:rPr>
          <w:color w:val="231F20"/>
          <w:sz w:val="28"/>
          <w:szCs w:val="28"/>
        </w:rPr>
        <w:t>or Tabrizian to prescribe and promote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remedies of “Islamic Medicine” unchecked. While the info-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demic has elicited responses from many mainstream plat-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forms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remove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dangerous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COVID-19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information,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Telegram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done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very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little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way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content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removals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 dangerous COVID-19 misinformation. Thus far, they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just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offered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new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feature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channel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verification,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out attempts to remove problematic content.</w:t>
      </w:r>
    </w:p>
    <w:p w:rsidR="00474412" w:rsidRPr="003D6723" w:rsidRDefault="003D6723" w:rsidP="003D6723">
      <w:pPr>
        <w:pStyle w:val="BodyText"/>
        <w:spacing w:before="18" w:line="249" w:lineRule="auto"/>
        <w:ind w:right="417"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While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cannot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say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that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opposition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some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clerics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medical advice has been a d</w:t>
      </w:r>
      <w:r w:rsidRPr="003D6723">
        <w:rPr>
          <w:color w:val="231F20"/>
          <w:sz w:val="28"/>
          <w:szCs w:val="28"/>
        </w:rPr>
        <w:t>etermining factor in the high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infection and death rates in Iran, it has contributed to polar-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ization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responses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within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already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fractured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public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strug-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gling to find the right sources and authorities to follow for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advice.</w:t>
      </w:r>
    </w:p>
    <w:p w:rsidR="00474412" w:rsidRPr="003D6723" w:rsidRDefault="00474412" w:rsidP="003D6723">
      <w:pPr>
        <w:pStyle w:val="BodyText"/>
        <w:spacing w:before="5"/>
        <w:rPr>
          <w:sz w:val="28"/>
          <w:szCs w:val="28"/>
        </w:rPr>
      </w:pPr>
    </w:p>
    <w:p w:rsidR="00474412" w:rsidRPr="003D6723" w:rsidRDefault="003D6723" w:rsidP="003D6723">
      <w:pPr>
        <w:pStyle w:val="Heading2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w w:val="80"/>
          <w:sz w:val="28"/>
          <w:szCs w:val="28"/>
        </w:rPr>
        <w:t>Fake</w:t>
      </w:r>
      <w:r w:rsidRPr="003D6723">
        <w:rPr>
          <w:rFonts w:ascii="Times New Roman" w:hAnsi="Times New Roman" w:cs="Times New Roman"/>
          <w:color w:val="231F20"/>
          <w:spacing w:val="19"/>
          <w:w w:val="80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w w:val="80"/>
          <w:sz w:val="28"/>
          <w:szCs w:val="28"/>
        </w:rPr>
        <w:t>Scriptures</w:t>
      </w:r>
      <w:r w:rsidRPr="003D6723">
        <w:rPr>
          <w:rFonts w:ascii="Times New Roman" w:hAnsi="Times New Roman" w:cs="Times New Roman"/>
          <w:color w:val="231F20"/>
          <w:spacing w:val="19"/>
          <w:w w:val="80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w w:val="80"/>
          <w:sz w:val="28"/>
          <w:szCs w:val="28"/>
        </w:rPr>
        <w:t>Go</w:t>
      </w:r>
      <w:r w:rsidRPr="003D6723">
        <w:rPr>
          <w:rFonts w:ascii="Times New Roman" w:hAnsi="Times New Roman" w:cs="Times New Roman"/>
          <w:color w:val="231F20"/>
          <w:spacing w:val="19"/>
          <w:w w:val="80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w w:val="80"/>
          <w:sz w:val="28"/>
          <w:szCs w:val="28"/>
        </w:rPr>
        <w:t>Viral</w:t>
      </w:r>
    </w:p>
    <w:p w:rsidR="00474412" w:rsidRPr="003D6723" w:rsidRDefault="003D6723" w:rsidP="003D6723">
      <w:pPr>
        <w:pStyle w:val="BodyText"/>
        <w:spacing w:before="120" w:line="249" w:lineRule="auto"/>
        <w:ind w:right="417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Islamic scholars have long dealt with verification within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scriptures. Verification of sources is important to preserve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authenticity of the sayings of the Prophet Mohammad.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While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Quran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much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Islamic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scholarship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dedicated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 information litera</w:t>
      </w:r>
      <w:r w:rsidRPr="003D6723">
        <w:rPr>
          <w:color w:val="231F20"/>
          <w:sz w:val="28"/>
          <w:szCs w:val="28"/>
        </w:rPr>
        <w:t>cy, a problem of misinformation has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riddled Islam for centuries (Ahmed, 2018). Among these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problems is the spread of “False Hadiths”—fabrications 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retellings of the Prophet’s words and deeds. Because of this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problem, Hadith scholars have developed rigid </w:t>
      </w:r>
      <w:r w:rsidRPr="003D6723">
        <w:rPr>
          <w:color w:val="231F20"/>
          <w:sz w:val="28"/>
          <w:szCs w:val="28"/>
        </w:rPr>
        <w:t>methods to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lastRenderedPageBreak/>
        <w:t>ascertain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authenticity.</w:t>
      </w:r>
    </w:p>
    <w:p w:rsidR="00474412" w:rsidRPr="003D6723" w:rsidRDefault="003D6723" w:rsidP="003D6723">
      <w:pPr>
        <w:pStyle w:val="BodyText"/>
        <w:spacing w:before="8" w:line="249" w:lineRule="auto"/>
        <w:ind w:right="419" w:firstLine="240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flood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Arabic-speaking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YouTube videos prophesized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that a divine sound would be heard on the night of the 15th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 Ramadan 2020 based on a false Hadith.</w:t>
      </w:r>
      <w:proofErr w:type="gramEnd"/>
      <w:r w:rsidRPr="003D6723">
        <w:rPr>
          <w:color w:val="231F20"/>
          <w:sz w:val="28"/>
          <w:szCs w:val="28"/>
        </w:rPr>
        <w:t xml:space="preserve"> As the prophecy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foretold,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sound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would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take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70,000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souls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leave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70,000</w:t>
      </w:r>
    </w:p>
    <w:p w:rsidR="00474412" w:rsidRPr="003D6723" w:rsidRDefault="00474412" w:rsidP="003D6723">
      <w:pPr>
        <w:spacing w:line="249" w:lineRule="auto"/>
        <w:jc w:val="both"/>
        <w:rPr>
          <w:sz w:val="28"/>
          <w:szCs w:val="28"/>
        </w:rPr>
        <w:sectPr w:rsidR="00474412" w:rsidRPr="003D6723" w:rsidSect="003D672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474412" w:rsidRPr="003D6723" w:rsidRDefault="003D6723" w:rsidP="003D6723">
      <w:pPr>
        <w:tabs>
          <w:tab w:val="right" w:pos="10879"/>
        </w:tabs>
        <w:spacing w:before="68"/>
        <w:rPr>
          <w:sz w:val="28"/>
          <w:szCs w:val="28"/>
        </w:rPr>
      </w:pPr>
      <w:r w:rsidRPr="003D6723">
        <w:rPr>
          <w:sz w:val="28"/>
          <w:szCs w:val="28"/>
        </w:rPr>
        <w:lastRenderedPageBreak/>
        <w:pict>
          <v:line id="_x0000_s1027" style="position:absolute;z-index:15731712;mso-position-horizontal-relative:page" from="63pt,17.15pt" to="564pt,17.15pt" strokecolor="#231f20" strokeweight=".25pt">
            <w10:wrap anchorx="page"/>
          </v:line>
        </w:pict>
      </w:r>
      <w:r w:rsidRPr="003D6723">
        <w:rPr>
          <w:i/>
          <w:color w:val="231F20"/>
          <w:w w:val="95"/>
          <w:sz w:val="28"/>
          <w:szCs w:val="28"/>
        </w:rPr>
        <w:t>Alimardani</w:t>
      </w:r>
      <w:r w:rsidRPr="003D6723">
        <w:rPr>
          <w:i/>
          <w:color w:val="231F20"/>
          <w:spacing w:val="-4"/>
          <w:w w:val="95"/>
          <w:sz w:val="28"/>
          <w:szCs w:val="28"/>
        </w:rPr>
        <w:t xml:space="preserve"> </w:t>
      </w:r>
      <w:r w:rsidRPr="003D6723">
        <w:rPr>
          <w:i/>
          <w:color w:val="231F20"/>
          <w:w w:val="95"/>
          <w:sz w:val="28"/>
          <w:szCs w:val="28"/>
        </w:rPr>
        <w:t>and</w:t>
      </w:r>
      <w:r w:rsidRPr="003D6723">
        <w:rPr>
          <w:i/>
          <w:color w:val="231F20"/>
          <w:spacing w:val="-4"/>
          <w:w w:val="95"/>
          <w:sz w:val="28"/>
          <w:szCs w:val="28"/>
        </w:rPr>
        <w:t xml:space="preserve"> </w:t>
      </w:r>
      <w:r w:rsidRPr="003D6723">
        <w:rPr>
          <w:i/>
          <w:color w:val="231F20"/>
          <w:w w:val="95"/>
          <w:sz w:val="28"/>
          <w:szCs w:val="28"/>
        </w:rPr>
        <w:t>Elswah</w:t>
      </w:r>
      <w:r w:rsidRPr="003D6723">
        <w:rPr>
          <w:i/>
          <w:color w:val="231F20"/>
          <w:w w:val="95"/>
          <w:sz w:val="28"/>
          <w:szCs w:val="28"/>
        </w:rPr>
        <w:tab/>
      </w:r>
      <w:r w:rsidRPr="003D6723">
        <w:rPr>
          <w:color w:val="231F20"/>
          <w:w w:val="95"/>
          <w:sz w:val="28"/>
          <w:szCs w:val="28"/>
        </w:rPr>
        <w:t>3</w:t>
      </w:r>
    </w:p>
    <w:p w:rsidR="00474412" w:rsidRPr="003D6723" w:rsidRDefault="00474412" w:rsidP="003D6723">
      <w:pPr>
        <w:rPr>
          <w:sz w:val="28"/>
          <w:szCs w:val="28"/>
        </w:rPr>
        <w:sectPr w:rsidR="00474412" w:rsidRPr="003D6723" w:rsidSect="003D6723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474412" w:rsidRPr="003D6723" w:rsidRDefault="00474412" w:rsidP="003D6723">
      <w:pPr>
        <w:pStyle w:val="BodyText"/>
        <w:rPr>
          <w:sz w:val="28"/>
          <w:szCs w:val="28"/>
        </w:rPr>
      </w:pPr>
    </w:p>
    <w:p w:rsidR="00474412" w:rsidRPr="003D6723" w:rsidRDefault="003D6723" w:rsidP="003D6723">
      <w:pPr>
        <w:pStyle w:val="BodyText"/>
        <w:spacing w:line="249" w:lineRule="auto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deaf</w:t>
      </w:r>
      <w:proofErr w:type="gramEnd"/>
      <w:r w:rsidRPr="003D6723">
        <w:rPr>
          <w:color w:val="231F20"/>
          <w:sz w:val="28"/>
          <w:szCs w:val="28"/>
        </w:rPr>
        <w:t>.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prophecy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built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its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claim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basis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that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rise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COVID-19 is a sign that this is the year in which the sound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will be heard. These videos relied on fear to attract Arab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YouTube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users,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who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are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encouraged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by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video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creators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share these videos. These videos were viewed millions 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times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found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their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way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other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platforms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including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WhatsApp. The virality and the fear induced by the videos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among millions through Arab</w:t>
      </w:r>
      <w:r w:rsidRPr="003D6723">
        <w:rPr>
          <w:color w:val="231F20"/>
          <w:sz w:val="28"/>
          <w:szCs w:val="28"/>
        </w:rPr>
        <w:t>ic-online spheres led the offi-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cial Egyptian religious entity </w:t>
      </w:r>
      <w:r w:rsidRPr="003D6723">
        <w:rPr>
          <w:i/>
          <w:color w:val="231F20"/>
          <w:sz w:val="28"/>
          <w:szCs w:val="28"/>
        </w:rPr>
        <w:t xml:space="preserve">Al Azhar </w:t>
      </w:r>
      <w:r w:rsidRPr="003D6723">
        <w:rPr>
          <w:color w:val="231F20"/>
          <w:sz w:val="28"/>
          <w:szCs w:val="28"/>
        </w:rPr>
        <w:t>to release an official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statement denouncing the videos as false (Mustafa, 2020).</w:t>
      </w:r>
    </w:p>
    <w:p w:rsidR="00474412" w:rsidRPr="003D6723" w:rsidRDefault="003D6723" w:rsidP="003D6723">
      <w:pPr>
        <w:pStyle w:val="BodyText"/>
        <w:spacing w:before="8" w:line="249" w:lineRule="auto"/>
        <w:ind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this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date,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these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clickbait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videos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available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YouTube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channels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and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still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able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attract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people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earn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money. They were able to escape the platforms’ algorithms,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 they have not been removed by content moderators.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These videos, as like most forms of religious misinforma-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tion,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seem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community-friendly,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catch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their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falsehood,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 modera</w:t>
      </w:r>
      <w:r w:rsidRPr="003D6723">
        <w:rPr>
          <w:color w:val="231F20"/>
          <w:sz w:val="28"/>
          <w:szCs w:val="28"/>
        </w:rPr>
        <w:t>tor needs to be trained to understand the science of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Hadith and the political economy of religious misinforma-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tion. These videos—and the majority of religious misinfor-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mation—are more likely to live longer on online platforms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compared with other forms of</w:t>
      </w:r>
      <w:r w:rsidRPr="003D6723">
        <w:rPr>
          <w:color w:val="231F20"/>
          <w:sz w:val="28"/>
          <w:szCs w:val="28"/>
        </w:rPr>
        <w:t xml:space="preserve"> misinformation that could be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easily debunked.</w:t>
      </w:r>
    </w:p>
    <w:p w:rsidR="00474412" w:rsidRPr="003D6723" w:rsidRDefault="00474412" w:rsidP="003D6723">
      <w:pPr>
        <w:pStyle w:val="BodyText"/>
        <w:spacing w:before="9"/>
        <w:rPr>
          <w:sz w:val="28"/>
          <w:szCs w:val="28"/>
        </w:rPr>
      </w:pPr>
    </w:p>
    <w:p w:rsidR="00474412" w:rsidRPr="003D6723" w:rsidRDefault="003D6723" w:rsidP="003D6723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sz w:val="28"/>
          <w:szCs w:val="28"/>
        </w:rPr>
        <w:t>Conclusion</w:t>
      </w:r>
    </w:p>
    <w:p w:rsidR="00474412" w:rsidRPr="003D6723" w:rsidRDefault="003D6723" w:rsidP="003D6723">
      <w:pPr>
        <w:pStyle w:val="BodyText"/>
        <w:spacing w:before="120" w:line="249" w:lineRule="auto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Issues of verification in the age of mass media, and now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social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media,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been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long-discussed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topic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among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Islamic media scholars. While Islam might be a common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thread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COVID-19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misinformation,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there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noth-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ing inherently Islamic to the religious tinged elements 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 on social media, beyond its use for financial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or political expediency. Furthermore, religious misinforma-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tion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can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used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by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opponents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Islam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fur</w:t>
      </w:r>
      <w:r w:rsidRPr="003D6723">
        <w:rPr>
          <w:color w:val="231F20"/>
          <w:sz w:val="28"/>
          <w:szCs w:val="28"/>
        </w:rPr>
        <w:t>ther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undermine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religion and its adherents, prompting Islamophobia.</w:t>
      </w:r>
    </w:p>
    <w:p w:rsidR="00474412" w:rsidRPr="003D6723" w:rsidRDefault="003D6723" w:rsidP="003D6723">
      <w:pPr>
        <w:pStyle w:val="BodyText"/>
        <w:spacing w:before="8" w:line="249" w:lineRule="auto"/>
        <w:ind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Religious misinformation comes from various types 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actors. On one hand, we saw examples of top-down misin-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formation from certain religious leaders who benefit from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social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media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platf</w:t>
      </w:r>
      <w:r w:rsidRPr="003D6723">
        <w:rPr>
          <w:color w:val="231F20"/>
          <w:sz w:val="28"/>
          <w:szCs w:val="28"/>
        </w:rPr>
        <w:t>orms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spread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false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remedies.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Incidents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bottom-up misinformation, on the other hand, demonstrate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content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creators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taking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advantage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pandemic-induced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uncertainty to attract new subscribers and followers. While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content and the actors behind religious misinformation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are significant, in McLuhan’s terms, the medium is the real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message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(McLuhan,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1964).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Social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media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platforms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defining new parameters for religious dynamics and author-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ity. They are the impetus </w:t>
      </w:r>
      <w:r w:rsidRPr="003D6723">
        <w:rPr>
          <w:color w:val="231F20"/>
          <w:sz w:val="28"/>
          <w:szCs w:val="28"/>
        </w:rPr>
        <w:t>behind why religious misinforma-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tion is contributing to this infodemic.</w:t>
      </w:r>
    </w:p>
    <w:p w:rsidR="00474412" w:rsidRPr="003D6723" w:rsidRDefault="003D6723" w:rsidP="003D6723">
      <w:pPr>
        <w:pStyle w:val="BodyText"/>
        <w:spacing w:before="10" w:line="249" w:lineRule="auto"/>
        <w:ind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lastRenderedPageBreak/>
        <w:t>Social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media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platforms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become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digital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worship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spaces for some believers. In recent years, religious leaders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were able to share their teachings, while repurposing and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remixing</w:t>
      </w:r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Hol</w:t>
      </w:r>
      <w:r w:rsidRPr="003D6723">
        <w:rPr>
          <w:color w:val="231F20"/>
          <w:sz w:val="28"/>
          <w:szCs w:val="28"/>
        </w:rPr>
        <w:t>y</w:t>
      </w:r>
      <w:r w:rsidRPr="003D6723">
        <w:rPr>
          <w:color w:val="231F20"/>
          <w:spacing w:val="47"/>
          <w:sz w:val="28"/>
          <w:szCs w:val="28"/>
        </w:rPr>
        <w:t xml:space="preserve"> </w:t>
      </w:r>
      <w:proofErr w:type="gramStart"/>
      <w:r w:rsidRPr="003D6723">
        <w:rPr>
          <w:color w:val="231F20"/>
          <w:sz w:val="28"/>
          <w:szCs w:val="28"/>
        </w:rPr>
        <w:t>scripture</w:t>
      </w:r>
      <w:proofErr w:type="gramEnd"/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bolster</w:t>
      </w:r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participation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(Brubaker &amp; Haigh, 2017; Cheong, 2014). Social media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 in some instances disrupted and challenged the tradi-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tional forms of religious authority structures. Now, anyone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can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claim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authority,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or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assume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leadership,</w:t>
      </w:r>
    </w:p>
    <w:p w:rsidR="00474412" w:rsidRPr="003D6723" w:rsidRDefault="003D6723" w:rsidP="003D6723">
      <w:pPr>
        <w:pStyle w:val="BodyText"/>
        <w:spacing w:before="3"/>
        <w:rPr>
          <w:sz w:val="28"/>
          <w:szCs w:val="28"/>
        </w:rPr>
      </w:pPr>
      <w:r w:rsidRPr="003D6723">
        <w:rPr>
          <w:sz w:val="28"/>
          <w:szCs w:val="28"/>
        </w:rPr>
        <w:br w:type="column"/>
      </w:r>
    </w:p>
    <w:p w:rsidR="00474412" w:rsidRPr="003D6723" w:rsidRDefault="003D6723" w:rsidP="003D6723">
      <w:pPr>
        <w:pStyle w:val="BodyText"/>
        <w:spacing w:line="249" w:lineRule="auto"/>
        <w:ind w:right="117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something</w:t>
      </w:r>
      <w:proofErr w:type="gramEnd"/>
      <w:r w:rsidRPr="003D6723">
        <w:rPr>
          <w:color w:val="231F20"/>
          <w:sz w:val="28"/>
          <w:szCs w:val="28"/>
        </w:rPr>
        <w:t xml:space="preserve"> ordinarily be out of reach without social media.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This form of misinformation finds a home among an online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audience eager for peace at a time of crisis. Conspiracy-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based content reduces the complexity of reality and simpli-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fies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causation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times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uncertainty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(Vicario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et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al.,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2016).</w:t>
      </w:r>
    </w:p>
    <w:p w:rsidR="00474412" w:rsidRPr="003D6723" w:rsidRDefault="003D6723" w:rsidP="003D6723">
      <w:pPr>
        <w:pStyle w:val="BodyText"/>
        <w:spacing w:before="4" w:line="249" w:lineRule="auto"/>
        <w:ind w:right="117"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While mainstream platforms have often fallen short in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curbing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their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native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English-speaking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countries, their respon</w:t>
      </w:r>
      <w:r w:rsidRPr="003D6723">
        <w:rPr>
          <w:color w:val="231F20"/>
          <w:sz w:val="28"/>
          <w:szCs w:val="28"/>
        </w:rPr>
        <w:t>ses in non-English speaking countries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may have fared worse. MENA-related content moderation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issues predate the pandemic and have often been excused as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lack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local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linguistic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capacity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(Elswah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&amp;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Howard,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2020).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 COVID-19 misinformation has further underlined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need for these companies to allocate more resources to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region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train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their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content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moderators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all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sorts</w:t>
      </w:r>
      <w:r w:rsidRPr="003D6723">
        <w:rPr>
          <w:color w:val="231F20"/>
          <w:spacing w:val="-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misinformation.</w:t>
      </w:r>
    </w:p>
    <w:p w:rsidR="00474412" w:rsidRPr="003D6723" w:rsidRDefault="003D6723" w:rsidP="003D6723">
      <w:pPr>
        <w:pStyle w:val="BodyText"/>
        <w:spacing w:before="9" w:line="249" w:lineRule="auto"/>
        <w:ind w:right="117" w:firstLine="24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Currently,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researchers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allocated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their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time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energy</w:t>
      </w:r>
      <w:r w:rsidRPr="003D6723">
        <w:rPr>
          <w:color w:val="231F20"/>
          <w:sz w:val="28"/>
          <w:szCs w:val="28"/>
        </w:rPr>
        <w:t xml:space="preserve"> to study the spread of political and health misinfor-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around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COVID-19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social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media;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however,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religious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remains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largely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unexamined.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Unfamiliarity with the mechanisms of verifying religious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scriptures;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language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limitations;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misunderstanding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impact of this misinformation; and a sense of hesitancy and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sensitivity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when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criticizing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issues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related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Islam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been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some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hurdles.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While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this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article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has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mainly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focused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religious misinformation, there are positive uses </w:t>
      </w:r>
      <w:r w:rsidRPr="003D6723">
        <w:rPr>
          <w:color w:val="231F20"/>
          <w:sz w:val="28"/>
          <w:szCs w:val="28"/>
        </w:rPr>
        <w:t>of religious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authority,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Hadith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Quran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verses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that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been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circulating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 social media during the pandemic to encourage people to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avoid harming others, maintain hygiene, and employ social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distancing measures. We have only presented a snapshot 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relevance of religious misinformation during COVID-19</w:t>
      </w:r>
      <w:r w:rsidRPr="003D6723">
        <w:rPr>
          <w:color w:val="231F20"/>
          <w:spacing w:val="-4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from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an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Islamic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point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of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view.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We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encourage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further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research</w:t>
      </w:r>
      <w:r w:rsidRPr="003D6723">
        <w:rPr>
          <w:color w:val="231F20"/>
          <w:spacing w:val="-4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 this phenomenon in its relation to other religions and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sociopolitical contexts.</w:t>
      </w:r>
    </w:p>
    <w:p w:rsidR="00474412" w:rsidRPr="003D6723" w:rsidRDefault="00474412" w:rsidP="003D6723">
      <w:pPr>
        <w:pStyle w:val="BodyText"/>
        <w:spacing w:before="3"/>
        <w:rPr>
          <w:sz w:val="28"/>
          <w:szCs w:val="28"/>
        </w:rPr>
      </w:pPr>
    </w:p>
    <w:p w:rsidR="00474412" w:rsidRPr="003D6723" w:rsidRDefault="003D6723" w:rsidP="003D6723">
      <w:pPr>
        <w:pStyle w:val="Heading3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sz w:val="28"/>
          <w:szCs w:val="28"/>
        </w:rPr>
        <w:t>Declaration</w:t>
      </w:r>
      <w:r w:rsidRPr="003D6723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3D6723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sz w:val="28"/>
          <w:szCs w:val="28"/>
        </w:rPr>
        <w:t>Conflicting</w:t>
      </w:r>
      <w:r w:rsidRPr="003D6723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sz w:val="28"/>
          <w:szCs w:val="28"/>
        </w:rPr>
        <w:t>Interests</w:t>
      </w:r>
    </w:p>
    <w:p w:rsidR="00474412" w:rsidRPr="003D6723" w:rsidRDefault="003D6723" w:rsidP="003D6723">
      <w:pPr>
        <w:spacing w:before="88" w:line="254" w:lineRule="auto"/>
        <w:ind w:right="117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author(s)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</w:t>
      </w:r>
      <w:r w:rsidRPr="003D6723">
        <w:rPr>
          <w:color w:val="231F20"/>
          <w:sz w:val="28"/>
          <w:szCs w:val="28"/>
        </w:rPr>
        <w:t>clared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potential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conflicts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interest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respect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 the research, authorship, and/or publication of this article.</w:t>
      </w:r>
    </w:p>
    <w:p w:rsidR="00474412" w:rsidRPr="003D6723" w:rsidRDefault="00474412" w:rsidP="003D6723">
      <w:pPr>
        <w:pStyle w:val="BodyText"/>
        <w:rPr>
          <w:sz w:val="28"/>
          <w:szCs w:val="28"/>
        </w:rPr>
      </w:pPr>
    </w:p>
    <w:p w:rsidR="00474412" w:rsidRPr="003D6723" w:rsidRDefault="003D6723" w:rsidP="003D6723">
      <w:pPr>
        <w:pStyle w:val="Heading3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sz w:val="28"/>
          <w:szCs w:val="28"/>
        </w:rPr>
        <w:t>Funding</w:t>
      </w:r>
    </w:p>
    <w:p w:rsidR="00474412" w:rsidRPr="003D6723" w:rsidRDefault="003D6723" w:rsidP="003D6723">
      <w:pPr>
        <w:spacing w:before="87" w:line="254" w:lineRule="auto"/>
        <w:ind w:right="117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author(s)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received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financial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support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research,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author-</w:t>
      </w:r>
      <w:r w:rsidRPr="003D6723">
        <w:rPr>
          <w:color w:val="231F20"/>
          <w:spacing w:val="-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ship, and/or publication of this article.</w:t>
      </w:r>
    </w:p>
    <w:p w:rsidR="00474412" w:rsidRPr="003D6723" w:rsidRDefault="00474412" w:rsidP="003D6723">
      <w:pPr>
        <w:pStyle w:val="BodyText"/>
        <w:rPr>
          <w:sz w:val="28"/>
          <w:szCs w:val="28"/>
        </w:rPr>
      </w:pPr>
    </w:p>
    <w:p w:rsidR="00474412" w:rsidRPr="003D6723" w:rsidRDefault="003D6723" w:rsidP="003D6723">
      <w:pPr>
        <w:pStyle w:val="Heading3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w w:val="115"/>
          <w:sz w:val="28"/>
          <w:szCs w:val="28"/>
        </w:rPr>
        <w:t>ORCID</w:t>
      </w:r>
      <w:r w:rsidRPr="003D6723">
        <w:rPr>
          <w:rFonts w:ascii="Times New Roman" w:hAnsi="Times New Roman" w:cs="Times New Roman"/>
          <w:color w:val="231F20"/>
          <w:spacing w:val="1"/>
          <w:w w:val="115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w w:val="115"/>
          <w:sz w:val="28"/>
          <w:szCs w:val="28"/>
        </w:rPr>
        <w:t>iD</w:t>
      </w:r>
    </w:p>
    <w:p w:rsidR="00474412" w:rsidRPr="003D6723" w:rsidRDefault="003D6723" w:rsidP="003D6723">
      <w:pPr>
        <w:spacing w:before="80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Mahsa Alimardani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noProof/>
          <w:color w:val="231F20"/>
          <w:spacing w:val="-1"/>
          <w:position w:val="-5"/>
          <w:sz w:val="28"/>
          <w:szCs w:val="28"/>
        </w:rPr>
        <w:drawing>
          <wp:inline distT="0" distB="0" distL="0" distR="0" wp14:anchorId="063AD9B8" wp14:editId="1ABF14CE">
            <wp:extent cx="152400" cy="1524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9">
        <w:r w:rsidRPr="003D6723">
          <w:rPr>
            <w:color w:val="231F20"/>
            <w:sz w:val="28"/>
            <w:szCs w:val="28"/>
          </w:rPr>
          <w:t>https://orcid.org/0000-0002-2247-6582</w:t>
        </w:r>
      </w:hyperlink>
    </w:p>
    <w:p w:rsidR="00474412" w:rsidRPr="003D6723" w:rsidRDefault="003D6723" w:rsidP="003D6723">
      <w:pPr>
        <w:pStyle w:val="Heading3"/>
        <w:spacing w:before="208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w w:val="105"/>
          <w:sz w:val="28"/>
          <w:szCs w:val="28"/>
        </w:rPr>
        <w:lastRenderedPageBreak/>
        <w:t>Notes</w:t>
      </w:r>
    </w:p>
    <w:p w:rsidR="00474412" w:rsidRPr="003D6723" w:rsidRDefault="003D6723" w:rsidP="003D6723">
      <w:pPr>
        <w:pStyle w:val="ListParagraph"/>
        <w:numPr>
          <w:ilvl w:val="0"/>
          <w:numId w:val="1"/>
        </w:numPr>
        <w:tabs>
          <w:tab w:val="left" w:pos="680"/>
        </w:tabs>
        <w:spacing w:before="88" w:line="254" w:lineRule="auto"/>
        <w:ind w:left="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“Do not follow that of which you have no knowledge. Surely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 hearing, the sight, the heart—each of these shall be called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account”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(The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Quran,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17:36).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“O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you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who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believed,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if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there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comes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you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disobedient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information,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investi-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gate,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lest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you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harm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people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out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ignorance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become,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over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what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you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have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done,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regretful.”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(The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Quran,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49:6).</w:t>
      </w:r>
    </w:p>
    <w:p w:rsidR="00474412" w:rsidRPr="003D6723" w:rsidRDefault="003D6723" w:rsidP="003D6723">
      <w:pPr>
        <w:pStyle w:val="ListParagraph"/>
        <w:numPr>
          <w:ilvl w:val="0"/>
          <w:numId w:val="1"/>
        </w:numPr>
        <w:tabs>
          <w:tab w:val="left" w:pos="680"/>
        </w:tabs>
        <w:spacing w:line="254" w:lineRule="auto"/>
        <w:ind w:left="0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The Assembly of Experts is a body of high-ranking Iranian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clerics tasked with selecting the Supreme Leader and keeping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check on him and his office.</w:t>
      </w:r>
    </w:p>
    <w:p w:rsidR="00474412" w:rsidRPr="003D6723" w:rsidRDefault="00474412" w:rsidP="003D6723">
      <w:pPr>
        <w:spacing w:line="254" w:lineRule="auto"/>
        <w:jc w:val="both"/>
        <w:rPr>
          <w:sz w:val="28"/>
          <w:szCs w:val="28"/>
        </w:rPr>
        <w:sectPr w:rsidR="00474412" w:rsidRPr="003D6723" w:rsidSect="003D672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474412" w:rsidRPr="003D6723" w:rsidRDefault="003D6723" w:rsidP="003D6723">
      <w:pPr>
        <w:tabs>
          <w:tab w:val="left" w:pos="8876"/>
        </w:tabs>
        <w:spacing w:before="68"/>
        <w:rPr>
          <w:i/>
          <w:sz w:val="28"/>
          <w:szCs w:val="28"/>
        </w:rPr>
      </w:pPr>
      <w:r w:rsidRPr="003D6723">
        <w:rPr>
          <w:sz w:val="28"/>
          <w:szCs w:val="28"/>
        </w:rPr>
        <w:lastRenderedPageBreak/>
        <w:pict>
          <v:shape id="_x0000_s1026" style="position:absolute;margin-left:48pt;margin-top:17.15pt;width:501pt;height:.1pt;z-index:-15725056;mso-wrap-distance-left:0;mso-wrap-distance-right:0;mso-position-horizontal-relative:page" coordorigin="960,343" coordsize="10020,0" path="m960,343r10020,e" filled="f" strokecolor="#231f20" strokeweight=".25pt">
            <v:path arrowok="t"/>
            <w10:wrap type="topAndBottom" anchorx="page"/>
          </v:shape>
        </w:pict>
      </w:r>
      <w:r w:rsidRPr="003D6723">
        <w:rPr>
          <w:color w:val="231F20"/>
          <w:sz w:val="28"/>
          <w:szCs w:val="28"/>
        </w:rPr>
        <w:t>4</w:t>
      </w:r>
      <w:r w:rsidRPr="003D6723">
        <w:rPr>
          <w:color w:val="231F20"/>
          <w:sz w:val="28"/>
          <w:szCs w:val="28"/>
        </w:rPr>
        <w:tab/>
      </w:r>
      <w:r w:rsidRPr="003D6723">
        <w:rPr>
          <w:i/>
          <w:color w:val="231F20"/>
          <w:w w:val="85"/>
          <w:sz w:val="28"/>
          <w:szCs w:val="28"/>
        </w:rPr>
        <w:t>Social</w:t>
      </w:r>
      <w:r w:rsidRPr="003D6723">
        <w:rPr>
          <w:i/>
          <w:color w:val="231F20"/>
          <w:spacing w:val="2"/>
          <w:w w:val="85"/>
          <w:sz w:val="28"/>
          <w:szCs w:val="28"/>
        </w:rPr>
        <w:t xml:space="preserve"> </w:t>
      </w:r>
      <w:r w:rsidRPr="003D6723">
        <w:rPr>
          <w:i/>
          <w:color w:val="231F20"/>
          <w:w w:val="85"/>
          <w:sz w:val="28"/>
          <w:szCs w:val="28"/>
        </w:rPr>
        <w:t>Media</w:t>
      </w:r>
      <w:r w:rsidRPr="003D6723">
        <w:rPr>
          <w:i/>
          <w:color w:val="231F20"/>
          <w:spacing w:val="3"/>
          <w:w w:val="85"/>
          <w:sz w:val="28"/>
          <w:szCs w:val="28"/>
        </w:rPr>
        <w:t xml:space="preserve"> </w:t>
      </w:r>
      <w:r w:rsidRPr="003D6723">
        <w:rPr>
          <w:i/>
          <w:color w:val="231F20"/>
          <w:w w:val="85"/>
          <w:sz w:val="28"/>
          <w:szCs w:val="28"/>
        </w:rPr>
        <w:t>+</w:t>
      </w:r>
      <w:r w:rsidRPr="003D6723">
        <w:rPr>
          <w:i/>
          <w:color w:val="231F20"/>
          <w:spacing w:val="2"/>
          <w:w w:val="85"/>
          <w:sz w:val="28"/>
          <w:szCs w:val="28"/>
        </w:rPr>
        <w:t xml:space="preserve"> </w:t>
      </w:r>
      <w:r w:rsidRPr="003D6723">
        <w:rPr>
          <w:i/>
          <w:color w:val="231F20"/>
          <w:w w:val="85"/>
          <w:sz w:val="28"/>
          <w:szCs w:val="28"/>
        </w:rPr>
        <w:t>Society</w:t>
      </w:r>
    </w:p>
    <w:p w:rsidR="00474412" w:rsidRPr="003D6723" w:rsidRDefault="00474412" w:rsidP="003D6723">
      <w:pPr>
        <w:pStyle w:val="BodyText"/>
        <w:spacing w:before="9"/>
        <w:rPr>
          <w:i/>
          <w:sz w:val="28"/>
          <w:szCs w:val="28"/>
        </w:rPr>
      </w:pPr>
    </w:p>
    <w:p w:rsidR="00474412" w:rsidRPr="003D6723" w:rsidRDefault="00474412" w:rsidP="003D6723">
      <w:pPr>
        <w:rPr>
          <w:sz w:val="28"/>
          <w:szCs w:val="28"/>
        </w:rPr>
        <w:sectPr w:rsidR="00474412" w:rsidRPr="003D6723" w:rsidSect="003D6723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474412" w:rsidRPr="003D6723" w:rsidRDefault="003D6723" w:rsidP="003D6723">
      <w:pPr>
        <w:pStyle w:val="ListParagraph"/>
        <w:numPr>
          <w:ilvl w:val="0"/>
          <w:numId w:val="1"/>
        </w:numPr>
        <w:tabs>
          <w:tab w:val="left" w:pos="920"/>
        </w:tabs>
        <w:spacing w:before="94" w:line="254" w:lineRule="auto"/>
        <w:ind w:left="0" w:right="4"/>
        <w:jc w:val="both"/>
        <w:rPr>
          <w:sz w:val="28"/>
          <w:szCs w:val="28"/>
        </w:rPr>
      </w:pPr>
      <w:r w:rsidRPr="003D6723">
        <w:rPr>
          <w:color w:val="231F20"/>
          <w:spacing w:val="-1"/>
          <w:sz w:val="28"/>
          <w:szCs w:val="28"/>
        </w:rPr>
        <w:lastRenderedPageBreak/>
        <w:t>The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title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of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the</w:t>
      </w:r>
      <w:r w:rsidRPr="003D6723">
        <w:rPr>
          <w:color w:val="231F20"/>
          <w:spacing w:val="-18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Ayatollah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honorific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given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to</w:t>
      </w:r>
      <w:r w:rsidRPr="003D6723">
        <w:rPr>
          <w:color w:val="231F20"/>
          <w:spacing w:val="-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Shiite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Islamic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clerics by the Shiite seminaries of the city of Qom, after pass-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ing certain levels of education within that system.</w:t>
      </w:r>
    </w:p>
    <w:p w:rsidR="00474412" w:rsidRPr="003D6723" w:rsidRDefault="00474412" w:rsidP="003D6723">
      <w:pPr>
        <w:pStyle w:val="BodyText"/>
        <w:rPr>
          <w:sz w:val="28"/>
          <w:szCs w:val="28"/>
        </w:rPr>
      </w:pPr>
    </w:p>
    <w:p w:rsidR="00474412" w:rsidRPr="003D6723" w:rsidRDefault="003D6723" w:rsidP="003D6723">
      <w:pPr>
        <w:pStyle w:val="Heading3"/>
        <w:spacing w:before="1"/>
        <w:ind w:left="0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sz w:val="28"/>
          <w:szCs w:val="28"/>
        </w:rPr>
        <w:t>References</w:t>
      </w:r>
    </w:p>
    <w:p w:rsidR="00474412" w:rsidRPr="003D6723" w:rsidRDefault="003D6723" w:rsidP="003D6723">
      <w:pPr>
        <w:spacing w:before="87" w:line="254" w:lineRule="auto"/>
        <w:ind w:right="3" w:hanging="321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Ahmed, A. (2018). “Fake news” and “retweets”: News reporting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3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dissemination</w:t>
      </w:r>
      <w:r w:rsidRPr="003D6723">
        <w:rPr>
          <w:color w:val="231F20"/>
          <w:spacing w:val="3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ethics</w:t>
      </w:r>
      <w:r w:rsidRPr="003D6723">
        <w:rPr>
          <w:color w:val="231F20"/>
          <w:spacing w:val="3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3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3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Qur’ān.</w:t>
      </w:r>
      <w:r w:rsidRPr="003D6723">
        <w:rPr>
          <w:color w:val="231F20"/>
          <w:spacing w:val="38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Journal</w:t>
      </w:r>
      <w:r w:rsidRPr="003D6723">
        <w:rPr>
          <w:i/>
          <w:color w:val="231F20"/>
          <w:spacing w:val="39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of</w:t>
      </w:r>
      <w:r w:rsidRPr="003D6723">
        <w:rPr>
          <w:i/>
          <w:color w:val="231F20"/>
          <w:spacing w:val="38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Islamic</w:t>
      </w:r>
      <w:r w:rsidRPr="003D6723">
        <w:rPr>
          <w:i/>
          <w:color w:val="231F20"/>
          <w:spacing w:val="-42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and Muslim Studies</w:t>
      </w:r>
      <w:r w:rsidRPr="003D6723">
        <w:rPr>
          <w:color w:val="231F20"/>
          <w:sz w:val="28"/>
          <w:szCs w:val="28"/>
        </w:rPr>
        <w:t xml:space="preserve">, </w:t>
      </w:r>
      <w:r w:rsidRPr="003D6723">
        <w:rPr>
          <w:i/>
          <w:color w:val="231F20"/>
          <w:sz w:val="28"/>
          <w:szCs w:val="28"/>
        </w:rPr>
        <w:t>3</w:t>
      </w:r>
      <w:r w:rsidRPr="003D6723">
        <w:rPr>
          <w:color w:val="231F20"/>
          <w:sz w:val="28"/>
          <w:szCs w:val="28"/>
        </w:rPr>
        <w:t xml:space="preserve">(2), 61–84. </w:t>
      </w:r>
      <w:hyperlink r:id="rId10">
        <w:r w:rsidRPr="003D6723">
          <w:rPr>
            <w:color w:val="231F20"/>
            <w:sz w:val="28"/>
            <w:szCs w:val="28"/>
          </w:rPr>
          <w:t>https://www.muse.jhu.edu/</w:t>
        </w:r>
      </w:hyperlink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11">
        <w:r w:rsidRPr="003D6723">
          <w:rPr>
            <w:color w:val="231F20"/>
            <w:sz w:val="28"/>
            <w:szCs w:val="28"/>
          </w:rPr>
          <w:t>article/722547</w:t>
        </w:r>
      </w:hyperlink>
    </w:p>
    <w:p w:rsidR="00474412" w:rsidRPr="003D6723" w:rsidRDefault="003D6723" w:rsidP="003D6723">
      <w:pPr>
        <w:spacing w:before="2" w:line="254" w:lineRule="auto"/>
        <w:ind w:right="2" w:hanging="321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Alimardani,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M.,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&amp;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Milan,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S.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(2018).</w:t>
      </w:r>
      <w:proofErr w:type="gramEnd"/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Inter</w:t>
      </w:r>
      <w:r w:rsidRPr="003D6723">
        <w:rPr>
          <w:color w:val="231F20"/>
          <w:sz w:val="28"/>
          <w:szCs w:val="28"/>
        </w:rPr>
        <w:t>net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as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3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global/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local site of contestation: The case of Iran. In E. Peeren, R.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Celikates, J. de Kloet, &amp; T. Poell (Eds.), </w:t>
      </w:r>
      <w:r w:rsidRPr="003D6723">
        <w:rPr>
          <w:i/>
          <w:color w:val="231F20"/>
          <w:sz w:val="28"/>
          <w:szCs w:val="28"/>
        </w:rPr>
        <w:t>Global cultures of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contestation: Mobility, sustainability, aesthetics &amp; connectiv-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ity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(pp.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171–192).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3D6723">
        <w:rPr>
          <w:color w:val="231F20"/>
          <w:sz w:val="28"/>
          <w:szCs w:val="28"/>
        </w:rPr>
        <w:t>Springer.</w:t>
      </w:r>
      <w:proofErr w:type="gramEnd"/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12">
        <w:r w:rsidRPr="003D6723">
          <w:rPr>
            <w:color w:val="231F20"/>
            <w:sz w:val="28"/>
            <w:szCs w:val="28"/>
          </w:rPr>
          <w:t>https://doi.org/10.1007/978-3-</w:t>
        </w:r>
      </w:hyperlink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13">
        <w:r w:rsidRPr="003D6723">
          <w:rPr>
            <w:color w:val="231F20"/>
            <w:sz w:val="28"/>
            <w:szCs w:val="28"/>
          </w:rPr>
          <w:t>319-63982-6_9</w:t>
        </w:r>
      </w:hyperlink>
    </w:p>
    <w:p w:rsidR="00474412" w:rsidRPr="003D6723" w:rsidRDefault="003D6723" w:rsidP="003D6723">
      <w:pPr>
        <w:spacing w:before="8" w:line="259" w:lineRule="auto"/>
        <w:ind w:right="3" w:hanging="321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Aramesh,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K.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(2018).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3D6723">
        <w:rPr>
          <w:color w:val="231F20"/>
          <w:sz w:val="28"/>
          <w:szCs w:val="28"/>
        </w:rPr>
        <w:t>Science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pseudoscience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traditional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Iranian medicine.</w:t>
      </w:r>
      <w:proofErr w:type="gramEnd"/>
      <w:r w:rsidRPr="003D6723">
        <w:rPr>
          <w:color w:val="231F20"/>
          <w:sz w:val="28"/>
          <w:szCs w:val="28"/>
        </w:rPr>
        <w:t xml:space="preserve"> </w:t>
      </w:r>
      <w:proofErr w:type="gramStart"/>
      <w:r w:rsidRPr="003D6723">
        <w:rPr>
          <w:i/>
          <w:color w:val="231F20"/>
          <w:sz w:val="28"/>
          <w:szCs w:val="28"/>
        </w:rPr>
        <w:t>Archives of Iranian Medicine</w:t>
      </w:r>
      <w:r w:rsidRPr="003D6723">
        <w:rPr>
          <w:color w:val="231F20"/>
          <w:sz w:val="28"/>
          <w:szCs w:val="28"/>
        </w:rPr>
        <w:t xml:space="preserve">, </w:t>
      </w:r>
      <w:r w:rsidRPr="003D6723">
        <w:rPr>
          <w:i/>
          <w:color w:val="231F20"/>
          <w:sz w:val="28"/>
          <w:szCs w:val="28"/>
        </w:rPr>
        <w:t>21</w:t>
      </w:r>
      <w:r w:rsidRPr="003D6723">
        <w:rPr>
          <w:color w:val="231F20"/>
          <w:sz w:val="28"/>
          <w:szCs w:val="28"/>
        </w:rPr>
        <w:t>(7), 315–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323.</w:t>
      </w:r>
      <w:proofErr w:type="gramEnd"/>
    </w:p>
    <w:p w:rsidR="00474412" w:rsidRPr="003D6723" w:rsidRDefault="003D6723" w:rsidP="003D6723">
      <w:pPr>
        <w:spacing w:before="1" w:line="259" w:lineRule="auto"/>
        <w:ind w:right="3" w:hanging="321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BBC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Persian.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(2020,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February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16).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Iran’s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Ministry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Health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denied</w:t>
      </w:r>
      <w:r w:rsidRPr="003D6723">
        <w:rPr>
          <w:color w:val="231F20"/>
          <w:spacing w:val="-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sending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letters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warning</w:t>
      </w:r>
      <w:r w:rsidRPr="003D6723">
        <w:rPr>
          <w:color w:val="231F20"/>
          <w:spacing w:val="-9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about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coronavirus.</w:t>
      </w:r>
      <w:r w:rsidRPr="003D6723">
        <w:rPr>
          <w:color w:val="231F20"/>
          <w:spacing w:val="-8"/>
          <w:sz w:val="28"/>
          <w:szCs w:val="28"/>
        </w:rPr>
        <w:t xml:space="preserve"> </w:t>
      </w:r>
      <w:hyperlink r:id="rId14">
        <w:r w:rsidRPr="003D6723">
          <w:rPr>
            <w:color w:val="231F20"/>
            <w:sz w:val="28"/>
            <w:szCs w:val="28"/>
          </w:rPr>
          <w:t>https://www.bbc.</w:t>
        </w:r>
      </w:hyperlink>
      <w:r w:rsidRPr="003D6723">
        <w:rPr>
          <w:color w:val="231F20"/>
          <w:spacing w:val="-43"/>
          <w:sz w:val="28"/>
          <w:szCs w:val="28"/>
        </w:rPr>
        <w:t xml:space="preserve"> </w:t>
      </w:r>
      <w:hyperlink r:id="rId15">
        <w:proofErr w:type="gramStart"/>
        <w:r w:rsidRPr="003D6723">
          <w:rPr>
            <w:color w:val="231F20"/>
            <w:sz w:val="28"/>
            <w:szCs w:val="28"/>
          </w:rPr>
          <w:t>com/persian/iran-51521216</w:t>
        </w:r>
        <w:proofErr w:type="gramEnd"/>
      </w:hyperlink>
    </w:p>
    <w:p w:rsidR="00474412" w:rsidRPr="003D6723" w:rsidRDefault="003D6723" w:rsidP="003D6723">
      <w:pPr>
        <w:spacing w:before="1" w:line="254" w:lineRule="auto"/>
        <w:ind w:right="3" w:hanging="321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Brubaker, P. J., &amp; Haigh, M. M. (2017).</w:t>
      </w:r>
      <w:proofErr w:type="gramEnd"/>
      <w:r w:rsidRPr="003D6723">
        <w:rPr>
          <w:color w:val="231F20"/>
          <w:sz w:val="28"/>
          <w:szCs w:val="28"/>
        </w:rPr>
        <w:t xml:space="preserve"> The religious Facebook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experience:</w:t>
      </w:r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Uses</w:t>
      </w:r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gratifications</w:t>
      </w:r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faith-based</w:t>
      </w:r>
      <w:r w:rsidRPr="003D6723">
        <w:rPr>
          <w:color w:val="231F20"/>
          <w:spacing w:val="46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con-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tent.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Social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Media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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Society</w:t>
      </w:r>
      <w:r w:rsidRPr="003D6723">
        <w:rPr>
          <w:color w:val="231F20"/>
          <w:sz w:val="28"/>
          <w:szCs w:val="28"/>
        </w:rPr>
        <w:t>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3</w:t>
      </w:r>
      <w:r w:rsidRPr="003D6723">
        <w:rPr>
          <w:color w:val="231F20"/>
          <w:sz w:val="28"/>
          <w:szCs w:val="28"/>
        </w:rPr>
        <w:t>(2),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1–11.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16">
        <w:r w:rsidRPr="003D6723">
          <w:rPr>
            <w:color w:val="231F20"/>
            <w:sz w:val="28"/>
            <w:szCs w:val="28"/>
          </w:rPr>
          <w:t>https://doi.</w:t>
        </w:r>
      </w:hyperlink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17">
        <w:r w:rsidRPr="003D6723">
          <w:rPr>
            <w:color w:val="231F20"/>
            <w:sz w:val="28"/>
            <w:szCs w:val="28"/>
          </w:rPr>
          <w:t>org/10.1177/2056305117703723</w:t>
        </w:r>
      </w:hyperlink>
    </w:p>
    <w:p w:rsidR="00474412" w:rsidRPr="003D6723" w:rsidRDefault="003D6723" w:rsidP="003D6723">
      <w:pPr>
        <w:spacing w:before="4" w:line="259" w:lineRule="auto"/>
        <w:ind w:hanging="321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Center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Human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Rights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Iran.</w:t>
      </w:r>
      <w:proofErr w:type="gramEnd"/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(2017,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November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29).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After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fiery</w:t>
      </w:r>
      <w:r w:rsidRPr="003D6723">
        <w:rPr>
          <w:color w:val="231F20"/>
          <w:spacing w:val="-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speech,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censors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ahmadinejad-related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online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searches.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18">
        <w:r w:rsidRPr="003D6723">
          <w:rPr>
            <w:color w:val="231F20"/>
            <w:sz w:val="28"/>
            <w:szCs w:val="28"/>
          </w:rPr>
          <w:t>http://www.iranhumanrights.org/2017/11/after-fiery-speech-</w:t>
        </w:r>
      </w:hyperlink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19">
        <w:r w:rsidRPr="003D6723">
          <w:rPr>
            <w:color w:val="231F20"/>
            <w:sz w:val="28"/>
            <w:szCs w:val="28"/>
          </w:rPr>
          <w:t>iran-censors-ahmadinejad-related-online-searches/</w:t>
        </w:r>
      </w:hyperlink>
    </w:p>
    <w:p w:rsidR="00474412" w:rsidRPr="003D6723" w:rsidRDefault="003D6723" w:rsidP="003D6723">
      <w:pPr>
        <w:spacing w:before="1" w:line="259" w:lineRule="auto"/>
        <w:ind w:right="3" w:hanging="321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Cheong, P.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H.</w:t>
      </w:r>
      <w:r w:rsidRPr="003D6723">
        <w:rPr>
          <w:color w:val="231F20"/>
          <w:spacing w:val="4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(2014). Tweet the</w:t>
      </w:r>
      <w:r w:rsidRPr="003D6723">
        <w:rPr>
          <w:color w:val="231F20"/>
          <w:spacing w:val="4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message? </w:t>
      </w:r>
      <w:proofErr w:type="gramStart"/>
      <w:r w:rsidRPr="003D6723">
        <w:rPr>
          <w:color w:val="231F20"/>
          <w:sz w:val="28"/>
          <w:szCs w:val="28"/>
        </w:rPr>
        <w:t>Religious authority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 social media innovation.</w:t>
      </w:r>
      <w:proofErr w:type="gramEnd"/>
      <w:r w:rsidRPr="003D6723">
        <w:rPr>
          <w:color w:val="231F20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Journal of Religion, M</w:t>
      </w:r>
      <w:r w:rsidRPr="003D6723">
        <w:rPr>
          <w:i/>
          <w:color w:val="231F20"/>
          <w:sz w:val="28"/>
          <w:szCs w:val="28"/>
        </w:rPr>
        <w:t>edia and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Digital</w:t>
      </w:r>
      <w:r w:rsidRPr="003D6723">
        <w:rPr>
          <w:i/>
          <w:color w:val="231F20"/>
          <w:spacing w:val="-6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Culture</w:t>
      </w:r>
      <w:r w:rsidRPr="003D6723">
        <w:rPr>
          <w:color w:val="231F20"/>
          <w:sz w:val="28"/>
          <w:szCs w:val="28"/>
        </w:rPr>
        <w:t>,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3</w:t>
      </w:r>
      <w:r w:rsidRPr="003D6723">
        <w:rPr>
          <w:color w:val="231F20"/>
          <w:sz w:val="28"/>
          <w:szCs w:val="28"/>
        </w:rPr>
        <w:t>(3),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1–19.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hyperlink r:id="rId20">
        <w:r w:rsidRPr="003D6723">
          <w:rPr>
            <w:color w:val="231F20"/>
            <w:sz w:val="28"/>
            <w:szCs w:val="28"/>
          </w:rPr>
          <w:t>https://doi.org/10.1163/21659214-</w:t>
        </w:r>
      </w:hyperlink>
    </w:p>
    <w:p w:rsidR="00474412" w:rsidRPr="003D6723" w:rsidRDefault="003D6723" w:rsidP="003D6723">
      <w:pPr>
        <w:spacing w:before="1"/>
        <w:rPr>
          <w:sz w:val="28"/>
          <w:szCs w:val="28"/>
        </w:rPr>
      </w:pPr>
      <w:hyperlink r:id="rId21">
        <w:r w:rsidRPr="003D6723">
          <w:rPr>
            <w:color w:val="231F20"/>
            <w:sz w:val="28"/>
            <w:szCs w:val="28"/>
          </w:rPr>
          <w:t>90000059</w:t>
        </w:r>
      </w:hyperlink>
    </w:p>
    <w:p w:rsidR="00474412" w:rsidRPr="003D6723" w:rsidRDefault="003D6723" w:rsidP="003D6723">
      <w:pPr>
        <w:spacing w:before="13" w:line="254" w:lineRule="auto"/>
        <w:ind w:right="3" w:hanging="321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Elswah, M., &amp; Howard, P. N. (2020).</w:t>
      </w:r>
      <w:proofErr w:type="gramEnd"/>
      <w:r w:rsidRPr="003D6723">
        <w:rPr>
          <w:color w:val="231F20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The challenges of</w:t>
      </w:r>
      <w:r w:rsidRPr="003D6723">
        <w:rPr>
          <w:i/>
          <w:color w:val="231F20"/>
          <w:sz w:val="28"/>
          <w:szCs w:val="28"/>
        </w:rPr>
        <w:t xml:space="preserve"> moni-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toring social media in the Arab world: The case of the 2019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Tunisian</w:t>
      </w:r>
      <w:r w:rsidRPr="003D6723">
        <w:rPr>
          <w:i/>
          <w:color w:val="231F20"/>
          <w:spacing w:val="15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elections</w:t>
      </w:r>
      <w:r w:rsidRPr="003D6723">
        <w:rPr>
          <w:color w:val="231F20"/>
          <w:sz w:val="28"/>
          <w:szCs w:val="28"/>
        </w:rPr>
        <w:t>.</w:t>
      </w:r>
      <w:r w:rsidRPr="003D6723">
        <w:rPr>
          <w:color w:val="231F20"/>
          <w:spacing w:val="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Project</w:t>
      </w:r>
      <w:r w:rsidRPr="003D6723">
        <w:rPr>
          <w:color w:val="231F20"/>
          <w:spacing w:val="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Computational</w:t>
      </w:r>
      <w:r w:rsidRPr="003D6723">
        <w:rPr>
          <w:color w:val="231F20"/>
          <w:spacing w:val="1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Propaganda,</w:t>
      </w:r>
    </w:p>
    <w:p w:rsidR="00474412" w:rsidRPr="003D6723" w:rsidRDefault="003D6723" w:rsidP="003D6723">
      <w:pPr>
        <w:spacing w:before="92" w:line="254" w:lineRule="auto"/>
        <w:ind w:right="418"/>
        <w:jc w:val="both"/>
        <w:rPr>
          <w:sz w:val="28"/>
          <w:szCs w:val="28"/>
        </w:rPr>
      </w:pPr>
      <w:r w:rsidRPr="003D6723">
        <w:rPr>
          <w:sz w:val="28"/>
          <w:szCs w:val="28"/>
        </w:rPr>
        <w:br w:type="column"/>
      </w:r>
      <w:proofErr w:type="gramStart"/>
      <w:r w:rsidRPr="003D6723">
        <w:rPr>
          <w:color w:val="231F20"/>
          <w:sz w:val="28"/>
          <w:szCs w:val="28"/>
        </w:rPr>
        <w:lastRenderedPageBreak/>
        <w:t>Oxford Internet Institute, Oxford University.</w:t>
      </w:r>
      <w:proofErr w:type="gramEnd"/>
      <w:r w:rsidRPr="003D6723">
        <w:rPr>
          <w:color w:val="231F20"/>
          <w:sz w:val="28"/>
          <w:szCs w:val="28"/>
        </w:rPr>
        <w:t xml:space="preserve"> </w:t>
      </w:r>
      <w:hyperlink r:id="rId22">
        <w:r w:rsidRPr="003D6723">
          <w:rPr>
            <w:color w:val="231F20"/>
            <w:sz w:val="28"/>
            <w:szCs w:val="28"/>
          </w:rPr>
          <w:t>https://comprop.</w:t>
        </w:r>
      </w:hyperlink>
      <w:r w:rsidRPr="003D6723">
        <w:rPr>
          <w:color w:val="231F20"/>
          <w:spacing w:val="1"/>
          <w:sz w:val="28"/>
          <w:szCs w:val="28"/>
        </w:rPr>
        <w:t xml:space="preserve"> </w:t>
      </w:r>
      <w:hyperlink r:id="rId23">
        <w:r w:rsidRPr="003D6723">
          <w:rPr>
            <w:color w:val="231F20"/>
            <w:sz w:val="28"/>
            <w:szCs w:val="28"/>
          </w:rPr>
          <w:t>oii.ox.ac.uk/research/tunisia-election-memo/</w:t>
        </w:r>
      </w:hyperlink>
    </w:p>
    <w:p w:rsidR="00474412" w:rsidRPr="003D6723" w:rsidRDefault="003D6723" w:rsidP="003D6723">
      <w:pPr>
        <w:spacing w:before="1" w:line="254" w:lineRule="auto"/>
        <w:ind w:right="417" w:hanging="321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Fars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News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Agency.</w:t>
      </w:r>
      <w:proofErr w:type="gramEnd"/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(2020,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May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10).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Ayatollah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Mirbagheri: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Mawasat exercise should become a macro model/change the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ba</w:t>
      </w:r>
      <w:r w:rsidRPr="003D6723">
        <w:rPr>
          <w:color w:val="231F20"/>
          <w:sz w:val="28"/>
          <w:szCs w:val="28"/>
        </w:rPr>
        <w:t xml:space="preserve">lance of power in cyberspace. </w:t>
      </w:r>
      <w:hyperlink r:id="rId24">
        <w:r w:rsidRPr="003D6723">
          <w:rPr>
            <w:color w:val="231F20"/>
            <w:sz w:val="28"/>
            <w:szCs w:val="28"/>
          </w:rPr>
          <w:t>https://bit.ly/36AXWGt</w:t>
        </w:r>
      </w:hyperlink>
    </w:p>
    <w:p w:rsidR="00474412" w:rsidRPr="003D6723" w:rsidRDefault="003D6723" w:rsidP="003D6723">
      <w:pPr>
        <w:spacing w:before="2" w:line="254" w:lineRule="auto"/>
        <w:ind w:right="418" w:hanging="321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Iranian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Students’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News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Agency.</w:t>
      </w:r>
      <w:proofErr w:type="gramEnd"/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(2020,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January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25).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proofErr w:type="gramStart"/>
      <w:r w:rsidRPr="003D6723">
        <w:rPr>
          <w:color w:val="231F20"/>
          <w:sz w:val="28"/>
          <w:szCs w:val="28"/>
        </w:rPr>
        <w:t>An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announce</w:t>
      </w:r>
      <w:proofErr w:type="gramEnd"/>
      <w:r w:rsidRPr="003D6723">
        <w:rPr>
          <w:color w:val="231F20"/>
          <w:sz w:val="28"/>
          <w:szCs w:val="28"/>
        </w:rPr>
        <w:t>-</w:t>
      </w:r>
      <w:r w:rsidRPr="003D6723">
        <w:rPr>
          <w:color w:val="231F20"/>
          <w:spacing w:val="-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ment of disgust against the burning of Harrison’s medical sci-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ence book. </w:t>
      </w:r>
      <w:hyperlink r:id="rId25">
        <w:r w:rsidRPr="003D6723">
          <w:rPr>
            <w:color w:val="231F20"/>
            <w:sz w:val="28"/>
            <w:szCs w:val="28"/>
          </w:rPr>
          <w:t>https://tinyurl.com/y89l3z5x</w:t>
        </w:r>
      </w:hyperlink>
    </w:p>
    <w:p w:rsidR="00474412" w:rsidRPr="003D6723" w:rsidRDefault="003D6723" w:rsidP="003D6723">
      <w:pPr>
        <w:spacing w:before="2" w:line="254" w:lineRule="auto"/>
        <w:ind w:right="417" w:hanging="321"/>
        <w:jc w:val="both"/>
        <w:rPr>
          <w:sz w:val="28"/>
          <w:szCs w:val="28"/>
        </w:rPr>
      </w:pPr>
      <w:proofErr w:type="gramStart"/>
      <w:r w:rsidRPr="003D6723">
        <w:rPr>
          <w:color w:val="231F20"/>
          <w:sz w:val="28"/>
          <w:szCs w:val="28"/>
        </w:rPr>
        <w:t>McLuhan,</w:t>
      </w:r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M.</w:t>
      </w:r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(1964).</w:t>
      </w:r>
      <w:proofErr w:type="gramEnd"/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medium</w:t>
      </w:r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message.</w:t>
      </w:r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17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Understanding</w:t>
      </w:r>
      <w:r w:rsidRPr="003D6723">
        <w:rPr>
          <w:i/>
          <w:color w:val="231F20"/>
          <w:spacing w:val="-43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media:</w:t>
      </w:r>
      <w:r w:rsidRPr="003D6723">
        <w:rPr>
          <w:i/>
          <w:color w:val="231F20"/>
          <w:spacing w:val="-5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The</w:t>
      </w:r>
      <w:r w:rsidRPr="003D6723">
        <w:rPr>
          <w:i/>
          <w:color w:val="231F20"/>
          <w:spacing w:val="-4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extensions</w:t>
      </w:r>
      <w:r w:rsidRPr="003D6723">
        <w:rPr>
          <w:i/>
          <w:color w:val="231F20"/>
          <w:spacing w:val="-5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of</w:t>
      </w:r>
      <w:r w:rsidRPr="003D6723">
        <w:rPr>
          <w:i/>
          <w:color w:val="231F20"/>
          <w:spacing w:val="-4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man</w:t>
      </w:r>
      <w:r w:rsidRPr="003D6723">
        <w:rPr>
          <w:color w:val="231F20"/>
          <w:sz w:val="28"/>
          <w:szCs w:val="28"/>
        </w:rPr>
        <w:t>.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proofErr w:type="gramStart"/>
      <w:r w:rsidRPr="003D6723">
        <w:rPr>
          <w:color w:val="231F20"/>
          <w:sz w:val="28"/>
          <w:szCs w:val="28"/>
        </w:rPr>
        <w:t>MIT</w:t>
      </w:r>
      <w:r w:rsidRPr="003D6723">
        <w:rPr>
          <w:color w:val="231F20"/>
          <w:spacing w:val="-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Press.</w:t>
      </w:r>
      <w:proofErr w:type="gramEnd"/>
      <w:r w:rsidRPr="003D6723">
        <w:rPr>
          <w:color w:val="231F20"/>
          <w:spacing w:val="-4"/>
          <w:sz w:val="28"/>
          <w:szCs w:val="28"/>
        </w:rPr>
        <w:t xml:space="preserve"> </w:t>
      </w:r>
      <w:hyperlink r:id="rId26">
        <w:r w:rsidRPr="003D6723">
          <w:rPr>
            <w:color w:val="231F20"/>
            <w:sz w:val="28"/>
            <w:szCs w:val="28"/>
          </w:rPr>
          <w:t>https://web.mit.edu/</w:t>
        </w:r>
      </w:hyperlink>
      <w:r w:rsidRPr="003D6723">
        <w:rPr>
          <w:color w:val="231F20"/>
          <w:spacing w:val="-43"/>
          <w:sz w:val="28"/>
          <w:szCs w:val="28"/>
        </w:rPr>
        <w:t xml:space="preserve"> </w:t>
      </w:r>
      <w:hyperlink r:id="rId27">
        <w:r w:rsidRPr="003D6723">
          <w:rPr>
            <w:color w:val="231F20"/>
            <w:sz w:val="28"/>
            <w:szCs w:val="28"/>
          </w:rPr>
          <w:t>allanmc/www/mcluhan.mediummessage.pdf</w:t>
        </w:r>
      </w:hyperlink>
    </w:p>
    <w:p w:rsidR="00474412" w:rsidRPr="003D6723" w:rsidRDefault="003D6723" w:rsidP="003D6723">
      <w:pPr>
        <w:spacing w:before="1" w:line="254" w:lineRule="auto"/>
        <w:ind w:right="418" w:hanging="321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 xml:space="preserve">Munson, H. (1988). </w:t>
      </w:r>
      <w:proofErr w:type="gramStart"/>
      <w:r w:rsidRPr="003D6723">
        <w:rPr>
          <w:i/>
          <w:color w:val="231F20"/>
          <w:sz w:val="28"/>
          <w:szCs w:val="28"/>
        </w:rPr>
        <w:t>Islam and revolution in the Middle East</w:t>
      </w:r>
      <w:r w:rsidRPr="003D6723">
        <w:rPr>
          <w:color w:val="231F20"/>
          <w:sz w:val="28"/>
          <w:szCs w:val="28"/>
        </w:rPr>
        <w:t>.</w:t>
      </w:r>
      <w:proofErr w:type="gramEnd"/>
      <w:r w:rsidRPr="003D6723">
        <w:rPr>
          <w:color w:val="231F20"/>
          <w:sz w:val="28"/>
          <w:szCs w:val="28"/>
        </w:rPr>
        <w:t xml:space="preserve"> </w:t>
      </w:r>
      <w:proofErr w:type="gramStart"/>
      <w:r w:rsidRPr="003D6723">
        <w:rPr>
          <w:color w:val="231F20"/>
          <w:sz w:val="28"/>
          <w:szCs w:val="28"/>
        </w:rPr>
        <w:t>Yale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University Press.</w:t>
      </w:r>
      <w:proofErr w:type="gramEnd"/>
    </w:p>
    <w:p w:rsidR="00474412" w:rsidRPr="003D6723" w:rsidRDefault="003D6723" w:rsidP="003D6723">
      <w:pPr>
        <w:spacing w:before="1" w:line="254" w:lineRule="auto"/>
        <w:ind w:right="417" w:hanging="321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>Mustafa, M. (2020, May 7). Al Azhar ywadh hakikat sihat hadith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sayhat 15 Ramadan [Al Azhar verifies the 15th of Ramadan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Hadith]. </w:t>
      </w:r>
      <w:proofErr w:type="gramStart"/>
      <w:r w:rsidRPr="003D6723">
        <w:rPr>
          <w:i/>
          <w:color w:val="231F20"/>
          <w:sz w:val="28"/>
          <w:szCs w:val="28"/>
        </w:rPr>
        <w:t>Masrawy</w:t>
      </w:r>
      <w:r w:rsidRPr="003D6723">
        <w:rPr>
          <w:color w:val="231F20"/>
          <w:sz w:val="28"/>
          <w:szCs w:val="28"/>
        </w:rPr>
        <w:t>.</w:t>
      </w:r>
      <w:proofErr w:type="gramEnd"/>
      <w:r w:rsidRPr="003D6723">
        <w:rPr>
          <w:color w:val="231F20"/>
          <w:sz w:val="28"/>
          <w:szCs w:val="28"/>
        </w:rPr>
        <w:t xml:space="preserve"> </w:t>
      </w:r>
      <w:hyperlink r:id="rId28">
        <w:r w:rsidRPr="003D6723">
          <w:rPr>
            <w:color w:val="231F20"/>
            <w:sz w:val="28"/>
            <w:szCs w:val="28"/>
          </w:rPr>
          <w:t>https://tinyurl.com/yc97x9xr</w:t>
        </w:r>
      </w:hyperlink>
    </w:p>
    <w:p w:rsidR="00474412" w:rsidRPr="003D6723" w:rsidRDefault="003D6723" w:rsidP="003D6723">
      <w:pPr>
        <w:spacing w:before="2" w:line="254" w:lineRule="auto"/>
        <w:ind w:right="417" w:hanging="321"/>
        <w:jc w:val="both"/>
        <w:rPr>
          <w:sz w:val="28"/>
          <w:szCs w:val="28"/>
        </w:rPr>
      </w:pPr>
      <w:proofErr w:type="gramStart"/>
      <w:r w:rsidRPr="003D6723">
        <w:rPr>
          <w:color w:val="231F20"/>
          <w:spacing w:val="-1"/>
          <w:sz w:val="28"/>
          <w:szCs w:val="28"/>
        </w:rPr>
        <w:t>Vicario,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M.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D.,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pacing w:val="-1"/>
          <w:sz w:val="28"/>
          <w:szCs w:val="28"/>
        </w:rPr>
        <w:t>Bessi,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A.,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Zollo,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F.,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Pet</w:t>
      </w:r>
      <w:r w:rsidRPr="003D6723">
        <w:rPr>
          <w:color w:val="231F20"/>
          <w:sz w:val="28"/>
          <w:szCs w:val="28"/>
        </w:rPr>
        <w:t>roni,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F.,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Scala,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A.,</w:t>
      </w:r>
      <w:r w:rsidRPr="003D6723">
        <w:rPr>
          <w:color w:val="231F20"/>
          <w:spacing w:val="-10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Caldarelli,</w:t>
      </w:r>
      <w:r w:rsidRPr="003D6723">
        <w:rPr>
          <w:color w:val="231F20"/>
          <w:spacing w:val="-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G., Stanley, H. E., &amp; Quattrociocchi, W. (2016).</w:t>
      </w:r>
      <w:proofErr w:type="gramEnd"/>
      <w:r w:rsidRPr="003D6723">
        <w:rPr>
          <w:color w:val="231F20"/>
          <w:sz w:val="28"/>
          <w:szCs w:val="28"/>
        </w:rPr>
        <w:t xml:space="preserve"> </w:t>
      </w:r>
      <w:proofErr w:type="gramStart"/>
      <w:r w:rsidRPr="003D6723">
        <w:rPr>
          <w:color w:val="231F20"/>
          <w:sz w:val="28"/>
          <w:szCs w:val="28"/>
        </w:rPr>
        <w:t>The spread-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ing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misinformation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online.</w:t>
      </w:r>
      <w:proofErr w:type="gramEnd"/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Proceedings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of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the</w:t>
      </w:r>
      <w:r w:rsidRPr="003D6723">
        <w:rPr>
          <w:i/>
          <w:color w:val="231F20"/>
          <w:spacing w:val="1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National</w:t>
      </w:r>
      <w:r w:rsidRPr="003D6723">
        <w:rPr>
          <w:i/>
          <w:color w:val="231F20"/>
          <w:spacing w:val="-42"/>
          <w:sz w:val="28"/>
          <w:szCs w:val="28"/>
        </w:rPr>
        <w:t xml:space="preserve"> </w:t>
      </w:r>
      <w:r w:rsidRPr="003D6723">
        <w:rPr>
          <w:i/>
          <w:color w:val="231F20"/>
          <w:sz w:val="28"/>
          <w:szCs w:val="28"/>
        </w:rPr>
        <w:t>Academy of Sciences of the United States of America</w:t>
      </w:r>
      <w:r w:rsidRPr="003D6723">
        <w:rPr>
          <w:color w:val="231F20"/>
          <w:sz w:val="28"/>
          <w:szCs w:val="28"/>
        </w:rPr>
        <w:t xml:space="preserve">, </w:t>
      </w:r>
      <w:r w:rsidRPr="003D6723">
        <w:rPr>
          <w:i/>
          <w:color w:val="231F20"/>
          <w:sz w:val="28"/>
          <w:szCs w:val="28"/>
        </w:rPr>
        <w:t>113</w:t>
      </w:r>
      <w:r w:rsidRPr="003D6723">
        <w:rPr>
          <w:color w:val="231F20"/>
          <w:sz w:val="28"/>
          <w:szCs w:val="28"/>
        </w:rPr>
        <w:t>(3),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554–559. </w:t>
      </w:r>
      <w:hyperlink r:id="rId29">
        <w:r w:rsidRPr="003D6723">
          <w:rPr>
            <w:color w:val="231F20"/>
            <w:sz w:val="28"/>
            <w:szCs w:val="28"/>
          </w:rPr>
          <w:t>https://doi.org/10.1073/pnas.1517441113</w:t>
        </w:r>
      </w:hyperlink>
    </w:p>
    <w:p w:rsidR="00474412" w:rsidRPr="003D6723" w:rsidRDefault="00474412" w:rsidP="003D6723">
      <w:pPr>
        <w:pStyle w:val="BodyText"/>
        <w:spacing w:before="10"/>
        <w:rPr>
          <w:sz w:val="28"/>
          <w:szCs w:val="28"/>
        </w:rPr>
      </w:pPr>
    </w:p>
    <w:p w:rsidR="00474412" w:rsidRPr="003D6723" w:rsidRDefault="003D6723" w:rsidP="003D6723">
      <w:pPr>
        <w:pStyle w:val="Heading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6723">
        <w:rPr>
          <w:rFonts w:ascii="Times New Roman" w:hAnsi="Times New Roman" w:cs="Times New Roman"/>
          <w:color w:val="231F20"/>
          <w:sz w:val="28"/>
          <w:szCs w:val="28"/>
        </w:rPr>
        <w:t>Author</w:t>
      </w:r>
      <w:r w:rsidRPr="003D6723">
        <w:rPr>
          <w:rFonts w:ascii="Times New Roman" w:hAnsi="Times New Roman" w:cs="Times New Roman"/>
          <w:color w:val="231F20"/>
          <w:spacing w:val="21"/>
          <w:sz w:val="28"/>
          <w:szCs w:val="28"/>
        </w:rPr>
        <w:t xml:space="preserve"> </w:t>
      </w:r>
      <w:r w:rsidRPr="003D6723">
        <w:rPr>
          <w:rFonts w:ascii="Times New Roman" w:hAnsi="Times New Roman" w:cs="Times New Roman"/>
          <w:color w:val="231F20"/>
          <w:sz w:val="28"/>
          <w:szCs w:val="28"/>
        </w:rPr>
        <w:t>Biographies</w:t>
      </w:r>
    </w:p>
    <w:p w:rsidR="00474412" w:rsidRPr="003D6723" w:rsidRDefault="003D6723" w:rsidP="003D6723">
      <w:pPr>
        <w:spacing w:before="87" w:line="254" w:lineRule="auto"/>
        <w:ind w:right="417"/>
        <w:jc w:val="both"/>
        <w:rPr>
          <w:sz w:val="28"/>
          <w:szCs w:val="28"/>
        </w:rPr>
      </w:pPr>
      <w:r w:rsidRPr="003D6723">
        <w:rPr>
          <w:color w:val="231F20"/>
          <w:sz w:val="28"/>
          <w:szCs w:val="28"/>
        </w:rPr>
        <w:t xml:space="preserve">Mahsa Alimardani </w:t>
      </w:r>
      <w:r w:rsidRPr="003D6723">
        <w:rPr>
          <w:color w:val="231F20"/>
          <w:sz w:val="28"/>
          <w:szCs w:val="28"/>
        </w:rPr>
        <w:t>is a doctoral candidate at the Oxford Internet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Institute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(OII),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where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examines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political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communication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online</w:t>
      </w:r>
      <w:r w:rsidRPr="003D6723">
        <w:rPr>
          <w:color w:val="231F20"/>
          <w:spacing w:val="-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Iran.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She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is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researcher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MENA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region</w:t>
      </w:r>
      <w:r w:rsidRPr="003D6723">
        <w:rPr>
          <w:color w:val="231F20"/>
          <w:spacing w:val="-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for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freedom</w:t>
      </w:r>
      <w:r w:rsidRPr="003D6723">
        <w:rPr>
          <w:color w:val="231F20"/>
          <w:spacing w:val="-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of</w:t>
      </w:r>
      <w:r w:rsidRPr="003D6723">
        <w:rPr>
          <w:color w:val="231F20"/>
          <w:spacing w:val="-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expression organization ARTICLE 19 and a Senior Information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Control Fellow for the Open Technology Fund (OTF).</w:t>
      </w:r>
    </w:p>
    <w:p w:rsidR="00474412" w:rsidRPr="003D6723" w:rsidRDefault="003D6723" w:rsidP="003D6723">
      <w:pPr>
        <w:spacing w:before="121" w:line="254" w:lineRule="auto"/>
        <w:ind w:right="417"/>
        <w:jc w:val="both"/>
        <w:rPr>
          <w:sz w:val="28"/>
          <w:szCs w:val="28"/>
        </w:rPr>
      </w:pPr>
      <w:r w:rsidRPr="003D6723">
        <w:rPr>
          <w:color w:val="231F20"/>
          <w:w w:val="95"/>
          <w:sz w:val="28"/>
          <w:szCs w:val="28"/>
        </w:rPr>
        <w:t xml:space="preserve">Mona Elswah </w:t>
      </w:r>
      <w:r w:rsidRPr="003D6723">
        <w:rPr>
          <w:color w:val="231F20"/>
          <w:w w:val="95"/>
          <w:sz w:val="28"/>
          <w:szCs w:val="28"/>
        </w:rPr>
        <w:t>is a doctoral candidate at the Oxford Internet Institute</w:t>
      </w:r>
      <w:r w:rsidRPr="003D6723">
        <w:rPr>
          <w:color w:val="231F20"/>
          <w:spacing w:val="1"/>
          <w:w w:val="95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(OII), where she examines social movements in the Arab World.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She is also a researcher and a core member of the Computational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Propaganda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project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(COMPROP)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with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focus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on</w:t>
      </w:r>
      <w:r w:rsidRPr="003D6723">
        <w:rPr>
          <w:color w:val="231F20"/>
          <w:spacing w:val="-1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MENA</w:t>
      </w:r>
      <w:r w:rsidRPr="003D6723">
        <w:rPr>
          <w:color w:val="231F20"/>
          <w:spacing w:val="-1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region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and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authoritarian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regimes.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Before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joining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the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OII,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she</w:t>
      </w:r>
      <w:r w:rsidRPr="003D6723">
        <w:rPr>
          <w:color w:val="231F20"/>
          <w:spacing w:val="-4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was</w:t>
      </w:r>
      <w:r w:rsidRPr="003D6723">
        <w:rPr>
          <w:color w:val="231F20"/>
          <w:spacing w:val="-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awarded</w:t>
      </w:r>
      <w:r w:rsidRPr="003D6723">
        <w:rPr>
          <w:color w:val="231F20"/>
          <w:spacing w:val="-43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 xml:space="preserve">a </w:t>
      </w:r>
      <w:r w:rsidRPr="003D6723">
        <w:rPr>
          <w:color w:val="231F20"/>
          <w:sz w:val="28"/>
          <w:szCs w:val="28"/>
        </w:rPr>
        <w:t>Ford Foundation Fellowship to study at the American University</w:t>
      </w:r>
      <w:r w:rsidRPr="003D6723">
        <w:rPr>
          <w:color w:val="231F20"/>
          <w:spacing w:val="-42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in Cairo. She has a master’s degree in journalism and mass com-</w:t>
      </w:r>
      <w:r w:rsidRPr="003D6723">
        <w:rPr>
          <w:color w:val="231F20"/>
          <w:spacing w:val="1"/>
          <w:sz w:val="28"/>
          <w:szCs w:val="28"/>
        </w:rPr>
        <w:t xml:space="preserve"> </w:t>
      </w:r>
      <w:r w:rsidRPr="003D6723">
        <w:rPr>
          <w:color w:val="231F20"/>
          <w:sz w:val="28"/>
          <w:szCs w:val="28"/>
        </w:rPr>
        <w:t>munication and a graduate diploma in public policy.</w:t>
      </w:r>
      <w:bookmarkEnd w:id="0"/>
    </w:p>
    <w:sectPr w:rsidR="00474412" w:rsidRPr="003D6723" w:rsidSect="003D672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10BE7"/>
    <w:multiLevelType w:val="hybridMultilevel"/>
    <w:tmpl w:val="AE464DA0"/>
    <w:lvl w:ilvl="0" w:tplc="77707EF0">
      <w:start w:val="1"/>
      <w:numFmt w:val="decimal"/>
      <w:lvlText w:val="%1."/>
      <w:lvlJc w:val="left"/>
      <w:pPr>
        <w:ind w:left="679" w:hanging="360"/>
        <w:jc w:val="righ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18"/>
        <w:szCs w:val="18"/>
        <w:lang w:val="en-US" w:eastAsia="en-US" w:bidi="ar-SA"/>
      </w:rPr>
    </w:lvl>
    <w:lvl w:ilvl="1" w:tplc="52A874B4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2" w:tplc="859632E8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74AA2648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4" w:tplc="0C14B58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5" w:tplc="FB64D99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F950046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7" w:tplc="3AB6C0F8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8" w:tplc="6C7EA418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4412"/>
    <w:rsid w:val="003D6723"/>
    <w:rsid w:val="0047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9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9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 w:right="36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"/>
      <w:ind w:left="679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6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9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9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 w:right="36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"/>
      <w:ind w:left="679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6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007/978-3-319-63982-6_9" TargetMode="External"/><Relationship Id="rId18" Type="http://schemas.openxmlformats.org/officeDocument/2006/relationships/hyperlink" Target="http://www.iranhumanrights.org/2017/11/after-fiery-speech-iran-censors-ahmadinejad-related-online-searches/" TargetMode="External"/><Relationship Id="rId26" Type="http://schemas.openxmlformats.org/officeDocument/2006/relationships/hyperlink" Target="https://web.mit.edu/allanmc/www/mcluhan.mediummessage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i.org/10.1163/21659214-9000005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i.org/10.1007/978-3-319-63982-6_9" TargetMode="External"/><Relationship Id="rId17" Type="http://schemas.openxmlformats.org/officeDocument/2006/relationships/hyperlink" Target="https://doi.org/10.1177/2056305117703723" TargetMode="External"/><Relationship Id="rId25" Type="http://schemas.openxmlformats.org/officeDocument/2006/relationships/hyperlink" Target="https://tinyurl.com/y89l3z5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7/2056305117703723" TargetMode="External"/><Relationship Id="rId20" Type="http://schemas.openxmlformats.org/officeDocument/2006/relationships/hyperlink" Target="https://doi.org/10.1163/21659214-90000059" TargetMode="External"/><Relationship Id="rId29" Type="http://schemas.openxmlformats.org/officeDocument/2006/relationships/hyperlink" Target="https://doi.org/10.1073/pnas.1517441113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hsa.alimardani@oii.ox.ac.uk" TargetMode="External"/><Relationship Id="rId11" Type="http://schemas.openxmlformats.org/officeDocument/2006/relationships/hyperlink" Target="https://www.muse.jhu.edu/article/722547" TargetMode="External"/><Relationship Id="rId24" Type="http://schemas.openxmlformats.org/officeDocument/2006/relationships/hyperlink" Target="https://bit.ly/36AXWG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bc.com/persian/iran-51521216" TargetMode="External"/><Relationship Id="rId23" Type="http://schemas.openxmlformats.org/officeDocument/2006/relationships/hyperlink" Target="https://comprop.oii.ox.ac.uk/research/tunisia-election-memo/" TargetMode="External"/><Relationship Id="rId28" Type="http://schemas.openxmlformats.org/officeDocument/2006/relationships/hyperlink" Target="https://tinyurl.com/yc97x9xr" TargetMode="External"/><Relationship Id="rId10" Type="http://schemas.openxmlformats.org/officeDocument/2006/relationships/hyperlink" Target="https://www.muse.jhu.edu/article/722547" TargetMode="External"/><Relationship Id="rId19" Type="http://schemas.openxmlformats.org/officeDocument/2006/relationships/hyperlink" Target="http://www.iranhumanrights.org/2017/11/after-fiery-speech-iran-censors-ahmadinejad-related-online-search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2247-6582" TargetMode="External"/><Relationship Id="rId14" Type="http://schemas.openxmlformats.org/officeDocument/2006/relationships/hyperlink" Target="https://www.bbc.com/persian/iran-51521216" TargetMode="External"/><Relationship Id="rId22" Type="http://schemas.openxmlformats.org/officeDocument/2006/relationships/hyperlink" Target="https://comprop.oii.ox.ac.uk/research/tunisia-election-memo/" TargetMode="External"/><Relationship Id="rId27" Type="http://schemas.openxmlformats.org/officeDocument/2006/relationships/hyperlink" Target="https://web.mit.edu/allanmc/www/mcluhan.mediummessage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3158</Words>
  <Characters>18005</Characters>
  <Application>Microsoft Office Word</Application>
  <DocSecurity>0</DocSecurity>
  <Lines>150</Lines>
  <Paragraphs>42</Paragraphs>
  <ScaleCrop>false</ScaleCrop>
  <Company/>
  <LinksUpToDate>false</LinksUpToDate>
  <CharactersWithSpaces>21121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Temptations: COVID-19 and Religious Misinformation in the MENA Region</dc:title>
  <dc:subject>Social Media + Society 2020.6:2056305120948251</dc:subject>
  <dc:creator>Mahsa Alimardani and Mona Elswah</dc:creator>
  <cp:keywords>religious misinformation,the MENA region,digital religion</cp:keywords>
  <cp:lastModifiedBy>ht</cp:lastModifiedBy>
  <cp:revision>3</cp:revision>
  <dcterms:created xsi:type="dcterms:W3CDTF">2022-05-10T15:54:00Z</dcterms:created>
  <dcterms:modified xsi:type="dcterms:W3CDTF">2022-05-10T16:53:00Z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