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spacing w:line="280" w:lineRule="auto"/>
        <w:ind w:left="120" w:right="7024"/>
        <w:rPr>
          <w:sz w:val="28"/>
          <w:szCs w:val="28"/>
        </w:rPr>
      </w:pPr>
      <w:r w:rsidRPr="0075131D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51pt;margin-top:28.7pt;width:238.15pt;height:18.85pt;z-index:-15728640;mso-wrap-distance-left:0;mso-wrap-distance-right:0;mso-position-horizontal-relative:page" fillcolor="#b3b3b3" stroked="f">
            <v:textbox inset="0,0,0,0">
              <w:txbxContent>
                <w:p w:rsidR="00FA3536" w:rsidRDefault="004C3CA5">
                  <w:pPr>
                    <w:spacing w:before="71"/>
                    <w:ind w:left="113"/>
                    <w:rPr>
                      <w:sz w:val="19"/>
                    </w:rPr>
                  </w:pPr>
                  <w:r>
                    <w:rPr>
                      <w:spacing w:val="17"/>
                      <w:sz w:val="19"/>
                    </w:rPr>
                    <w:t>REGULAR</w:t>
                  </w:r>
                  <w:r>
                    <w:rPr>
                      <w:spacing w:val="33"/>
                      <w:sz w:val="19"/>
                    </w:rPr>
                    <w:t xml:space="preserve"> </w:t>
                  </w:r>
                  <w:r>
                    <w:rPr>
                      <w:spacing w:val="16"/>
                      <w:sz w:val="19"/>
                    </w:rPr>
                    <w:t>ARTICLE</w:t>
                  </w:r>
                  <w:r>
                    <w:rPr>
                      <w:spacing w:val="-28"/>
                      <w:sz w:val="19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 w:rsidRPr="0075131D">
        <w:rPr>
          <w:sz w:val="28"/>
          <w:szCs w:val="28"/>
        </w:rPr>
        <w:pict>
          <v:rect id="_x0000_s1081" style="position:absolute;left:0;text-align:left;margin-left:51pt;margin-top:27.65pt;width:493.25pt;height:1pt;z-index:15729152;mso-position-horizontal-relative:page" fillcolor="black" stroked="f">
            <w10:wrap anchorx="page"/>
          </v:rect>
        </w:pict>
      </w:r>
      <w:r w:rsidRPr="0075131D">
        <w:rPr>
          <w:sz w:val="28"/>
          <w:szCs w:val="28"/>
        </w:rPr>
        <w:pict>
          <v:group id="_x0000_s1050" style="position:absolute;left:0;text-align:left;margin-left:471.35pt;margin-top:-7.95pt;width:72.75pt;height:28.5pt;z-index:15730176;mso-position-horizontal-relative:page" coordorigin="9427,-159" coordsize="1455,5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9426;top:-160;width:622;height:570">
              <v:imagedata r:id="rId7" o:title=""/>
            </v:shape>
            <v:shape id="_x0000_s1079" style="position:absolute;left:9475;top:-141;width:525;height:525" coordorigin="9475,-141" coordsize="525,525" path="m9737,-141r-69,9l9605,-105r-53,41l9511,-11r-26,63l9475,121r10,70l9511,254r41,53l9605,348r63,26l9737,384r70,-10l9870,348r53,-41l9964,254r26,-63l10000,121,9990,52r-26,-63l9923,-64r-53,-41l9807,-132r-70,-9xe" fillcolor="#807c7a" stroked="f">
              <v:path arrowok="t"/>
            </v:shape>
            <v:shape id="_x0000_s1078" type="#_x0000_t75" style="position:absolute;left:9479;top:-138;width:517;height:517">
              <v:imagedata r:id="rId8" o:title=""/>
            </v:shape>
            <v:shape id="_x0000_s1077" style="position:absolute;left:9521;top:-95;width:433;height:433" coordorigin="9521,-95" coordsize="433,433" path="m9737,-95r-71,12l9594,-42,9555,4r-25,56l9521,121r5,43l9558,241r60,60l9695,333r43,5l9806,327r59,-31l9912,249r31,-59l9954,121,9942,50r-34,-62l9856,-60r-66,-28l9737,-95xe" fillcolor="#807c7a" stroked="f">
              <v:path arrowok="t"/>
            </v:shape>
            <v:shape id="_x0000_s1076" type="#_x0000_t75" style="position:absolute;left:9525;top:-47;width:424;height:322">
              <v:imagedata r:id="rId9" o:title=""/>
            </v:shape>
            <v:shape id="_x0000_s1075" type="#_x0000_t75" style="position:absolute;left:9543;top:180;width:389;height:145">
              <v:imagedata r:id="rId10" o:title=""/>
            </v:shape>
            <v:shape id="_x0000_s1074" style="position:absolute;left:9542;top:-82;width:390;height:144" coordorigin="9543,-81" coordsize="390,144" path="m9752,-81r-69,6l9613,-40r-54,63l9543,62r20,-37l9587,-7r65,-50l9727,-76r14,l9756,-75r84,28l9896,6r36,56l9924,40r-38,-58l9815,-67r-28,-9l9752,-81xe" fillcolor="#dee1e1" stroked="f">
              <v:path arrowok="t"/>
            </v:shape>
            <v:shape id="_x0000_s1073" type="#_x0000_t75" style="position:absolute;left:9595;top:-90;width:288;height:456">
              <v:imagedata r:id="rId11" o:title=""/>
            </v:shape>
            <v:shape id="_x0000_s1072" type="#_x0000_t75" style="position:absolute;left:9619;top:-90;width:239;height:428">
              <v:imagedata r:id="rId12" o:title=""/>
            </v:shape>
            <v:shape id="_x0000_s1071" type="#_x0000_t75" style="position:absolute;left:9619;top:-50;width:239;height:104">
              <v:imagedata r:id="rId13" o:title=""/>
            </v:shape>
            <v:shape id="_x0000_s1070" type="#_x0000_t75" style="position:absolute;left:9623;top:-59;width:2;height:2">
              <v:imagedata r:id="rId14" o:title=""/>
            </v:shape>
            <v:shape id="_x0000_s1069" type="#_x0000_t75" style="position:absolute;left:9636;top:-69;width:7;height:4">
              <v:imagedata r:id="rId15" o:title=""/>
            </v:shape>
            <v:shape id="_x0000_s1068" type="#_x0000_t75" style="position:absolute;left:9631;top:-65;width:5;height:3">
              <v:imagedata r:id="rId16" o:title=""/>
            </v:shape>
            <v:shape id="_x0000_s1067" type="#_x0000_t75" style="position:absolute;left:9631;top:-65;width:213;height:4">
              <v:imagedata r:id="rId17" o:title=""/>
            </v:shape>
            <v:shape id="_x0000_s1066" type="#_x0000_t75" style="position:absolute;left:9635;top:-79;width:204;height:14">
              <v:imagedata r:id="rId18" o:title=""/>
            </v:shape>
            <v:shape id="_x0000_s1065" type="#_x0000_t75" style="position:absolute;left:9635;top:-66;width:2;height:2">
              <v:imagedata r:id="rId19" o:title=""/>
            </v:shape>
            <v:shape id="_x0000_s1064" style="position:absolute;left:9771;top:-88;width:16;height:4" coordorigin="9772,-88" coordsize="16,4" path="m9772,-88r,l9777,-87r5,1l9787,-85r-5,-1l9777,-87r-5,-1xe" fillcolor="#6b6866" stroked="f">
              <v:path arrowok="t"/>
            </v:shape>
            <v:shape id="_x0000_s1063" style="position:absolute;left:9787;top:-85;width:3;height:2" coordorigin="9787,-85" coordsize="3,1" path="m9787,-85r2,1l9788,-84r-1,-1xe" fillcolor="#6a5958" stroked="f">
              <v:path arrowok="t"/>
            </v:shape>
            <v:shape id="_x0000_s1062" type="#_x0000_t75" style="position:absolute;left:9619;top:-62;width:239;height:406">
              <v:imagedata r:id="rId20" o:title=""/>
            </v:shape>
            <v:shape id="_x0000_s1061" style="position:absolute;left:9630;top:-63;width:2;height:2" coordorigin="9630,-63" coordsize="2,1" path="m9631,-63r,1l9631,-62r-1,l9631,-62r,l9631,-63xe" fillcolor="#a17c67" stroked="f">
              <v:path arrowok="t"/>
            </v:shape>
            <v:shape id="_x0000_s1060" type="#_x0000_t75" style="position:absolute;left:9630;top:-63;width:2;height:2">
              <v:imagedata r:id="rId21" o:title=""/>
            </v:shape>
            <v:shape id="_x0000_s1059" type="#_x0000_t75" style="position:absolute;left:9630;top:-63;width:2;height:2">
              <v:imagedata r:id="rId22" o:title=""/>
            </v:shape>
            <v:shape id="_x0000_s1058" type="#_x0000_t75" style="position:absolute;left:9626;top:-46;width:4;height:11">
              <v:imagedata r:id="rId23" o:title=""/>
            </v:shape>
            <v:shape id="_x0000_s1057" style="position:absolute;left:9627;top:-61;width:2;height:2" coordorigin="9627,-61" coordsize="1,1" path="m9628,-61r,1l9627,-60r,l9627,-60r1,l9628,-61xe" fillcolor="#734440" stroked="f">
              <v:path arrowok="t"/>
            </v:shape>
            <v:shape id="_x0000_s1056" style="position:absolute;left:9627;top:-62;width:2;height:2" coordorigin="9628,-62" coordsize="2,2" path="m9630,-62r-1,1l9628,-61r,l9628,-61r1,l9630,-62xe" fillcolor="#7a453f" stroked="f">
              <v:path arrowok="t"/>
            </v:shape>
            <v:shape id="_x0000_s1055" type="#_x0000_t75" style="position:absolute;left:9627;top:-62;width:2;height:2">
              <v:imagedata r:id="rId24" o:title=""/>
            </v:shape>
            <v:shape id="_x0000_s1054" style="position:absolute;left:9629;top:-63;width:2;height:2" coordorigin="9630,-62" coordsize="1,1" path="m9630,-62r,l9630,-62r,l9630,-62r,xe" fillcolor="#79443c" stroked="f">
              <v:path arrowok="t"/>
            </v:shape>
            <v:shape id="_x0000_s1053" type="#_x0000_t75" style="position:absolute;left:9629;top:-62;width:2;height:2">
              <v:imagedata r:id="rId25" o:title=""/>
            </v:shape>
            <v:shape id="_x0000_s1052" type="#_x0000_t75" style="position:absolute;left:9844;top:-61;width:5;height:391">
              <v:imagedata r:id="rId26" o:title=""/>
            </v:shape>
            <v:shape id="_x0000_s1051" style="position:absolute;left:10065;top:64;width:816;height:140" coordorigin="10066,64" coordsize="816,140" o:spt="100" adj="0,,0" path="m10172,171r-9,l10163,185r-12,7l10143,194r-9,l10114,190r-15,-12l10088,161r-4,-22l10088,118r9,-17l10112,90r19,-4l10143,86r8,3l10163,97r,9l10171,106r,-31l10163,75r,8l10152,78r-9,-2l10130,76r-25,5l10085,95r-14,20l10066,140r5,26l10085,186r21,13l10132,204r14,l10156,202r16,-6l10172,171xm10245,121r-7,-6l10236,115r-9,l10222,119r-13,17l10209,115r-4,l10178,122r,5l10195,127r,68l10181,195r,6l10227,201r,-6l10209,195r,-50l10219,132r3,-3l10227,129r3,2l10234,135r11,-14xm10327,159r-3,-17l10315,128r-4,-3l10311,159r-2,15l10304,185r-8,8l10286,196r-10,-3l10268,185r-5,-11l10261,159r2,-14l10268,133r8,-8l10286,123r10,2l10304,133r5,12l10311,159r,-34l10308,123r-6,-5l10286,115r-16,3l10257,128r-9,14l10245,159r3,18l10257,191r13,9l10286,204r16,-4l10308,196r7,-5l10324,177r3,-18xm10400,167r-6,-7l10353,144r-1,-1l10352,127r6,-5l10378,122r8,6l10386,137r,2l10385,141r8,l10398,114r-8,l10389,121r-6,-4l10377,115r-25,l10340,125r,26l10346,158r38,14l10389,176r,15l10381,197r-21,l10349,190r,-13l10341,177r,26l10348,203r,-7l10353,201r8,3l10372,204r16,l10400,193r,-26xm10475,167r-6,-7l10429,144r-2,-1l10427,127r7,-5l10453,122r9,6l10462,137r-1,2l10461,141r8,l10473,114r-8,l10464,121r-5,-4l10452,115r-25,l10415,125r,26l10422,158r37,14l10464,176r,15l10457,197r-22,l10424,190r,-13l10416,177r,26l10423,203r,-7l10429,201r8,3l10447,204r17,l10475,193r,-26xm10635,78r-29,l10562,173r-42,-95l10490,78r,7l10504,85r,109l10490,194r,7l10527,201r,-7l10513,194r,-93l10559,203r46,-100l10605,194r-14,l10591,201r44,l10635,194r-14,l10621,85r14,l10635,78xm10720,193r-14,l10706,190r,-27l10706,123r-2,-1l10695,115r-34,l10649,123r,14l10650,139r17,-5l10667,125r5,-3l10675,122r11,l10692,127r,29l10692,163r,20l10683,190r-4,3l10665,193r-5,-5l10660,171r32,-8l10692,156r-41,9l10645,173r,22l10654,204r23,l10684,200r6,-7l10692,190r,9l10695,203r7,l10705,203r15,-5l10720,193xm10792,121r-7,-6l10783,115r-9,l10769,119r-13,17l10756,115r-4,l10725,122r,5l10742,127r,68l10727,195r,6l10774,201r,-6l10756,195r,-50l10766,132r3,-3l10774,129r3,2l10781,135r11,-14xm10833,194r-14,l10819,64r-4,l10788,71r,5l10805,76r,118l10791,194r,7l10833,201r,-7xm10881,194r-10,l10835,151r29,-27l10878,124r,-7l10841,117r,7l10853,124r-33,32l10858,201r23,l10881,19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0" w:name="Teacher_Professional_Development_for_Sci"/>
      <w:bookmarkStart w:id="1" w:name="Abstract"/>
      <w:bookmarkEnd w:id="0"/>
      <w:bookmarkEnd w:id="1"/>
      <w:r w:rsidRPr="0075131D">
        <w:rPr>
          <w:sz w:val="28"/>
          <w:szCs w:val="28"/>
        </w:rPr>
        <w:t>Asia-Pacific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</w:t>
      </w:r>
      <w:r w:rsidRPr="0075131D">
        <w:rPr>
          <w:spacing w:val="1"/>
          <w:sz w:val="28"/>
          <w:szCs w:val="28"/>
        </w:rPr>
        <w:t xml:space="preserve"> </w:t>
      </w:r>
      <w:hyperlink r:id="rId27">
        <w:r w:rsidRPr="0075131D">
          <w:rPr>
            <w:w w:val="95"/>
            <w:sz w:val="28"/>
            <w:szCs w:val="28"/>
          </w:rPr>
          <w:t>https://doi.org/10.1007/s40299-018-0400-7</w:t>
        </w:r>
      </w:hyperlink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8"/>
        <w:rPr>
          <w:sz w:val="28"/>
          <w:szCs w:val="28"/>
        </w:rPr>
      </w:pPr>
    </w:p>
    <w:p w:rsidR="00FA3536" w:rsidRPr="0075131D" w:rsidRDefault="004C3CA5">
      <w:pPr>
        <w:pStyle w:val="Title"/>
        <w:spacing w:line="232" w:lineRule="auto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Teacher</w:t>
      </w:r>
      <w:r w:rsidRPr="0075131D">
        <w:rPr>
          <w:spacing w:val="10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Professional</w:t>
      </w:r>
      <w:r w:rsidRPr="0075131D">
        <w:rPr>
          <w:spacing w:val="10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D</w:t>
      </w:r>
      <w:bookmarkStart w:id="2" w:name="_GoBack"/>
      <w:bookmarkEnd w:id="2"/>
      <w:r w:rsidRPr="0075131D">
        <w:rPr>
          <w:w w:val="105"/>
          <w:sz w:val="28"/>
          <w:szCs w:val="28"/>
        </w:rPr>
        <w:t>evelopment</w:t>
      </w:r>
      <w:r w:rsidRPr="0075131D">
        <w:rPr>
          <w:spacing w:val="10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for</w:t>
      </w:r>
      <w:r w:rsidRPr="0075131D">
        <w:rPr>
          <w:spacing w:val="10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Science,</w:t>
      </w:r>
      <w:r w:rsidRPr="0075131D">
        <w:rPr>
          <w:spacing w:val="1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Technology,</w:t>
      </w:r>
      <w:r w:rsidRPr="0075131D">
        <w:rPr>
          <w:spacing w:val="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Engineering</w:t>
      </w:r>
      <w:r w:rsidRPr="0075131D">
        <w:rPr>
          <w:spacing w:val="3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and</w:t>
      </w:r>
      <w:r w:rsidRPr="0075131D">
        <w:rPr>
          <w:spacing w:val="33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Mathematics</w:t>
      </w:r>
      <w:r w:rsidRPr="0075131D">
        <w:rPr>
          <w:spacing w:val="3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(STEM)</w:t>
      </w:r>
      <w:r w:rsidRPr="0075131D">
        <w:rPr>
          <w:spacing w:val="33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Education:</w:t>
      </w:r>
      <w:r w:rsidRPr="0075131D">
        <w:rPr>
          <w:spacing w:val="32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A</w:t>
      </w:r>
      <w:r w:rsidRPr="0075131D">
        <w:rPr>
          <w:spacing w:val="32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Review</w:t>
      </w:r>
      <w:r w:rsidRPr="0075131D">
        <w:rPr>
          <w:spacing w:val="-8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from</w:t>
      </w:r>
      <w:r w:rsidRPr="0075131D">
        <w:rPr>
          <w:spacing w:val="25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the</w:t>
      </w:r>
      <w:r w:rsidRPr="0075131D">
        <w:rPr>
          <w:spacing w:val="25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Perspectives</w:t>
      </w:r>
      <w:r w:rsidRPr="0075131D">
        <w:rPr>
          <w:spacing w:val="26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of</w:t>
      </w:r>
      <w:r w:rsidRPr="0075131D">
        <w:rPr>
          <w:spacing w:val="24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Technological</w:t>
      </w:r>
      <w:r w:rsidRPr="0075131D">
        <w:rPr>
          <w:spacing w:val="24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Pedagogical</w:t>
      </w:r>
      <w:r w:rsidRPr="0075131D">
        <w:rPr>
          <w:spacing w:val="26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Content</w:t>
      </w:r>
      <w:r w:rsidRPr="0075131D">
        <w:rPr>
          <w:spacing w:val="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(TPACK)</w:t>
      </w:r>
    </w:p>
    <w:p w:rsidR="00FA3536" w:rsidRPr="0075131D" w:rsidRDefault="00FA3536">
      <w:pPr>
        <w:pStyle w:val="BodyText"/>
        <w:spacing w:before="9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Ching</w:t>
      </w:r>
      <w:r w:rsidRPr="0075131D">
        <w:rPr>
          <w:spacing w:val="2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Sing</w:t>
      </w:r>
      <w:r w:rsidRPr="0075131D">
        <w:rPr>
          <w:spacing w:val="2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Chai</w:t>
      </w:r>
      <w:r w:rsidRPr="0075131D">
        <w:rPr>
          <w:w w:val="105"/>
          <w:sz w:val="28"/>
          <w:szCs w:val="28"/>
          <w:vertAlign w:val="superscript"/>
        </w:rPr>
        <w:t>1</w:t>
      </w:r>
      <w:r w:rsidRPr="0075131D">
        <w:rPr>
          <w:noProof/>
          <w:spacing w:val="14"/>
          <w:w w:val="117"/>
          <w:position w:val="-3"/>
          <w:sz w:val="28"/>
          <w:szCs w:val="28"/>
        </w:rPr>
        <w:drawing>
          <wp:inline distT="0" distB="0" distL="0" distR="0">
            <wp:extent cx="108000" cy="107988"/>
            <wp:effectExtent l="0" t="0" r="0" b="0"/>
            <wp:docPr id="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ind w:left="120"/>
        <w:rPr>
          <w:sz w:val="28"/>
          <w:szCs w:val="28"/>
        </w:rPr>
      </w:pPr>
      <w:bookmarkStart w:id="3" w:name="Introduction"/>
      <w:bookmarkEnd w:id="3"/>
      <w:r w:rsidRPr="0075131D">
        <w:rPr>
          <w:rFonts w:ascii="Comic Sans MS" w:hAnsi="Comic Sans MS"/>
          <w:sz w:val="28"/>
          <w:szCs w:val="28"/>
        </w:rPr>
        <w:t>©</w:t>
      </w:r>
      <w:r w:rsidRPr="0075131D">
        <w:rPr>
          <w:rFonts w:ascii="Comic Sans MS" w:hAnsi="Comic Sans MS"/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De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La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Salle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University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2018</w:t>
      </w:r>
    </w:p>
    <w:p w:rsidR="00FA3536" w:rsidRPr="0075131D" w:rsidRDefault="00FA3536">
      <w:pPr>
        <w:pStyle w:val="BodyText"/>
        <w:spacing w:before="9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footerReference w:type="even" r:id="rId29"/>
          <w:footerReference w:type="default" r:id="rId30"/>
          <w:type w:val="continuous"/>
          <w:pgSz w:w="11910" w:h="15820"/>
          <w:pgMar w:top="460" w:right="920" w:bottom="1080" w:left="900" w:header="720" w:footer="894" w:gutter="0"/>
          <w:pgNumType w:start="1"/>
          <w:cols w:space="720"/>
        </w:sectPr>
      </w:pPr>
    </w:p>
    <w:p w:rsidR="00FA3536" w:rsidRPr="0075131D" w:rsidRDefault="004C3CA5">
      <w:pPr>
        <w:pStyle w:val="BodyText"/>
        <w:spacing w:before="71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lastRenderedPageBreak/>
        <w:t>Abstract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identifies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20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pertaining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 a mixture of content analysis with reference to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framework,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open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axial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coding,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descriptive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constructed.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describes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connection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various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categories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variables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associated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STEM. How content, pedagogy, and technology are fea-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tured in current STEM research are treated as properties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core phenomenon of teacher professional 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 STEM. Design considerations for future research 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presented.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recommends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thinking,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epistemic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fluency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</w:t>
      </w:r>
      <w:r w:rsidRPr="0075131D">
        <w:rPr>
          <w:sz w:val="28"/>
          <w:szCs w:val="28"/>
        </w:rPr>
        <w:t>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could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anchors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 future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research.</w:t>
      </w:r>
    </w:p>
    <w:p w:rsidR="00FA3536" w:rsidRPr="0075131D" w:rsidRDefault="00FA3536">
      <w:pPr>
        <w:pStyle w:val="BodyText"/>
        <w:spacing w:before="5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jc w:val="both"/>
        <w:rPr>
          <w:rFonts w:ascii="Microsoft Sans Serif" w:hAnsi="Microsoft Sans Serif"/>
          <w:sz w:val="28"/>
          <w:szCs w:val="28"/>
        </w:rPr>
      </w:pPr>
      <w:r w:rsidRPr="0075131D">
        <w:rPr>
          <w:sz w:val="28"/>
          <w:szCs w:val="28"/>
        </w:rPr>
        <w:lastRenderedPageBreak/>
        <w:t>Keywords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rFonts w:ascii="Microsoft Sans Serif" w:hAnsi="Microsoft Sans Serif"/>
          <w:sz w:val="28"/>
          <w:szCs w:val="28"/>
        </w:rPr>
        <w:t>·</w:t>
      </w:r>
      <w:r w:rsidRPr="0075131D">
        <w:rPr>
          <w:rFonts w:ascii="Microsoft Sans Serif" w:hAnsi="Microsoft Sans Serif"/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rFonts w:ascii="Microsoft Sans Serif" w:hAnsi="Microsoft Sans Serif"/>
          <w:sz w:val="28"/>
          <w:szCs w:val="28"/>
        </w:rPr>
        <w:t>·</w:t>
      </w:r>
    </w:p>
    <w:p w:rsidR="00FA3536" w:rsidRPr="0075131D" w:rsidRDefault="004C3CA5">
      <w:pPr>
        <w:pStyle w:val="BodyText"/>
        <w:spacing w:before="19"/>
        <w:ind w:left="120"/>
        <w:rPr>
          <w:sz w:val="28"/>
          <w:szCs w:val="28"/>
        </w:rPr>
      </w:pPr>
      <w:r w:rsidRPr="0075131D">
        <w:rPr>
          <w:sz w:val="28"/>
          <w:szCs w:val="28"/>
        </w:rPr>
        <w:t>Technological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5"/>
        <w:rPr>
          <w:sz w:val="28"/>
          <w:szCs w:val="28"/>
        </w:rPr>
      </w:pPr>
    </w:p>
    <w:p w:rsidR="00FA3536" w:rsidRPr="0075131D" w:rsidRDefault="004C3CA5">
      <w:pPr>
        <w:pStyle w:val="Heading1"/>
        <w:rPr>
          <w:sz w:val="28"/>
          <w:szCs w:val="28"/>
        </w:rPr>
      </w:pPr>
      <w:r w:rsidRPr="0075131D">
        <w:rPr>
          <w:w w:val="110"/>
          <w:sz w:val="28"/>
          <w:szCs w:val="28"/>
        </w:rPr>
        <w:t>Introduction</w:t>
      </w: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Science,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(STEM) are closely interrelated content areas. One way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understand the complex interrelationships is in the context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 solving real-world problems. Engineering is the disci-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pline that applies scientific knowledge and mathematical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</w:t>
      </w:r>
      <w:r w:rsidRPr="0075131D">
        <w:rPr>
          <w:sz w:val="28"/>
          <w:szCs w:val="28"/>
        </w:rPr>
        <w:t>rocesses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(i.e.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nologies)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</w:t>
      </w:r>
      <w:r w:rsidRPr="0075131D">
        <w:rPr>
          <w:spacing w:val="4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problems</w:t>
      </w:r>
      <w:r w:rsidRPr="0075131D">
        <w:rPr>
          <w:spacing w:val="41"/>
          <w:sz w:val="28"/>
          <w:szCs w:val="28"/>
        </w:rPr>
        <w:t xml:space="preserve"> </w:t>
      </w:r>
      <w:r w:rsidRPr="0075131D">
        <w:rPr>
          <w:sz w:val="28"/>
          <w:szCs w:val="28"/>
        </w:rPr>
        <w:t>(Brophy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42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2008</w:t>
        </w:r>
      </w:hyperlink>
      <w:r w:rsidRPr="0075131D">
        <w:rPr>
          <w:sz w:val="28"/>
          <w:szCs w:val="28"/>
        </w:rPr>
        <w:t>).</w:t>
      </w:r>
    </w:p>
    <w:p w:rsidR="00FA3536" w:rsidRPr="0075131D" w:rsidRDefault="004C3CA5">
      <w:pPr>
        <w:pStyle w:val="BodyText"/>
        <w:spacing w:before="71" w:line="259" w:lineRule="auto"/>
        <w:ind w:left="120" w:right="98"/>
        <w:jc w:val="right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Technologies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turn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used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facilitate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scientific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mathematical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advancement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design.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Having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sufficient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knowledge,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ability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solutions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emerging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problems,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core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competency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sorted</w:t>
      </w:r>
      <w:r w:rsidRPr="0075131D">
        <w:rPr>
          <w:spacing w:val="25"/>
          <w:sz w:val="28"/>
          <w:szCs w:val="28"/>
        </w:rPr>
        <w:t xml:space="preserve"> </w:t>
      </w:r>
      <w:r w:rsidRPr="0075131D">
        <w:rPr>
          <w:sz w:val="28"/>
          <w:szCs w:val="28"/>
        </w:rPr>
        <w:t>by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most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society.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competency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society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create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determines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its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status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world.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Thus,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there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surging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interest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integrative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edu-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cation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(Sanders</w:t>
      </w:r>
      <w:r w:rsidRPr="0075131D">
        <w:rPr>
          <w:spacing w:val="35"/>
          <w:sz w:val="28"/>
          <w:szCs w:val="28"/>
        </w:rPr>
        <w:t xml:space="preserve"> </w:t>
      </w:r>
      <w:hyperlink w:anchor="_bookmark17" w:history="1">
        <w:r w:rsidRPr="0075131D">
          <w:rPr>
            <w:color w:val="0000FF"/>
            <w:sz w:val="28"/>
            <w:szCs w:val="28"/>
          </w:rPr>
          <w:t>2009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Hoeg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Bencze</w:t>
      </w:r>
      <w:r w:rsidRPr="0075131D">
        <w:rPr>
          <w:spacing w:val="36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One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implication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recognition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would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cul-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tivate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who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knowledgeable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however,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usually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focuses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one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two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matter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except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primary</w:t>
      </w:r>
      <w:r w:rsidRPr="0075131D">
        <w:rPr>
          <w:spacing w:val="25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education,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>subject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specific.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addition,</w:t>
      </w:r>
      <w:r w:rsidRPr="0075131D">
        <w:rPr>
          <w:spacing w:val="3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31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familiar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3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neering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(Nadelson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0"/>
          <w:sz w:val="28"/>
          <w:szCs w:val="28"/>
        </w:rPr>
        <w:t xml:space="preserve"> 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There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consequently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clear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need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(TPD)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well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ognized as the corner stone of all kinds of education r</w:t>
      </w:r>
      <w:r w:rsidRPr="0075131D">
        <w:rPr>
          <w:sz w:val="28"/>
          <w:szCs w:val="28"/>
        </w:rPr>
        <w:t>eform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(Desimone</w:t>
      </w:r>
      <w:r w:rsidRPr="0075131D">
        <w:rPr>
          <w:spacing w:val="34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2009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Fore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36"/>
          <w:sz w:val="28"/>
          <w:szCs w:val="28"/>
        </w:rPr>
        <w:t xml:space="preserve">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Guskey</w:t>
      </w:r>
      <w:r w:rsidRPr="0075131D">
        <w:rPr>
          <w:spacing w:val="33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2002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How-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ever,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recent</w:t>
      </w:r>
      <w:r w:rsidRPr="0075131D">
        <w:rPr>
          <w:spacing w:val="46"/>
          <w:sz w:val="28"/>
          <w:szCs w:val="28"/>
        </w:rPr>
        <w:t xml:space="preserve"> </w:t>
      </w:r>
      <w:r w:rsidRPr="0075131D">
        <w:rPr>
          <w:sz w:val="28"/>
          <w:szCs w:val="28"/>
        </w:rPr>
        <w:t>publications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lament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lack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(Al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38"/>
          <w:sz w:val="28"/>
          <w:szCs w:val="28"/>
        </w:rPr>
        <w:t xml:space="preserve">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Stuessy</w:t>
      </w:r>
      <w:r w:rsidRPr="0075131D">
        <w:rPr>
          <w:spacing w:val="-2"/>
          <w:sz w:val="28"/>
          <w:szCs w:val="28"/>
        </w:rPr>
        <w:t xml:space="preserve">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Given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its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importance,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lack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date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puzzling.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Nonetheless,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attempts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consolidate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what</w:t>
      </w:r>
      <w:r w:rsidRPr="0075131D">
        <w:rPr>
          <w:spacing w:val="25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been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researched</w:t>
      </w:r>
      <w:r w:rsidRPr="0075131D">
        <w:rPr>
          <w:spacing w:val="25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25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tech-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nological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(TPACK)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framework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lens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construct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descriptive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theory</w:t>
      </w:r>
    </w:p>
    <w:p w:rsidR="00FA3536" w:rsidRPr="0075131D" w:rsidRDefault="004C3CA5">
      <w:pPr>
        <w:pStyle w:val="BodyText"/>
        <w:spacing w:before="17"/>
        <w:ind w:left="120"/>
        <w:rPr>
          <w:sz w:val="28"/>
          <w:szCs w:val="28"/>
        </w:rPr>
      </w:pPr>
      <w:r w:rsidRPr="0075131D">
        <w:rPr>
          <w:sz w:val="28"/>
          <w:szCs w:val="28"/>
        </w:rPr>
        <w:t>highlighting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noteworthy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findings.</w:t>
      </w:r>
    </w:p>
    <w:p w:rsidR="00FA3536" w:rsidRPr="0075131D" w:rsidRDefault="004C3CA5">
      <w:pPr>
        <w:pStyle w:val="BodyText"/>
        <w:spacing w:before="20"/>
        <w:ind w:left="347"/>
        <w:rPr>
          <w:sz w:val="28"/>
          <w:szCs w:val="28"/>
        </w:rPr>
      </w:pPr>
      <w:r w:rsidRPr="0075131D">
        <w:rPr>
          <w:sz w:val="28"/>
          <w:szCs w:val="28"/>
        </w:rPr>
        <w:t>Pedagogical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(PCK)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(Shulman</w:t>
      </w:r>
      <w:r w:rsidRPr="0075131D">
        <w:rPr>
          <w:spacing w:val="14"/>
          <w:sz w:val="28"/>
          <w:szCs w:val="28"/>
        </w:rPr>
        <w:t xml:space="preserve"> </w:t>
      </w:r>
      <w:hyperlink w:anchor="_bookmark18" w:history="1">
        <w:r w:rsidRPr="0075131D">
          <w:rPr>
            <w:color w:val="0000FF"/>
            <w:sz w:val="28"/>
            <w:szCs w:val="28"/>
          </w:rPr>
          <w:t>1986</w:t>
        </w:r>
      </w:hyperlink>
      <w:r w:rsidRPr="0075131D">
        <w:rPr>
          <w:sz w:val="28"/>
          <w:szCs w:val="28"/>
        </w:rPr>
        <w:t>)</w:t>
      </w: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4C3CA5">
      <w:pPr>
        <w:pStyle w:val="BodyText"/>
        <w:tabs>
          <w:tab w:val="left" w:pos="4882"/>
          <w:tab w:val="left" w:pos="5222"/>
        </w:tabs>
        <w:spacing w:before="19"/>
        <w:ind w:left="120"/>
        <w:rPr>
          <w:sz w:val="28"/>
          <w:szCs w:val="28"/>
        </w:rPr>
      </w:pPr>
      <w:r w:rsidRPr="0075131D">
        <w:rPr>
          <w:w w:val="99"/>
          <w:sz w:val="28"/>
          <w:szCs w:val="28"/>
          <w:u w:val="single"/>
        </w:rPr>
        <w:lastRenderedPageBreak/>
        <w:t xml:space="preserve"> </w:t>
      </w:r>
      <w:r w:rsidRPr="0075131D">
        <w:rPr>
          <w:sz w:val="28"/>
          <w:szCs w:val="28"/>
          <w:u w:val="single"/>
        </w:rPr>
        <w:tab/>
      </w:r>
      <w:r w:rsidRPr="0075131D">
        <w:rPr>
          <w:sz w:val="28"/>
          <w:szCs w:val="28"/>
        </w:rPr>
        <w:tab/>
        <w:t>has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been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proposed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quintessential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teacher’s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profes-</w:t>
      </w: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space="720"/>
        </w:sectPr>
      </w:pPr>
    </w:p>
    <w:p w:rsidR="00FA3536" w:rsidRPr="0075131D" w:rsidRDefault="004C3CA5">
      <w:pPr>
        <w:spacing w:before="47"/>
        <w:ind w:left="403" w:right="1687" w:hanging="294"/>
        <w:rPr>
          <w:sz w:val="28"/>
          <w:szCs w:val="28"/>
        </w:rPr>
      </w:pPr>
      <w:r w:rsidRPr="0075131D">
        <w:rPr>
          <w:noProof/>
          <w:sz w:val="28"/>
          <w:szCs w:val="28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649528</wp:posOffset>
            </wp:positionH>
            <wp:positionV relativeFrom="page">
              <wp:posOffset>9378708</wp:posOffset>
            </wp:positionV>
            <wp:extent cx="1465876" cy="99059"/>
            <wp:effectExtent l="0" t="0" r="0" b="0"/>
            <wp:wrapNone/>
            <wp:docPr id="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876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31D">
        <w:rPr>
          <w:rFonts w:ascii="Trebuchet MS"/>
          <w:w w:val="130"/>
          <w:sz w:val="28"/>
          <w:szCs w:val="28"/>
        </w:rPr>
        <w:t>&amp;</w:t>
      </w:r>
      <w:r w:rsidRPr="0075131D">
        <w:rPr>
          <w:rFonts w:ascii="Trebuchet MS"/>
          <w:spacing w:val="1"/>
          <w:w w:val="130"/>
          <w:sz w:val="28"/>
          <w:szCs w:val="28"/>
        </w:rPr>
        <w:t xml:space="preserve"> </w:t>
      </w:r>
      <w:r w:rsidRPr="0075131D">
        <w:rPr>
          <w:w w:val="110"/>
          <w:sz w:val="28"/>
          <w:szCs w:val="28"/>
        </w:rPr>
        <w:t>Ching Sing Chai</w:t>
      </w:r>
      <w:r w:rsidRPr="0075131D">
        <w:rPr>
          <w:spacing w:val="1"/>
          <w:w w:val="110"/>
          <w:sz w:val="28"/>
          <w:szCs w:val="28"/>
        </w:rPr>
        <w:t xml:space="preserve"> </w:t>
      </w:r>
      <w:hyperlink r:id="rId32">
        <w:r w:rsidRPr="0075131D">
          <w:rPr>
            <w:w w:val="95"/>
            <w:sz w:val="28"/>
            <w:szCs w:val="28"/>
          </w:rPr>
          <w:t>Cschai@cuhk.edu.hk</w:t>
        </w:r>
      </w:hyperlink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4C3CA5">
      <w:pPr>
        <w:tabs>
          <w:tab w:val="left" w:pos="403"/>
        </w:tabs>
        <w:spacing w:before="1" w:line="244" w:lineRule="auto"/>
        <w:ind w:left="403" w:right="38" w:hanging="284"/>
        <w:rPr>
          <w:sz w:val="28"/>
          <w:szCs w:val="28"/>
        </w:rPr>
      </w:pPr>
      <w:r w:rsidRPr="0075131D">
        <w:rPr>
          <w:sz w:val="28"/>
          <w:szCs w:val="28"/>
          <w:vertAlign w:val="superscript"/>
        </w:rPr>
        <w:t>1</w:t>
      </w:r>
      <w:r w:rsidRPr="0075131D">
        <w:rPr>
          <w:sz w:val="28"/>
          <w:szCs w:val="28"/>
        </w:rPr>
        <w:tab/>
        <w:t>Department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 Curriculum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Instruction,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Faculty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Education,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Chinese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University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Hong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Kong,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Sha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Tin,</w:t>
      </w:r>
      <w:r w:rsidRPr="0075131D">
        <w:rPr>
          <w:spacing w:val="-39"/>
          <w:sz w:val="28"/>
          <w:szCs w:val="28"/>
        </w:rPr>
        <w:t xml:space="preserve"> </w:t>
      </w:r>
      <w:r w:rsidRPr="0075131D">
        <w:rPr>
          <w:sz w:val="28"/>
          <w:szCs w:val="28"/>
        </w:rPr>
        <w:t>Hong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Kong</w:t>
      </w:r>
    </w:p>
    <w:p w:rsidR="00FA3536" w:rsidRPr="0075131D" w:rsidRDefault="004C3CA5">
      <w:pPr>
        <w:pStyle w:val="BodyText"/>
        <w:spacing w:before="18" w:line="259" w:lineRule="auto"/>
        <w:ind w:left="11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constituted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teacher’s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ability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becomes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accessible to students. More recently, the framework has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been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expanded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include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technology,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namely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TPACK,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625" w:space="488"/>
            <w:col w:w="4977"/>
          </w:cols>
        </w:sectPr>
      </w:pPr>
    </w:p>
    <w:p w:rsidR="00FA3536" w:rsidRPr="0075131D" w:rsidRDefault="00FA3536">
      <w:pPr>
        <w:pStyle w:val="BodyText"/>
        <w:spacing w:before="7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headerReference w:type="even" r:id="rId33"/>
          <w:headerReference w:type="default" r:id="rId34"/>
          <w:pgSz w:w="11910" w:h="15820"/>
          <w:pgMar w:top="920" w:right="920" w:bottom="1080" w:left="900" w:header="668" w:footer="894" w:gutter="0"/>
          <w:cols w:space="720"/>
        </w:sectPr>
      </w:pPr>
    </w:p>
    <w:p w:rsidR="00FA3536" w:rsidRPr="0075131D" w:rsidRDefault="004C3CA5">
      <w:pPr>
        <w:pStyle w:val="BodyText"/>
        <w:spacing w:before="68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lastRenderedPageBreak/>
        <w:t>it is regarded as the new model of teachers’ expertise 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the 21st century classroom (Mishra and Koehler </w:t>
      </w:r>
      <w:hyperlink w:anchor="_bookmark16" w:history="1">
        <w:r w:rsidRPr="0075131D">
          <w:rPr>
            <w:color w:val="0000FF"/>
            <w:sz w:val="28"/>
            <w:szCs w:val="28"/>
          </w:rPr>
          <w:t>2006</w:t>
        </w:r>
      </w:hyperlink>
      <w:r w:rsidRPr="0075131D">
        <w:rPr>
          <w:sz w:val="28"/>
          <w:szCs w:val="28"/>
        </w:rPr>
        <w:t>). If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technologies need to be integrated in today classroom, its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importance in STEM education is even more acute. A</w:t>
      </w:r>
      <w:r w:rsidRPr="0075131D">
        <w:rPr>
          <w:sz w:val="28"/>
          <w:szCs w:val="28"/>
        </w:rPr>
        <w:t>lmost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all contemporary STEM professionals need to master some</w:t>
      </w:r>
      <w:r w:rsidRPr="0075131D">
        <w:rPr>
          <w:spacing w:val="-47"/>
          <w:sz w:val="28"/>
          <w:szCs w:val="28"/>
        </w:rPr>
        <w:t xml:space="preserve"> </w:t>
      </w:r>
      <w:bookmarkStart w:id="4" w:name="Data/Article_Sourcing_and_Analysis"/>
      <w:bookmarkEnd w:id="4"/>
      <w:r w:rsidRPr="0075131D">
        <w:rPr>
          <w:sz w:val="28"/>
          <w:szCs w:val="28"/>
        </w:rPr>
        <w:t>form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profession-specific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example,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biologist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master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bioinformatics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engineers</w:t>
      </w:r>
      <w:r w:rsidRPr="0075131D">
        <w:rPr>
          <w:spacing w:val="1"/>
          <w:sz w:val="28"/>
          <w:szCs w:val="28"/>
        </w:rPr>
        <w:t xml:space="preserve"> </w:t>
      </w:r>
      <w:bookmarkStart w:id="5" w:name="Limitations"/>
      <w:bookmarkEnd w:id="5"/>
      <w:r w:rsidRPr="0075131D">
        <w:rPr>
          <w:sz w:val="28"/>
          <w:szCs w:val="28"/>
        </w:rPr>
        <w:t>need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trained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computer-assisted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 framework, these technologies can be regarded 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technological content knowledge (TCK). Integral to both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now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commonly accepted that teachers need to develop 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like</w:t>
      </w:r>
      <w:r w:rsidRPr="0075131D">
        <w:rPr>
          <w:sz w:val="28"/>
          <w:szCs w:val="28"/>
        </w:rPr>
        <w:t>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 would require teachers to activate and expand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design.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addition,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and STEM are both targeted at developing students’ 21st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century capacities (Mishra and Koehler </w:t>
      </w:r>
      <w:hyperlink w:anchor="_bookmark16" w:history="1">
        <w:r w:rsidRPr="0075131D">
          <w:rPr>
            <w:color w:val="0000FF"/>
            <w:sz w:val="28"/>
            <w:szCs w:val="28"/>
          </w:rPr>
          <w:t>2006</w:t>
        </w:r>
      </w:hyperlink>
      <w:r w:rsidRPr="0075131D">
        <w:rPr>
          <w:sz w:val="28"/>
          <w:szCs w:val="28"/>
        </w:rPr>
        <w:t>; Hoeg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Bencze</w:t>
      </w:r>
      <w:r w:rsidRPr="0075131D">
        <w:rPr>
          <w:spacing w:val="1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Parker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2015b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associated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 TPACK with STEM and argued that these two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fields of study need integration. Thus, this study employs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the TPACK framework </w:t>
      </w:r>
      <w:r w:rsidRPr="0075131D">
        <w:rPr>
          <w:sz w:val="28"/>
          <w:szCs w:val="28"/>
        </w:rPr>
        <w:t>to examine the technology, peda-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gogy and content that current STEM-TPD is targeting at.</w:t>
      </w:r>
      <w:r w:rsidRPr="0075131D">
        <w:rPr>
          <w:spacing w:val="1"/>
          <w:sz w:val="28"/>
          <w:szCs w:val="28"/>
        </w:rPr>
        <w:t xml:space="preserve"> </w:t>
      </w:r>
      <w:bookmarkStart w:id="6" w:name="Findings"/>
      <w:bookmarkEnd w:id="6"/>
      <w:r w:rsidRPr="0075131D">
        <w:rPr>
          <w:sz w:val="28"/>
          <w:szCs w:val="28"/>
        </w:rPr>
        <w:t>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effort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foster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connections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between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fields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necessary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could</w:t>
      </w:r>
      <w:r w:rsidRPr="0075131D">
        <w:rPr>
          <w:spacing w:val="1"/>
          <w:sz w:val="28"/>
          <w:szCs w:val="28"/>
        </w:rPr>
        <w:t xml:space="preserve"> </w:t>
      </w:r>
      <w:bookmarkStart w:id="7" w:name="The_Theory-in-Practice_of_STEM-TPD"/>
      <w:bookmarkEnd w:id="7"/>
      <w:r w:rsidRPr="0075131D">
        <w:rPr>
          <w:sz w:val="28"/>
          <w:szCs w:val="28"/>
        </w:rPr>
        <w:t>contribute to a composite framework to analyse the quality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ST</w:t>
      </w:r>
      <w:r w:rsidRPr="0075131D">
        <w:rPr>
          <w:sz w:val="28"/>
          <w:szCs w:val="28"/>
        </w:rPr>
        <w:t>EM-TPD.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2"/>
        <w:rPr>
          <w:sz w:val="28"/>
          <w:szCs w:val="28"/>
        </w:rPr>
      </w:pPr>
    </w:p>
    <w:p w:rsidR="00FA3536" w:rsidRPr="0075131D" w:rsidRDefault="004C3CA5">
      <w:pPr>
        <w:pStyle w:val="Heading1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Data/Article</w:t>
      </w:r>
      <w:r w:rsidRPr="0075131D">
        <w:rPr>
          <w:spacing w:val="1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Sourcing</w:t>
      </w:r>
      <w:r w:rsidRPr="0075131D">
        <w:rPr>
          <w:spacing w:val="1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and</w:t>
      </w:r>
      <w:r w:rsidRPr="0075131D">
        <w:rPr>
          <w:spacing w:val="20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Analysis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To understand the state of research on STEM-TPD,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researcher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first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searched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empirical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Web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limiting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journals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included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social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citation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index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only.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broad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terms ((‘‘STEM education’’ AND/OR ‘‘Science, Technol-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ogy, Engineering and Mathematics’’) AND ‘‘teacher pro-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development’’)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yielded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intervention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studies (Cavlazoglu and Stuessy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 Fo</w:t>
      </w:r>
      <w:r w:rsidRPr="0075131D">
        <w:rPr>
          <w:sz w:val="28"/>
          <w:szCs w:val="28"/>
        </w:rPr>
        <w:t xml:space="preserve">re et al.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 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September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2017.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echoes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 and Stuessy’s (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lament. The search 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repeated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broaden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same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terms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Web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 with the inclusion of all indexes such as 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citation index,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expanded 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citation index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at the end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2018.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Twenty-three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articles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surfaced.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Similar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search was performed on Scopus database with 21 returns.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After remov</w:t>
      </w:r>
      <w:r w:rsidRPr="0075131D">
        <w:rPr>
          <w:sz w:val="28"/>
          <w:szCs w:val="28"/>
        </w:rPr>
        <w:t>ing repeated entries, the article abstracts were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read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doubt,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whole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article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read.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Excluded are articles that are non-English and those 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foci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student’s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those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 as a categorical label for teachers (e.g. science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teachers)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but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did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all,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20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articles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retained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further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analysis.</w:t>
      </w:r>
    </w:p>
    <w:p w:rsidR="00FA3536" w:rsidRPr="0075131D" w:rsidRDefault="004C3CA5">
      <w:pPr>
        <w:pStyle w:val="BodyText"/>
        <w:spacing w:before="68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The articles were coded using Chai et al.’s (</w:t>
      </w:r>
      <w:hyperlink w:anchor="_bookmark16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 pro-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ced</w:t>
      </w:r>
      <w:r w:rsidRPr="0075131D">
        <w:rPr>
          <w:sz w:val="28"/>
          <w:szCs w:val="28"/>
        </w:rPr>
        <w:t>ures of systematic review for TPACK, identifying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specific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about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employed,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gogical/theoretical foundation for the professional devel-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opment, and the content foci. Concurrently, the author also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employed open coding and mem</w:t>
      </w:r>
      <w:r w:rsidRPr="0075131D">
        <w:rPr>
          <w:sz w:val="28"/>
          <w:szCs w:val="28"/>
        </w:rPr>
        <w:t>oing (Strauss and Corbin</w:t>
      </w:r>
      <w:r w:rsidRPr="0075131D">
        <w:rPr>
          <w:spacing w:val="1"/>
          <w:sz w:val="28"/>
          <w:szCs w:val="28"/>
        </w:rPr>
        <w:t xml:space="preserve"> </w:t>
      </w:r>
      <w:hyperlink w:anchor="_bookmark20" w:history="1">
        <w:r w:rsidRPr="0075131D">
          <w:rPr>
            <w:color w:val="0000FF"/>
            <w:sz w:val="28"/>
            <w:szCs w:val="28"/>
          </w:rPr>
          <w:t>1998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capture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other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points.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example,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issues or problems such as ‘‘low achievement in STEM’’,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‘‘students’ misconceptions’’ and the ‘‘need for 21st cen-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tury’’ were identified through open codes. The labels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Fig. </w:t>
      </w:r>
      <w:hyperlink w:anchor="_bookmark0" w:history="1">
        <w:r w:rsidRPr="0075131D">
          <w:rPr>
            <w:color w:val="0000FF"/>
            <w:sz w:val="28"/>
            <w:szCs w:val="28"/>
          </w:rPr>
          <w:t xml:space="preserve">1 </w:t>
        </w:r>
      </w:hyperlink>
      <w:r w:rsidRPr="0075131D">
        <w:rPr>
          <w:sz w:val="28"/>
          <w:szCs w:val="28"/>
        </w:rPr>
        <w:t>also reflect some of the codes used. After the coding,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codes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categorized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organized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axial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coding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construct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theory-in-practice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</w:t>
      </w:r>
      <w:r w:rsidRPr="0075131D">
        <w:rPr>
          <w:sz w:val="28"/>
          <w:szCs w:val="28"/>
        </w:rPr>
        <w:t>hat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reflects the state of research for STEM-TPD. As the codes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 generally based on published articles, the following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 can be assessed for its accuracy. Several guiding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questions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formulated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guide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review: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before="134" w:line="259" w:lineRule="auto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notable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trends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TPD?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line="259" w:lineRule="auto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5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rationales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conduct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TPD?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line="259" w:lineRule="auto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pedagogical/theoretical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foundations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STEM?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before="2"/>
        <w:ind w:right="0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foci?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before="18"/>
        <w:ind w:right="0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roles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technology?</w:t>
      </w:r>
    </w:p>
    <w:p w:rsidR="00FA3536" w:rsidRPr="0075131D" w:rsidRDefault="004C3CA5">
      <w:pPr>
        <w:pStyle w:val="ListParagraph"/>
        <w:numPr>
          <w:ilvl w:val="0"/>
          <w:numId w:val="1"/>
        </w:numPr>
        <w:tabs>
          <w:tab w:val="left" w:pos="470"/>
        </w:tabs>
        <w:spacing w:before="20" w:line="259" w:lineRule="auto"/>
        <w:rPr>
          <w:sz w:val="28"/>
          <w:szCs w:val="28"/>
        </w:rPr>
      </w:pPr>
      <w:r w:rsidRPr="0075131D">
        <w:rPr>
          <w:sz w:val="28"/>
          <w:szCs w:val="28"/>
        </w:rPr>
        <w:t>What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contextual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constraints,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concerns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barriers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shape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intervention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research?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4C3CA5">
      <w:pPr>
        <w:pStyle w:val="Heading1"/>
        <w:spacing w:before="146"/>
        <w:rPr>
          <w:sz w:val="28"/>
          <w:szCs w:val="28"/>
        </w:rPr>
      </w:pPr>
      <w:r w:rsidRPr="0075131D">
        <w:rPr>
          <w:w w:val="105"/>
          <w:sz w:val="28"/>
          <w:szCs w:val="28"/>
        </w:rPr>
        <w:lastRenderedPageBreak/>
        <w:t>Limitations</w:t>
      </w: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This review is limited by the databases it employed, 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Web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Scopus.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databases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important databases commonly used for university rank</w:t>
      </w:r>
      <w:r w:rsidRPr="0075131D">
        <w:rPr>
          <w:sz w:val="28"/>
          <w:szCs w:val="28"/>
        </w:rPr>
        <w:t>ing.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likely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surface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rigorous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international readers. Nonetheless, the researcher is aware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 there are other rigorous studies conducted in places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such as China and Korea, which could be reported in 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respective native languages. There are also good studies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journals not included in the two databases. Future 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 therefore expand the search of literature pertaining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compare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findings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study.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Heading1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Findings</w:t>
      </w: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The</w:t>
      </w:r>
      <w:r w:rsidRPr="0075131D">
        <w:rPr>
          <w:spacing w:val="23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Theory-in</w:t>
      </w:r>
      <w:r w:rsidRPr="0075131D">
        <w:rPr>
          <w:w w:val="105"/>
          <w:sz w:val="28"/>
          <w:szCs w:val="28"/>
        </w:rPr>
        <w:t>-Practice</w:t>
      </w:r>
      <w:r w:rsidRPr="0075131D">
        <w:rPr>
          <w:spacing w:val="23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of</w:t>
      </w:r>
      <w:r w:rsidRPr="0075131D">
        <w:rPr>
          <w:spacing w:val="22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STEM-TPD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 xml:space="preserve">Axial coding (Strauss and Corbin </w:t>
      </w:r>
      <w:hyperlink w:anchor="_bookmark20" w:history="1">
        <w:r w:rsidRPr="0075131D">
          <w:rPr>
            <w:color w:val="0000FF"/>
            <w:sz w:val="28"/>
            <w:szCs w:val="28"/>
          </w:rPr>
          <w:t>1998</w:t>
        </w:r>
      </w:hyperlink>
      <w:r w:rsidRPr="0075131D">
        <w:rPr>
          <w:sz w:val="28"/>
          <w:szCs w:val="28"/>
        </w:rPr>
        <w:t>) was performed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synthesize the emerging practice of current 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Figure </w:t>
      </w:r>
      <w:hyperlink w:anchor="_bookmark0" w:history="1">
        <w:r w:rsidRPr="0075131D">
          <w:rPr>
            <w:color w:val="0000FF"/>
            <w:sz w:val="28"/>
            <w:szCs w:val="28"/>
          </w:rPr>
          <w:t>1</w:t>
        </w:r>
      </w:hyperlink>
      <w:r w:rsidRPr="0075131D">
        <w:rPr>
          <w:color w:val="0000FF"/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provides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overview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emerged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</w:t>
      </w:r>
      <w:r w:rsidRPr="0075131D">
        <w:rPr>
          <w:sz w:val="28"/>
          <w:szCs w:val="28"/>
        </w:rPr>
        <w:t>h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axial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coding.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figure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depicts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FA3536">
      <w:pPr>
        <w:pStyle w:val="BodyText"/>
        <w:spacing w:before="6"/>
        <w:rPr>
          <w:sz w:val="28"/>
          <w:szCs w:val="28"/>
        </w:rPr>
      </w:pPr>
    </w:p>
    <w:p w:rsidR="00FA3536" w:rsidRPr="0075131D" w:rsidRDefault="004C3CA5">
      <w:pPr>
        <w:pStyle w:val="BodyText"/>
        <w:ind w:left="1790"/>
        <w:rPr>
          <w:sz w:val="28"/>
          <w:szCs w:val="28"/>
        </w:rPr>
      </w:pPr>
      <w:r w:rsidRPr="0075131D">
        <w:rPr>
          <w:sz w:val="28"/>
          <w:szCs w:val="28"/>
        </w:rPr>
      </w:r>
      <w:r w:rsidRPr="0075131D">
        <w:rPr>
          <w:sz w:val="28"/>
          <w:szCs w:val="28"/>
        </w:rPr>
        <w:pict>
          <v:shape id="_x0000_s1049" type="#_x0000_t202" style="width:233.25pt;height:12.45pt;mso-left-percent:-10001;mso-top-percent:-10001;mso-position-horizontal:absolute;mso-position-horizontal-relative:char;mso-position-vertical:absolute;mso-position-vertical-relative:line;mso-left-percent:-10001;mso-top-percent:-10001" filled="f" strokecolor="#4472c4" strokeweight=".37pt">
            <v:textbox inset="0,0,0,0">
              <w:txbxContent>
                <w:p w:rsidR="00FA3536" w:rsidRDefault="004C3CA5">
                  <w:pPr>
                    <w:spacing w:before="40"/>
                    <w:ind w:left="183"/>
                    <w:rPr>
                      <w:rFonts w:ascii="Arial"/>
                      <w:b/>
                      <w:sz w:val="14"/>
                    </w:rPr>
                  </w:pPr>
                  <w:bookmarkStart w:id="8" w:name="_bookmark0"/>
                  <w:bookmarkEnd w:id="8"/>
                  <w:r>
                    <w:rPr>
                      <w:rFonts w:ascii="Arial"/>
                      <w:b/>
                      <w:sz w:val="14"/>
                    </w:rPr>
                    <w:t>Causal</w:t>
                  </w:r>
                  <w:r>
                    <w:rPr>
                      <w:rFonts w:ascii="Arial"/>
                      <w:b/>
                      <w:spacing w:val="9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conditions:</w:t>
                  </w:r>
                  <w:r>
                    <w:rPr>
                      <w:rFonts w:ascii="Arial"/>
                      <w:b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Rhetorical</w:t>
                  </w:r>
                  <w:r>
                    <w:rPr>
                      <w:rFonts w:ascii="Arial"/>
                      <w:b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rationale</w:t>
                  </w:r>
                  <w:r>
                    <w:rPr>
                      <w:rFonts w:ascii="Arial"/>
                      <w:b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reported</w:t>
                  </w:r>
                  <w:r>
                    <w:rPr>
                      <w:rFonts w:ascii="Arial"/>
                      <w:b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by</w:t>
                  </w:r>
                  <w:r>
                    <w:rPr>
                      <w:rFonts w:ascii="Arial"/>
                      <w:b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the</w:t>
                  </w:r>
                  <w:r>
                    <w:rPr>
                      <w:rFonts w:ascii="Arial"/>
                      <w:b/>
                      <w:spacing w:val="1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studies</w:t>
                  </w:r>
                </w:p>
              </w:txbxContent>
            </v:textbox>
            <w10:anchorlock/>
          </v:shape>
        </w:pict>
      </w:r>
    </w:p>
    <w:p w:rsidR="00FA3536" w:rsidRPr="0075131D" w:rsidRDefault="00FA3536">
      <w:pPr>
        <w:pStyle w:val="BodyText"/>
        <w:spacing w:before="1"/>
        <w:rPr>
          <w:sz w:val="28"/>
          <w:szCs w:val="28"/>
        </w:rPr>
      </w:pPr>
    </w:p>
    <w:p w:rsidR="00FA3536" w:rsidRPr="0075131D" w:rsidRDefault="004C3CA5">
      <w:pPr>
        <w:spacing w:before="1" w:line="256" w:lineRule="auto"/>
        <w:ind w:left="3490" w:right="4961"/>
        <w:rPr>
          <w:rFonts w:ascii="Arial" w:hAnsi="Arial"/>
          <w:b/>
          <w:sz w:val="28"/>
          <w:szCs w:val="28"/>
        </w:rPr>
      </w:pPr>
      <w:r w:rsidRPr="0075131D">
        <w:rPr>
          <w:sz w:val="28"/>
          <w:szCs w:val="28"/>
        </w:rPr>
        <w:pict>
          <v:group id="_x0000_s1040" style="position:absolute;left:0;text-align:left;margin-left:146.75pt;margin-top:-7.6pt;width:218.4pt;height:147.65pt;z-index:-16043008;mso-position-horizontal-relative:page" coordorigin="2935,-152" coordsize="4368,2953">
            <v:shape id="_x0000_s1048" style="position:absolute;left:3854;top:1506;width:2476;height:991" coordorigin="3855,1506" coordsize="2476,991" path="m3855,2001r18,-84l3925,1837r82,-74l4059,1729r59,-33l4183,1666r70,-29l4330,1611r81,-23l4497,1567r90,-18l4682,1534r98,-12l4881,1513r105,-5l5092,1506r107,2l5303,1513r102,9l5503,1534r94,15l5688,1567r86,21l5855,1611r76,26l6002,1666r65,30l6126,1729r52,34l6260,1837r52,80l6330,2001r-5,43l6290,2126r-67,77l6126,2274r-59,32l6002,2337r-71,28l5855,2391r-81,24l5688,2435r-91,18l5503,2468r-98,12l5303,2489r-104,6l5092,2496r-106,-1l4881,2489r-101,-9l4682,2468r-95,-15l4497,2435r-86,-20l4330,2391r-77,-26l4183,2337r-65,-31l4059,2274r-52,-35l3925,2165r-52,-79l3855,2001xe" filled="f" strokecolor="#2f528f" strokeweight=".17392mm">
              <v:path arrowok="t"/>
            </v:shape>
            <v:shape id="_x0000_s1047" style="position:absolute;left:6329;top:2001;width:849;height:2" coordorigin="6330,2001" coordsize="849,0" o:spt="100" adj="0,,0" path="m6330,2001r,m6330,2001r848,e" filled="f" strokecolor="#4472c4" strokeweight=".1175mm">
              <v:stroke joinstyle="round"/>
              <v:formulas/>
              <v:path arrowok="t" o:connecttype="segments"/>
            </v:shape>
            <v:line id="_x0000_s1046" style="position:absolute" from="3854,2001" to="2935,2001" strokecolor="#4472c4" strokeweight=".1175mm"/>
            <v:shape id="_x0000_s1045" style="position:absolute;left:3136;top:1125;width:3861;height:1456" coordorigin="3136,1126" coordsize="3861,1456" path="m3136,1368r13,-77l3183,1225r53,-53l3303,1138r77,-12l6753,1126r77,12l6897,1172r53,53l6984,1291r13,77l6997,2339r-13,76l6950,2482r-53,52l6830,2569r-77,12l3380,2581r-77,-12l3236,2534r-53,-52l3149,2415r-13,-76l3136,1368xe" filled="f" strokecolor="#2f528f" strokeweight=".17392mm">
              <v:path arrowok="t"/>
            </v:shape>
            <v:shape id="_x0000_s1044" style="position:absolute;left:3769;top:-147;width:2609;height:991" coordorigin="3770,-147" coordsize="2609,991" path="m3770,348r17,-80l3836,192r79,-71l4021,56r63,-30l4152,-2r73,-26l4304,-51r83,-22l4475,-91r91,-17l4662,-121r98,-11l4862,-140r105,-5l5074,-147r107,2l5285,-140r102,8l5486,-121r96,13l5673,-91r88,18l5844,-51r79,23l5996,-2r68,28l6126,56r57,32l6276,156r64,73l6374,308r4,40l6374,389r-34,78l6276,541r-93,68l6126,641r-62,30l5996,698r-73,26l5844,748r-83,21l5673,788r-91,17l5486,818r-99,11l5285,837r-104,5l5074,844r-107,-2l4862,837r-102,-8l4662,818r-96,-13l4475,788r-88,-19l4304,748r-79,-24l4152,698r-68,-27l4021,641r-56,-32l3872,541r-64,-74l3774,389r-4,-41xe" filled="f" strokecolor="#2f528f" strokeweight=".17392mm">
              <v:path arrowok="t"/>
            </v:shape>
            <v:line id="_x0000_s1043" style="position:absolute" from="5075,843" to="5067,1126" strokecolor="#4472c4" strokeweight=".1175mm"/>
            <v:line id="_x0000_s1042" style="position:absolute" from="5067,2581" to="5076,2797" strokecolor="#4472c4" strokeweight=".1175mm"/>
            <v:shape id="_x0000_s1041" style="position:absolute;left:5067;top:568;width:2236;height:572" coordorigin="5067,569" coordsize="2236,572" o:spt="100" adj="0,,0" path="m5120,1081r-53,44l5134,1140r-6,-25l5118,1115r-2,-4l5126,1108r-6,-27xm5126,1108r-10,3l5118,1115r10,-2l5126,1108xm5128,1113r-10,2l5128,1115r,-2xm7301,569l5126,1108r2,5l7302,574r-1,-5xe" fillcolor="#4472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75131D">
        <w:rPr>
          <w:sz w:val="28"/>
          <w:szCs w:val="28"/>
        </w:rPr>
        <w:pict>
          <v:shape id="_x0000_s1039" type="#_x0000_t202" style="position:absolute;left:0;text-align:left;margin-left:365.05pt;margin-top:-7.5pt;width:142.9pt;height:72.2pt;z-index:15734272;mso-position-horizontal-relative:page" filled="f" strokecolor="#4472c4" strokeweight=".37pt">
            <v:textbox inset="0,0,0,0">
              <w:txbxContent>
                <w:p w:rsidR="00FA3536" w:rsidRDefault="004C3CA5">
                  <w:pPr>
                    <w:spacing w:before="42"/>
                    <w:ind w:left="277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Intervening</w:t>
                  </w:r>
                  <w:r>
                    <w:rPr>
                      <w:rFonts w:ascii="Arial"/>
                      <w:b/>
                      <w:spacing w:val="12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contextual</w:t>
                  </w:r>
                  <w:r>
                    <w:rPr>
                      <w:rFonts w:ascii="Arial"/>
                      <w:b/>
                      <w:spacing w:val="1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conditions</w:t>
                  </w:r>
                </w:p>
                <w:p w:rsidR="00FA3536" w:rsidRDefault="004C3CA5">
                  <w:pPr>
                    <w:spacing w:before="10" w:line="256" w:lineRule="auto"/>
                    <w:ind w:left="70" w:right="887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w w:val="105"/>
                      <w:sz w:val="12"/>
                    </w:rPr>
                    <w:t>Demands of New Standards</w:t>
                  </w:r>
                  <w:r>
                    <w:rPr>
                      <w:rFonts w:ascii="Arial"/>
                      <w:b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2"/>
                    </w:rPr>
                    <w:t>Time:</w:t>
                  </w:r>
                  <w:r>
                    <w:rPr>
                      <w:rFonts w:ascii="Arial"/>
                      <w:b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2"/>
                    </w:rPr>
                    <w:t>to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2"/>
                    </w:rPr>
                    <w:t>learn,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2"/>
                    </w:rPr>
                    <w:t>design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and</w:t>
                  </w:r>
                  <w:r>
                    <w:rPr>
                      <w:rFonts w:ascii="Arial"/>
                      <w:b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teach</w:t>
                  </w:r>
                </w:p>
                <w:p w:rsidR="00FA3536" w:rsidRDefault="004C3CA5">
                  <w:pPr>
                    <w:spacing w:line="256" w:lineRule="auto"/>
                    <w:ind w:left="7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Expertise:</w:t>
                  </w:r>
                  <w:r>
                    <w:rPr>
                      <w:rFonts w:ascii="Arial"/>
                      <w:b/>
                      <w:spacing w:val="6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Lack</w:t>
                  </w:r>
                  <w:r>
                    <w:rPr>
                      <w:rFonts w:ascii="Arial"/>
                      <w:b/>
                      <w:spacing w:val="1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of</w:t>
                  </w:r>
                  <w:r>
                    <w:rPr>
                      <w:rFonts w:ascii="Arial"/>
                      <w:b/>
                      <w:spacing w:val="13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engineering/</w:t>
                  </w:r>
                  <w:r>
                    <w:rPr>
                      <w:rFonts w:ascii="Arial"/>
                      <w:b/>
                      <w:spacing w:val="1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science</w:t>
                  </w:r>
                  <w:r>
                    <w:rPr>
                      <w:rFonts w:ascii="Arial"/>
                      <w:b/>
                      <w:spacing w:val="-30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knowledge</w:t>
                  </w:r>
                </w:p>
                <w:p w:rsidR="00FA3536" w:rsidRDefault="004C3CA5">
                  <w:pPr>
                    <w:spacing w:before="1" w:line="256" w:lineRule="auto"/>
                    <w:ind w:left="70" w:right="6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Access:</w:t>
                  </w:r>
                  <w:r>
                    <w:rPr>
                      <w:rFonts w:ascii="Arial"/>
                      <w:b/>
                      <w:spacing w:val="7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Technologies</w:t>
                  </w:r>
                  <w:r>
                    <w:rPr>
                      <w:rFonts w:ascii="Arial"/>
                      <w:b/>
                      <w:spacing w:val="10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and</w:t>
                  </w:r>
                  <w:r>
                    <w:rPr>
                      <w:rFonts w:ascii="Arial"/>
                      <w:b/>
                      <w:spacing w:val="9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facilities</w:t>
                  </w:r>
                  <w:r>
                    <w:rPr>
                      <w:rFonts w:ascii="Arial"/>
                      <w:b/>
                      <w:spacing w:val="-30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Resources:</w:t>
                  </w:r>
                  <w:r>
                    <w:rPr>
                      <w:rFonts w:ascii="Arial"/>
                      <w:b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teaching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materials</w:t>
                  </w:r>
                </w:p>
                <w:p w:rsidR="00FA3536" w:rsidRDefault="004C3CA5">
                  <w:pPr>
                    <w:spacing w:line="256" w:lineRule="auto"/>
                    <w:ind w:left="7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z w:val="12"/>
                    </w:rPr>
                    <w:t>Support:</w:t>
                  </w:r>
                  <w:r>
                    <w:rPr>
                      <w:rFonts w:ascii="Arial"/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from</w:t>
                  </w:r>
                  <w:r>
                    <w:rPr>
                      <w:rFonts w:ascii="Arial"/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sz w:val="12"/>
                    </w:rPr>
                    <w:t>experts, leaders, community</w:t>
                  </w:r>
                  <w:r>
                    <w:rPr>
                      <w:rFonts w:ascii="Arial"/>
                      <w:b/>
                      <w:spacing w:val="-31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Student</w:t>
                  </w:r>
                  <w:r>
                    <w:rPr>
                      <w:rFonts w:ascii="Arial"/>
                      <w:b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w w:val="105"/>
                      <w:sz w:val="12"/>
                    </w:rPr>
                    <w:t>readiness</w:t>
                  </w:r>
                </w:p>
              </w:txbxContent>
            </v:textbox>
            <w10:wrap anchorx="page"/>
          </v:shape>
        </w:pict>
      </w:r>
      <w:r w:rsidRPr="0075131D">
        <w:rPr>
          <w:rFonts w:ascii="Arial" w:hAnsi="Arial"/>
          <w:b/>
          <w:w w:val="105"/>
          <w:sz w:val="28"/>
          <w:szCs w:val="28"/>
        </w:rPr>
        <w:t>Technology driven world;</w:t>
      </w:r>
      <w:r w:rsidRPr="0075131D">
        <w:rPr>
          <w:rFonts w:ascii="Arial" w:hAnsi="Arial"/>
          <w:b/>
          <w:spacing w:val="1"/>
          <w:w w:val="105"/>
          <w:sz w:val="28"/>
          <w:szCs w:val="28"/>
        </w:rPr>
        <w:t xml:space="preserve"> </w:t>
      </w:r>
      <w:r w:rsidRPr="0075131D">
        <w:rPr>
          <w:rFonts w:ascii="Arial" w:hAnsi="Arial"/>
          <w:b/>
          <w:sz w:val="28"/>
          <w:szCs w:val="28"/>
        </w:rPr>
        <w:t>Economic</w:t>
      </w:r>
      <w:r w:rsidRPr="0075131D">
        <w:rPr>
          <w:rFonts w:ascii="Arial" w:hAnsi="Arial"/>
          <w:b/>
          <w:spacing w:val="1"/>
          <w:sz w:val="28"/>
          <w:szCs w:val="28"/>
        </w:rPr>
        <w:t xml:space="preserve"> </w:t>
      </w:r>
      <w:r w:rsidRPr="0075131D">
        <w:rPr>
          <w:rFonts w:ascii="Arial" w:hAnsi="Arial"/>
          <w:b/>
          <w:sz w:val="28"/>
          <w:szCs w:val="28"/>
        </w:rPr>
        <w:t>competitiveness;</w:t>
      </w:r>
      <w:r w:rsidRPr="0075131D">
        <w:rPr>
          <w:rFonts w:ascii="Arial" w:hAnsi="Arial"/>
          <w:b/>
          <w:spacing w:val="-31"/>
          <w:sz w:val="28"/>
          <w:szCs w:val="28"/>
        </w:rPr>
        <w:t xml:space="preserve"> </w:t>
      </w:r>
      <w:r w:rsidRPr="0075131D">
        <w:rPr>
          <w:rFonts w:ascii="Arial" w:hAnsi="Arial"/>
          <w:b/>
          <w:spacing w:val="-1"/>
          <w:w w:val="105"/>
          <w:sz w:val="28"/>
          <w:szCs w:val="28"/>
        </w:rPr>
        <w:t>job market need; students’</w:t>
      </w:r>
      <w:r w:rsidRPr="0075131D">
        <w:rPr>
          <w:rFonts w:ascii="Arial" w:hAnsi="Arial"/>
          <w:b/>
          <w:w w:val="105"/>
          <w:sz w:val="28"/>
          <w:szCs w:val="28"/>
        </w:rPr>
        <w:t xml:space="preserve"> performance in</w:t>
      </w:r>
      <w:r w:rsidRPr="0075131D">
        <w:rPr>
          <w:rFonts w:ascii="Arial" w:hAnsi="Arial"/>
          <w:b/>
          <w:spacing w:val="1"/>
          <w:w w:val="105"/>
          <w:sz w:val="28"/>
          <w:szCs w:val="28"/>
        </w:rPr>
        <w:t xml:space="preserve"> </w:t>
      </w:r>
      <w:r w:rsidRPr="0075131D">
        <w:rPr>
          <w:rFonts w:ascii="Arial" w:hAnsi="Arial"/>
          <w:b/>
          <w:sz w:val="28"/>
          <w:szCs w:val="28"/>
        </w:rPr>
        <w:t>mathematics</w:t>
      </w:r>
      <w:r w:rsidRPr="0075131D">
        <w:rPr>
          <w:rFonts w:ascii="Arial" w:hAnsi="Arial"/>
          <w:b/>
          <w:spacing w:val="1"/>
          <w:sz w:val="28"/>
          <w:szCs w:val="28"/>
        </w:rPr>
        <w:t xml:space="preserve"> </w:t>
      </w:r>
      <w:r w:rsidRPr="0075131D">
        <w:rPr>
          <w:rFonts w:ascii="Arial" w:hAnsi="Arial"/>
          <w:b/>
          <w:sz w:val="28"/>
          <w:szCs w:val="28"/>
        </w:rPr>
        <w:t>and</w:t>
      </w:r>
      <w:r w:rsidRPr="0075131D">
        <w:rPr>
          <w:rFonts w:ascii="Arial" w:hAnsi="Arial"/>
          <w:b/>
          <w:spacing w:val="9"/>
          <w:sz w:val="28"/>
          <w:szCs w:val="28"/>
        </w:rPr>
        <w:t xml:space="preserve"> </w:t>
      </w:r>
      <w:r w:rsidRPr="0075131D">
        <w:rPr>
          <w:rFonts w:ascii="Arial" w:hAnsi="Arial"/>
          <w:b/>
          <w:sz w:val="28"/>
          <w:szCs w:val="28"/>
        </w:rPr>
        <w:t>science</w:t>
      </w:r>
    </w:p>
    <w:p w:rsidR="00FA3536" w:rsidRPr="0075131D" w:rsidRDefault="00FA3536">
      <w:pPr>
        <w:pStyle w:val="BodyText"/>
        <w:spacing w:before="9"/>
        <w:rPr>
          <w:rFonts w:ascii="Arial"/>
          <w:b/>
          <w:sz w:val="28"/>
          <w:szCs w:val="28"/>
        </w:rPr>
      </w:pPr>
    </w:p>
    <w:p w:rsidR="00FA3536" w:rsidRPr="0075131D" w:rsidRDefault="00FA3536">
      <w:pPr>
        <w:rPr>
          <w:rFonts w:ascii="Arial"/>
          <w:sz w:val="28"/>
          <w:szCs w:val="28"/>
        </w:rPr>
        <w:sectPr w:rsidR="00FA3536" w:rsidRPr="0075131D">
          <w:footerReference w:type="even" r:id="rId35"/>
          <w:footerReference w:type="default" r:id="rId36"/>
          <w:pgSz w:w="11910" w:h="15820"/>
          <w:pgMar w:top="920" w:right="920" w:bottom="1080" w:left="900" w:header="628" w:footer="894" w:gutter="0"/>
          <w:cols w:space="720"/>
        </w:sectPr>
      </w:pPr>
    </w:p>
    <w:p w:rsidR="00FA3536" w:rsidRPr="0075131D" w:rsidRDefault="00FA3536">
      <w:pPr>
        <w:pStyle w:val="BodyText"/>
        <w:rPr>
          <w:rFonts w:ascii="Arial"/>
          <w:b/>
          <w:sz w:val="28"/>
          <w:szCs w:val="28"/>
        </w:rPr>
      </w:pPr>
    </w:p>
    <w:p w:rsidR="00FA3536" w:rsidRPr="0075131D" w:rsidRDefault="00FA3536">
      <w:pPr>
        <w:pStyle w:val="BodyText"/>
        <w:rPr>
          <w:rFonts w:ascii="Arial"/>
          <w:b/>
          <w:sz w:val="28"/>
          <w:szCs w:val="28"/>
        </w:rPr>
      </w:pPr>
    </w:p>
    <w:p w:rsidR="00FA3536" w:rsidRPr="0075131D" w:rsidRDefault="004C3CA5">
      <w:pPr>
        <w:spacing w:before="96" w:line="256" w:lineRule="auto"/>
        <w:ind w:left="799"/>
        <w:rPr>
          <w:rFonts w:ascii="Arial"/>
          <w:b/>
          <w:sz w:val="28"/>
          <w:szCs w:val="28"/>
        </w:rPr>
      </w:pPr>
      <w:r w:rsidRPr="0075131D">
        <w:rPr>
          <w:rFonts w:ascii="Arial"/>
          <w:b/>
          <w:w w:val="105"/>
          <w:sz w:val="28"/>
          <w:szCs w:val="28"/>
        </w:rPr>
        <w:t>Properties:</w:t>
      </w:r>
      <w:r w:rsidRPr="0075131D">
        <w:rPr>
          <w:rFonts w:ascii="Arial"/>
          <w:b/>
          <w:spacing w:val="1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color w:val="FF0000"/>
          <w:sz w:val="28"/>
          <w:szCs w:val="28"/>
        </w:rPr>
        <w:t>Pedagogical</w:t>
      </w:r>
      <w:r w:rsidRPr="0075131D">
        <w:rPr>
          <w:rFonts w:ascii="Arial"/>
          <w:b/>
          <w:sz w:val="28"/>
          <w:szCs w:val="28"/>
        </w:rPr>
        <w:t>/theoretical</w:t>
      </w:r>
      <w:r w:rsidRPr="0075131D">
        <w:rPr>
          <w:rFonts w:ascii="Arial"/>
          <w:b/>
          <w:spacing w:val="1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Duration</w:t>
      </w:r>
    </w:p>
    <w:p w:rsidR="00FA3536" w:rsidRPr="0075131D" w:rsidRDefault="004C3CA5">
      <w:pPr>
        <w:spacing w:line="256" w:lineRule="auto"/>
        <w:ind w:left="799" w:right="436"/>
        <w:rPr>
          <w:rFonts w:ascii="Arial"/>
          <w:b/>
          <w:sz w:val="28"/>
          <w:szCs w:val="28"/>
        </w:rPr>
      </w:pPr>
      <w:r w:rsidRPr="0075131D">
        <w:rPr>
          <w:sz w:val="28"/>
          <w:szCs w:val="28"/>
        </w:rPr>
        <w:pict>
          <v:shape id="_x0000_s1038" style="position:absolute;left:0;text-align:left;margin-left:340.55pt;margin-top:55.05pt;width:115.1pt;height:4.05pt;z-index:-16041984;mso-position-horizontal-relative:page" coordorigin="6811,1101" coordsize="2302,81" o:spt="100" adj="0,,0" path="m9051,1153r,29l9109,1153r-47,l9051,1153xm6873,1101r-62,30l6873,1163r,-29l6863,1134r,-5l6873,1129r,-28xm9052,1148r-1,5l9062,1153r,-4l9052,1148xm9052,1120r,28l9062,1149r,4l9109,1153r4,-2l9052,1120xm6873,1129r,5l9051,1153r1,-5l6873,1129xm6863,1129r,5l6873,1134r,-5l6863,1129xm6873,1129r-10,l6873,1129r,xe" fillcolor="#4472c4" stroked="f">
            <v:stroke joinstyle="round"/>
            <v:formulas/>
            <v:path arrowok="t" o:connecttype="segments"/>
            <w10:wrap anchorx="page"/>
          </v:shape>
        </w:pict>
      </w:r>
      <w:r w:rsidRPr="0075131D">
        <w:rPr>
          <w:rFonts w:ascii="Arial"/>
          <w:b/>
          <w:color w:val="FF0000"/>
          <w:w w:val="105"/>
          <w:sz w:val="28"/>
          <w:szCs w:val="28"/>
        </w:rPr>
        <w:t xml:space="preserve">Content </w:t>
      </w:r>
      <w:r w:rsidRPr="0075131D">
        <w:rPr>
          <w:rFonts w:ascii="Arial"/>
          <w:b/>
          <w:w w:val="105"/>
          <w:sz w:val="28"/>
          <w:szCs w:val="28"/>
        </w:rPr>
        <w:t>foci</w:t>
      </w:r>
      <w:r w:rsidRPr="0075131D">
        <w:rPr>
          <w:rFonts w:ascii="Arial"/>
          <w:b/>
          <w:spacing w:val="1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TPD</w:t>
      </w:r>
      <w:r w:rsidRPr="0075131D">
        <w:rPr>
          <w:rFonts w:ascii="Arial"/>
          <w:b/>
          <w:spacing w:val="6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processes</w:t>
      </w:r>
      <w:r w:rsidRPr="0075131D">
        <w:rPr>
          <w:rFonts w:ascii="Arial"/>
          <w:b/>
          <w:spacing w:val="-31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Community</w:t>
      </w:r>
      <w:r w:rsidRPr="0075131D">
        <w:rPr>
          <w:rFonts w:ascii="Arial"/>
          <w:b/>
          <w:spacing w:val="1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color w:val="FF0000"/>
          <w:w w:val="105"/>
          <w:sz w:val="28"/>
          <w:szCs w:val="28"/>
        </w:rPr>
        <w:t>Technologies</w:t>
      </w:r>
    </w:p>
    <w:p w:rsidR="00FA3536" w:rsidRPr="0075131D" w:rsidRDefault="004C3CA5">
      <w:pPr>
        <w:spacing w:before="113" w:line="256" w:lineRule="auto"/>
        <w:ind w:left="150"/>
        <w:rPr>
          <w:rFonts w:ascii="Arial"/>
          <w:b/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rFonts w:ascii="Arial"/>
          <w:b/>
          <w:sz w:val="28"/>
          <w:szCs w:val="28"/>
        </w:rPr>
        <w:lastRenderedPageBreak/>
        <w:t>Forms:</w:t>
      </w:r>
      <w:r w:rsidRPr="0075131D">
        <w:rPr>
          <w:rFonts w:ascii="Arial"/>
          <w:b/>
          <w:spacing w:val="15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university-school</w:t>
      </w:r>
      <w:r w:rsidRPr="0075131D">
        <w:rPr>
          <w:rFonts w:ascii="Arial"/>
          <w:b/>
          <w:spacing w:val="21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partnership/</w:t>
      </w:r>
      <w:r w:rsidRPr="0075131D">
        <w:rPr>
          <w:rFonts w:ascii="Arial"/>
          <w:b/>
          <w:spacing w:val="15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university</w:t>
      </w:r>
      <w:r w:rsidRPr="0075131D">
        <w:rPr>
          <w:rFonts w:ascii="Arial"/>
          <w:b/>
          <w:spacing w:val="16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courses/</w:t>
      </w:r>
      <w:r w:rsidRPr="0075131D">
        <w:rPr>
          <w:rFonts w:ascii="Arial"/>
          <w:b/>
          <w:spacing w:val="-30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STEM</w:t>
      </w:r>
      <w:r w:rsidRPr="0075131D">
        <w:rPr>
          <w:rFonts w:ascii="Arial"/>
          <w:b/>
          <w:spacing w:val="-3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communities/</w:t>
      </w:r>
      <w:r w:rsidRPr="0075131D">
        <w:rPr>
          <w:rFonts w:ascii="Arial"/>
          <w:b/>
          <w:spacing w:val="-2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outreach</w:t>
      </w:r>
      <w:r w:rsidRPr="0075131D">
        <w:rPr>
          <w:rFonts w:ascii="Arial"/>
          <w:b/>
          <w:spacing w:val="-3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programs</w:t>
      </w:r>
    </w:p>
    <w:p w:rsidR="00FA3536" w:rsidRPr="0075131D" w:rsidRDefault="004C3CA5">
      <w:pPr>
        <w:pStyle w:val="BodyText"/>
        <w:spacing w:before="4"/>
        <w:rPr>
          <w:rFonts w:ascii="Arial"/>
          <w:b/>
          <w:sz w:val="28"/>
          <w:szCs w:val="28"/>
        </w:rPr>
      </w:pPr>
      <w:r w:rsidRPr="0075131D">
        <w:rPr>
          <w:sz w:val="28"/>
          <w:szCs w:val="28"/>
        </w:rPr>
        <w:pict>
          <v:shape id="_x0000_s1037" type="#_x0000_t202" style="position:absolute;margin-left:215.5pt;margin-top:8.7pt;width:76.7pt;height:12.45pt;z-index:-15726080;mso-wrap-distance-left:0;mso-wrap-distance-right:0;mso-position-horizontal-relative:page" filled="f" strokecolor="#4472c4" strokeweight=".37pt">
            <v:textbox inset="0,0,0,0">
              <w:txbxContent>
                <w:p w:rsidR="00FA3536" w:rsidRDefault="004C3CA5">
                  <w:pPr>
                    <w:spacing w:before="41"/>
                    <w:ind w:left="123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z w:val="14"/>
                    </w:rPr>
                    <w:t>Core</w:t>
                  </w:r>
                  <w:r>
                    <w:rPr>
                      <w:rFonts w:ascii="Arial"/>
                      <w:b/>
                      <w:spacing w:val="1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b/>
                      <w:sz w:val="14"/>
                    </w:rPr>
                    <w:t>Phenomenon</w:t>
                  </w:r>
                </w:p>
              </w:txbxContent>
            </v:textbox>
            <w10:wrap type="topAndBottom" anchorx="page"/>
          </v:shape>
        </w:pict>
      </w:r>
    </w:p>
    <w:p w:rsidR="00FA3536" w:rsidRPr="0075131D" w:rsidRDefault="004C3CA5">
      <w:pPr>
        <w:spacing w:before="19"/>
        <w:ind w:left="1530"/>
        <w:rPr>
          <w:rFonts w:ascii="Arial"/>
          <w:b/>
          <w:sz w:val="28"/>
          <w:szCs w:val="28"/>
        </w:rPr>
      </w:pPr>
      <w:r w:rsidRPr="0075131D">
        <w:rPr>
          <w:rFonts w:ascii="Arial"/>
          <w:b/>
          <w:w w:val="105"/>
          <w:sz w:val="28"/>
          <w:szCs w:val="28"/>
        </w:rPr>
        <w:t>STEM-TPD</w:t>
      </w:r>
    </w:p>
    <w:p w:rsidR="00FA3536" w:rsidRPr="0075131D" w:rsidRDefault="004C3CA5">
      <w:pPr>
        <w:pStyle w:val="BodyText"/>
        <w:rPr>
          <w:rFonts w:ascii="Arial"/>
          <w:b/>
          <w:sz w:val="28"/>
          <w:szCs w:val="28"/>
        </w:rPr>
      </w:pPr>
      <w:r w:rsidRPr="0075131D">
        <w:rPr>
          <w:sz w:val="28"/>
          <w:szCs w:val="28"/>
        </w:rPr>
        <w:br w:type="column"/>
      </w:r>
    </w:p>
    <w:p w:rsidR="00FA3536" w:rsidRPr="0075131D" w:rsidRDefault="00FA3536">
      <w:pPr>
        <w:pStyle w:val="BodyText"/>
        <w:spacing w:before="10"/>
        <w:rPr>
          <w:rFonts w:ascii="Arial"/>
          <w:b/>
          <w:sz w:val="28"/>
          <w:szCs w:val="28"/>
        </w:rPr>
      </w:pPr>
    </w:p>
    <w:p w:rsidR="00FA3536" w:rsidRPr="0075131D" w:rsidRDefault="004C3CA5">
      <w:pPr>
        <w:ind w:left="491"/>
        <w:rPr>
          <w:rFonts w:ascii="Arial"/>
          <w:b/>
          <w:sz w:val="28"/>
          <w:szCs w:val="28"/>
        </w:rPr>
      </w:pPr>
      <w:r w:rsidRPr="0075131D">
        <w:rPr>
          <w:rFonts w:ascii="Arial"/>
          <w:b/>
          <w:w w:val="105"/>
          <w:sz w:val="28"/>
          <w:szCs w:val="28"/>
        </w:rPr>
        <w:t>Dimension:</w:t>
      </w:r>
    </w:p>
    <w:p w:rsidR="00FA3536" w:rsidRPr="0075131D" w:rsidRDefault="004C3CA5">
      <w:pPr>
        <w:spacing w:before="11" w:line="256" w:lineRule="auto"/>
        <w:ind w:left="491" w:right="2415"/>
        <w:rPr>
          <w:rFonts w:ascii="Arial"/>
          <w:b/>
          <w:sz w:val="28"/>
          <w:szCs w:val="28"/>
        </w:rPr>
      </w:pPr>
      <w:r w:rsidRPr="0075131D">
        <w:rPr>
          <w:sz w:val="28"/>
          <w:szCs w:val="28"/>
        </w:rPr>
        <w:pict>
          <v:shape id="_x0000_s1036" style="position:absolute;left:0;text-align:left;margin-left:481.35pt;margin-top:-20.4pt;width:3.1pt;height:86.8pt;z-index:15733248;mso-position-horizontal-relative:page" coordorigin="9627,-408" coordsize="62,1736" o:spt="100" adj="0,,0" path="m9656,1266r-29,l9658,1327r26,-51l9656,1276r,-10xm9660,-357r-4,l9656,1276r4,l9660,-357xm9689,1266r-29,l9660,1276r24,l9689,1266xm9658,-408r-31,61l9656,-347r,-10l9684,-357r-26,-51xm9684,-357r-24,l9660,-347r29,l9684,-357xe" fillcolor="#4472c4" stroked="f">
            <v:stroke joinstyle="round"/>
            <v:formulas/>
            <v:path arrowok="t" o:connecttype="segments"/>
            <w10:wrap anchorx="page"/>
          </v:shape>
        </w:pict>
      </w:r>
      <w:r w:rsidRPr="0075131D">
        <w:rPr>
          <w:rFonts w:ascii="Arial"/>
          <w:b/>
          <w:sz w:val="28"/>
          <w:szCs w:val="28"/>
        </w:rPr>
        <w:t>Not</w:t>
      </w:r>
      <w:r w:rsidRPr="0075131D">
        <w:rPr>
          <w:rFonts w:ascii="Arial"/>
          <w:b/>
          <w:spacing w:val="6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reported---</w:t>
      </w:r>
      <w:r w:rsidRPr="0075131D">
        <w:rPr>
          <w:rFonts w:ascii="Arial"/>
          <w:b/>
          <w:spacing w:val="6"/>
          <w:sz w:val="28"/>
          <w:szCs w:val="28"/>
        </w:rPr>
        <w:t xml:space="preserve"> </w:t>
      </w:r>
      <w:r w:rsidRPr="0075131D">
        <w:rPr>
          <w:rFonts w:ascii="Arial"/>
          <w:b/>
          <w:sz w:val="28"/>
          <w:szCs w:val="28"/>
        </w:rPr>
        <w:t>multiple</w:t>
      </w:r>
      <w:r w:rsidRPr="0075131D">
        <w:rPr>
          <w:rFonts w:ascii="Arial"/>
          <w:b/>
          <w:spacing w:val="1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Hours---year</w:t>
      </w:r>
    </w:p>
    <w:p w:rsidR="00FA3536" w:rsidRPr="0075131D" w:rsidRDefault="004C3CA5">
      <w:pPr>
        <w:tabs>
          <w:tab w:val="left" w:leader="hyphen" w:pos="1541"/>
        </w:tabs>
        <w:ind w:left="491"/>
        <w:rPr>
          <w:rFonts w:ascii="Arial"/>
          <w:b/>
          <w:sz w:val="28"/>
          <w:szCs w:val="28"/>
        </w:rPr>
      </w:pPr>
      <w:r w:rsidRPr="0075131D">
        <w:rPr>
          <w:rFonts w:ascii="Arial"/>
          <w:b/>
          <w:spacing w:val="-1"/>
          <w:w w:val="105"/>
          <w:sz w:val="28"/>
          <w:szCs w:val="28"/>
        </w:rPr>
        <w:t>Topic</w:t>
      </w:r>
      <w:r w:rsidRPr="0075131D">
        <w:rPr>
          <w:rFonts w:ascii="Arial"/>
          <w:b/>
          <w:spacing w:val="-8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specific</w:t>
      </w:r>
      <w:r w:rsidRPr="0075131D">
        <w:rPr>
          <w:rFonts w:ascii="Arial"/>
          <w:b/>
          <w:w w:val="105"/>
          <w:sz w:val="28"/>
          <w:szCs w:val="28"/>
        </w:rPr>
        <w:tab/>
      </w:r>
      <w:r w:rsidRPr="0075131D">
        <w:rPr>
          <w:rFonts w:ascii="Arial"/>
          <w:b/>
          <w:spacing w:val="-1"/>
          <w:w w:val="105"/>
          <w:sz w:val="28"/>
          <w:szCs w:val="28"/>
        </w:rPr>
        <w:t>subject</w:t>
      </w:r>
      <w:r w:rsidRPr="0075131D">
        <w:rPr>
          <w:rFonts w:ascii="Arial"/>
          <w:b/>
          <w:spacing w:val="-7"/>
          <w:w w:val="105"/>
          <w:sz w:val="28"/>
          <w:szCs w:val="28"/>
        </w:rPr>
        <w:t xml:space="preserve"> </w:t>
      </w:r>
      <w:r w:rsidRPr="0075131D">
        <w:rPr>
          <w:rFonts w:ascii="Arial"/>
          <w:b/>
          <w:w w:val="105"/>
          <w:sz w:val="28"/>
          <w:szCs w:val="28"/>
        </w:rPr>
        <w:t>specific</w:t>
      </w:r>
    </w:p>
    <w:p w:rsidR="00FA3536" w:rsidRPr="0075131D" w:rsidRDefault="004C3CA5">
      <w:pPr>
        <w:tabs>
          <w:tab w:val="left" w:leader="hyphen" w:pos="1004"/>
        </w:tabs>
        <w:spacing w:before="10" w:line="256" w:lineRule="auto"/>
        <w:ind w:left="491" w:right="1533"/>
        <w:rPr>
          <w:rFonts w:ascii="Arial" w:hAnsi="Arial"/>
          <w:b/>
          <w:sz w:val="28"/>
          <w:szCs w:val="28"/>
        </w:rPr>
      </w:pPr>
      <w:r w:rsidRPr="0075131D">
        <w:rPr>
          <w:rFonts w:ascii="Arial" w:hAnsi="Arial"/>
          <w:b/>
          <w:sz w:val="28"/>
          <w:szCs w:val="28"/>
        </w:rPr>
        <w:t>Acquisition–development—refinement</w:t>
      </w:r>
      <w:r w:rsidRPr="0075131D">
        <w:rPr>
          <w:rFonts w:ascii="Arial" w:hAnsi="Arial"/>
          <w:b/>
          <w:spacing w:val="1"/>
          <w:sz w:val="28"/>
          <w:szCs w:val="28"/>
        </w:rPr>
        <w:t xml:space="preserve"> </w:t>
      </w:r>
      <w:r w:rsidRPr="0075131D">
        <w:rPr>
          <w:rFonts w:ascii="Arial" w:hAnsi="Arial"/>
          <w:b/>
          <w:w w:val="105"/>
          <w:sz w:val="28"/>
          <w:szCs w:val="28"/>
        </w:rPr>
        <w:t>Weak</w:t>
      </w:r>
      <w:r w:rsidRPr="0075131D">
        <w:rPr>
          <w:rFonts w:ascii="Arial" w:hAnsi="Arial"/>
          <w:b/>
          <w:w w:val="105"/>
          <w:sz w:val="28"/>
          <w:szCs w:val="28"/>
        </w:rPr>
        <w:tab/>
        <w:t>strong</w:t>
      </w:r>
    </w:p>
    <w:p w:rsidR="00FA3536" w:rsidRPr="0075131D" w:rsidRDefault="004C3CA5">
      <w:pPr>
        <w:tabs>
          <w:tab w:val="left" w:leader="hyphen" w:pos="1198"/>
        </w:tabs>
        <w:ind w:left="491"/>
        <w:rPr>
          <w:rFonts w:ascii="Arial"/>
          <w:b/>
          <w:sz w:val="28"/>
          <w:szCs w:val="28"/>
        </w:rPr>
      </w:pPr>
      <w:r w:rsidRPr="0075131D">
        <w:rPr>
          <w:rFonts w:ascii="Arial"/>
          <w:b/>
          <w:w w:val="105"/>
          <w:sz w:val="28"/>
          <w:szCs w:val="28"/>
        </w:rPr>
        <w:t>Absence</w:t>
      </w:r>
      <w:r w:rsidRPr="0075131D">
        <w:rPr>
          <w:rFonts w:ascii="Arial"/>
          <w:b/>
          <w:w w:val="105"/>
          <w:sz w:val="28"/>
          <w:szCs w:val="28"/>
        </w:rPr>
        <w:tab/>
        <w:t>dominance</w:t>
      </w:r>
    </w:p>
    <w:p w:rsidR="00FA3536" w:rsidRPr="0075131D" w:rsidRDefault="00FA3536">
      <w:pPr>
        <w:rPr>
          <w:rFonts w:ascii="Arial"/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3" w:space="720" w:equalWidth="0">
            <w:col w:w="2190" w:space="40"/>
            <w:col w:w="3535" w:space="39"/>
            <w:col w:w="4286"/>
          </w:cols>
        </w:sectPr>
      </w:pPr>
    </w:p>
    <w:p w:rsidR="00FA3536" w:rsidRPr="0075131D" w:rsidRDefault="00FA3536">
      <w:pPr>
        <w:pStyle w:val="BodyText"/>
        <w:spacing w:before="4" w:after="1"/>
        <w:rPr>
          <w:rFonts w:ascii="Arial"/>
          <w:b/>
          <w:sz w:val="28"/>
          <w:szCs w:val="28"/>
        </w:rPr>
      </w:pPr>
    </w:p>
    <w:p w:rsidR="00FA3536" w:rsidRPr="0075131D" w:rsidRDefault="004C3CA5">
      <w:pPr>
        <w:pStyle w:val="BodyText"/>
        <w:tabs>
          <w:tab w:val="left" w:pos="8205"/>
        </w:tabs>
        <w:ind w:left="2295"/>
        <w:rPr>
          <w:rFonts w:ascii="Arial"/>
          <w:sz w:val="28"/>
          <w:szCs w:val="28"/>
        </w:rPr>
      </w:pPr>
      <w:r w:rsidRPr="0075131D">
        <w:rPr>
          <w:rFonts w:ascii="Arial"/>
          <w:sz w:val="28"/>
          <w:szCs w:val="28"/>
        </w:rPr>
      </w:r>
      <w:r w:rsidRPr="0075131D">
        <w:rPr>
          <w:rFonts w:ascii="Arial"/>
          <w:sz w:val="28"/>
          <w:szCs w:val="28"/>
        </w:rPr>
        <w:pict>
          <v:group id="_x0000_s1030" style="width:188.05pt;height:101.95pt;mso-position-horizontal-relative:char;mso-position-vertical-relative:line" coordsize="3761,2039">
            <v:shape id="_x0000_s1035" style="position:absolute;left:4;top:855;width:3751;height:1178" coordorigin="5,856" coordsize="3751,1178" path="m5,1445r13,-69l54,1310r60,-64l196,1186r101,-57l355,1102r62,-26l483,1052r71,-24l629,1006r78,-21l789,966r86,-18l964,931r91,-15l1150,902r98,-12l1348,880r102,-8l1555,865r106,-5l1770,857r110,-1l1990,857r109,3l2205,865r105,7l2412,880r100,10l2610,902r95,14l2797,931r88,17l2971,966r82,19l3131,1006r75,22l3277,1052r66,24l3405,1102r58,27l3565,1186r81,60l3706,1310r37,66l3755,1445r-3,34l3727,1547r-48,65l3608,1674r-92,58l3405,1787r-62,26l3277,1837r-71,24l3131,1883r-78,21l2971,1924r-86,18l2797,1958r-92,16l2610,1987r-98,12l2412,2009r-102,9l2205,2025r-106,4l1990,2032r-110,1l1770,2032r-109,-3l1555,2025r-105,-7l1348,2009r-100,-10l1150,1987r-95,-13l964,1958r-89,-16l789,1924r-82,-20l629,1883r-75,-22l483,1837r-66,-24l355,1787r-58,-27l196,1704r-82,-61l54,1580,18,1513,5,1445xe" filled="f" strokecolor="#2f528f" strokeweight=".17392mm">
              <v:path arrowok="t"/>
            </v:shape>
            <v:line id="_x0000_s1034" style="position:absolute" from="1879,675" to="1880,855" strokecolor="#4472c4" strokeweight=".1175mm"/>
            <v:shape id="_x0000_s1033" type="#_x0000_t202" style="position:absolute;top:671;width:3761;height:1367" filled="f" stroked="f">
              <v:textbox inset="0,0,0,0">
                <w:txbxContent>
                  <w:p w:rsidR="00FA3536" w:rsidRDefault="00FA3536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:rsidR="00FA3536" w:rsidRDefault="00FA3536">
                    <w:pPr>
                      <w:rPr>
                        <w:rFonts w:ascii="Arial"/>
                        <w:b/>
                        <w:sz w:val="16"/>
                      </w:rPr>
                    </w:pPr>
                  </w:p>
                  <w:p w:rsidR="00FA3536" w:rsidRDefault="00FA3536">
                    <w:pPr>
                      <w:spacing w:before="7"/>
                      <w:rPr>
                        <w:rFonts w:ascii="Arial"/>
                        <w:b/>
                        <w:sz w:val="19"/>
                      </w:rPr>
                    </w:pPr>
                  </w:p>
                  <w:p w:rsidR="00FA3536" w:rsidRDefault="004C3CA5">
                    <w:pPr>
                      <w:spacing w:line="256" w:lineRule="auto"/>
                      <w:ind w:left="652" w:hanging="35"/>
                      <w:rPr>
                        <w:rFonts w:ascii="Arial"/>
                        <w:b/>
                        <w:sz w:val="12"/>
                      </w:rPr>
                    </w:pPr>
                    <w:bookmarkStart w:id="9" w:name="General_Research_Trends_in_STEM-TPD_Educ"/>
                    <w:bookmarkEnd w:id="9"/>
                    <w:r>
                      <w:rPr>
                        <w:rFonts w:ascii="Arial"/>
                        <w:b/>
                        <w:sz w:val="12"/>
                      </w:rPr>
                      <w:t>Perceptions:</w:t>
                    </w:r>
                    <w:r>
                      <w:rPr>
                        <w:rFonts w:ascii="Arial"/>
                        <w:b/>
                        <w:spacing w:val="1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efficacy,</w:t>
                    </w:r>
                    <w:r>
                      <w:rPr>
                        <w:rFonts w:ascii="Arial"/>
                        <w:b/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willingness;</w:t>
                    </w:r>
                    <w:r>
                      <w:rPr>
                        <w:rFonts w:ascii="Arial"/>
                        <w:b/>
                        <w:spacing w:val="1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conceptions</w:t>
                    </w:r>
                    <w:r>
                      <w:rPr>
                        <w:rFonts w:ascii="Arial"/>
                        <w:b/>
                        <w:spacing w:val="-31"/>
                        <w:sz w:val="12"/>
                      </w:rPr>
                      <w:t xml:space="preserve"> </w:t>
                    </w:r>
                    <w:bookmarkStart w:id="10" w:name="Rationale"/>
                    <w:bookmarkEnd w:id="10"/>
                    <w:r>
                      <w:rPr>
                        <w:rFonts w:ascii="Arial"/>
                        <w:b/>
                        <w:sz w:val="12"/>
                      </w:rPr>
                      <w:t>Processes:</w:t>
                    </w:r>
                    <w:r>
                      <w:rPr>
                        <w:rFonts w:ascii="Arial"/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teacher noticing;</w:t>
                    </w:r>
                  </w:p>
                  <w:p w:rsidR="00FA3536" w:rsidRDefault="004C3CA5">
                    <w:pPr>
                      <w:spacing w:line="256" w:lineRule="auto"/>
                      <w:ind w:left="618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Performances: rated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classroom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observations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Products: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lesson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design,</w:t>
                    </w:r>
                    <w:r>
                      <w:rPr>
                        <w:rFonts w:ascii="Arial"/>
                        <w:b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digital</w:t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resources</w:t>
                    </w:r>
                  </w:p>
                </w:txbxContent>
              </v:textbox>
            </v:shape>
            <v:shape id="_x0000_s1032" type="#_x0000_t202" style="position:absolute;left:143;top:3;width:3473;height:672" filled="f" strokecolor="#2f528f" strokeweight=".37pt">
              <v:textbox inset="0,0,0,0">
                <w:txbxContent>
                  <w:p w:rsidR="00FA3536" w:rsidRDefault="004C3CA5">
                    <w:pPr>
                      <w:spacing w:before="41" w:line="256" w:lineRule="auto"/>
                      <w:ind w:left="70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Action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taken: inclusion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of engineering professionals,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community,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creating outreach programs with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materials;</w:t>
                    </w:r>
                    <w:r>
                      <w:rPr>
                        <w:rFonts w:asci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visit</w:t>
                    </w:r>
                    <w:r>
                      <w:rPr>
                        <w:rFonts w:ascii="Arial"/>
                        <w:b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to</w:t>
                    </w:r>
                    <w:r>
                      <w:rPr>
                        <w:rFonts w:ascii="Arial"/>
                        <w:b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STEM</w:t>
                    </w:r>
                    <w:r>
                      <w:rPr>
                        <w:rFonts w:ascii="Arial"/>
                        <w:b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organization;</w:t>
                    </w:r>
                    <w:r>
                      <w:rPr>
                        <w:rFonts w:ascii="Arial"/>
                        <w:b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resource</w:t>
                    </w:r>
                    <w:r>
                      <w:rPr>
                        <w:rFonts w:ascii="Arial"/>
                        <w:b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sharing</w:t>
                    </w:r>
                  </w:p>
                  <w:p w:rsidR="00FA3536" w:rsidRDefault="004C3CA5">
                    <w:pPr>
                      <w:ind w:left="70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z w:val="12"/>
                      </w:rPr>
                      <w:t>Action</w:t>
                    </w:r>
                    <w:r>
                      <w:rPr>
                        <w:rFonts w:ascii="Arial"/>
                        <w:b/>
                        <w:spacing w:val="1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needed:</w:t>
                    </w:r>
                    <w:r>
                      <w:rPr>
                        <w:rFonts w:ascii="Arial"/>
                        <w:b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policy,</w:t>
                    </w:r>
                    <w:r>
                      <w:rPr>
                        <w:rFonts w:ascii="Arial"/>
                        <w:b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recognition,</w:t>
                    </w:r>
                    <w:r>
                      <w:rPr>
                        <w:rFonts w:ascii="Arial"/>
                        <w:b/>
                        <w:spacing w:val="1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2"/>
                      </w:rPr>
                      <w:t>funding</w:t>
                    </w:r>
                  </w:p>
                </w:txbxContent>
              </v:textbox>
            </v:shape>
            <v:shape id="_x0000_s1031" type="#_x0000_t202" style="position:absolute;left:1346;top:956;width:1062;height:249" filled="f" strokecolor="#4472c4" strokeweight=".37pt">
              <v:textbox inset="0,0,0,0">
                <w:txbxContent>
                  <w:p w:rsidR="00FA3536" w:rsidRDefault="004C3CA5">
                    <w:pPr>
                      <w:spacing w:before="42"/>
                      <w:ind w:left="175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Outcomes</w:t>
                    </w:r>
                  </w:p>
                </w:txbxContent>
              </v:textbox>
            </v:shape>
            <w10:anchorlock/>
          </v:group>
        </w:pict>
      </w:r>
      <w:r w:rsidRPr="0075131D">
        <w:rPr>
          <w:rFonts w:ascii="Arial"/>
          <w:sz w:val="28"/>
          <w:szCs w:val="28"/>
        </w:rPr>
        <w:tab/>
      </w:r>
      <w:r w:rsidRPr="0075131D">
        <w:rPr>
          <w:rFonts w:ascii="Arial"/>
          <w:position w:val="155"/>
          <w:sz w:val="28"/>
          <w:szCs w:val="28"/>
        </w:rPr>
      </w:r>
      <w:r w:rsidRPr="0075131D">
        <w:rPr>
          <w:rFonts w:ascii="Arial"/>
          <w:position w:val="155"/>
          <w:sz w:val="28"/>
          <w:szCs w:val="28"/>
        </w:rPr>
        <w:pict>
          <v:shape id="_x0000_s1029" type="#_x0000_t202" style="width:54.6pt;height:12.45pt;mso-left-percent:-10001;mso-top-percent:-10001;mso-position-horizontal:absolute;mso-position-horizontal-relative:char;mso-position-vertical:absolute;mso-position-vertical-relative:line;mso-left-percent:-10001;mso-top-percent:-10001" filled="f" strokecolor="#4472c4" strokeweight=".37pt">
            <v:textbox inset="0,0,0,0">
              <w:txbxContent>
                <w:p w:rsidR="00FA3536" w:rsidRDefault="004C3CA5">
                  <w:pPr>
                    <w:spacing w:before="42"/>
                    <w:ind w:left="71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w w:val="105"/>
                      <w:sz w:val="14"/>
                    </w:rPr>
                    <w:t>Interactions</w:t>
                  </w:r>
                </w:p>
              </w:txbxContent>
            </v:textbox>
            <w10:anchorlock/>
          </v:shape>
        </w:pict>
      </w:r>
    </w:p>
    <w:p w:rsidR="00FA3536" w:rsidRPr="0075131D" w:rsidRDefault="00FA3536">
      <w:pPr>
        <w:pStyle w:val="BodyText"/>
        <w:spacing w:before="11"/>
        <w:rPr>
          <w:rFonts w:ascii="Arial"/>
          <w:b/>
          <w:sz w:val="28"/>
          <w:szCs w:val="28"/>
        </w:rPr>
      </w:pPr>
    </w:p>
    <w:p w:rsidR="00FA3536" w:rsidRPr="0075131D" w:rsidRDefault="004C3CA5">
      <w:pPr>
        <w:spacing w:before="75"/>
        <w:ind w:left="120"/>
        <w:rPr>
          <w:sz w:val="28"/>
          <w:szCs w:val="28"/>
        </w:rPr>
      </w:pPr>
      <w:r w:rsidRPr="0075131D">
        <w:rPr>
          <w:sz w:val="28"/>
          <w:szCs w:val="28"/>
        </w:rPr>
        <w:t>Fig.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1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theory-in-practice</w:t>
      </w:r>
    </w:p>
    <w:p w:rsidR="00FA3536" w:rsidRPr="0075131D" w:rsidRDefault="00FA3536">
      <w:pPr>
        <w:pStyle w:val="BodyText"/>
        <w:spacing w:before="2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space="720"/>
        </w:sectPr>
      </w:pPr>
    </w:p>
    <w:p w:rsidR="00FA3536" w:rsidRPr="0075131D" w:rsidRDefault="004C3CA5">
      <w:pPr>
        <w:pStyle w:val="BodyText"/>
        <w:spacing w:before="69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lastRenderedPageBreak/>
        <w:t>interrelated sets of categories. It includes the rationales that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prompt the STEM-TPD efforts and the contextual condi-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tions that the STEM-TPD operates in. These backgrounds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shape the forms of STEM-TPD, which constitute the core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phenomenon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propert</w:t>
      </w:r>
      <w:r w:rsidRPr="0075131D">
        <w:rPr>
          <w:sz w:val="28"/>
          <w:szCs w:val="28"/>
        </w:rPr>
        <w:t>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dimensions.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properties of the core phenomenon are the content foci,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 approaches, the role of community and tech-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nologies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Specific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taken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contextual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conditions.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acting ca</w:t>
      </w:r>
      <w:r w:rsidRPr="0075131D">
        <w:rPr>
          <w:sz w:val="28"/>
          <w:szCs w:val="28"/>
        </w:rPr>
        <w:t>tegories lead to the outcomes of the 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findings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organized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presented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based on Fig. </w:t>
      </w:r>
      <w:hyperlink w:anchor="_bookmark0" w:history="1">
        <w:r w:rsidRPr="0075131D">
          <w:rPr>
            <w:color w:val="0000FF"/>
            <w:sz w:val="28"/>
            <w:szCs w:val="28"/>
          </w:rPr>
          <w:t>1</w:t>
        </w:r>
      </w:hyperlink>
      <w:r w:rsidRPr="0075131D">
        <w:rPr>
          <w:sz w:val="28"/>
          <w:szCs w:val="28"/>
        </w:rPr>
        <w:t>. Relevant issues are discussed at the end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each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section.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/>
        <w:ind w:left="120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General</w:t>
      </w:r>
      <w:r w:rsidRPr="0075131D">
        <w:rPr>
          <w:spacing w:val="28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Research</w:t>
      </w:r>
      <w:r w:rsidRPr="0075131D">
        <w:rPr>
          <w:spacing w:val="27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Trends</w:t>
      </w:r>
      <w:r w:rsidRPr="0075131D">
        <w:rPr>
          <w:spacing w:val="25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in</w:t>
      </w:r>
      <w:r w:rsidRPr="0075131D">
        <w:rPr>
          <w:spacing w:val="27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STEM-TPD</w:t>
      </w:r>
      <w:r w:rsidRPr="0075131D">
        <w:rPr>
          <w:spacing w:val="2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Education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Before moving into the details, general research trends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 should be accounted. First, research pertaining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mostly</w:t>
      </w:r>
      <w:r w:rsidRPr="0075131D">
        <w:rPr>
          <w:spacing w:val="77"/>
          <w:sz w:val="28"/>
          <w:szCs w:val="28"/>
        </w:rPr>
        <w:t xml:space="preserve"> </w:t>
      </w:r>
      <w:r w:rsidRPr="0075131D">
        <w:rPr>
          <w:sz w:val="28"/>
          <w:szCs w:val="28"/>
        </w:rPr>
        <w:t>based</w:t>
      </w:r>
      <w:r w:rsidRPr="0075131D">
        <w:rPr>
          <w:spacing w:val="78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79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78"/>
          <w:sz w:val="28"/>
          <w:szCs w:val="28"/>
        </w:rPr>
        <w:t xml:space="preserve"> </w:t>
      </w:r>
      <w:r w:rsidRPr="0075131D">
        <w:rPr>
          <w:sz w:val="28"/>
          <w:szCs w:val="28"/>
        </w:rPr>
        <w:t>United</w:t>
      </w:r>
      <w:r w:rsidRPr="0075131D">
        <w:rPr>
          <w:spacing w:val="77"/>
          <w:sz w:val="28"/>
          <w:szCs w:val="28"/>
        </w:rPr>
        <w:t xml:space="preserve"> </w:t>
      </w:r>
      <w:r w:rsidRPr="0075131D">
        <w:rPr>
          <w:sz w:val="28"/>
          <w:szCs w:val="28"/>
        </w:rPr>
        <w:t>State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>= 17). Other sites of research are Australia, Korea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United Kingdom with one article,</w:t>
      </w:r>
      <w:r w:rsidRPr="0075131D">
        <w:rPr>
          <w:sz w:val="28"/>
          <w:szCs w:val="28"/>
        </w:rPr>
        <w:t xml:space="preserve"> respectively. There is 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slow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upward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trend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area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2011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 xml:space="preserve">= 1) to 2017 </w:t>
      </w:r>
      <w:r w:rsidRPr="0075131D">
        <w:rPr>
          <w:sz w:val="28"/>
          <w:szCs w:val="28"/>
        </w:rPr>
        <w:lastRenderedPageBreak/>
        <w:t>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>= 5) with more sophisticated theoreti-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cal framework and research methodology being employed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(e.g. Al Salami et al.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Cavlazoglu and Stuessy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Fore et al.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 Most studies were directed at junior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senior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high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except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elementary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(Nadelson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40"/>
          <w:sz w:val="28"/>
          <w:szCs w:val="28"/>
        </w:rPr>
        <w:t xml:space="preserve"> 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Parker</w:t>
      </w:r>
      <w:r w:rsidRPr="0075131D">
        <w:rPr>
          <w:spacing w:val="4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</w:p>
    <w:p w:rsidR="00FA3536" w:rsidRPr="0075131D" w:rsidRDefault="004C3CA5">
      <w:pPr>
        <w:pStyle w:val="BodyText"/>
        <w:spacing w:before="69"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hyperlink w:anchor="_bookmark19" w:history="1">
        <w:r w:rsidRPr="0075131D">
          <w:rPr>
            <w:color w:val="0000FF"/>
            <w:sz w:val="28"/>
            <w:szCs w:val="28"/>
          </w:rPr>
          <w:t>2015a</w:t>
        </w:r>
      </w:hyperlink>
      <w:r w:rsidRPr="0075131D">
        <w:rPr>
          <w:sz w:val="28"/>
          <w:szCs w:val="28"/>
        </w:rPr>
        <w:t xml:space="preserve">; Radloff and Guzey 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 Nadelson et al. (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argue that it is important to start STEM education at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perspective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misconceptions and young learners’ interest in creating.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This implies that there is insufficient research of STEM-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 especially for elementary teachers. Radlof and Guzey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is the only study that focuses on preservice teacher,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another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area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concern.</w:t>
      </w:r>
    </w:p>
    <w:p w:rsidR="00FA3536" w:rsidRPr="0075131D" w:rsidRDefault="004C3CA5">
      <w:pPr>
        <w:pStyle w:val="BodyText"/>
        <w:spacing w:before="5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The highest number of research approach employed 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mixed method 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>= 10), followed by qualitative 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>= 6),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quantitative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sz w:val="28"/>
          <w:szCs w:val="28"/>
        </w:rPr>
        <w:t>= 2)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two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explicitly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</w:t>
      </w:r>
      <w:r w:rsidRPr="0075131D">
        <w:rPr>
          <w:sz w:val="28"/>
          <w:szCs w:val="28"/>
        </w:rPr>
        <w:t>eport their method. Except for the two reports (MacLeish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30"/>
          <w:sz w:val="28"/>
          <w:szCs w:val="28"/>
        </w:rPr>
        <w:t xml:space="preserve"> </w:t>
      </w:r>
      <w:hyperlink w:anchor="_bookmark12" w:history="1">
        <w:r w:rsidRPr="0075131D">
          <w:rPr>
            <w:color w:val="0000FF"/>
            <w:sz w:val="28"/>
            <w:szCs w:val="28"/>
          </w:rPr>
          <w:t>2011</w:t>
        </w:r>
      </w:hyperlink>
      <w:r w:rsidRPr="0075131D">
        <w:rPr>
          <w:sz w:val="28"/>
          <w:szCs w:val="28"/>
        </w:rPr>
        <w:t>,</w:t>
      </w:r>
      <w:r w:rsidRPr="0075131D">
        <w:rPr>
          <w:spacing w:val="30"/>
          <w:sz w:val="28"/>
          <w:szCs w:val="28"/>
        </w:rPr>
        <w:t xml:space="preserve"> </w:t>
      </w:r>
      <w:hyperlink w:anchor="_bookmark13" w:history="1">
        <w:r w:rsidRPr="0075131D">
          <w:rPr>
            <w:color w:val="0000FF"/>
            <w:sz w:val="28"/>
            <w:szCs w:val="28"/>
          </w:rPr>
          <w:t>2012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31"/>
          <w:sz w:val="28"/>
          <w:szCs w:val="28"/>
        </w:rPr>
        <w:t xml:space="preserve"> </w:t>
      </w:r>
      <w:r w:rsidRPr="0075131D">
        <w:rPr>
          <w:sz w:val="28"/>
          <w:szCs w:val="28"/>
        </w:rPr>
        <w:t>two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other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(Granucci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</w:p>
    <w:p w:rsidR="00FA3536" w:rsidRPr="0075131D" w:rsidRDefault="004C3CA5">
      <w:pPr>
        <w:pStyle w:val="BodyText"/>
        <w:spacing w:before="4" w:line="247" w:lineRule="auto"/>
        <w:ind w:left="120" w:right="98"/>
        <w:jc w:val="both"/>
        <w:rPr>
          <w:sz w:val="28"/>
          <w:szCs w:val="28"/>
        </w:rPr>
      </w:pPr>
      <w:hyperlink w:anchor="_bookmark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Whannel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Tobias</w:t>
      </w:r>
      <w:r w:rsidRPr="0075131D">
        <w:rPr>
          <w:spacing w:val="-2"/>
          <w:sz w:val="28"/>
          <w:szCs w:val="28"/>
        </w:rPr>
        <w:t xml:space="preserve"> </w:t>
      </w:r>
      <w:hyperlink w:anchor="_bookmark19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),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rest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small sample (</w:t>
      </w:r>
      <w:r w:rsidRPr="0075131D">
        <w:rPr>
          <w:i/>
          <w:sz w:val="28"/>
          <w:szCs w:val="28"/>
        </w:rPr>
        <w:t xml:space="preserve">N </w:t>
      </w:r>
      <w:r w:rsidRPr="0075131D">
        <w:rPr>
          <w:rFonts w:ascii="Segoe UI Symbol"/>
          <w:sz w:val="28"/>
          <w:szCs w:val="28"/>
        </w:rPr>
        <w:t xml:space="preserve">B </w:t>
      </w:r>
      <w:r w:rsidRPr="0075131D">
        <w:rPr>
          <w:sz w:val="28"/>
          <w:szCs w:val="28"/>
        </w:rPr>
        <w:t>30) studies. In addition, none of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qualify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experimental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trend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reflects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lack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high-quality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study.</w:t>
      </w:r>
    </w:p>
    <w:p w:rsidR="00FA3536" w:rsidRPr="0075131D" w:rsidRDefault="00FA3536">
      <w:pPr>
        <w:pStyle w:val="BodyText"/>
        <w:spacing w:before="7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Rationale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The rationale articulated for the conduct of the STEM-TPD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 to focus mostly on the need to be competitive in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technology-driven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global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economy.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intrinsic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gogical value of STEM education in developing human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capacities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serve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others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</w:t>
      </w:r>
      <w:r w:rsidRPr="0075131D">
        <w:rPr>
          <w:sz w:val="28"/>
          <w:szCs w:val="28"/>
        </w:rPr>
        <w:t>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 rhetoric is that current socioeconomic landscape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compels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all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economic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entities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substantial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number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people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work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</w:t>
      </w:r>
      <w:r w:rsidRPr="0075131D">
        <w:rPr>
          <w:sz w:val="28"/>
          <w:szCs w:val="28"/>
        </w:rPr>
        <w:lastRenderedPageBreak/>
        <w:t>related</w:t>
      </w:r>
      <w:r w:rsidRPr="0075131D">
        <w:rPr>
          <w:spacing w:val="23"/>
          <w:sz w:val="28"/>
          <w:szCs w:val="28"/>
        </w:rPr>
        <w:t xml:space="preserve"> </w:t>
      </w:r>
      <w:r w:rsidRPr="0075131D">
        <w:rPr>
          <w:sz w:val="28"/>
          <w:szCs w:val="28"/>
        </w:rPr>
        <w:t>fields.</w:t>
      </w:r>
      <w:r w:rsidRPr="0075131D">
        <w:rPr>
          <w:spacing w:val="24"/>
          <w:sz w:val="28"/>
          <w:szCs w:val="28"/>
        </w:rPr>
        <w:t xml:space="preserve"> </w:t>
      </w:r>
      <w:r w:rsidRPr="0075131D">
        <w:rPr>
          <w:sz w:val="28"/>
          <w:szCs w:val="28"/>
        </w:rPr>
        <w:t>Unfortunately,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4" w:space="179"/>
            <w:col w:w="4987"/>
          </w:cols>
        </w:sectPr>
      </w:pP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68" w:footer="894" w:gutter="0"/>
          <w:cols w:space="720"/>
        </w:sectPr>
      </w:pPr>
    </w:p>
    <w:p w:rsidR="00FA3536" w:rsidRPr="0075131D" w:rsidRDefault="004C3CA5">
      <w:pPr>
        <w:pStyle w:val="BodyText"/>
        <w:spacing w:before="77" w:line="259" w:lineRule="auto"/>
        <w:ind w:left="120" w:right="38"/>
        <w:jc w:val="both"/>
        <w:rPr>
          <w:sz w:val="28"/>
          <w:szCs w:val="28"/>
        </w:rPr>
      </w:pPr>
      <w:bookmarkStart w:id="11" w:name="Contextual_Barriers_of_STEM_Education"/>
      <w:bookmarkStart w:id="12" w:name="Content_Foci"/>
      <w:bookmarkEnd w:id="11"/>
      <w:bookmarkEnd w:id="12"/>
      <w:r w:rsidRPr="0075131D">
        <w:rPr>
          <w:sz w:val="28"/>
          <w:szCs w:val="28"/>
        </w:rPr>
        <w:lastRenderedPageBreak/>
        <w:t>students’ motiva</w:t>
      </w:r>
      <w:r w:rsidRPr="0075131D">
        <w:rPr>
          <w:sz w:val="28"/>
          <w:szCs w:val="28"/>
        </w:rPr>
        <w:t>tion, interest and/or achievement to study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STEM-related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subjects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declining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(see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e.g.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Al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et al.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Cavlazoglu and Stuessy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 Kovarik et al.</w:t>
      </w:r>
      <w:r w:rsidRPr="0075131D">
        <w:rPr>
          <w:spacing w:val="1"/>
          <w:sz w:val="28"/>
          <w:szCs w:val="28"/>
        </w:rPr>
        <w:t xml:space="preserve"> </w:t>
      </w:r>
      <w:hyperlink w:anchor="_bookmark8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). This forms the broad background and the casual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conditions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most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studies.</w:t>
      </w:r>
    </w:p>
    <w:p w:rsidR="00FA3536" w:rsidRPr="0075131D" w:rsidRDefault="004C3CA5">
      <w:pPr>
        <w:pStyle w:val="BodyText"/>
        <w:spacing w:before="3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Accordingly,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new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standards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Next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Generation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Standards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(NGSS)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drafted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K-12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education (see Hoeg and Bencze 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to</w:t>
      </w:r>
      <w:r w:rsidRPr="0075131D">
        <w:rPr>
          <w:sz w:val="28"/>
          <w:szCs w:val="28"/>
        </w:rPr>
        <w:t xml:space="preserve"> remedy the sit-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uation.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standards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surface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gaps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and skills which lead to the need for STEM-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TPD. However, in the design of STEM-TPD workshops 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activities,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consider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context.</w:t>
      </w:r>
    </w:p>
    <w:p w:rsidR="00FA3536" w:rsidRPr="0075131D" w:rsidRDefault="00FA3536">
      <w:pPr>
        <w:pStyle w:val="BodyText"/>
        <w:spacing w:before="1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Contextual</w:t>
      </w:r>
      <w:r w:rsidRPr="0075131D">
        <w:rPr>
          <w:spacing w:val="2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Barriers</w:t>
      </w:r>
      <w:r w:rsidRPr="0075131D">
        <w:rPr>
          <w:spacing w:val="32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of</w:t>
      </w:r>
      <w:r w:rsidRPr="0075131D">
        <w:rPr>
          <w:spacing w:val="3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STEM</w:t>
      </w:r>
      <w:r w:rsidRPr="0075131D">
        <w:rPr>
          <w:spacing w:val="3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Education</w:t>
      </w:r>
    </w:p>
    <w:p w:rsidR="00FA3536" w:rsidRPr="0075131D" w:rsidRDefault="00FA3536">
      <w:pPr>
        <w:pStyle w:val="BodyText"/>
        <w:spacing w:before="3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Overall, STEM-TPD is challenging to design as the teacher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numerous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contextual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barriers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that constitute the intervening contextual conditions. These</w:t>
      </w:r>
      <w:r w:rsidRPr="0075131D">
        <w:rPr>
          <w:spacing w:val="-47"/>
          <w:sz w:val="28"/>
          <w:szCs w:val="28"/>
        </w:rPr>
        <w:t xml:space="preserve"> </w:t>
      </w:r>
      <w:bookmarkStart w:id="13" w:name="STEM-TPD_(Core_Phenomenon)"/>
      <w:bookmarkEnd w:id="13"/>
      <w:r w:rsidRPr="0075131D">
        <w:rPr>
          <w:sz w:val="28"/>
          <w:szCs w:val="28"/>
        </w:rPr>
        <w:t>contextual conditions shape the forms and content of t</w:t>
      </w:r>
      <w:r w:rsidRPr="0075131D">
        <w:rPr>
          <w:sz w:val="28"/>
          <w:szCs w:val="28"/>
        </w:rPr>
        <w:t>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Jho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difficult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conditions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Korea,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generalizable elsewhere though with different degrees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effects. Teachers may lack subject matter knowledge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difficulty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cross-disciplinary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context. 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also lack time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expertise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teaching materials or access to </w:t>
      </w:r>
      <w:r w:rsidRPr="0075131D">
        <w:rPr>
          <w:sz w:val="28"/>
          <w:szCs w:val="28"/>
        </w:rPr>
        <w:lastRenderedPageBreak/>
        <w:t>advanced technologies may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be lacking (Granucci et al. </w:t>
      </w:r>
      <w:hyperlink w:anchor="_bookmark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Radloff and Guzey 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 supports and recognition for doing STEM may also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need attention (Aslam et al. </w:t>
      </w:r>
      <w:hyperlink w:anchor="_bookmark14" w:history="1">
        <w:r w:rsidRPr="0075131D">
          <w:rPr>
            <w:color w:val="0000FF"/>
            <w:sz w:val="28"/>
            <w:szCs w:val="28"/>
          </w:rPr>
          <w:t>2018</w:t>
        </w:r>
      </w:hyperlink>
      <w:r w:rsidRPr="0075131D">
        <w:rPr>
          <w:sz w:val="28"/>
          <w:szCs w:val="28"/>
        </w:rPr>
        <w:t xml:space="preserve">; Kisiel </w:t>
      </w:r>
      <w:hyperlink w:anchor="_bookmark9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). 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 a</w:t>
      </w:r>
      <w:r w:rsidRPr="0075131D">
        <w:rPr>
          <w:sz w:val="28"/>
          <w:szCs w:val="28"/>
        </w:rPr>
        <w:t>lso commonly concerned about students’ readiness.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current facilitating condition is that STEM is recog-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nized as important with some policy articulated and fund-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provided.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availability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Information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(ICT)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also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facilitated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communications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collaboration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community-based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learning (Jho et al. 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). Depending on the contextual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barriers and affordances that the researchers believed they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various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</w:t>
      </w:r>
      <w:r w:rsidRPr="0075131D">
        <w:rPr>
          <w:sz w:val="28"/>
          <w:szCs w:val="28"/>
        </w:rPr>
        <w:t>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implemented.</w:t>
      </w:r>
    </w:p>
    <w:p w:rsidR="00FA3536" w:rsidRPr="0075131D" w:rsidRDefault="00FA3536">
      <w:pPr>
        <w:pStyle w:val="BodyText"/>
        <w:spacing w:before="2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STEM-TPD</w:t>
      </w:r>
      <w:r w:rsidRPr="0075131D">
        <w:rPr>
          <w:spacing w:val="21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(Core</w:t>
      </w:r>
      <w:r w:rsidRPr="0075131D">
        <w:rPr>
          <w:spacing w:val="19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Phenomenon)</w:t>
      </w:r>
    </w:p>
    <w:p w:rsidR="00FA3536" w:rsidRPr="0075131D" w:rsidRDefault="00FA3536">
      <w:pPr>
        <w:pStyle w:val="BodyText"/>
        <w:spacing w:before="3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Given the dynamic advancement of engineering and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diverse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conditions,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takes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many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approaches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different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described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properties with some variations in its dimensions. Building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especially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main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concern.</w:t>
      </w:r>
    </w:p>
    <w:p w:rsidR="00FA3536" w:rsidRPr="0075131D" w:rsidRDefault="004C3CA5">
      <w:pPr>
        <w:pStyle w:val="BodyText"/>
        <w:spacing w:before="71"/>
        <w:ind w:left="120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w w:val="105"/>
          <w:sz w:val="28"/>
          <w:szCs w:val="28"/>
        </w:rPr>
        <w:lastRenderedPageBreak/>
        <w:t>Content</w:t>
      </w:r>
      <w:r w:rsidRPr="0075131D">
        <w:rPr>
          <w:spacing w:val="28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Foci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The content foci reported are widespread and their links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curricular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clear</w:t>
      </w:r>
      <w:r w:rsidRPr="0075131D">
        <w:rPr>
          <w:sz w:val="28"/>
          <w:szCs w:val="28"/>
        </w:rPr>
        <w:t>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emerged as the key content focus and science is the most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 is obviously not a core subject in K-12 cur-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riculum. Teachers are unlikely to be taught in interdisci-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plinary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taught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(Nadelson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et al. 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 xml:space="preserve">; Singer et al. </w:t>
      </w:r>
      <w:hyperlink w:anchor="_bookmark19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). With engineering chal-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emerging as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foci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 many 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initiatives, the lack of engineering knowledge a</w:t>
      </w:r>
      <w:r w:rsidRPr="0075131D">
        <w:rPr>
          <w:sz w:val="28"/>
          <w:szCs w:val="28"/>
        </w:rPr>
        <w:t>nd engi-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neering design processes becomes the content foci in many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topics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covered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include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biomedical,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earthquake,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nanoscience,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material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healthcare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agricultural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engineering,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respectively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(e.g.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Al</w:t>
      </w:r>
      <w:r w:rsidRPr="0075131D">
        <w:rPr>
          <w:spacing w:val="26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et al.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Cavlazoglu and Stuessy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Fore et al.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Granucci et al. </w:t>
      </w:r>
      <w:hyperlink w:anchor="_bookmark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Singer et al. </w:t>
      </w:r>
      <w:hyperlink w:anchor="_bookmark19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; Whannell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Tobias</w:t>
      </w:r>
      <w:r w:rsidRPr="0075131D">
        <w:rPr>
          <w:spacing w:val="1"/>
          <w:sz w:val="28"/>
          <w:szCs w:val="28"/>
        </w:rPr>
        <w:t xml:space="preserve"> </w:t>
      </w:r>
      <w:hyperlink w:anchor="_bookmark19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expertise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 is usually addressed by employing engineering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faculty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practicing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organiza</w:t>
      </w:r>
      <w:r w:rsidRPr="0075131D">
        <w:rPr>
          <w:sz w:val="28"/>
          <w:szCs w:val="28"/>
        </w:rPr>
        <w:t>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field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trips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laboratories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industries and the use of pre-developed curriculum mate-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rials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simulations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38"/>
          <w:sz w:val="28"/>
          <w:szCs w:val="28"/>
        </w:rPr>
        <w:t xml:space="preserve"> </w:t>
      </w:r>
      <w:r w:rsidRPr="0075131D">
        <w:rPr>
          <w:sz w:val="28"/>
          <w:szCs w:val="28"/>
        </w:rPr>
        <w:t>support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40"/>
          <w:sz w:val="28"/>
          <w:szCs w:val="28"/>
        </w:rPr>
        <w:t xml:space="preserve"> </w:t>
      </w:r>
      <w:r w:rsidRPr="0075131D">
        <w:rPr>
          <w:sz w:val="28"/>
          <w:szCs w:val="28"/>
        </w:rPr>
        <w:t>(Al</w:t>
      </w:r>
      <w:r w:rsidRPr="0075131D">
        <w:rPr>
          <w:spacing w:val="39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Stuessy</w:t>
      </w:r>
      <w:r w:rsidRPr="0075131D">
        <w:rPr>
          <w:spacing w:val="1"/>
          <w:sz w:val="28"/>
          <w:szCs w:val="28"/>
        </w:rPr>
        <w:t xml:space="preserve">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Faber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-47"/>
          <w:sz w:val="28"/>
          <w:szCs w:val="28"/>
        </w:rPr>
        <w:t xml:space="preserve"> </w:t>
      </w:r>
      <w:hyperlink w:anchor="_bookmark2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Granucci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35"/>
          <w:sz w:val="28"/>
          <w:szCs w:val="28"/>
        </w:rPr>
        <w:t xml:space="preserve"> </w:t>
      </w:r>
      <w:hyperlink w:anchor="_bookmark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Hardre</w:t>
      </w:r>
      <w:r w:rsidRPr="0075131D">
        <w:rPr>
          <w:spacing w:val="37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36"/>
          <w:sz w:val="28"/>
          <w:szCs w:val="28"/>
        </w:rPr>
        <w:t xml:space="preserve"> </w:t>
      </w:r>
      <w:hyperlink w:anchor="_bookmark6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Kovarik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et al. </w:t>
      </w:r>
      <w:hyperlink w:anchor="_bookmark8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 xml:space="preserve">; Singer et al. </w:t>
      </w:r>
      <w:hyperlink w:anchor="_bookmark19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 xml:space="preserve">). For example, Faber et </w:t>
      </w:r>
      <w:r w:rsidRPr="0075131D">
        <w:rPr>
          <w:sz w:val="28"/>
          <w:szCs w:val="28"/>
        </w:rPr>
        <w:lastRenderedPageBreak/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2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adopted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internship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 to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work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biomedical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fibres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films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centres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scientists supported by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faculty. Science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is apparently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the anchoring subjects </w:t>
      </w:r>
      <w:r w:rsidRPr="0075131D">
        <w:rPr>
          <w:sz w:val="28"/>
          <w:szCs w:val="28"/>
        </w:rPr>
        <w:t>for STEM education in K-12 setting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(Clark et al. </w:t>
      </w:r>
      <w:hyperlink w:anchor="_bookmark3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 However, the engineering topics listed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above, though important, seem to be remotely connected 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curricular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sustainability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conducted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university–school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partnerships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questionable.</w:t>
      </w:r>
    </w:p>
    <w:p w:rsidR="00FA3536" w:rsidRPr="0075131D" w:rsidRDefault="004C3CA5">
      <w:pPr>
        <w:pStyle w:val="BodyText"/>
        <w:spacing w:before="24" w:line="259" w:lineRule="auto"/>
        <w:ind w:left="120" w:right="98" w:firstLine="226"/>
        <w:jc w:val="right"/>
        <w:rPr>
          <w:sz w:val="28"/>
          <w:szCs w:val="28"/>
        </w:rPr>
      </w:pPr>
      <w:r w:rsidRPr="0075131D">
        <w:rPr>
          <w:sz w:val="28"/>
          <w:szCs w:val="28"/>
        </w:rPr>
        <w:t>Except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Fore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mentioned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cal-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culation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nanometre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surface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area,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how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addressed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rather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obscure.</w:t>
      </w:r>
      <w:r w:rsidRPr="0075131D">
        <w:rPr>
          <w:spacing w:val="22"/>
          <w:sz w:val="28"/>
          <w:szCs w:val="28"/>
        </w:rPr>
        <w:t xml:space="preserve"> </w:t>
      </w:r>
      <w:r w:rsidRPr="0075131D">
        <w:rPr>
          <w:sz w:val="28"/>
          <w:szCs w:val="28"/>
        </w:rPr>
        <w:t>English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has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high-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lighted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issue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equitable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representation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matter.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When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adequately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represented,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may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motivated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21"/>
          <w:sz w:val="28"/>
          <w:szCs w:val="28"/>
        </w:rPr>
        <w:t xml:space="preserve"> </w:t>
      </w:r>
      <w:r w:rsidRPr="0075131D">
        <w:rPr>
          <w:sz w:val="28"/>
          <w:szCs w:val="28"/>
        </w:rPr>
        <w:t>participate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20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education.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likely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protective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over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time.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Obviously,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underrepresentation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needs attention for future studies. In addition, K-12 schools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usually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logical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deductive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rather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than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problem-solving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reference</w:t>
      </w:r>
      <w:r w:rsidRPr="0075131D">
        <w:rPr>
          <w:spacing w:val="5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real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world.</w:t>
      </w:r>
      <w:r w:rsidRPr="0075131D">
        <w:rPr>
          <w:spacing w:val="46"/>
          <w:sz w:val="28"/>
          <w:szCs w:val="28"/>
        </w:rPr>
        <w:t xml:space="preserve"> </w:t>
      </w:r>
      <w:r w:rsidRPr="0075131D">
        <w:rPr>
          <w:sz w:val="28"/>
          <w:szCs w:val="28"/>
        </w:rPr>
        <w:t>Perhaps</w:t>
      </w:r>
      <w:r w:rsidRPr="0075131D">
        <w:rPr>
          <w:spacing w:val="45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schools</w:t>
      </w:r>
      <w:r w:rsidRPr="0075131D">
        <w:rPr>
          <w:spacing w:val="46"/>
          <w:sz w:val="28"/>
          <w:szCs w:val="28"/>
        </w:rPr>
        <w:t xml:space="preserve"> </w:t>
      </w:r>
      <w:r w:rsidRPr="0075131D">
        <w:rPr>
          <w:sz w:val="28"/>
          <w:szCs w:val="28"/>
        </w:rPr>
        <w:t>should</w:t>
      </w:r>
      <w:r w:rsidRPr="0075131D">
        <w:rPr>
          <w:spacing w:val="45"/>
          <w:sz w:val="28"/>
          <w:szCs w:val="28"/>
        </w:rPr>
        <w:t xml:space="preserve"> </w:t>
      </w:r>
      <w:r w:rsidRPr="0075131D">
        <w:rPr>
          <w:sz w:val="28"/>
          <w:szCs w:val="28"/>
        </w:rPr>
        <w:t>incorporate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some</w:t>
      </w:r>
      <w:r w:rsidRPr="0075131D">
        <w:rPr>
          <w:spacing w:val="46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engineering/applied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anchor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by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engi-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neering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challenges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rather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than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pure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separated</w:t>
      </w:r>
      <w:r w:rsidRPr="0075131D">
        <w:rPr>
          <w:spacing w:val="6"/>
          <w:sz w:val="28"/>
          <w:szCs w:val="28"/>
        </w:rPr>
        <w:t xml:space="preserve"> </w:t>
      </w:r>
      <w:r w:rsidRPr="0075131D">
        <w:rPr>
          <w:sz w:val="28"/>
          <w:szCs w:val="28"/>
        </w:rPr>
        <w:t>into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many</w:t>
      </w:r>
      <w:r w:rsidRPr="0075131D">
        <w:rPr>
          <w:spacing w:val="6"/>
          <w:sz w:val="28"/>
          <w:szCs w:val="28"/>
        </w:rPr>
        <w:t xml:space="preserve"> </w:t>
      </w:r>
      <w:r w:rsidRPr="0075131D">
        <w:rPr>
          <w:sz w:val="28"/>
          <w:szCs w:val="28"/>
        </w:rPr>
        <w:t>subfields.</w:t>
      </w:r>
      <w:r w:rsidRPr="0075131D">
        <w:rPr>
          <w:spacing w:val="6"/>
          <w:sz w:val="28"/>
          <w:szCs w:val="28"/>
        </w:rPr>
        <w:t xml:space="preserve"> </w:t>
      </w:r>
      <w:r w:rsidRPr="0075131D">
        <w:rPr>
          <w:sz w:val="28"/>
          <w:szCs w:val="28"/>
        </w:rPr>
        <w:t>Given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diversity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</w:p>
    <w:p w:rsidR="00FA3536" w:rsidRPr="0075131D" w:rsidRDefault="00FA3536">
      <w:pPr>
        <w:spacing w:line="259" w:lineRule="auto"/>
        <w:jc w:val="right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FA3536">
      <w:pPr>
        <w:pStyle w:val="BodyText"/>
        <w:spacing w:before="6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28" w:footer="894" w:gutter="0"/>
          <w:cols w:space="720"/>
        </w:sectPr>
      </w:pPr>
    </w:p>
    <w:p w:rsidR="00FA3536" w:rsidRPr="0075131D" w:rsidRDefault="004C3CA5">
      <w:pPr>
        <w:pStyle w:val="BodyText"/>
        <w:spacing w:before="69" w:line="259" w:lineRule="auto"/>
        <w:ind w:left="120" w:right="38"/>
        <w:jc w:val="both"/>
        <w:rPr>
          <w:sz w:val="28"/>
          <w:szCs w:val="28"/>
        </w:rPr>
      </w:pPr>
      <w:bookmarkStart w:id="14" w:name="Pedagogical_Approaches"/>
      <w:bookmarkEnd w:id="14"/>
      <w:r w:rsidRPr="0075131D">
        <w:rPr>
          <w:sz w:val="28"/>
          <w:szCs w:val="28"/>
        </w:rPr>
        <w:lastRenderedPageBreak/>
        <w:t>dynamic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nature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strategic pedagogical decision seems necessary for educa-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authorities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consider.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always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limited.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necessary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 topics that contain important cross-disciplinary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concepts, vital to local economy, and perhaps within stu-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dents’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included.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computational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(English</w:t>
      </w:r>
      <w:r w:rsidRPr="0075131D">
        <w:rPr>
          <w:spacing w:val="1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addressed in the reviewed articles. While computational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potential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enhance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mathematics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 learning, English (</w:t>
      </w:r>
      <w:hyperlink w:anchor="_bookmark16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has also highlighted many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issues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pertaining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further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research.</w:t>
      </w:r>
    </w:p>
    <w:p w:rsidR="00FA3536" w:rsidRPr="0075131D" w:rsidRDefault="00FA3536">
      <w:pPr>
        <w:pStyle w:val="BodyText"/>
        <w:spacing w:before="5"/>
        <w:rPr>
          <w:sz w:val="28"/>
          <w:szCs w:val="28"/>
        </w:rPr>
      </w:pPr>
    </w:p>
    <w:p w:rsidR="00FA3536" w:rsidRPr="0075131D" w:rsidRDefault="004C3CA5">
      <w:pPr>
        <w:ind w:left="120"/>
        <w:jc w:val="both"/>
        <w:rPr>
          <w:i/>
          <w:sz w:val="28"/>
          <w:szCs w:val="28"/>
        </w:rPr>
      </w:pPr>
      <w:r w:rsidRPr="0075131D">
        <w:rPr>
          <w:i/>
          <w:sz w:val="28"/>
          <w:szCs w:val="28"/>
        </w:rPr>
        <w:t>Pedagogical</w:t>
      </w:r>
      <w:r w:rsidRPr="0075131D">
        <w:rPr>
          <w:i/>
          <w:spacing w:val="16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Approaches</w:t>
      </w:r>
    </w:p>
    <w:p w:rsidR="00FA3536" w:rsidRPr="0075131D" w:rsidRDefault="00FA3536">
      <w:pPr>
        <w:pStyle w:val="BodyText"/>
        <w:spacing w:before="3"/>
        <w:rPr>
          <w:i/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The pedagogical approaches and its theoretical foundations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characterized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under-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girded by norms of current TPD, which are largely con-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structivist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adult-learning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oriented.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complete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comprise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stages: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acquisition, lesson development and enactment,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reflective refinement. These stages seem </w:t>
      </w:r>
      <w:r w:rsidRPr="0075131D">
        <w:rPr>
          <w:sz w:val="28"/>
          <w:szCs w:val="28"/>
        </w:rPr>
        <w:t>to target at 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trajectory: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acquisition, appropriation and creation. Active, construc-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tive, experiential and collaborative learning in community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 practice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commonly emphasized.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adherence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three</w:t>
      </w:r>
      <w:r w:rsidRPr="0075131D">
        <w:rPr>
          <w:sz w:val="28"/>
          <w:szCs w:val="28"/>
        </w:rPr>
        <w:t xml:space="preserve">-stage model </w:t>
      </w:r>
      <w:r w:rsidRPr="0075131D">
        <w:rPr>
          <w:sz w:val="28"/>
          <w:szCs w:val="28"/>
        </w:rPr>
        <w:lastRenderedPageBreak/>
        <w:t>corresponds to the forms and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duration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four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increasing complex forms of STEM-TPD, namely work-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shop only, workshops with lesson design, workshop 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refinement,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fessional learning communities. The common element 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reviewed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workshop.</w:t>
      </w:r>
    </w:p>
    <w:p w:rsidR="00FA3536" w:rsidRPr="0075131D" w:rsidRDefault="004C3CA5">
      <w:pPr>
        <w:pStyle w:val="BodyText"/>
        <w:spacing w:before="13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Studies that report workshop-only approach is usually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without much theoretical explication and they are likely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part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outreach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program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(MacLeish   et   al.</w:t>
      </w:r>
      <w:r w:rsidRPr="0075131D">
        <w:rPr>
          <w:spacing w:val="1"/>
          <w:sz w:val="28"/>
          <w:szCs w:val="28"/>
        </w:rPr>
        <w:t xml:space="preserve"> </w:t>
      </w:r>
      <w:hyperlink w:anchor="_bookmark12" w:history="1">
        <w:r w:rsidRPr="0075131D">
          <w:rPr>
            <w:color w:val="0000FF"/>
            <w:sz w:val="28"/>
            <w:szCs w:val="28"/>
          </w:rPr>
          <w:t>2011</w:t>
        </w:r>
      </w:hyperlink>
      <w:r w:rsidRPr="0075131D">
        <w:rPr>
          <w:sz w:val="28"/>
          <w:szCs w:val="28"/>
        </w:rPr>
        <w:t xml:space="preserve">, </w:t>
      </w:r>
      <w:hyperlink w:anchor="_bookmark13" w:history="1">
        <w:r w:rsidRPr="0075131D">
          <w:rPr>
            <w:color w:val="0000FF"/>
            <w:sz w:val="28"/>
            <w:szCs w:val="28"/>
          </w:rPr>
          <w:t>2012</w:t>
        </w:r>
      </w:hyperlink>
      <w:r w:rsidRPr="0075131D">
        <w:rPr>
          <w:sz w:val="28"/>
          <w:szCs w:val="28"/>
        </w:rPr>
        <w:t xml:space="preserve">; Whannell and Tobias </w:t>
      </w:r>
      <w:hyperlink w:anchor="_bookmark19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 The workshop-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approach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conducted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several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hours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developed materials for teachers to</w:t>
      </w:r>
      <w:r w:rsidRPr="0075131D">
        <w:rPr>
          <w:sz w:val="28"/>
          <w:szCs w:val="28"/>
        </w:rPr>
        <w:t xml:space="preserve"> use in class. The pur-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pose is limited to helping teacher to acquire some latest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and to create awareness among students.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 covered is usually beyond school syllabi such 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Biomedical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outer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space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(MacLeish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12" w:history="1">
        <w:r w:rsidRPr="0075131D">
          <w:rPr>
            <w:color w:val="0000FF"/>
            <w:sz w:val="28"/>
            <w:szCs w:val="28"/>
          </w:rPr>
          <w:t>2011</w:t>
        </w:r>
      </w:hyperlink>
      <w:r w:rsidRPr="0075131D">
        <w:rPr>
          <w:sz w:val="28"/>
          <w:szCs w:val="28"/>
        </w:rPr>
        <w:t>,</w:t>
      </w:r>
      <w:r w:rsidRPr="0075131D">
        <w:rPr>
          <w:spacing w:val="15"/>
          <w:sz w:val="28"/>
          <w:szCs w:val="28"/>
        </w:rPr>
        <w:t xml:space="preserve"> </w:t>
      </w:r>
      <w:hyperlink w:anchor="_bookmark13" w:history="1">
        <w:r w:rsidRPr="0075131D">
          <w:rPr>
            <w:color w:val="0000FF"/>
            <w:sz w:val="28"/>
            <w:szCs w:val="28"/>
          </w:rPr>
          <w:t>2012</w:t>
        </w:r>
      </w:hyperlink>
      <w:r w:rsidRPr="0075131D">
        <w:rPr>
          <w:sz w:val="28"/>
          <w:szCs w:val="28"/>
        </w:rPr>
        <w:t>).</w:t>
      </w:r>
    </w:p>
    <w:p w:rsidR="00FA3536" w:rsidRPr="0075131D" w:rsidRDefault="004C3CA5">
      <w:pPr>
        <w:pStyle w:val="BodyText"/>
        <w:spacing w:before="8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Naturalistic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pertaining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outreach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program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 conducted by Aslam et al. (</w:t>
      </w:r>
      <w:hyperlink w:anchor="_bookmark14" w:history="1">
        <w:r w:rsidRPr="0075131D">
          <w:rPr>
            <w:color w:val="0000FF"/>
            <w:sz w:val="28"/>
            <w:szCs w:val="28"/>
          </w:rPr>
          <w:t>2018</w:t>
        </w:r>
      </w:hyperlink>
      <w:r w:rsidRPr="0075131D">
        <w:rPr>
          <w:sz w:val="28"/>
          <w:szCs w:val="28"/>
        </w:rPr>
        <w:t>) and Kisiel (</w:t>
      </w:r>
      <w:hyperlink w:anchor="_bookmark9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findings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indicate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field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trips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outreach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programs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involving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complex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preparation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ensure students learning and safety. Teachers also need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 capacity to work within school and with the staff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from the outreach centres. However, such c</w:t>
      </w:r>
      <w:r w:rsidRPr="0075131D">
        <w:rPr>
          <w:sz w:val="28"/>
          <w:szCs w:val="28"/>
        </w:rPr>
        <w:t>apacities were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developed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job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without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formal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TPD.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While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</w:p>
    <w:p w:rsidR="00FA3536" w:rsidRPr="0075131D" w:rsidRDefault="004C3CA5">
      <w:pPr>
        <w:pStyle w:val="BodyText"/>
        <w:spacing w:before="69" w:line="259" w:lineRule="auto"/>
        <w:ind w:left="120" w:right="99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outreach program has a place in STEM education since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limited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access,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obligation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outreach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programs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peripheral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education.</w:t>
      </w:r>
    </w:p>
    <w:p w:rsidR="00FA3536" w:rsidRPr="0075131D" w:rsidRDefault="004C3CA5">
      <w:pPr>
        <w:pStyle w:val="BodyText"/>
        <w:spacing w:before="3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More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substantial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usually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involves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substantial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acquisition of mainly engineering knowledge, followed by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transfer of knowledge through the design of curriculum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materials (Nadelson et al. </w:t>
      </w:r>
      <w:hyperlink w:anchor="_bookmark10" w:history="1">
        <w:r w:rsidRPr="0075131D">
          <w:rPr>
            <w:color w:val="0000FF"/>
            <w:sz w:val="28"/>
            <w:szCs w:val="28"/>
          </w:rPr>
          <w:t>20</w:t>
        </w:r>
        <w:r w:rsidRPr="0075131D">
          <w:rPr>
            <w:color w:val="0000FF"/>
            <w:sz w:val="28"/>
            <w:szCs w:val="28"/>
          </w:rPr>
          <w:t>13</w:t>
        </w:r>
      </w:hyperlink>
      <w:r w:rsidRPr="0075131D">
        <w:rPr>
          <w:sz w:val="28"/>
          <w:szCs w:val="28"/>
        </w:rPr>
        <w:t>; Cavlazoglu and Stuessy</w:t>
      </w:r>
      <w:r w:rsidRPr="0075131D">
        <w:rPr>
          <w:spacing w:val="1"/>
          <w:sz w:val="28"/>
          <w:szCs w:val="28"/>
        </w:rPr>
        <w:t xml:space="preserve">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 xml:space="preserve">; Faber et al. </w:t>
      </w:r>
      <w:hyperlink w:anchor="_bookmark2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 xml:space="preserve">; Fore et al.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 Granucci et al.</w:t>
      </w:r>
      <w:r w:rsidRPr="0075131D">
        <w:rPr>
          <w:spacing w:val="1"/>
          <w:sz w:val="28"/>
          <w:szCs w:val="28"/>
        </w:rPr>
        <w:t xml:space="preserve"> </w:t>
      </w:r>
      <w:hyperlink w:anchor="_bookmark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example,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Nadelson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three-day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summer institute involves exposing teachers to the content,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using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materials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developing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ideas.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 theme concerning STEM-TPD in this group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studies is deep learning. Cavlazoglu and </w:t>
      </w:r>
      <w:r w:rsidRPr="0075131D">
        <w:rPr>
          <w:sz w:val="28"/>
          <w:szCs w:val="28"/>
        </w:rPr>
        <w:t>Stuessy’s (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6-day workshop employed concept mapping to improve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structural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  of   essential   concepts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 earthquake science and they view forming well-struc-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tured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 good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indicator for d</w:t>
      </w:r>
      <w:r w:rsidRPr="0075131D">
        <w:rPr>
          <w:sz w:val="28"/>
          <w:szCs w:val="28"/>
        </w:rPr>
        <w:t>eep learning.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Faber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2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6-week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immersion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program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highlighted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necessary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agency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assume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responsibilities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deep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learning. Fore et al. (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 discussed Guskey (</w:t>
      </w:r>
      <w:hyperlink w:anchor="_bookmark16" w:history="1">
        <w:r w:rsidRPr="0075131D">
          <w:rPr>
            <w:color w:val="0000FF"/>
            <w:sz w:val="28"/>
            <w:szCs w:val="28"/>
          </w:rPr>
          <w:t>2002</w:t>
        </w:r>
      </w:hyperlink>
      <w:r w:rsidRPr="0075131D">
        <w:rPr>
          <w:sz w:val="28"/>
          <w:szCs w:val="28"/>
        </w:rPr>
        <w:t>)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Desimone (</w:t>
      </w:r>
      <w:hyperlink w:anchor="_bookmark16" w:history="1">
        <w:r w:rsidRPr="0075131D">
          <w:rPr>
            <w:color w:val="0000FF"/>
            <w:sz w:val="28"/>
            <w:szCs w:val="28"/>
          </w:rPr>
          <w:t>2009</w:t>
        </w:r>
      </w:hyperlink>
      <w:r w:rsidRPr="0075131D">
        <w:rPr>
          <w:sz w:val="28"/>
          <w:szCs w:val="28"/>
        </w:rPr>
        <w:t>) TPD theories. Their findings highlighted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role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teacher’s subjectivity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 filtering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information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consequentl</w:t>
      </w:r>
      <w:r w:rsidRPr="0075131D">
        <w:rPr>
          <w:sz w:val="28"/>
          <w:szCs w:val="28"/>
        </w:rPr>
        <w:t>y formulating tactical responses in terms 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whether and how the TPD would be translated into class-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room teaching. Their case study of the </w:t>
      </w:r>
      <w:r w:rsidRPr="0075131D">
        <w:rPr>
          <w:sz w:val="28"/>
          <w:szCs w:val="28"/>
        </w:rPr>
        <w:lastRenderedPageBreak/>
        <w:t>week-long 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clearly reflects that the teachers’ beliefs about their stu-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dents’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readiness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socio-politic</w:t>
      </w:r>
      <w:r w:rsidRPr="0075131D">
        <w:rPr>
          <w:sz w:val="28"/>
          <w:szCs w:val="28"/>
        </w:rPr>
        <w:t>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environment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determine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subsequent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action.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While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 reported that they learnt, some are not inclined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 the lessons developed. How to define, measure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promote deep learning could be a theme that needs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further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research.</w:t>
      </w:r>
    </w:p>
    <w:p w:rsidR="00FA3536" w:rsidRPr="0075131D" w:rsidRDefault="004C3CA5">
      <w:pPr>
        <w:pStyle w:val="BodyText"/>
        <w:spacing w:before="21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The most comprehensive STEM-TPD models encom-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translating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acquire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workshop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 lesson development followed by enactment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sometimes with reflective refinement. They are at least 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week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long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supported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mentor-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ing/coaching.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Al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al.’s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week-long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intensive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workshop was followed by 12- to 15-week implementation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support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doctoral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students.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based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Guskey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6" w:history="1">
        <w:r w:rsidRPr="0075131D">
          <w:rPr>
            <w:color w:val="0000FF"/>
            <w:sz w:val="28"/>
            <w:szCs w:val="28"/>
          </w:rPr>
          <w:t>2002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portrayed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deep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including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beliefs changes, will occur if the teachers observed positive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students’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Similarly,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Parker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al.’s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2015a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two-week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summer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followed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master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adopted team-based teaching with peer observation. It 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grounded in Desimone’s (</w:t>
      </w:r>
      <w:hyperlink w:anchor="_bookmark16" w:history="1">
        <w:r w:rsidRPr="0075131D">
          <w:rPr>
            <w:color w:val="0000FF"/>
            <w:sz w:val="28"/>
            <w:szCs w:val="28"/>
          </w:rPr>
          <w:t>2009</w:t>
        </w:r>
      </w:hyperlink>
      <w:r w:rsidRPr="0075131D">
        <w:rPr>
          <w:sz w:val="28"/>
          <w:szCs w:val="28"/>
        </w:rPr>
        <w:t>) recommendations of 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 emphasizes coherence, content focus, active learning,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participation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substantial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duration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FA3536">
      <w:pPr>
        <w:pStyle w:val="BodyText"/>
        <w:spacing w:before="6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68" w:footer="894" w:gutter="0"/>
          <w:cols w:space="720"/>
        </w:sectPr>
      </w:pPr>
    </w:p>
    <w:p w:rsidR="00FA3536" w:rsidRPr="0075131D" w:rsidRDefault="004C3CA5">
      <w:pPr>
        <w:pStyle w:val="BodyText"/>
        <w:spacing w:before="69" w:line="259" w:lineRule="auto"/>
        <w:ind w:left="120" w:right="38"/>
        <w:jc w:val="both"/>
        <w:rPr>
          <w:sz w:val="28"/>
          <w:szCs w:val="28"/>
        </w:rPr>
      </w:pPr>
      <w:bookmarkStart w:id="15" w:name="Technologies"/>
      <w:bookmarkEnd w:id="15"/>
      <w:r w:rsidRPr="0075131D">
        <w:rPr>
          <w:sz w:val="28"/>
          <w:szCs w:val="28"/>
        </w:rPr>
        <w:lastRenderedPageBreak/>
        <w:t>principles of design. The qualitative findings support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usefulness of Desimone’s suggestions. Clark et al. (</w:t>
      </w:r>
      <w:hyperlink w:anchor="_bookmark3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adopted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four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sessions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follow-up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mini-workshop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university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faculty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enactment.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degree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affects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effec</w:t>
      </w:r>
      <w:r w:rsidRPr="0075131D">
        <w:rPr>
          <w:sz w:val="28"/>
          <w:szCs w:val="28"/>
        </w:rPr>
        <w:t>tiveness of the STEM curriculum in promoting stu-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dents’ sense making. Hadre et al. (</w:t>
      </w:r>
      <w:hyperlink w:anchor="_bookmark6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 comprehensive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evaluation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yearlong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initiated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6-week on-campus workshop affirmed the importance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having engineering professors as mentors and access to the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university research laboratories. However, their arrange-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 of one professor mentor to two STEM teachers 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hardly scalable and sustainable as engineering professors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 not easily available. In</w:t>
      </w:r>
      <w:r w:rsidRPr="0075131D">
        <w:rPr>
          <w:sz w:val="28"/>
          <w:szCs w:val="28"/>
        </w:rPr>
        <w:t xml:space="preserve"> addition, while community was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established for the teachers, teachers rarely comment 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other’s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attest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mentor’s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ongoing support is important for deep changes, and some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mentors may need professional development on mentor-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ing</w:t>
      </w:r>
      <w:r w:rsidRPr="0075131D">
        <w:rPr>
          <w:sz w:val="28"/>
          <w:szCs w:val="28"/>
        </w:rPr>
        <w:t>/coaching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(see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Richmond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-3"/>
          <w:sz w:val="28"/>
          <w:szCs w:val="28"/>
        </w:rPr>
        <w:t xml:space="preserve"> 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aim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for deep changes through complete cycle of 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 expert support. Future research may need to unpack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detailed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how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such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context, perhaps with specific focus on how the experts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scaffold the teachers’ thinking, and if and how co-creation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viable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new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practice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occurs.</w:t>
      </w:r>
    </w:p>
    <w:p w:rsidR="00FA3536" w:rsidRPr="0075131D" w:rsidRDefault="004C3CA5">
      <w:pPr>
        <w:pStyle w:val="BodyText"/>
        <w:spacing w:before="17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Ongoing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continuous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communities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practice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sus-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tainable and scalable form of STEM-TPD (Jho et al. 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 Korean government has implemented a comprehensive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plan in promoting STEAM (with the addition of Art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three-stage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(entry,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basic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advance</w:t>
      </w:r>
      <w:r w:rsidRPr="0075131D">
        <w:rPr>
          <w:sz w:val="28"/>
          <w:szCs w:val="28"/>
        </w:rPr>
        <w:t>d)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trajectory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correspond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acquisition, appropriation and finally creation.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Under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broad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background,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two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successful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cases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ongoing teacher’s communities were studied through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lens of community of practice (CoP). The two cases attest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 the importance of establishing joint enterprise among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 through a common concern of promoting better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public education; mutual engagement where openness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distributed power and expertise </w:t>
      </w:r>
      <w:r w:rsidRPr="0075131D">
        <w:rPr>
          <w:sz w:val="28"/>
          <w:szCs w:val="28"/>
        </w:rPr>
        <w:t>were exercised; and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creation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shared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guides,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materials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mental kits that have been tested and reflectively refined.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Jho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advocate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should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shift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emphasis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individual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competencies.</w:t>
      </w:r>
      <w:r w:rsidRPr="0075131D">
        <w:rPr>
          <w:sz w:val="28"/>
          <w:szCs w:val="28"/>
        </w:rPr>
        <w:t xml:space="preserve"> Given the interdisciplinary nature of STEM,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 competencies are sensible dependent variables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entail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developing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means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measure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competencies.</w:t>
      </w:r>
    </w:p>
    <w:p w:rsidR="00FA3536" w:rsidRPr="0075131D" w:rsidRDefault="004C3CA5">
      <w:pPr>
        <w:pStyle w:val="BodyText"/>
        <w:spacing w:before="16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In summary, the core phenomenon described different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approaches in STEM-TPD with different aims and theo-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retical grounding. Teachers’ beliefs, which were only dealt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 by Fore et al. (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), may need more attention.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addit</w:t>
      </w:r>
      <w:r w:rsidRPr="0075131D">
        <w:rPr>
          <w:sz w:val="28"/>
          <w:szCs w:val="28"/>
        </w:rPr>
        <w:t>ion,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lessons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was</w:t>
      </w:r>
    </w:p>
    <w:p w:rsidR="00FA3536" w:rsidRPr="0075131D" w:rsidRDefault="004C3CA5">
      <w:pPr>
        <w:pStyle w:val="BodyText"/>
        <w:spacing w:before="69" w:line="259" w:lineRule="auto"/>
        <w:ind w:left="120" w:right="99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treated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essential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stage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but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interact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beliefs,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studied. Study in TPACK has now moved to focus on this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aspect. Future research in STEM-TPD could mirror such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focus (see e.g. Boschman et al. </w:t>
      </w:r>
      <w:hyperlink w:anchor="_bookmark2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 Such study would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allow researchers to understand how and why teachers use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transform the knowledge input into classroom teaching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learning.</w:t>
      </w:r>
    </w:p>
    <w:p w:rsidR="00FA3536" w:rsidRPr="0075131D" w:rsidRDefault="00FA3536">
      <w:pPr>
        <w:pStyle w:val="BodyText"/>
        <w:spacing w:before="1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/>
        <w:ind w:left="120"/>
        <w:rPr>
          <w:sz w:val="28"/>
          <w:szCs w:val="28"/>
        </w:rPr>
      </w:pPr>
      <w:r w:rsidRPr="0075131D">
        <w:rPr>
          <w:sz w:val="28"/>
          <w:szCs w:val="28"/>
        </w:rPr>
        <w:t>Technologies</w:t>
      </w:r>
    </w:p>
    <w:p w:rsidR="00FA3536" w:rsidRPr="0075131D" w:rsidRDefault="00FA3536">
      <w:pPr>
        <w:pStyle w:val="BodyText"/>
        <w:spacing w:before="3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99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Three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essential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roles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computer-based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emerged from the review. They are technology as subject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matter-specific tool (i.e. TCK), technology as learning tool,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and technology as general information and communication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z w:val="28"/>
          <w:szCs w:val="28"/>
        </w:rPr>
        <w:t>ol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sustain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CoP.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Attention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TCK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associated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sophisticated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</w:p>
    <w:p w:rsidR="00FA3536" w:rsidRPr="0075131D" w:rsidRDefault="004C3CA5">
      <w:pPr>
        <w:pStyle w:val="BodyText"/>
        <w:spacing w:before="4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contemporary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discipline,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computer-based technology constitutes part of the 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mastered.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literature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highlights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certain extent such specialized technologies. Kovarik et 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8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focusing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bioinformatics where the bioinformatics databases served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 the anchoring technology. They highlighted that bioin</w:t>
      </w:r>
      <w:r w:rsidRPr="0075131D">
        <w:rPr>
          <w:sz w:val="28"/>
          <w:szCs w:val="28"/>
        </w:rPr>
        <w:t>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formatics is central to modern biology but it is not featured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biology.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Stuessy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dis-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cussed the role of earthquake simulation in helping teach-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understand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earthquake-related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engineering. Parker et al.’s (</w:t>
      </w:r>
      <w:hyperlink w:anchor="_bookmark19" w:history="1">
        <w:r w:rsidRPr="0075131D">
          <w:rPr>
            <w:color w:val="0000FF"/>
            <w:sz w:val="28"/>
            <w:szCs w:val="28"/>
          </w:rPr>
          <w:t>2015b</w:t>
        </w:r>
      </w:hyperlink>
      <w:r w:rsidRPr="0075131D">
        <w:rPr>
          <w:sz w:val="28"/>
          <w:szCs w:val="28"/>
        </w:rPr>
        <w:t>) study of teachers’ use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 technology in the context of STEM education reveals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 teachers rated as intensive user incorporate the use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subject-specific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Incorporating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mediator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doing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authentic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 since the software embeds the knowledge struc-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tures and knowing processes in dealing with data input and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output interpretation. Acquiring TCK is essential for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sense-making processes </w:t>
      </w:r>
      <w:r w:rsidRPr="0075131D">
        <w:rPr>
          <w:sz w:val="28"/>
          <w:szCs w:val="28"/>
        </w:rPr>
        <w:t>about the subject matter. 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 on how teachers pedagogize TCK is an identified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gap in TPACK literature (Chai et al. </w:t>
      </w:r>
      <w:hyperlink w:anchor="_bookmark16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 and it should be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attended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</w:p>
    <w:p w:rsidR="00FA3536" w:rsidRPr="0075131D" w:rsidRDefault="004C3CA5">
      <w:pPr>
        <w:pStyle w:val="BodyText"/>
        <w:spacing w:before="15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Video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records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were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used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tool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preservice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 who otherwise lack access to STEM classroom.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Coupled with the pedagogical strategy of teachers’ notic-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ing, Radloff and Guzey (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helped preservice 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identify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significant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happenings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classroom,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make sense of the events and connect them to 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knowledge. This shift the teachers’ focus from superficial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elements such as subjects’ representation and broad inte-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gration strategies towards the creation of contextualized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real-world pr</w:t>
      </w:r>
      <w:r w:rsidRPr="0075131D">
        <w:rPr>
          <w:sz w:val="28"/>
          <w:szCs w:val="28"/>
        </w:rPr>
        <w:t>oblems and the facilitation of student-centred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activities.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 can 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seen as 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example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educators’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(see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also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Stuessy</w:t>
      </w:r>
      <w:r w:rsidRPr="0075131D">
        <w:rPr>
          <w:spacing w:val="9"/>
          <w:sz w:val="28"/>
          <w:szCs w:val="28"/>
        </w:rPr>
        <w:t xml:space="preserve"> 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Another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use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FA3536">
      <w:pPr>
        <w:pStyle w:val="BodyText"/>
        <w:spacing w:before="6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28" w:footer="894" w:gutter="0"/>
          <w:cols w:space="720"/>
        </w:sectPr>
      </w:pPr>
    </w:p>
    <w:p w:rsidR="00FA3536" w:rsidRPr="0075131D" w:rsidRDefault="004C3CA5">
      <w:pPr>
        <w:pStyle w:val="BodyText"/>
        <w:spacing w:before="69" w:line="259" w:lineRule="auto"/>
        <w:ind w:left="120" w:right="38"/>
        <w:jc w:val="both"/>
        <w:rPr>
          <w:sz w:val="28"/>
          <w:szCs w:val="28"/>
        </w:rPr>
      </w:pPr>
      <w:bookmarkStart w:id="16" w:name="Outcomes_of_STEM-TPD"/>
      <w:bookmarkStart w:id="17" w:name="Discussion_and_Conclusion"/>
      <w:bookmarkEnd w:id="16"/>
      <w:bookmarkEnd w:id="17"/>
      <w:r w:rsidRPr="0075131D">
        <w:rPr>
          <w:sz w:val="28"/>
          <w:szCs w:val="28"/>
        </w:rPr>
        <w:lastRenderedPageBreak/>
        <w:t xml:space="preserve">support of community-based activities (Clark et al. </w:t>
      </w:r>
      <w:hyperlink w:anchor="_bookmark3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Hardre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6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Jho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researchers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consider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role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instrumental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pStyle w:val="BodyText"/>
        <w:ind w:left="120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Outcomes</w:t>
      </w:r>
      <w:r w:rsidRPr="0075131D">
        <w:rPr>
          <w:spacing w:val="12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of</w:t>
      </w:r>
      <w:r w:rsidRPr="0075131D">
        <w:rPr>
          <w:spacing w:val="13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STEM-TPD</w:t>
      </w: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BodyText"/>
        <w:spacing w:before="1" w:line="259" w:lineRule="auto"/>
        <w:ind w:left="120" w:right="3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In general, most studies produced positive changes except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1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Parker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al.’s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2015b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Multiple forms of data can attest to the changes cause by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STEM-TPD. As the STEM-TPD becomes more com-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plex and theory-driven, more varied forms of outcomes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were measured. This review uses the categories of per-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ceptions,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performance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(4P)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organize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outcomes.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perception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cate-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gories,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satisfaction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associated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material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constitute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commonly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measured outcomes in the workshop-only approach (e.g.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Whannell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Tobias</w:t>
      </w:r>
      <w:r w:rsidRPr="0075131D">
        <w:rPr>
          <w:spacing w:val="1"/>
          <w:sz w:val="28"/>
          <w:szCs w:val="28"/>
        </w:rPr>
        <w:t xml:space="preserve"> </w:t>
      </w:r>
      <w:hyperlink w:anchor="_bookmark19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). Deeper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perception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attitude,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confidence,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engagement,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self-effi-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cacy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perceived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relevance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(Kovarik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8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Nadelson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Inductive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qualitative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analysis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 reflective journal and their interview data usually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reveals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confident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open-ended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and/or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challenges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after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worked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closely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scientist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</w:t>
      </w:r>
      <w:r w:rsidRPr="0075131D">
        <w:rPr>
          <w:sz w:val="28"/>
          <w:szCs w:val="28"/>
        </w:rPr>
        <w:t>ineers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(Faber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7"/>
          <w:sz w:val="28"/>
          <w:szCs w:val="28"/>
        </w:rPr>
        <w:t xml:space="preserve"> </w:t>
      </w:r>
      <w:hyperlink w:anchor="_bookmark2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).</w:t>
      </w:r>
    </w:p>
    <w:p w:rsidR="00FA3536" w:rsidRPr="0075131D" w:rsidRDefault="004C3CA5">
      <w:pPr>
        <w:pStyle w:val="BodyText"/>
        <w:spacing w:before="13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Perceptions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essentially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psychological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outcomes.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While positive </w:t>
      </w:r>
      <w:r w:rsidRPr="0075131D">
        <w:rPr>
          <w:sz w:val="28"/>
          <w:szCs w:val="28"/>
        </w:rPr>
        <w:lastRenderedPageBreak/>
        <w:t>changes in perception seem relatively easy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to achieve (see Nadelson et al. </w:t>
      </w:r>
      <w:hyperlink w:anchor="_bookmark10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>), such changes are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important as they constitute basic psychological conditions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embark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further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mastery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teaching.</w:t>
      </w:r>
    </w:p>
    <w:p w:rsidR="00FA3536" w:rsidRPr="0075131D" w:rsidRDefault="004C3CA5">
      <w:pPr>
        <w:pStyle w:val="BodyText"/>
        <w:spacing w:before="4" w:line="259" w:lineRule="auto"/>
        <w:ind w:left="120" w:right="38" w:firstLine="226"/>
        <w:jc w:val="right"/>
        <w:rPr>
          <w:sz w:val="28"/>
          <w:szCs w:val="28"/>
        </w:rPr>
      </w:pPr>
      <w:r w:rsidRPr="0075131D">
        <w:rPr>
          <w:sz w:val="28"/>
          <w:szCs w:val="28"/>
        </w:rPr>
        <w:t>Process,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performance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also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used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dependent variables in research of STEM-TPD. Qualitative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description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prod</w:t>
      </w:r>
      <w:r w:rsidRPr="0075131D">
        <w:rPr>
          <w:sz w:val="28"/>
          <w:szCs w:val="28"/>
        </w:rPr>
        <w:t>ucts without criterion-based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scoring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could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reveals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qualitative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changes,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while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scored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products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are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regarded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performances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study.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Radloff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Guzey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provided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insights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among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preservice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noticing.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Fore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described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reasoning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illustrate how subjectivity is influencing teachers’ learning.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Jho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described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CoP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observation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interview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reveal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mechanism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establishing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joint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enterprise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mutual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engagement.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advent</w:t>
      </w:r>
      <w:r w:rsidRPr="0075131D">
        <w:rPr>
          <w:spacing w:val="30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27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analytics,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future</w:t>
      </w:r>
      <w:r w:rsidRPr="0075131D">
        <w:rPr>
          <w:spacing w:val="29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28"/>
          <w:sz w:val="28"/>
          <w:szCs w:val="28"/>
        </w:rPr>
        <w:t xml:space="preserve"> </w:t>
      </w:r>
      <w:r w:rsidRPr="0075131D">
        <w:rPr>
          <w:sz w:val="28"/>
          <w:szCs w:val="28"/>
        </w:rPr>
        <w:t>may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employ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computer</w:t>
      </w:r>
      <w:r w:rsidRPr="0075131D">
        <w:rPr>
          <w:spacing w:val="43"/>
          <w:sz w:val="28"/>
          <w:szCs w:val="28"/>
        </w:rPr>
        <w:t xml:space="preserve"> </w:t>
      </w:r>
      <w:r w:rsidRPr="0075131D">
        <w:rPr>
          <w:sz w:val="28"/>
          <w:szCs w:val="28"/>
        </w:rPr>
        <w:t>logs</w:t>
      </w:r>
      <w:r w:rsidRPr="0075131D">
        <w:rPr>
          <w:spacing w:val="42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43"/>
          <w:sz w:val="28"/>
          <w:szCs w:val="28"/>
        </w:rPr>
        <w:t xml:space="preserve"> </w:t>
      </w:r>
      <w:r w:rsidRPr="0075131D">
        <w:rPr>
          <w:sz w:val="28"/>
          <w:szCs w:val="28"/>
        </w:rPr>
        <w:t>reflect</w:t>
      </w:r>
      <w:r w:rsidRPr="0075131D">
        <w:rPr>
          <w:spacing w:val="41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43"/>
          <w:sz w:val="28"/>
          <w:szCs w:val="28"/>
        </w:rPr>
        <w:t xml:space="preserve"> </w:t>
      </w:r>
      <w:r w:rsidRPr="0075131D">
        <w:rPr>
          <w:sz w:val="28"/>
          <w:szCs w:val="28"/>
        </w:rPr>
        <w:t>objective</w:t>
      </w:r>
      <w:r w:rsidRPr="0075131D">
        <w:rPr>
          <w:spacing w:val="43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changes.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usually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involves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multiple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parties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increasing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emphases</w:t>
      </w:r>
      <w:r w:rsidRPr="0075131D">
        <w:rPr>
          <w:spacing w:val="33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building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community,</w:t>
      </w:r>
      <w:r w:rsidRPr="0075131D">
        <w:rPr>
          <w:spacing w:val="32"/>
          <w:sz w:val="28"/>
          <w:szCs w:val="28"/>
        </w:rPr>
        <w:t xml:space="preserve"> </w:t>
      </w:r>
      <w:r w:rsidRPr="0075131D">
        <w:rPr>
          <w:sz w:val="28"/>
          <w:szCs w:val="28"/>
        </w:rPr>
        <w:t>social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network analysis may also be important for future research.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performance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categories,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Singer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5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50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adopted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Re</w:t>
      </w:r>
      <w:r w:rsidRPr="0075131D">
        <w:rPr>
          <w:sz w:val="28"/>
          <w:szCs w:val="28"/>
        </w:rPr>
        <w:t>formed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Observation</w:t>
      </w:r>
      <w:r w:rsidRPr="0075131D">
        <w:rPr>
          <w:spacing w:val="4"/>
          <w:sz w:val="28"/>
          <w:szCs w:val="28"/>
        </w:rPr>
        <w:t xml:space="preserve"> </w:t>
      </w:r>
      <w:r w:rsidRPr="0075131D">
        <w:rPr>
          <w:sz w:val="28"/>
          <w:szCs w:val="28"/>
        </w:rPr>
        <w:t>Protocol</w:t>
      </w:r>
      <w:r w:rsidRPr="0075131D">
        <w:rPr>
          <w:spacing w:val="52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rate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video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records</w:t>
      </w:r>
      <w:r w:rsidRPr="0075131D">
        <w:rPr>
          <w:spacing w:val="6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7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pre-intervention</w:t>
      </w:r>
    </w:p>
    <w:p w:rsidR="00FA3536" w:rsidRPr="0075131D" w:rsidRDefault="004C3CA5">
      <w:pPr>
        <w:pStyle w:val="BodyText"/>
        <w:spacing w:before="69"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lesson and two subsequent post-intervention lessons.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 reveal how the teachers’ performance improved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over time in facilitating in-depth science discussion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connecting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practices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classrooms.</w:t>
      </w:r>
    </w:p>
    <w:p w:rsidR="00FA3536" w:rsidRPr="0075131D" w:rsidRDefault="004C3CA5">
      <w:pPr>
        <w:pStyle w:val="BodyText"/>
        <w:spacing w:before="3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Products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portfolio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(classroom artefacts and instructional materials), concept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maps,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proposal.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Parker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9" w:history="1">
        <w:r w:rsidRPr="0075131D">
          <w:rPr>
            <w:color w:val="0000FF"/>
            <w:sz w:val="28"/>
            <w:szCs w:val="28"/>
          </w:rPr>
          <w:t>2015b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coded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 portfolio using categories derived from standards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(e.g. NGSS) and distinguished teachers as intensive, med-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ium or minimal users who differ in the type of use 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strategies.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Cavlazoglu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Stuessy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5" w:history="1">
        <w:r w:rsidRPr="0075131D">
          <w:rPr>
            <w:color w:val="0000FF"/>
            <w:sz w:val="28"/>
            <w:szCs w:val="28"/>
          </w:rPr>
          <w:t>2017</w:t>
        </w:r>
      </w:hyperlink>
      <w:r w:rsidRPr="0075131D">
        <w:rPr>
          <w:sz w:val="28"/>
          <w:szCs w:val="28"/>
        </w:rPr>
        <w:t>) scoring of the pre-and-post concept maps seems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 the only one that objectively measure teachers’ knowl-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Finally,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Hadre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6" w:history="1">
        <w:r w:rsidRPr="0075131D">
          <w:rPr>
            <w:color w:val="0000FF"/>
            <w:sz w:val="28"/>
            <w:szCs w:val="28"/>
          </w:rPr>
          <w:t>2014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sco</w:t>
      </w:r>
      <w:r w:rsidRPr="0075131D">
        <w:rPr>
          <w:sz w:val="28"/>
          <w:szCs w:val="28"/>
        </w:rPr>
        <w:t>red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46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proposal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(the</w:t>
      </w:r>
      <w:r w:rsidRPr="0075131D">
        <w:rPr>
          <w:spacing w:val="48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product)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assess</w:t>
      </w:r>
      <w:r w:rsidRPr="0075131D">
        <w:rPr>
          <w:spacing w:val="47"/>
          <w:sz w:val="28"/>
          <w:szCs w:val="28"/>
        </w:rPr>
        <w:t xml:space="preserve"> </w:t>
      </w:r>
      <w:r w:rsidRPr="0075131D">
        <w:rPr>
          <w:sz w:val="28"/>
          <w:szCs w:val="28"/>
        </w:rPr>
        <w:t>their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achievement.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There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are,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however,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no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rubrics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can be used for scoring the teachers’ lesson plan which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could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another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means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ascertaining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changes.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7"/>
        <w:rPr>
          <w:sz w:val="28"/>
          <w:szCs w:val="28"/>
        </w:rPr>
      </w:pPr>
    </w:p>
    <w:p w:rsidR="00FA3536" w:rsidRPr="0075131D" w:rsidRDefault="004C3CA5">
      <w:pPr>
        <w:pStyle w:val="Heading1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Discussion</w:t>
      </w:r>
      <w:r w:rsidRPr="0075131D">
        <w:rPr>
          <w:spacing w:val="7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and</w:t>
      </w:r>
      <w:r w:rsidRPr="0075131D">
        <w:rPr>
          <w:spacing w:val="8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Conclusion</w:t>
      </w:r>
    </w:p>
    <w:p w:rsidR="00FA3536" w:rsidRPr="0075131D" w:rsidRDefault="00FA3536">
      <w:pPr>
        <w:pStyle w:val="BodyText"/>
        <w:spacing w:before="10"/>
        <w:rPr>
          <w:sz w:val="28"/>
          <w:szCs w:val="28"/>
        </w:rPr>
      </w:pPr>
    </w:p>
    <w:p w:rsidR="00FA3536" w:rsidRPr="0075131D" w:rsidRDefault="004C3CA5">
      <w:pPr>
        <w:pStyle w:val="BodyText"/>
        <w:spacing w:line="259" w:lineRule="auto"/>
        <w:ind w:left="12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This review has constructed a descriptive theory-in-prac-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tice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based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reported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represented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Fig.</w:t>
      </w:r>
      <w:r w:rsidRPr="0075131D">
        <w:rPr>
          <w:spacing w:val="14"/>
          <w:sz w:val="28"/>
          <w:szCs w:val="28"/>
        </w:rPr>
        <w:t xml:space="preserve"> </w:t>
      </w:r>
      <w:hyperlink w:anchor="_bookmark0" w:history="1">
        <w:r w:rsidRPr="0075131D">
          <w:rPr>
            <w:color w:val="0000FF"/>
            <w:sz w:val="28"/>
            <w:szCs w:val="28"/>
          </w:rPr>
          <w:t>1</w:t>
        </w:r>
      </w:hyperlink>
      <w:r w:rsidRPr="0075131D">
        <w:rPr>
          <w:sz w:val="28"/>
          <w:szCs w:val="28"/>
        </w:rPr>
        <w:t>.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depicts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state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36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  <w:r w:rsidRPr="0075131D">
        <w:rPr>
          <w:spacing w:val="35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34"/>
          <w:sz w:val="28"/>
          <w:szCs w:val="28"/>
        </w:rPr>
        <w:t xml:space="preserve"> </w:t>
      </w:r>
      <w:r w:rsidRPr="0075131D">
        <w:rPr>
          <w:sz w:val="28"/>
          <w:szCs w:val="28"/>
        </w:rPr>
        <w:t>fig-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>ure may provide an initial analytical f</w:t>
      </w:r>
      <w:r w:rsidRPr="0075131D">
        <w:rPr>
          <w:sz w:val="28"/>
          <w:szCs w:val="28"/>
        </w:rPr>
        <w:t>ramework for 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examine Fig. </w:t>
      </w:r>
      <w:hyperlink w:anchor="_bookmark0" w:history="1">
        <w:r w:rsidRPr="0075131D">
          <w:rPr>
            <w:color w:val="0000FF"/>
            <w:sz w:val="28"/>
            <w:szCs w:val="28"/>
          </w:rPr>
          <w:t xml:space="preserve">1 </w:t>
        </w:r>
      </w:hyperlink>
      <w:r w:rsidRPr="0075131D">
        <w:rPr>
          <w:sz w:val="28"/>
          <w:szCs w:val="28"/>
        </w:rPr>
        <w:t>to consider the aspects they need to address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or theories that need to be employed when </w:t>
      </w:r>
      <w:r w:rsidRPr="0075131D">
        <w:rPr>
          <w:sz w:val="28"/>
          <w:szCs w:val="28"/>
        </w:rPr>
        <w:lastRenderedPageBreak/>
        <w:t>they design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study STEM-TPD. Table </w:t>
      </w:r>
      <w:hyperlink w:anchor="_bookmark4" w:history="1">
        <w:r w:rsidRPr="0075131D">
          <w:rPr>
            <w:color w:val="0000FF"/>
            <w:sz w:val="28"/>
            <w:szCs w:val="28"/>
          </w:rPr>
          <w:t>1</w:t>
        </w:r>
      </w:hyperlink>
      <w:r w:rsidRPr="0075131D">
        <w:rPr>
          <w:color w:val="0000FF"/>
          <w:sz w:val="28"/>
          <w:szCs w:val="28"/>
        </w:rPr>
        <w:t xml:space="preserve"> </w:t>
      </w:r>
      <w:r w:rsidRPr="0075131D">
        <w:rPr>
          <w:sz w:val="28"/>
          <w:szCs w:val="28"/>
        </w:rPr>
        <w:t>summarizes important 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considerations arising from the review. Arguably, 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 design based on these considerations can 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viewed as the teacher educators’ TPACK for STEM as it is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synthesis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all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relevant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z w:val="28"/>
          <w:szCs w:val="28"/>
        </w:rPr>
        <w:t>ms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that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has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been</w:t>
      </w:r>
      <w:r w:rsidRPr="0075131D">
        <w:rPr>
          <w:spacing w:val="-48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discussed in TPACK research (see Boschman et al. </w:t>
      </w:r>
      <w:hyperlink w:anchor="_bookmark2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Mishra and Koehler </w:t>
      </w:r>
      <w:hyperlink w:anchor="_bookmark16" w:history="1">
        <w:r w:rsidRPr="0075131D">
          <w:rPr>
            <w:color w:val="0000FF"/>
            <w:sz w:val="28"/>
            <w:szCs w:val="28"/>
          </w:rPr>
          <w:t>2006</w:t>
        </w:r>
      </w:hyperlink>
      <w:r w:rsidRPr="0075131D">
        <w:rPr>
          <w:sz w:val="28"/>
          <w:szCs w:val="28"/>
        </w:rPr>
        <w:t>). The TPACK framework could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offer</w:t>
      </w:r>
      <w:r w:rsidRPr="0075131D">
        <w:rPr>
          <w:spacing w:val="18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clearer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account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changes.</w:t>
      </w:r>
    </w:p>
    <w:p w:rsidR="00FA3536" w:rsidRPr="0075131D" w:rsidRDefault="004C3CA5">
      <w:pPr>
        <w:pStyle w:val="BodyText"/>
        <w:spacing w:before="11" w:line="259" w:lineRule="auto"/>
        <w:ind w:left="120" w:right="9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This re</w:t>
      </w:r>
      <w:r w:rsidRPr="0075131D">
        <w:rPr>
          <w:sz w:val="28"/>
          <w:szCs w:val="28"/>
        </w:rPr>
        <w:t>view adopts the TPACK framework as the ana-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lytical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framework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proposed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current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quintessential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(Chai et al. </w:t>
      </w:r>
      <w:hyperlink w:anchor="_bookmark16" w:history="1">
        <w:r w:rsidRPr="0075131D">
          <w:rPr>
            <w:color w:val="0000FF"/>
            <w:sz w:val="28"/>
            <w:szCs w:val="28"/>
          </w:rPr>
          <w:t>2013</w:t>
        </w:r>
      </w:hyperlink>
      <w:r w:rsidRPr="0075131D">
        <w:rPr>
          <w:sz w:val="28"/>
          <w:szCs w:val="28"/>
        </w:rPr>
        <w:t xml:space="preserve">; Mishra and Koehler </w:t>
      </w:r>
      <w:hyperlink w:anchor="_bookmark16" w:history="1">
        <w:r w:rsidRPr="0075131D">
          <w:rPr>
            <w:color w:val="0000FF"/>
            <w:sz w:val="28"/>
            <w:szCs w:val="28"/>
          </w:rPr>
          <w:t>2006</w:t>
        </w:r>
      </w:hyperlink>
      <w:r w:rsidRPr="0075131D">
        <w:rPr>
          <w:sz w:val="28"/>
          <w:szCs w:val="28"/>
        </w:rPr>
        <w:t>). Underlying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TPACK framework is the notion of teacher as designer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who creates TPACK to facilitate students’ learning through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requires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associated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 through d</w:t>
      </w:r>
      <w:r w:rsidRPr="0075131D">
        <w:rPr>
          <w:sz w:val="28"/>
          <w:szCs w:val="28"/>
        </w:rPr>
        <w:t>esign. Current studies did not seem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focus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how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when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addition,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seems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obvious that interdisciplinary epistemic fluency (see Mor-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rison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Collins</w:t>
      </w:r>
      <w:r w:rsidRPr="0075131D">
        <w:rPr>
          <w:spacing w:val="-2"/>
          <w:sz w:val="28"/>
          <w:szCs w:val="28"/>
        </w:rPr>
        <w:t xml:space="preserve"> </w:t>
      </w:r>
      <w:hyperlink w:anchor="_bookmark16" w:history="1">
        <w:r w:rsidRPr="0075131D">
          <w:rPr>
            <w:color w:val="0000FF"/>
            <w:sz w:val="28"/>
            <w:szCs w:val="28"/>
          </w:rPr>
          <w:t>1995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also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essential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integrate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different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ways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matter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knowing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into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curriculum.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However,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current</w:t>
      </w:r>
    </w:p>
    <w:p w:rsidR="00FA3536" w:rsidRPr="0075131D" w:rsidRDefault="00FA3536">
      <w:pPr>
        <w:spacing w:line="259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4" w:space="179"/>
            <w:col w:w="4987"/>
          </w:cols>
        </w:sectPr>
      </w:pPr>
    </w:p>
    <w:p w:rsidR="00FA3536" w:rsidRPr="0075131D" w:rsidRDefault="00FA3536">
      <w:pPr>
        <w:pStyle w:val="BodyText"/>
        <w:spacing w:before="3"/>
        <w:rPr>
          <w:sz w:val="28"/>
          <w:szCs w:val="28"/>
        </w:rPr>
      </w:pPr>
    </w:p>
    <w:p w:rsidR="00FA3536" w:rsidRPr="0075131D" w:rsidRDefault="004C3CA5">
      <w:pPr>
        <w:tabs>
          <w:tab w:val="left" w:pos="1733"/>
        </w:tabs>
        <w:spacing w:before="75" w:line="403" w:lineRule="auto"/>
        <w:ind w:left="120" w:right="6310"/>
        <w:rPr>
          <w:sz w:val="28"/>
          <w:szCs w:val="28"/>
        </w:rPr>
      </w:pPr>
      <w:r w:rsidRPr="0075131D">
        <w:rPr>
          <w:sz w:val="28"/>
          <w:szCs w:val="28"/>
        </w:rPr>
        <w:pict>
          <v:rect id="_x0000_s1028" style="position:absolute;left:0;text-align:left;margin-left:51pt;margin-top:17.6pt;width:493.25pt;height:.55pt;z-index:-16040448;mso-position-horizontal-relative:page" fillcolor="black" stroked="f">
            <w10:wrap anchorx="page"/>
          </v:rect>
        </w:pict>
      </w:r>
      <w:r w:rsidRPr="0075131D">
        <w:rPr>
          <w:sz w:val="28"/>
          <w:szCs w:val="28"/>
        </w:rPr>
        <w:pict>
          <v:rect id="_x0000_s1027" style="position:absolute;left:0;text-align:left;margin-left:51pt;margin-top:33.95pt;width:493.25pt;height:1pt;z-index:-16039936;mso-position-horizontal-relative:page" fillcolor="black" stroked="f">
            <w10:wrap anchorx="page"/>
          </v:rect>
        </w:pict>
      </w:r>
      <w:bookmarkStart w:id="18" w:name="_bookmark1"/>
      <w:bookmarkStart w:id="19" w:name="_bookmark2"/>
      <w:bookmarkStart w:id="20" w:name="_bookmark3"/>
      <w:bookmarkStart w:id="21" w:name="_bookmark4"/>
      <w:bookmarkEnd w:id="18"/>
      <w:bookmarkEnd w:id="19"/>
      <w:bookmarkEnd w:id="20"/>
      <w:bookmarkEnd w:id="21"/>
      <w:r w:rsidRPr="0075131D">
        <w:rPr>
          <w:sz w:val="28"/>
          <w:szCs w:val="28"/>
        </w:rPr>
        <w:t>Table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</w:t>
      </w:r>
      <w:r w:rsidRPr="0075131D">
        <w:rPr>
          <w:spacing w:val="19"/>
          <w:sz w:val="28"/>
          <w:szCs w:val="28"/>
        </w:rPr>
        <w:t xml:space="preserve"> </w:t>
      </w:r>
      <w:r w:rsidRPr="0075131D">
        <w:rPr>
          <w:sz w:val="28"/>
          <w:szCs w:val="28"/>
        </w:rPr>
        <w:t>Summarized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guides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Categorical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factors</w:t>
      </w:r>
      <w:r w:rsidRPr="0075131D">
        <w:rPr>
          <w:sz w:val="28"/>
          <w:szCs w:val="28"/>
        </w:rPr>
        <w:tab/>
        <w:t>Design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considerations</w:t>
      </w:r>
    </w:p>
    <w:p w:rsidR="00FA3536" w:rsidRPr="0075131D" w:rsidRDefault="004C3CA5">
      <w:pPr>
        <w:tabs>
          <w:tab w:val="left" w:pos="1733"/>
        </w:tabs>
        <w:spacing w:before="46"/>
        <w:ind w:left="120"/>
        <w:rPr>
          <w:sz w:val="28"/>
          <w:szCs w:val="28"/>
        </w:rPr>
      </w:pPr>
      <w:bookmarkStart w:id="22" w:name="_bookmark5"/>
      <w:bookmarkEnd w:id="22"/>
      <w:r w:rsidRPr="0075131D">
        <w:rPr>
          <w:sz w:val="28"/>
          <w:szCs w:val="28"/>
        </w:rPr>
        <w:t>Contextual</w:t>
      </w:r>
      <w:r w:rsidRPr="0075131D">
        <w:rPr>
          <w:sz w:val="28"/>
          <w:szCs w:val="28"/>
        </w:rPr>
        <w:tab/>
        <w:t>Policy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curriculum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standards</w:t>
      </w:r>
    </w:p>
    <w:p w:rsidR="00FA3536" w:rsidRPr="0075131D" w:rsidRDefault="004C3CA5">
      <w:pPr>
        <w:spacing w:before="60"/>
        <w:ind w:left="1733"/>
        <w:rPr>
          <w:sz w:val="28"/>
          <w:szCs w:val="28"/>
        </w:rPr>
      </w:pPr>
      <w:r w:rsidRPr="0075131D">
        <w:rPr>
          <w:sz w:val="28"/>
          <w:szCs w:val="28"/>
        </w:rPr>
        <w:t>Time,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expertise,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resources,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access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supports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available</w:t>
      </w:r>
    </w:p>
    <w:p w:rsidR="00FA3536" w:rsidRPr="0075131D" w:rsidRDefault="004C3CA5">
      <w:pPr>
        <w:spacing w:before="59" w:line="244" w:lineRule="auto"/>
        <w:ind w:left="1898" w:hanging="1778"/>
        <w:rPr>
          <w:sz w:val="28"/>
          <w:szCs w:val="28"/>
        </w:rPr>
      </w:pPr>
      <w:r w:rsidRPr="0075131D">
        <w:rPr>
          <w:sz w:val="28"/>
          <w:szCs w:val="28"/>
        </w:rPr>
        <w:t>Content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Clear connections between the STEM subjects,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equitable representation of 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their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alignment with</w:t>
      </w:r>
      <w:r w:rsidRPr="0075131D">
        <w:rPr>
          <w:spacing w:val="-1"/>
          <w:sz w:val="28"/>
          <w:szCs w:val="28"/>
        </w:rPr>
        <w:t xml:space="preserve"> </w:t>
      </w:r>
      <w:r w:rsidRPr="0075131D">
        <w:rPr>
          <w:sz w:val="28"/>
          <w:szCs w:val="28"/>
        </w:rPr>
        <w:t>relevant</w:t>
      </w:r>
      <w:r w:rsidRPr="0075131D">
        <w:rPr>
          <w:spacing w:val="-40"/>
          <w:sz w:val="28"/>
          <w:szCs w:val="28"/>
        </w:rPr>
        <w:t xml:space="preserve"> </w:t>
      </w:r>
      <w:bookmarkStart w:id="23" w:name="_bookmark6"/>
      <w:bookmarkEnd w:id="23"/>
      <w:r w:rsidRPr="0075131D">
        <w:rPr>
          <w:sz w:val="28"/>
          <w:szCs w:val="28"/>
        </w:rPr>
        <w:t>standards</w:t>
      </w:r>
    </w:p>
    <w:p w:rsidR="00FA3536" w:rsidRPr="0075131D" w:rsidRDefault="00FA3536">
      <w:pPr>
        <w:spacing w:line="244" w:lineRule="auto"/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68" w:footer="894" w:gutter="0"/>
          <w:cols w:space="720"/>
        </w:sectPr>
      </w:pPr>
    </w:p>
    <w:p w:rsidR="00FA3536" w:rsidRPr="0075131D" w:rsidRDefault="004C3CA5">
      <w:pPr>
        <w:spacing w:before="56" w:line="244" w:lineRule="auto"/>
        <w:ind w:left="284" w:right="19" w:hanging="165"/>
        <w:rPr>
          <w:sz w:val="28"/>
          <w:szCs w:val="28"/>
        </w:rPr>
      </w:pPr>
      <w:r w:rsidRPr="0075131D">
        <w:rPr>
          <w:sz w:val="28"/>
          <w:szCs w:val="28"/>
        </w:rPr>
        <w:lastRenderedPageBreak/>
        <w:t>Pedagogical/TPD</w:t>
      </w:r>
      <w:r w:rsidRPr="0075131D">
        <w:rPr>
          <w:w w:val="99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theories</w:t>
      </w:r>
    </w:p>
    <w:p w:rsidR="00FA3536" w:rsidRPr="0075131D" w:rsidRDefault="004C3CA5">
      <w:pPr>
        <w:spacing w:before="56" w:line="244" w:lineRule="auto"/>
        <w:ind w:left="284" w:right="94" w:hanging="165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Guskey’s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6" w:history="1">
        <w:r w:rsidRPr="0075131D">
          <w:rPr>
            <w:color w:val="0000FF"/>
            <w:sz w:val="28"/>
            <w:szCs w:val="28"/>
          </w:rPr>
          <w:t>2002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teacher’s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model,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Desimone’s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(</w:t>
      </w:r>
      <w:hyperlink w:anchor="_bookmark16" w:history="1">
        <w:r w:rsidRPr="0075131D">
          <w:rPr>
            <w:color w:val="0000FF"/>
            <w:sz w:val="28"/>
            <w:szCs w:val="28"/>
          </w:rPr>
          <w:t>2009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principles,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subjectivity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beliefs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(Fore</w:t>
      </w:r>
      <w:r w:rsidRPr="0075131D">
        <w:rPr>
          <w:spacing w:val="-39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4"/>
          <w:sz w:val="28"/>
          <w:szCs w:val="28"/>
        </w:rPr>
        <w:t xml:space="preserve"> </w:t>
      </w:r>
      <w:hyperlink w:anchor="_bookmark1" w:history="1">
        <w:r w:rsidRPr="0075131D">
          <w:rPr>
            <w:color w:val="0000FF"/>
            <w:sz w:val="28"/>
            <w:szCs w:val="28"/>
          </w:rPr>
          <w:t>2015</w:t>
        </w:r>
      </w:hyperlink>
      <w:r w:rsidRPr="0075131D">
        <w:rPr>
          <w:sz w:val="28"/>
          <w:szCs w:val="28"/>
        </w:rPr>
        <w:t>),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CoP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theories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(Jho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et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al.</w:t>
      </w:r>
      <w:r w:rsidRPr="0075131D">
        <w:rPr>
          <w:spacing w:val="14"/>
          <w:sz w:val="28"/>
          <w:szCs w:val="28"/>
        </w:rPr>
        <w:t xml:space="preserve"> 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</w:p>
    <w:p w:rsidR="00FA3536" w:rsidRPr="0075131D" w:rsidRDefault="00FA3536">
      <w:pPr>
        <w:spacing w:line="244" w:lineRule="auto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1358" w:space="256"/>
            <w:col w:w="8476"/>
          </w:cols>
        </w:sectPr>
      </w:pPr>
    </w:p>
    <w:p w:rsidR="00FA3536" w:rsidRPr="0075131D" w:rsidRDefault="004C3CA5">
      <w:pPr>
        <w:tabs>
          <w:tab w:val="left" w:pos="1733"/>
        </w:tabs>
        <w:spacing w:before="55"/>
        <w:ind w:left="120"/>
        <w:rPr>
          <w:sz w:val="28"/>
          <w:szCs w:val="28"/>
        </w:rPr>
      </w:pPr>
      <w:r w:rsidRPr="0075131D">
        <w:rPr>
          <w:sz w:val="28"/>
          <w:szCs w:val="28"/>
        </w:rPr>
        <w:lastRenderedPageBreak/>
        <w:t>General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  <w:r w:rsidRPr="0075131D">
        <w:rPr>
          <w:sz w:val="28"/>
          <w:szCs w:val="28"/>
        </w:rPr>
        <w:tab/>
        <w:t>Communication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platforms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other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technological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tools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facilitate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communication</w:t>
      </w: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space="720"/>
        </w:sectPr>
      </w:pPr>
    </w:p>
    <w:p w:rsidR="00FA3536" w:rsidRPr="0075131D" w:rsidRDefault="004C3CA5">
      <w:pPr>
        <w:spacing w:before="60" w:line="244" w:lineRule="auto"/>
        <w:ind w:left="284" w:hanging="165"/>
        <w:rPr>
          <w:sz w:val="28"/>
          <w:szCs w:val="28"/>
        </w:rPr>
      </w:pPr>
      <w:bookmarkStart w:id="24" w:name="_bookmark7"/>
      <w:bookmarkEnd w:id="24"/>
      <w:r w:rsidRPr="0075131D">
        <w:rPr>
          <w:w w:val="95"/>
          <w:sz w:val="28"/>
          <w:szCs w:val="28"/>
        </w:rPr>
        <w:lastRenderedPageBreak/>
        <w:t>Topic-specific</w:t>
      </w:r>
      <w:r w:rsidRPr="0075131D">
        <w:rPr>
          <w:spacing w:val="1"/>
          <w:w w:val="95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</w:t>
      </w:r>
    </w:p>
    <w:p w:rsidR="00FA3536" w:rsidRPr="0075131D" w:rsidRDefault="004C3CA5">
      <w:pPr>
        <w:spacing w:before="60"/>
        <w:ind w:left="120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Topic-specific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technologies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needed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tasks</w:t>
      </w: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1132" w:space="481"/>
            <w:col w:w="8477"/>
          </w:cols>
        </w:sectPr>
      </w:pPr>
    </w:p>
    <w:p w:rsidR="00FA3536" w:rsidRPr="0075131D" w:rsidRDefault="004C3CA5">
      <w:pPr>
        <w:tabs>
          <w:tab w:val="left" w:pos="1733"/>
        </w:tabs>
        <w:spacing w:before="55"/>
        <w:ind w:left="120"/>
        <w:rPr>
          <w:sz w:val="28"/>
          <w:szCs w:val="28"/>
        </w:rPr>
      </w:pPr>
      <w:r w:rsidRPr="0075131D">
        <w:rPr>
          <w:sz w:val="28"/>
          <w:szCs w:val="28"/>
        </w:rPr>
        <w:pict>
          <v:rect id="_x0000_s1026" style="position:absolute;left:0;text-align:left;margin-left:51pt;margin-top:16.75pt;width:493.25pt;height:.55pt;z-index:-15722496;mso-wrap-distance-left:0;mso-wrap-distance-right:0;mso-position-horizontal-relative:page" fillcolor="black" stroked="f">
            <w10:wrap type="topAndBottom" anchorx="page"/>
          </v:rect>
        </w:pict>
      </w:r>
      <w:r w:rsidRPr="0075131D">
        <w:rPr>
          <w:sz w:val="28"/>
          <w:szCs w:val="28"/>
        </w:rPr>
        <w:t>Assessment</w:t>
      </w:r>
      <w:r w:rsidRPr="0075131D">
        <w:rPr>
          <w:sz w:val="28"/>
          <w:szCs w:val="28"/>
        </w:rPr>
        <w:tab/>
        <w:t>Data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(perception,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process,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products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performances)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be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collected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assessed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ascertain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</w:t>
      </w:r>
      <w:r w:rsidRPr="0075131D">
        <w:rPr>
          <w:sz w:val="28"/>
          <w:szCs w:val="28"/>
        </w:rPr>
        <w:t>ng</w:t>
      </w:r>
    </w:p>
    <w:p w:rsidR="00FA3536" w:rsidRPr="0075131D" w:rsidRDefault="00FA3536">
      <w:pPr>
        <w:pStyle w:val="BodyText"/>
        <w:spacing w:before="2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space="720"/>
        </w:sectPr>
      </w:pPr>
    </w:p>
    <w:p w:rsidR="00FA3536" w:rsidRPr="0075131D" w:rsidRDefault="004C3CA5">
      <w:pPr>
        <w:pStyle w:val="BodyText"/>
        <w:spacing w:before="71" w:line="259" w:lineRule="auto"/>
        <w:ind w:left="120" w:right="39"/>
        <w:jc w:val="both"/>
        <w:rPr>
          <w:sz w:val="28"/>
          <w:szCs w:val="28"/>
        </w:rPr>
      </w:pPr>
      <w:bookmarkStart w:id="25" w:name="_bookmark9"/>
      <w:bookmarkEnd w:id="25"/>
      <w:r w:rsidRPr="0075131D">
        <w:rPr>
          <w:sz w:val="28"/>
          <w:szCs w:val="28"/>
        </w:rPr>
        <w:lastRenderedPageBreak/>
        <w:t>STEM-TPD is yet to design ways of promoting and mea-</w:t>
      </w:r>
      <w:r w:rsidRPr="0075131D">
        <w:rPr>
          <w:spacing w:val="1"/>
          <w:sz w:val="28"/>
          <w:szCs w:val="28"/>
        </w:rPr>
        <w:t xml:space="preserve"> </w:t>
      </w:r>
      <w:bookmarkStart w:id="26" w:name="_bookmark8"/>
      <w:bookmarkEnd w:id="26"/>
      <w:r w:rsidRPr="0075131D">
        <w:rPr>
          <w:sz w:val="28"/>
          <w:szCs w:val="28"/>
        </w:rPr>
        <w:t>suring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STEM-TPACK,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thinking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epistemic fluency. The author proposes that this may be 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important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future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direction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STEM-TPD.</w:t>
      </w:r>
    </w:p>
    <w:p w:rsidR="00FA3536" w:rsidRPr="0075131D" w:rsidRDefault="004C3CA5">
      <w:pPr>
        <w:pStyle w:val="BodyText"/>
        <w:spacing w:before="2" w:line="259" w:lineRule="auto"/>
        <w:ind w:left="120" w:right="38" w:firstLine="226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Sustainable and scalable STEM curriculum is likely the</w:t>
      </w:r>
      <w:bookmarkStart w:id="27" w:name="References_of_Reviewed_Studies"/>
      <w:bookmarkEnd w:id="27"/>
      <w:r w:rsidRPr="0075131D">
        <w:rPr>
          <w:spacing w:val="1"/>
          <w:sz w:val="28"/>
          <w:szCs w:val="28"/>
        </w:rPr>
        <w:t xml:space="preserve"> </w:t>
      </w:r>
      <w:bookmarkStart w:id="28" w:name="_bookmark13"/>
      <w:bookmarkEnd w:id="28"/>
      <w:r w:rsidRPr="0075131D">
        <w:rPr>
          <w:sz w:val="28"/>
          <w:szCs w:val="28"/>
        </w:rPr>
        <w:t>product of a team of designer. Jho et al. (</w:t>
      </w:r>
      <w:hyperlink w:anchor="_bookmark7" w:history="1">
        <w:r w:rsidRPr="0075131D">
          <w:rPr>
            <w:color w:val="0000FF"/>
            <w:sz w:val="28"/>
            <w:szCs w:val="28"/>
          </w:rPr>
          <w:t>2016</w:t>
        </w:r>
      </w:hyperlink>
      <w:r w:rsidRPr="0075131D">
        <w:rPr>
          <w:sz w:val="28"/>
          <w:szCs w:val="28"/>
        </w:rPr>
        <w:t>) highlighted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 importance of facilitating teachers’ continuous growth</w:t>
      </w:r>
      <w:bookmarkStart w:id="29" w:name="_bookmark11"/>
      <w:bookmarkEnd w:id="29"/>
      <w:r w:rsidRPr="0075131D">
        <w:rPr>
          <w:spacing w:val="1"/>
          <w:sz w:val="28"/>
          <w:szCs w:val="28"/>
        </w:rPr>
        <w:t xml:space="preserve"> </w:t>
      </w:r>
      <w:bookmarkStart w:id="30" w:name="_bookmark12"/>
      <w:bookmarkEnd w:id="30"/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collective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competency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CoP.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Wel</w:t>
      </w:r>
      <w:r w:rsidRPr="0075131D">
        <w:rPr>
          <w:sz w:val="28"/>
          <w:szCs w:val="28"/>
        </w:rPr>
        <w:t>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established school-based STEM CoP would indicate that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STEM education has </w:t>
      </w:r>
      <w:r w:rsidRPr="0075131D">
        <w:rPr>
          <w:sz w:val="28"/>
          <w:szCs w:val="28"/>
        </w:rPr>
        <w:lastRenderedPageBreak/>
        <w:t>gained ecological foothold in K-12</w:t>
      </w:r>
      <w:bookmarkStart w:id="31" w:name="_bookmark10"/>
      <w:bookmarkEnd w:id="31"/>
      <w:r w:rsidRPr="0075131D">
        <w:rPr>
          <w:spacing w:val="1"/>
          <w:sz w:val="28"/>
          <w:szCs w:val="28"/>
        </w:rPr>
        <w:t xml:space="preserve"> </w:t>
      </w:r>
      <w:bookmarkStart w:id="32" w:name="_bookmark14"/>
      <w:bookmarkEnd w:id="32"/>
      <w:r w:rsidRPr="0075131D">
        <w:rPr>
          <w:sz w:val="28"/>
          <w:szCs w:val="28"/>
        </w:rPr>
        <w:t>classrooms. The implication to practice would be to foster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school-based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CoP.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More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needed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unpack how the CoP closes the gaps i</w:t>
      </w:r>
      <w:r w:rsidRPr="0075131D">
        <w:rPr>
          <w:sz w:val="28"/>
          <w:szCs w:val="28"/>
        </w:rPr>
        <w:t>n teachers’ knowl-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edge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expertise.</w:t>
      </w:r>
    </w:p>
    <w:p w:rsidR="00FA3536" w:rsidRPr="0075131D" w:rsidRDefault="004C3CA5">
      <w:pPr>
        <w:pStyle w:val="BodyText"/>
        <w:spacing w:before="7" w:line="259" w:lineRule="auto"/>
        <w:ind w:left="120" w:right="38" w:firstLine="226"/>
        <w:jc w:val="both"/>
        <w:rPr>
          <w:sz w:val="28"/>
          <w:szCs w:val="28"/>
        </w:rPr>
      </w:pPr>
      <w:bookmarkStart w:id="33" w:name="_bookmark15"/>
      <w:bookmarkEnd w:id="33"/>
      <w:r w:rsidRPr="0075131D">
        <w:rPr>
          <w:sz w:val="28"/>
          <w:szCs w:val="28"/>
        </w:rPr>
        <w:t>Lastly, current research for STEM-TPD is scarce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STEM-TPD lacks distinctive theoretical framework. It 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also not clear if there is sufficient number of teacher edu-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cators with the interdisciplinary expertise for STEM-TPD.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framework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along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general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theories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TPD,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coupled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epistemic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fluency,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>proposed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possible starting framework. Given that engineering design</w:t>
      </w:r>
      <w:r w:rsidRPr="0075131D">
        <w:rPr>
          <w:spacing w:val="-47"/>
          <w:sz w:val="28"/>
          <w:szCs w:val="28"/>
        </w:rPr>
        <w:t xml:space="preserve"> </w:t>
      </w:r>
      <w:r w:rsidRPr="0075131D">
        <w:rPr>
          <w:sz w:val="28"/>
          <w:szCs w:val="28"/>
        </w:rPr>
        <w:t>is emerging as the key focus, there may also be a need to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examine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educators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Engineering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(TPAEK).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Future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research</w:t>
      </w:r>
      <w:r w:rsidRPr="0075131D">
        <w:rPr>
          <w:spacing w:val="15"/>
          <w:sz w:val="28"/>
          <w:szCs w:val="28"/>
        </w:rPr>
        <w:t xml:space="preserve"> </w:t>
      </w:r>
      <w:r w:rsidRPr="0075131D">
        <w:rPr>
          <w:sz w:val="28"/>
          <w:szCs w:val="28"/>
        </w:rPr>
        <w:t>is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needed</w:t>
      </w:r>
      <w:r w:rsidRPr="0075131D">
        <w:rPr>
          <w:spacing w:val="17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this</w:t>
      </w:r>
      <w:r w:rsidRPr="0075131D">
        <w:rPr>
          <w:spacing w:val="16"/>
          <w:sz w:val="28"/>
          <w:szCs w:val="28"/>
        </w:rPr>
        <w:t xml:space="preserve"> </w:t>
      </w:r>
      <w:r w:rsidRPr="0075131D">
        <w:rPr>
          <w:sz w:val="28"/>
          <w:szCs w:val="28"/>
        </w:rPr>
        <w:t>direction.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3"/>
        <w:rPr>
          <w:sz w:val="28"/>
          <w:szCs w:val="28"/>
        </w:rPr>
      </w:pPr>
    </w:p>
    <w:p w:rsidR="00FA3536" w:rsidRPr="0075131D" w:rsidRDefault="004C3CA5">
      <w:pPr>
        <w:pStyle w:val="Heading1"/>
        <w:jc w:val="both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References</w:t>
      </w:r>
      <w:r w:rsidRPr="0075131D">
        <w:rPr>
          <w:spacing w:val="5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of</w:t>
      </w:r>
      <w:r w:rsidRPr="0075131D">
        <w:rPr>
          <w:spacing w:val="6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Reviewed</w:t>
      </w:r>
      <w:r w:rsidRPr="0075131D">
        <w:rPr>
          <w:spacing w:val="6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Studies</w:t>
      </w:r>
    </w:p>
    <w:p w:rsidR="00FA3536" w:rsidRPr="0075131D" w:rsidRDefault="00FA3536">
      <w:pPr>
        <w:pStyle w:val="BodyText"/>
        <w:spacing w:before="1"/>
        <w:rPr>
          <w:sz w:val="28"/>
          <w:szCs w:val="28"/>
        </w:rPr>
      </w:pPr>
    </w:p>
    <w:p w:rsidR="00FA3536" w:rsidRPr="0075131D" w:rsidRDefault="004C3CA5">
      <w:pPr>
        <w:tabs>
          <w:tab w:val="left" w:pos="1630"/>
          <w:tab w:val="left" w:pos="3288"/>
          <w:tab w:val="left" w:pos="4416"/>
        </w:tabs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Salami,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Mak</w:t>
      </w:r>
      <w:r w:rsidRPr="0075131D">
        <w:rPr>
          <w:sz w:val="28"/>
          <w:szCs w:val="28"/>
        </w:rPr>
        <w:t>ela,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Miranda,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(2017).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Assessing changes in teachers’ attitudes toward interdisciplinary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International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Technology</w:t>
      </w:r>
      <w:r w:rsidRPr="0075131D">
        <w:rPr>
          <w:i/>
          <w:spacing w:val="4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Design</w:t>
      </w:r>
      <w:r w:rsidRPr="0075131D">
        <w:rPr>
          <w:i/>
          <w:spacing w:val="-40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z w:val="28"/>
          <w:szCs w:val="28"/>
        </w:rPr>
        <w:tab/>
        <w:t>Education,</w:t>
      </w:r>
      <w:r w:rsidRPr="0075131D">
        <w:rPr>
          <w:i/>
          <w:sz w:val="28"/>
          <w:szCs w:val="28"/>
        </w:rPr>
        <w:tab/>
        <w:t>27,</w:t>
      </w:r>
      <w:r w:rsidRPr="0075131D">
        <w:rPr>
          <w:i/>
          <w:sz w:val="28"/>
          <w:szCs w:val="28"/>
        </w:rPr>
        <w:tab/>
      </w:r>
      <w:r w:rsidRPr="0075131D">
        <w:rPr>
          <w:spacing w:val="-1"/>
          <w:sz w:val="28"/>
          <w:szCs w:val="28"/>
        </w:rPr>
        <w:t>63–88.</w:t>
      </w:r>
      <w:r w:rsidRPr="0075131D">
        <w:rPr>
          <w:spacing w:val="-41"/>
          <w:sz w:val="28"/>
          <w:szCs w:val="28"/>
        </w:rPr>
        <w:t xml:space="preserve"> </w:t>
      </w:r>
      <w:hyperlink r:id="rId37">
        <w:r w:rsidRPr="0075131D">
          <w:rPr>
            <w:color w:val="0000FF"/>
            <w:sz w:val="28"/>
            <w:szCs w:val="28"/>
          </w:rPr>
          <w:t>https://doi.org/10.1007/s10798-015-9341-0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Aslam,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Adefila,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Bagiya,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Y.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(2018).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outreach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activities: An approach to teachers’ professional development.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for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Teaching,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44</w:t>
      </w:r>
      <w:r w:rsidRPr="0075131D">
        <w:rPr>
          <w:sz w:val="28"/>
          <w:szCs w:val="28"/>
        </w:rPr>
        <w:t>(1),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58–70.</w:t>
      </w:r>
      <w:r w:rsidRPr="0075131D">
        <w:rPr>
          <w:spacing w:val="-40"/>
          <w:sz w:val="28"/>
          <w:szCs w:val="28"/>
        </w:rPr>
        <w:t xml:space="preserve"> </w:t>
      </w:r>
      <w:hyperlink r:id="rId38">
        <w:r w:rsidRPr="0075131D">
          <w:rPr>
            <w:color w:val="0000FF"/>
            <w:sz w:val="28"/>
            <w:szCs w:val="28"/>
          </w:rPr>
          <w:t>https://doi.org/10.1080/02607476.2018.1422618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Cavlazoglu, B., &amp; Stuessy, C. (2017). Changes in science 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conceptions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connections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concepts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8"/>
          <w:sz w:val="28"/>
          <w:szCs w:val="28"/>
        </w:rPr>
        <w:t xml:space="preserve"> </w:t>
      </w:r>
      <w:r w:rsidRPr="0075131D">
        <w:rPr>
          <w:sz w:val="28"/>
          <w:szCs w:val="28"/>
        </w:rPr>
        <w:t>earthquake</w:t>
      </w:r>
    </w:p>
    <w:p w:rsidR="00FA3536" w:rsidRPr="0075131D" w:rsidRDefault="004C3CA5">
      <w:pPr>
        <w:spacing w:before="73" w:line="244" w:lineRule="auto"/>
        <w:ind w:left="460" w:right="99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engineering.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The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</w:t>
      </w:r>
      <w:r w:rsidRPr="0075131D">
        <w:rPr>
          <w:i/>
          <w:sz w:val="28"/>
          <w:szCs w:val="28"/>
        </w:rPr>
        <w:t>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Research,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110</w:t>
      </w:r>
      <w:r w:rsidRPr="0075131D">
        <w:rPr>
          <w:sz w:val="28"/>
          <w:szCs w:val="28"/>
        </w:rPr>
        <w:t>(3),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239–254.</w:t>
      </w:r>
      <w:r w:rsidRPr="0075131D">
        <w:rPr>
          <w:spacing w:val="12"/>
          <w:sz w:val="28"/>
          <w:szCs w:val="28"/>
        </w:rPr>
        <w:t xml:space="preserve"> </w:t>
      </w:r>
      <w:hyperlink r:id="rId39">
        <w:r w:rsidRPr="0075131D">
          <w:rPr>
            <w:color w:val="0000FF"/>
            <w:sz w:val="28"/>
            <w:szCs w:val="28"/>
          </w:rPr>
          <w:t>https://doi.org/10.1080/00220671.2016.1273176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Clark, L., Majumdar, S., Bhattacharjee, J., &amp; Hanks, A. C. (2015).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Creating an atmosphere for S</w:t>
      </w:r>
      <w:r w:rsidRPr="0075131D">
        <w:rPr>
          <w:sz w:val="28"/>
          <w:szCs w:val="28"/>
        </w:rPr>
        <w:t>TEM literacy in rural south through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student-collected weather data. </w:t>
      </w:r>
      <w:r w:rsidRPr="0075131D">
        <w:rPr>
          <w:i/>
          <w:sz w:val="28"/>
          <w:szCs w:val="28"/>
        </w:rPr>
        <w:t>Journal of Geoscience Educa-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tion,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63,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105–115.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Faber,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Hardin,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Klein-Gardner,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Benson,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(2014).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 of teachers as scientists in research experiences for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teachers programs. </w:t>
      </w:r>
      <w:r w:rsidRPr="0075131D">
        <w:rPr>
          <w:i/>
          <w:sz w:val="28"/>
          <w:szCs w:val="28"/>
        </w:rPr>
        <w:t>Journal of Science Teacher Education, 25</w:t>
      </w:r>
      <w:r w:rsidRPr="0075131D">
        <w:rPr>
          <w:sz w:val="28"/>
          <w:szCs w:val="28"/>
        </w:rPr>
        <w:t>(7),</w:t>
      </w:r>
      <w:r w:rsidRPr="0075131D">
        <w:rPr>
          <w:spacing w:val="-41"/>
          <w:sz w:val="28"/>
          <w:szCs w:val="28"/>
        </w:rPr>
        <w:t xml:space="preserve"> </w:t>
      </w:r>
      <w:r w:rsidRPr="0075131D">
        <w:rPr>
          <w:sz w:val="28"/>
          <w:szCs w:val="28"/>
        </w:rPr>
        <w:t>785–806.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Fore,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Feldhaus,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Sorge,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Agarwal,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Varahramyan, K. (2015). Learning at the nano-level: Accounting</w:t>
      </w:r>
      <w:r w:rsidRPr="0075131D">
        <w:rPr>
          <w:spacing w:val="-41"/>
          <w:sz w:val="28"/>
          <w:szCs w:val="28"/>
        </w:rPr>
        <w:t xml:space="preserve"> </w:t>
      </w:r>
      <w:r w:rsidRPr="0075131D">
        <w:rPr>
          <w:sz w:val="28"/>
          <w:szCs w:val="28"/>
        </w:rPr>
        <w:t>for complexity in the internalization of secondary STEM teach</w:t>
      </w:r>
      <w:r w:rsidRPr="0075131D">
        <w:rPr>
          <w:sz w:val="28"/>
          <w:szCs w:val="28"/>
        </w:rPr>
        <w:t>er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professional development. </w:t>
      </w:r>
      <w:r w:rsidRPr="0075131D">
        <w:rPr>
          <w:i/>
          <w:sz w:val="28"/>
          <w:szCs w:val="28"/>
        </w:rPr>
        <w:t>Teaching and Teacher Education, 51,</w:t>
      </w:r>
      <w:r w:rsidRPr="0075131D">
        <w:rPr>
          <w:i/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101–112.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Granucci, N., Jenkins, C., Bauer, M., Gard, A. L., Pinkerton, B., 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Broadbridge,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 (2017).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 material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 engi-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neering (MSE)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 the pre-college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classroom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as a vehicl</w:t>
      </w:r>
      <w:r w:rsidRPr="0075131D">
        <w:rPr>
          <w:sz w:val="28"/>
          <w:szCs w:val="28"/>
        </w:rPr>
        <w:t>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NGSS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implementation.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MRS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Advances,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2,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1661–1665.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Hardre, P. L., Ling, C., Shehab, R. L., Herron, J., Nanny, M. A.,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Nollert, M. U., et al. (2014). Designing and evaluating a 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teacher learning opportunity in the research university. </w:t>
      </w:r>
      <w:r w:rsidRPr="0075131D">
        <w:rPr>
          <w:i/>
          <w:sz w:val="28"/>
          <w:szCs w:val="28"/>
        </w:rPr>
        <w:t>Evalu-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ation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Program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Planning,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43,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73–82.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Jho, H., Hong, O., &amp; Song, J. (2016). An analysis of STEM/STEAM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Korea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with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case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study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>two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schools</w:t>
      </w:r>
      <w:r w:rsidRPr="0075131D">
        <w:rPr>
          <w:spacing w:val="-2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community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practice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perspective.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Eurasia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Mathematics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Science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Technology,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12</w:t>
      </w:r>
      <w:r w:rsidRPr="0075131D">
        <w:rPr>
          <w:sz w:val="28"/>
          <w:szCs w:val="28"/>
        </w:rPr>
        <w:t>(7),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1843–1862.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Kisiel, J. F. (2014). Clarifying the complexities of school–museum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interactions: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Perspectives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from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two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communities.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in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Science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Teaching,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51,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342–367.</w:t>
      </w:r>
    </w:p>
    <w:p w:rsidR="00FA3536" w:rsidRPr="0075131D" w:rsidRDefault="004C3CA5">
      <w:pPr>
        <w:spacing w:line="195" w:lineRule="exact"/>
        <w:ind w:left="120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Kovarik,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D.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N.,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Patterson,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G.,</w:t>
      </w:r>
      <w:r w:rsidRPr="0075131D">
        <w:rPr>
          <w:spacing w:val="3"/>
          <w:sz w:val="28"/>
          <w:szCs w:val="28"/>
        </w:rPr>
        <w:t xml:space="preserve"> </w:t>
      </w:r>
      <w:r w:rsidRPr="0075131D">
        <w:rPr>
          <w:sz w:val="28"/>
          <w:szCs w:val="28"/>
        </w:rPr>
        <w:t>Cohen,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C.,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Sanders,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E.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A.,</w:t>
      </w:r>
      <w:r w:rsidRPr="0075131D">
        <w:rPr>
          <w:spacing w:val="2"/>
          <w:sz w:val="28"/>
          <w:szCs w:val="28"/>
        </w:rPr>
        <w:t xml:space="preserve"> </w:t>
      </w:r>
      <w:r w:rsidRPr="0075131D">
        <w:rPr>
          <w:sz w:val="28"/>
          <w:szCs w:val="28"/>
        </w:rPr>
        <w:t>Peterson,</w:t>
      </w:r>
    </w:p>
    <w:p w:rsidR="00FA3536" w:rsidRPr="0075131D" w:rsidRDefault="004C3CA5">
      <w:pPr>
        <w:spacing w:line="244" w:lineRule="auto"/>
        <w:ind w:left="460" w:right="98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K. A., Porter, S. G., et al. (2013). Bioinformatics education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high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Implications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promoting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science,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technology,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engineering, and mathematics careers. </w:t>
      </w:r>
      <w:r w:rsidRPr="0075131D">
        <w:rPr>
          <w:i/>
          <w:sz w:val="28"/>
          <w:szCs w:val="28"/>
        </w:rPr>
        <w:t>CBE-Life Sciences Edu-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cation,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12</w:t>
      </w:r>
      <w:r w:rsidRPr="0075131D">
        <w:rPr>
          <w:sz w:val="28"/>
          <w:szCs w:val="28"/>
        </w:rPr>
        <w:t>(3),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441–459.</w:t>
      </w:r>
    </w:p>
    <w:p w:rsidR="00FA3536" w:rsidRPr="0075131D" w:rsidRDefault="004C3CA5">
      <w:pPr>
        <w:spacing w:line="244" w:lineRule="auto"/>
        <w:ind w:left="460" w:right="99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MacLeish, M. Y., Akinyede, J. O., Goswami, N</w:t>
      </w:r>
      <w:r w:rsidRPr="0075131D">
        <w:rPr>
          <w:sz w:val="28"/>
          <w:szCs w:val="28"/>
        </w:rPr>
        <w:t>., &amp; Thomson, W. A.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(2012). Global partnerships: Expanding the frontiers of space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exploration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education.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Acta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Astronautica,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80,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190–196.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MacLeish, M. Y., Thomson, W. A., &amp; Moreno, N. P. (2011). 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National Space Biomedical Research Institute’s education 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public outreach program: Working toward a global 21st century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space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exploration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society.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Acta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Astronautica,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68,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9–10.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Nadelson,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Callahan,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Pyke,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Hay,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Dance,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Pfiester, J. (</w:t>
      </w:r>
      <w:r w:rsidRPr="0075131D">
        <w:rPr>
          <w:sz w:val="28"/>
          <w:szCs w:val="28"/>
        </w:rPr>
        <w:t>2013). Teacher STEM perception and preparation: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Inquiry-based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Journal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Research,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106</w:t>
      </w:r>
      <w:r w:rsidRPr="0075131D">
        <w:rPr>
          <w:sz w:val="28"/>
          <w:szCs w:val="28"/>
        </w:rPr>
        <w:t>(2),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157–168.</w:t>
      </w:r>
      <w:r w:rsidRPr="0075131D">
        <w:rPr>
          <w:spacing w:val="-40"/>
          <w:sz w:val="28"/>
          <w:szCs w:val="28"/>
        </w:rPr>
        <w:t xml:space="preserve"> </w:t>
      </w:r>
      <w:hyperlink r:id="rId40">
        <w:r w:rsidRPr="0075131D">
          <w:rPr>
            <w:color w:val="0000FF"/>
            <w:sz w:val="28"/>
            <w:szCs w:val="28"/>
          </w:rPr>
          <w:t>https://doi.org/10.1080/00220671.2012.667014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FA3536">
      <w:pPr>
        <w:spacing w:line="244" w:lineRule="auto"/>
        <w:jc w:val="both"/>
        <w:rPr>
          <w:sz w:val="28"/>
          <w:szCs w:val="28"/>
        </w:rPr>
        <w:sectPr w:rsidR="00FA3536" w:rsidRPr="0075131D">
          <w:type w:val="continuous"/>
          <w:pgSz w:w="11910" w:h="15820"/>
          <w:pgMar w:top="460" w:right="920" w:bottom="1080" w:left="900" w:header="720" w:footer="720" w:gutter="0"/>
          <w:cols w:num="2" w:space="720" w:equalWidth="0">
            <w:col w:w="4923" w:space="179"/>
            <w:col w:w="4988"/>
          </w:cols>
        </w:sectPr>
      </w:pPr>
    </w:p>
    <w:p w:rsidR="00FA3536" w:rsidRPr="0075131D" w:rsidRDefault="00FA3536">
      <w:pPr>
        <w:pStyle w:val="BodyText"/>
        <w:spacing w:before="5"/>
        <w:rPr>
          <w:sz w:val="28"/>
          <w:szCs w:val="28"/>
        </w:rPr>
      </w:pPr>
    </w:p>
    <w:p w:rsidR="00FA3536" w:rsidRPr="0075131D" w:rsidRDefault="00FA3536">
      <w:pPr>
        <w:rPr>
          <w:sz w:val="28"/>
          <w:szCs w:val="28"/>
        </w:rPr>
        <w:sectPr w:rsidR="00FA3536" w:rsidRPr="0075131D">
          <w:pgSz w:w="11910" w:h="15820"/>
          <w:pgMar w:top="920" w:right="920" w:bottom="1080" w:left="900" w:header="628" w:footer="894" w:gutter="0"/>
          <w:cols w:space="720"/>
        </w:sectPr>
      </w:pPr>
    </w:p>
    <w:p w:rsidR="00FA3536" w:rsidRPr="0075131D" w:rsidRDefault="004C3CA5">
      <w:pPr>
        <w:spacing w:before="73" w:line="244" w:lineRule="auto"/>
        <w:ind w:left="460" w:right="38" w:hanging="341"/>
        <w:jc w:val="both"/>
        <w:rPr>
          <w:sz w:val="28"/>
          <w:szCs w:val="28"/>
        </w:rPr>
      </w:pPr>
      <w:bookmarkStart w:id="34" w:name="_bookmark16"/>
      <w:bookmarkStart w:id="35" w:name="_bookmark17"/>
      <w:bookmarkStart w:id="36" w:name="_bookmark18"/>
      <w:bookmarkStart w:id="37" w:name="_bookmark19"/>
      <w:bookmarkStart w:id="38" w:name="_bookmark20"/>
      <w:bookmarkEnd w:id="34"/>
      <w:bookmarkEnd w:id="35"/>
      <w:bookmarkEnd w:id="36"/>
      <w:bookmarkEnd w:id="37"/>
      <w:bookmarkEnd w:id="38"/>
      <w:r w:rsidRPr="0075131D">
        <w:rPr>
          <w:sz w:val="28"/>
          <w:szCs w:val="28"/>
        </w:rPr>
        <w:lastRenderedPageBreak/>
        <w:t>Parker,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Abel,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Y.,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Denisova,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(2015a).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Urban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elementary</w:t>
      </w:r>
      <w:r w:rsidRPr="0075131D">
        <w:rPr>
          <w:spacing w:val="-40"/>
          <w:sz w:val="28"/>
          <w:szCs w:val="28"/>
        </w:rPr>
        <w:t xml:space="preserve"> </w:t>
      </w:r>
      <w:bookmarkStart w:id="39" w:name="_bookmark21"/>
      <w:bookmarkEnd w:id="39"/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initiative.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School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Science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Mathematics,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115</w:t>
      </w:r>
      <w:r w:rsidRPr="0075131D">
        <w:rPr>
          <w:sz w:val="28"/>
          <w:szCs w:val="28"/>
        </w:rPr>
        <w:t>(6),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292–301.</w:t>
      </w:r>
      <w:r w:rsidRPr="0075131D">
        <w:rPr>
          <w:spacing w:val="13"/>
          <w:sz w:val="28"/>
          <w:szCs w:val="28"/>
        </w:rPr>
        <w:t xml:space="preserve"> </w:t>
      </w:r>
      <w:hyperlink r:id="rId41">
        <w:r w:rsidRPr="0075131D">
          <w:rPr>
            <w:color w:val="0000FF"/>
            <w:sz w:val="28"/>
            <w:szCs w:val="28"/>
          </w:rPr>
          <w:t>https://doi.org/10.1111/ssm.12133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tabs>
          <w:tab w:val="left" w:pos="2519"/>
          <w:tab w:val="left" w:pos="4247"/>
        </w:tabs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Parker,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Stylinski,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Bonney,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Schillaci,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McAulliffe, C. (2015b). Examining the quality of technology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implementation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classrooms: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Demonstration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evaluative framework. </w:t>
      </w:r>
      <w:r w:rsidRPr="0075131D">
        <w:rPr>
          <w:i/>
          <w:sz w:val="28"/>
          <w:szCs w:val="28"/>
        </w:rPr>
        <w:t>Journal of Research on Technology in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Education,</w:t>
      </w:r>
      <w:r w:rsidRPr="0075131D">
        <w:rPr>
          <w:i/>
          <w:sz w:val="28"/>
          <w:szCs w:val="28"/>
        </w:rPr>
        <w:tab/>
        <w:t>47</w:t>
      </w:r>
      <w:r w:rsidRPr="0075131D">
        <w:rPr>
          <w:sz w:val="28"/>
          <w:szCs w:val="28"/>
        </w:rPr>
        <w:t>(2),</w:t>
      </w:r>
      <w:r w:rsidRPr="0075131D">
        <w:rPr>
          <w:sz w:val="28"/>
          <w:szCs w:val="28"/>
        </w:rPr>
        <w:tab/>
      </w:r>
      <w:r w:rsidRPr="0075131D">
        <w:rPr>
          <w:spacing w:val="-1"/>
          <w:sz w:val="28"/>
          <w:szCs w:val="28"/>
        </w:rPr>
        <w:t>105–121.</w:t>
      </w:r>
      <w:r w:rsidRPr="0075131D">
        <w:rPr>
          <w:spacing w:val="-41"/>
          <w:sz w:val="28"/>
          <w:szCs w:val="28"/>
        </w:rPr>
        <w:t xml:space="preserve"> </w:t>
      </w:r>
      <w:hyperlink r:id="rId42">
        <w:r w:rsidRPr="0075131D">
          <w:rPr>
            <w:color w:val="0000FF"/>
            <w:sz w:val="28"/>
            <w:szCs w:val="28"/>
          </w:rPr>
          <w:t>https://doi.org/10.1080/15391523.2015.999640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Radloff, J., &amp; Guzey, S. (2017). Investigating changes in preservice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teachers’ conceptions of STEM. </w:t>
      </w:r>
      <w:r w:rsidRPr="0075131D">
        <w:rPr>
          <w:i/>
          <w:sz w:val="28"/>
          <w:szCs w:val="28"/>
        </w:rPr>
        <w:t>School Science and Mathemat-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ics,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117</w:t>
      </w:r>
      <w:r w:rsidRPr="0075131D">
        <w:rPr>
          <w:sz w:val="28"/>
          <w:szCs w:val="28"/>
        </w:rPr>
        <w:t>(3–4),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158–167.</w:t>
      </w:r>
      <w:r w:rsidRPr="0075131D">
        <w:rPr>
          <w:spacing w:val="12"/>
          <w:sz w:val="28"/>
          <w:szCs w:val="28"/>
        </w:rPr>
        <w:t xml:space="preserve"> </w:t>
      </w:r>
      <w:hyperlink r:id="rId43">
        <w:r w:rsidRPr="0075131D">
          <w:rPr>
            <w:color w:val="0000FF"/>
            <w:sz w:val="28"/>
            <w:szCs w:val="28"/>
          </w:rPr>
          <w:t>https://doi.org/10.1111/ssm.12218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tabs>
          <w:tab w:val="left" w:pos="1713"/>
          <w:tab w:val="left" w:pos="2383"/>
          <w:tab w:val="left" w:pos="3554"/>
          <w:tab w:val="left" w:pos="4501"/>
        </w:tabs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Richmond,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G.,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Dershimer,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Ferreira,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Maylone,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N.,</w:t>
      </w:r>
      <w:r w:rsidRPr="0075131D">
        <w:rPr>
          <w:spacing w:val="-41"/>
          <w:sz w:val="28"/>
          <w:szCs w:val="28"/>
        </w:rPr>
        <w:t xml:space="preserve"> </w:t>
      </w:r>
      <w:r w:rsidRPr="0075131D">
        <w:rPr>
          <w:sz w:val="28"/>
          <w:szCs w:val="28"/>
        </w:rPr>
        <w:t>Kubitskey,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Meriweat</w:t>
      </w:r>
      <w:r w:rsidRPr="0075131D">
        <w:rPr>
          <w:sz w:val="28"/>
          <w:szCs w:val="28"/>
        </w:rPr>
        <w:t>her,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(2017).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sustaining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mentoring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model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through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collaborative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partnership.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Mentoring</w:t>
      </w:r>
      <w:r w:rsidRPr="0075131D">
        <w:rPr>
          <w:i/>
          <w:sz w:val="28"/>
          <w:szCs w:val="28"/>
        </w:rPr>
        <w:tab/>
        <w:t>&amp;</w:t>
      </w:r>
      <w:r w:rsidRPr="0075131D">
        <w:rPr>
          <w:i/>
          <w:sz w:val="28"/>
          <w:szCs w:val="28"/>
        </w:rPr>
        <w:tab/>
        <w:t>Tutoring,</w:t>
      </w:r>
      <w:r w:rsidRPr="0075131D">
        <w:rPr>
          <w:i/>
          <w:sz w:val="28"/>
          <w:szCs w:val="28"/>
        </w:rPr>
        <w:tab/>
        <w:t>25</w:t>
      </w:r>
      <w:r w:rsidRPr="0075131D">
        <w:rPr>
          <w:sz w:val="28"/>
          <w:szCs w:val="28"/>
        </w:rPr>
        <w:t>(1),</w:t>
      </w:r>
      <w:r w:rsidRPr="0075131D">
        <w:rPr>
          <w:sz w:val="28"/>
          <w:szCs w:val="28"/>
        </w:rPr>
        <w:tab/>
      </w:r>
      <w:r w:rsidRPr="0075131D">
        <w:rPr>
          <w:spacing w:val="-2"/>
          <w:sz w:val="28"/>
          <w:szCs w:val="28"/>
        </w:rPr>
        <w:t>5–26.</w:t>
      </w:r>
      <w:r w:rsidRPr="0075131D">
        <w:rPr>
          <w:spacing w:val="-41"/>
          <w:sz w:val="28"/>
          <w:szCs w:val="28"/>
        </w:rPr>
        <w:t xml:space="preserve"> </w:t>
      </w:r>
      <w:hyperlink r:id="rId44">
        <w:r w:rsidRPr="0075131D">
          <w:rPr>
            <w:color w:val="0000FF"/>
            <w:sz w:val="28"/>
            <w:szCs w:val="28"/>
          </w:rPr>
          <w:t>https://doi.org/10.1080/13611267.2017.1308097</w:t>
        </w:r>
      </w:hyperlink>
      <w:r w:rsidRPr="0075131D">
        <w:rPr>
          <w:sz w:val="28"/>
          <w:szCs w:val="28"/>
        </w:rPr>
        <w:t>.</w:t>
      </w: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Singer, J. E., Ross, J. M., &amp; Jackson-Lee, Y. (2016). Professional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 for the integration of engineering in high 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STEM classrooms. </w:t>
      </w:r>
      <w:r w:rsidRPr="0075131D">
        <w:rPr>
          <w:i/>
          <w:sz w:val="28"/>
          <w:szCs w:val="28"/>
        </w:rPr>
        <w:t>Journal of Pre-College Engineering Educa-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tion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6</w:t>
      </w:r>
      <w:r w:rsidRPr="0075131D">
        <w:rPr>
          <w:sz w:val="28"/>
          <w:szCs w:val="28"/>
        </w:rPr>
        <w:t>(1),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1–16.</w:t>
      </w: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Whannell, R., &amp; Tobias, S. (2015). Educating Australian high 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lastRenderedPageBreak/>
        <w:t xml:space="preserve">students in relation to the digital future of agriculture. </w:t>
      </w:r>
      <w:r w:rsidRPr="0075131D">
        <w:rPr>
          <w:i/>
          <w:sz w:val="28"/>
          <w:szCs w:val="28"/>
        </w:rPr>
        <w:t>Journal of</w:t>
      </w:r>
      <w:r w:rsidRPr="0075131D">
        <w:rPr>
          <w:i/>
          <w:spacing w:val="-40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Economic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Social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Policy,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17</w:t>
      </w:r>
      <w:r w:rsidRPr="0075131D">
        <w:rPr>
          <w:sz w:val="28"/>
          <w:szCs w:val="28"/>
        </w:rPr>
        <w:t>(2),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1–18.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FA3536">
      <w:pPr>
        <w:pStyle w:val="BodyText"/>
        <w:spacing w:before="4"/>
        <w:rPr>
          <w:sz w:val="28"/>
          <w:szCs w:val="28"/>
        </w:rPr>
      </w:pPr>
    </w:p>
    <w:p w:rsidR="00FA3536" w:rsidRPr="0075131D" w:rsidRDefault="004C3CA5">
      <w:pPr>
        <w:pStyle w:val="Heading1"/>
        <w:rPr>
          <w:sz w:val="28"/>
          <w:szCs w:val="28"/>
        </w:rPr>
      </w:pPr>
      <w:r w:rsidRPr="0075131D">
        <w:rPr>
          <w:w w:val="105"/>
          <w:sz w:val="28"/>
          <w:szCs w:val="28"/>
        </w:rPr>
        <w:t>General</w:t>
      </w:r>
      <w:r w:rsidRPr="0075131D">
        <w:rPr>
          <w:spacing w:val="26"/>
          <w:w w:val="105"/>
          <w:sz w:val="28"/>
          <w:szCs w:val="28"/>
        </w:rPr>
        <w:t xml:space="preserve"> </w:t>
      </w:r>
      <w:r w:rsidRPr="0075131D">
        <w:rPr>
          <w:w w:val="105"/>
          <w:sz w:val="28"/>
          <w:szCs w:val="28"/>
        </w:rPr>
        <w:t>References</w:t>
      </w:r>
    </w:p>
    <w:p w:rsidR="00FA3536" w:rsidRPr="0075131D" w:rsidRDefault="00FA3536">
      <w:pPr>
        <w:pStyle w:val="BodyText"/>
        <w:rPr>
          <w:sz w:val="28"/>
          <w:szCs w:val="28"/>
        </w:rPr>
      </w:pPr>
    </w:p>
    <w:p w:rsidR="00FA3536" w:rsidRPr="0075131D" w:rsidRDefault="004C3CA5">
      <w:pPr>
        <w:spacing w:line="244" w:lineRule="auto"/>
        <w:ind w:left="460" w:right="3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Boschman,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F.,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McKenney,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-7"/>
          <w:sz w:val="28"/>
          <w:szCs w:val="28"/>
        </w:rPr>
        <w:t xml:space="preserve"> </w:t>
      </w:r>
      <w:r w:rsidRPr="0075131D">
        <w:rPr>
          <w:sz w:val="28"/>
          <w:szCs w:val="28"/>
        </w:rPr>
        <w:t>Voogt,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J.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(2015).</w:t>
      </w:r>
      <w:r w:rsidRPr="0075131D">
        <w:rPr>
          <w:spacing w:val="-6"/>
          <w:sz w:val="28"/>
          <w:szCs w:val="28"/>
        </w:rPr>
        <w:t xml:space="preserve"> </w:t>
      </w:r>
      <w:r w:rsidRPr="0075131D">
        <w:rPr>
          <w:sz w:val="28"/>
          <w:szCs w:val="28"/>
        </w:rPr>
        <w:t>Exploring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-41"/>
          <w:sz w:val="28"/>
          <w:szCs w:val="28"/>
        </w:rPr>
        <w:t xml:space="preserve"> </w:t>
      </w:r>
      <w:r w:rsidRPr="0075131D">
        <w:rPr>
          <w:sz w:val="28"/>
          <w:szCs w:val="28"/>
        </w:rPr>
        <w:t>use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TPACK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talk: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The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collaborative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design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technology-rich early literacy activities. </w:t>
      </w:r>
      <w:r w:rsidRPr="0075131D">
        <w:rPr>
          <w:i/>
          <w:sz w:val="28"/>
          <w:szCs w:val="28"/>
        </w:rPr>
        <w:t>Computers &amp; Educa-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tion,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82,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250–262.</w:t>
      </w:r>
    </w:p>
    <w:p w:rsidR="00FA3536" w:rsidRPr="0075131D" w:rsidRDefault="004C3CA5">
      <w:pPr>
        <w:spacing w:before="73" w:line="244" w:lineRule="auto"/>
        <w:ind w:left="460" w:right="99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br w:type="column"/>
      </w:r>
      <w:r w:rsidRPr="0075131D">
        <w:rPr>
          <w:sz w:val="28"/>
          <w:szCs w:val="28"/>
        </w:rPr>
        <w:lastRenderedPageBreak/>
        <w:t>Brophy,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Klein,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Portsmore,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M.,</w:t>
      </w:r>
      <w:r w:rsidRPr="0075131D">
        <w:rPr>
          <w:spacing w:val="-3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Rogers,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(2008).</w:t>
      </w:r>
      <w:r w:rsidRPr="0075131D">
        <w:rPr>
          <w:spacing w:val="-5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Advancing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engineering education in P-12 classrooms. </w:t>
      </w:r>
      <w:r w:rsidRPr="0075131D">
        <w:rPr>
          <w:i/>
          <w:sz w:val="28"/>
          <w:szCs w:val="28"/>
        </w:rPr>
        <w:t>Journal of Engineer-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ing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97</w:t>
      </w:r>
      <w:r w:rsidRPr="0075131D">
        <w:rPr>
          <w:sz w:val="28"/>
          <w:szCs w:val="28"/>
        </w:rPr>
        <w:t>(3),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369–387.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Chai,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Koh,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H.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Tsai,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(2013).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review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Technology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&amp;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Society,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16</w:t>
      </w:r>
      <w:r w:rsidRPr="0075131D">
        <w:rPr>
          <w:sz w:val="28"/>
          <w:szCs w:val="28"/>
        </w:rPr>
        <w:t>(2),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31–51.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Desimone,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(2009).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Improving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impact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studies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of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teachers’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toward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better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conceptualizations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measures.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Researcher,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38</w:t>
      </w:r>
      <w:r w:rsidRPr="0075131D">
        <w:rPr>
          <w:sz w:val="28"/>
          <w:szCs w:val="28"/>
        </w:rPr>
        <w:t>(3),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181–199.</w:t>
      </w:r>
    </w:p>
    <w:p w:rsidR="00FA3536" w:rsidRPr="0075131D" w:rsidRDefault="004C3CA5">
      <w:pPr>
        <w:spacing w:line="244" w:lineRule="auto"/>
        <w:ind w:left="460" w:right="99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English,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D.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(2017).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Advancing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elementary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middle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school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 xml:space="preserve">STEM education. </w:t>
      </w:r>
      <w:r w:rsidRPr="0075131D">
        <w:rPr>
          <w:i/>
          <w:sz w:val="28"/>
          <w:szCs w:val="28"/>
        </w:rPr>
        <w:t>International Jou</w:t>
      </w:r>
      <w:r w:rsidRPr="0075131D">
        <w:rPr>
          <w:i/>
          <w:sz w:val="28"/>
          <w:szCs w:val="28"/>
        </w:rPr>
        <w:t>rnal of Science and Mathe-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matics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15,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S5–S24.</w:t>
      </w:r>
    </w:p>
    <w:p w:rsidR="00FA3536" w:rsidRPr="0075131D" w:rsidRDefault="004C3CA5">
      <w:pPr>
        <w:spacing w:line="195" w:lineRule="exact"/>
        <w:ind w:left="120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Guskey,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T.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R.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(2002).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Professional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development</w:t>
      </w:r>
      <w:r w:rsidRPr="0075131D">
        <w:rPr>
          <w:spacing w:val="10"/>
          <w:sz w:val="28"/>
          <w:szCs w:val="28"/>
        </w:rPr>
        <w:t xml:space="preserve"> </w:t>
      </w:r>
      <w:r w:rsidRPr="0075131D">
        <w:rPr>
          <w:sz w:val="28"/>
          <w:szCs w:val="28"/>
        </w:rPr>
        <w:t>and</w:t>
      </w:r>
      <w:r w:rsidRPr="0075131D">
        <w:rPr>
          <w:spacing w:val="9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change.</w:t>
      </w:r>
    </w:p>
    <w:p w:rsidR="00FA3536" w:rsidRPr="0075131D" w:rsidRDefault="004C3CA5">
      <w:pPr>
        <w:spacing w:before="3"/>
        <w:ind w:left="460"/>
        <w:jc w:val="both"/>
        <w:rPr>
          <w:sz w:val="28"/>
          <w:szCs w:val="28"/>
        </w:rPr>
      </w:pPr>
      <w:r w:rsidRPr="0075131D">
        <w:rPr>
          <w:i/>
          <w:sz w:val="28"/>
          <w:szCs w:val="28"/>
        </w:rPr>
        <w:t>Teachers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Teaching: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Theory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Practice,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8</w:t>
      </w:r>
      <w:r w:rsidRPr="0075131D">
        <w:rPr>
          <w:sz w:val="28"/>
          <w:szCs w:val="28"/>
        </w:rPr>
        <w:t>(3),</w:t>
      </w:r>
      <w:r w:rsidRPr="0075131D">
        <w:rPr>
          <w:spacing w:val="11"/>
          <w:sz w:val="28"/>
          <w:szCs w:val="28"/>
        </w:rPr>
        <w:t xml:space="preserve"> </w:t>
      </w:r>
      <w:r w:rsidRPr="0075131D">
        <w:rPr>
          <w:sz w:val="28"/>
          <w:szCs w:val="28"/>
        </w:rPr>
        <w:t>381–391.</w:t>
      </w:r>
    </w:p>
    <w:p w:rsidR="00FA3536" w:rsidRPr="0075131D" w:rsidRDefault="004C3CA5">
      <w:pPr>
        <w:spacing w:before="4"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Hoeg, D. G., &amp; Bencze, J. L. (2017). Values underpinning 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 in USA: An analysis of the Next Generation Science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Standards.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Science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Education,</w:t>
      </w:r>
      <w:r w:rsidRPr="0075131D">
        <w:rPr>
          <w:i/>
          <w:spacing w:val="12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101</w:t>
      </w:r>
      <w:r w:rsidRPr="0075131D">
        <w:rPr>
          <w:sz w:val="28"/>
          <w:szCs w:val="28"/>
        </w:rPr>
        <w:t>(92),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278–301.</w:t>
      </w:r>
    </w:p>
    <w:p w:rsidR="00FA3536" w:rsidRPr="0075131D" w:rsidRDefault="004C3CA5">
      <w:pPr>
        <w:spacing w:line="244" w:lineRule="auto"/>
        <w:ind w:left="460" w:right="99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Mishra,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Koehler,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(2006).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Technological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Pedagogical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Content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Knowledge: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framework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for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teacher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knowledge.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Teachers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College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Record,</w:t>
      </w:r>
      <w:r w:rsidRPr="0075131D">
        <w:rPr>
          <w:i/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108</w:t>
      </w:r>
      <w:r w:rsidRPr="0075131D">
        <w:rPr>
          <w:sz w:val="28"/>
          <w:szCs w:val="28"/>
        </w:rPr>
        <w:t>(6),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1017–1054.</w:t>
      </w:r>
    </w:p>
    <w:p w:rsidR="00FA3536" w:rsidRPr="0075131D" w:rsidRDefault="004C3CA5">
      <w:pPr>
        <w:spacing w:line="244" w:lineRule="auto"/>
        <w:ind w:left="460" w:right="99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Morrison, D., &amp; Collins, A. (1995). Epistemic fluency and construc-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tivist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learning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environments.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Technology,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35</w:t>
      </w:r>
      <w:r w:rsidRPr="0075131D">
        <w:rPr>
          <w:sz w:val="28"/>
          <w:szCs w:val="28"/>
        </w:rPr>
        <w:t>(5),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39–45.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Sanders,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M.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(2009).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education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STEMmania.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The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Technology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Teacher,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68</w:t>
      </w:r>
      <w:r w:rsidRPr="0075131D">
        <w:rPr>
          <w:sz w:val="28"/>
          <w:szCs w:val="28"/>
        </w:rPr>
        <w:t>(4),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20–26.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Shulman, L. S.</w:t>
      </w:r>
      <w:r w:rsidRPr="0075131D">
        <w:rPr>
          <w:sz w:val="28"/>
          <w:szCs w:val="28"/>
        </w:rPr>
        <w:t xml:space="preserve"> (1986). Those who </w:t>
      </w:r>
      <w:r w:rsidRPr="0075131D">
        <w:rPr>
          <w:sz w:val="28"/>
          <w:szCs w:val="28"/>
        </w:rPr>
        <w:lastRenderedPageBreak/>
        <w:t>understand: Knowledge growth in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teaching.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Educational</w:t>
      </w:r>
      <w:r w:rsidRPr="0075131D">
        <w:rPr>
          <w:i/>
          <w:spacing w:val="1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Researcher,</w:t>
      </w:r>
      <w:r w:rsidRPr="0075131D">
        <w:rPr>
          <w:i/>
          <w:spacing w:val="15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15</w:t>
      </w:r>
      <w:r w:rsidRPr="0075131D">
        <w:rPr>
          <w:sz w:val="28"/>
          <w:szCs w:val="28"/>
        </w:rPr>
        <w:t>(2),</w:t>
      </w:r>
      <w:r w:rsidRPr="0075131D">
        <w:rPr>
          <w:spacing w:val="12"/>
          <w:sz w:val="28"/>
          <w:szCs w:val="28"/>
        </w:rPr>
        <w:t xml:space="preserve"> </w:t>
      </w:r>
      <w:r w:rsidRPr="0075131D">
        <w:rPr>
          <w:sz w:val="28"/>
          <w:szCs w:val="28"/>
        </w:rPr>
        <w:t>4–14.</w:t>
      </w:r>
    </w:p>
    <w:p w:rsidR="00FA3536" w:rsidRPr="0075131D" w:rsidRDefault="004C3CA5">
      <w:pPr>
        <w:spacing w:line="244" w:lineRule="auto"/>
        <w:ind w:left="460" w:right="98" w:hanging="341"/>
        <w:jc w:val="both"/>
        <w:rPr>
          <w:sz w:val="28"/>
          <w:szCs w:val="28"/>
        </w:rPr>
      </w:pPr>
      <w:r w:rsidRPr="0075131D">
        <w:rPr>
          <w:sz w:val="28"/>
          <w:szCs w:val="28"/>
        </w:rPr>
        <w:t>Strauss,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A.,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&amp;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Corbin,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J.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sz w:val="28"/>
          <w:szCs w:val="28"/>
        </w:rPr>
        <w:t>(1998).</w:t>
      </w:r>
      <w:r w:rsidRPr="0075131D">
        <w:rPr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Basics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of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qualitative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research:</w:t>
      </w:r>
      <w:r w:rsidRPr="0075131D">
        <w:rPr>
          <w:i/>
          <w:spacing w:val="1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Techniques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and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procedures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for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developing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grounded</w:t>
      </w:r>
      <w:r w:rsidRPr="0075131D">
        <w:rPr>
          <w:i/>
          <w:spacing w:val="-3"/>
          <w:sz w:val="28"/>
          <w:szCs w:val="28"/>
        </w:rPr>
        <w:t xml:space="preserve"> </w:t>
      </w:r>
      <w:r w:rsidRPr="0075131D">
        <w:rPr>
          <w:i/>
          <w:sz w:val="28"/>
          <w:szCs w:val="28"/>
        </w:rPr>
        <w:t>theory</w:t>
      </w:r>
      <w:r w:rsidRPr="0075131D">
        <w:rPr>
          <w:i/>
          <w:spacing w:val="-4"/>
          <w:sz w:val="28"/>
          <w:szCs w:val="28"/>
        </w:rPr>
        <w:t xml:space="preserve"> </w:t>
      </w:r>
      <w:r w:rsidRPr="0075131D">
        <w:rPr>
          <w:sz w:val="28"/>
          <w:szCs w:val="28"/>
        </w:rPr>
        <w:t>(2nd</w:t>
      </w:r>
      <w:r w:rsidRPr="0075131D">
        <w:rPr>
          <w:spacing w:val="-40"/>
          <w:sz w:val="28"/>
          <w:szCs w:val="28"/>
        </w:rPr>
        <w:t xml:space="preserve"> </w:t>
      </w:r>
      <w:r w:rsidRPr="0075131D">
        <w:rPr>
          <w:sz w:val="28"/>
          <w:szCs w:val="28"/>
        </w:rPr>
        <w:t>ed.).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Thousand</w:t>
      </w:r>
      <w:r w:rsidRPr="0075131D">
        <w:rPr>
          <w:spacing w:val="13"/>
          <w:sz w:val="28"/>
          <w:szCs w:val="28"/>
        </w:rPr>
        <w:t xml:space="preserve"> </w:t>
      </w:r>
      <w:r w:rsidRPr="0075131D">
        <w:rPr>
          <w:sz w:val="28"/>
          <w:szCs w:val="28"/>
        </w:rPr>
        <w:t>Oaks,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CA:</w:t>
      </w:r>
      <w:r w:rsidRPr="0075131D">
        <w:rPr>
          <w:spacing w:val="14"/>
          <w:sz w:val="28"/>
          <w:szCs w:val="28"/>
        </w:rPr>
        <w:t xml:space="preserve"> </w:t>
      </w:r>
      <w:r w:rsidRPr="0075131D">
        <w:rPr>
          <w:sz w:val="28"/>
          <w:szCs w:val="28"/>
        </w:rPr>
        <w:t>SAGE.</w:t>
      </w:r>
    </w:p>
    <w:sectPr w:rsidR="00FA3536" w:rsidRPr="0075131D">
      <w:type w:val="continuous"/>
      <w:pgSz w:w="11910" w:h="15820"/>
      <w:pgMar w:top="460" w:right="920" w:bottom="1080" w:left="900" w:header="720" w:footer="720" w:gutter="0"/>
      <w:cols w:num="2" w:space="720" w:equalWidth="0">
        <w:col w:w="4923" w:space="179"/>
        <w:col w:w="49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A5" w:rsidRDefault="004C3CA5">
      <w:r>
        <w:separator/>
      </w:r>
    </w:p>
  </w:endnote>
  <w:endnote w:type="continuationSeparator" w:id="0">
    <w:p w:rsidR="004C3CA5" w:rsidRDefault="004C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.45pt;margin-top:735.15pt;width:41.85pt;height:17.9pt;z-index:-16046592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3.6pt;margin-top:735.15pt;width:41.85pt;height:17.9pt;z-index:-16047104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.45pt;margin-top:735.15pt;width:41.85pt;height:17.9pt;z-index:-16043520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3.6pt;margin-top:735.15pt;width:41.85pt;height:17.9pt;z-index:-16044032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  <w:r>
                  <w:rPr>
                    <w:rFonts w:ascii="Lucida Sans Unicode"/>
                    <w:sz w:val="30"/>
                  </w:rPr>
                  <w:t>1</w:t>
                </w:r>
                <w:r>
                  <w:rPr>
                    <w:rFonts w:ascii="Lucida Sans Unicode"/>
                    <w:spacing w:val="-30"/>
                    <w:sz w:val="30"/>
                  </w:rPr>
                  <w:t xml:space="preserve"> </w:t>
                </w:r>
                <w:r>
                  <w:rPr>
                    <w:rFonts w:ascii="Lucida Sans Unicode"/>
                    <w:w w:val="285"/>
                    <w:sz w:val="3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A5" w:rsidRDefault="004C3CA5">
      <w:r>
        <w:separator/>
      </w:r>
    </w:p>
  </w:footnote>
  <w:footnote w:type="continuationSeparator" w:id="0">
    <w:p w:rsidR="004C3CA5" w:rsidRDefault="004C3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rect id="_x0000_s2054" style="position:absolute;margin-left:51pt;margin-top:45.3pt;width:493.25pt;height:.95pt;z-index:-160460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6.95pt;margin-top:32.4pt;width:38.3pt;height:10.5pt;z-index:-16045568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C.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S.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Chai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536" w:rsidRDefault="004C3CA5">
    <w:pPr>
      <w:pStyle w:val="BodyText"/>
      <w:spacing w:line="14" w:lineRule="auto"/>
    </w:pPr>
    <w:r>
      <w:pict>
        <v:rect id="_x0000_s2052" style="position:absolute;margin-left:51pt;margin-top:45.3pt;width:493.25pt;height:.95pt;z-index:-1604505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pt;margin-top:30.4pt;width:358.2pt;height:13.05pt;z-index:-16044544;mso-position-horizontal-relative:page;mso-position-vertical-relative:page" filled="f" stroked="f">
          <v:textbox inset="0,0,0,0">
            <w:txbxContent>
              <w:p w:rsidR="00FA3536" w:rsidRDefault="004C3CA5">
                <w:pPr>
                  <w:spacing w:before="3"/>
                  <w:ind w:left="20"/>
                  <w:rPr>
                    <w:rFonts w:ascii="Comic Sans MS" w:hAnsi="Comic Sans MS"/>
                    <w:sz w:val="17"/>
                  </w:rPr>
                </w:pPr>
                <w:r>
                  <w:rPr>
                    <w:sz w:val="17"/>
                  </w:rPr>
                  <w:t>Teacher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Professional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Development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for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Science,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Technology,</w:t>
                </w:r>
                <w:r>
                  <w:rPr>
                    <w:spacing w:val="1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Engineering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and</w:t>
                </w:r>
                <w:r>
                  <w:rPr>
                    <w:spacing w:val="19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Mathematics</w:t>
                </w:r>
                <w:r>
                  <w:rPr>
                    <w:spacing w:val="20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(STEM)</w:t>
                </w:r>
                <w:r>
                  <w:rPr>
                    <w:rFonts w:ascii="Comic Sans MS" w:hAnsi="Comic Sans MS"/>
                    <w:sz w:val="17"/>
                  </w:rPr>
                  <w:t>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B5821"/>
    <w:multiLevelType w:val="hybridMultilevel"/>
    <w:tmpl w:val="677201AC"/>
    <w:lvl w:ilvl="0" w:tplc="8D880006">
      <w:start w:val="1"/>
      <w:numFmt w:val="decimal"/>
      <w:lvlText w:val="%1."/>
      <w:lvlJc w:val="left"/>
      <w:pPr>
        <w:ind w:left="469" w:hanging="3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76E5F2">
      <w:numFmt w:val="bullet"/>
      <w:lvlText w:val="•"/>
      <w:lvlJc w:val="left"/>
      <w:pPr>
        <w:ind w:left="912" w:hanging="350"/>
      </w:pPr>
      <w:rPr>
        <w:rFonts w:hint="default"/>
        <w:lang w:val="en-US" w:eastAsia="en-US" w:bidi="ar-SA"/>
      </w:rPr>
    </w:lvl>
    <w:lvl w:ilvl="2" w:tplc="32D20D54">
      <w:numFmt w:val="bullet"/>
      <w:lvlText w:val="•"/>
      <w:lvlJc w:val="left"/>
      <w:pPr>
        <w:ind w:left="1364" w:hanging="350"/>
      </w:pPr>
      <w:rPr>
        <w:rFonts w:hint="default"/>
        <w:lang w:val="en-US" w:eastAsia="en-US" w:bidi="ar-SA"/>
      </w:rPr>
    </w:lvl>
    <w:lvl w:ilvl="3" w:tplc="8FD2F118">
      <w:numFmt w:val="bullet"/>
      <w:lvlText w:val="•"/>
      <w:lvlJc w:val="left"/>
      <w:pPr>
        <w:ind w:left="1816" w:hanging="350"/>
      </w:pPr>
      <w:rPr>
        <w:rFonts w:hint="default"/>
        <w:lang w:val="en-US" w:eastAsia="en-US" w:bidi="ar-SA"/>
      </w:rPr>
    </w:lvl>
    <w:lvl w:ilvl="4" w:tplc="BF280C8C">
      <w:numFmt w:val="bullet"/>
      <w:lvlText w:val="•"/>
      <w:lvlJc w:val="left"/>
      <w:pPr>
        <w:ind w:left="2269" w:hanging="350"/>
      </w:pPr>
      <w:rPr>
        <w:rFonts w:hint="default"/>
        <w:lang w:val="en-US" w:eastAsia="en-US" w:bidi="ar-SA"/>
      </w:rPr>
    </w:lvl>
    <w:lvl w:ilvl="5" w:tplc="A6128582">
      <w:numFmt w:val="bullet"/>
      <w:lvlText w:val="•"/>
      <w:lvlJc w:val="left"/>
      <w:pPr>
        <w:ind w:left="2721" w:hanging="350"/>
      </w:pPr>
      <w:rPr>
        <w:rFonts w:hint="default"/>
        <w:lang w:val="en-US" w:eastAsia="en-US" w:bidi="ar-SA"/>
      </w:rPr>
    </w:lvl>
    <w:lvl w:ilvl="6" w:tplc="317CDB9A">
      <w:numFmt w:val="bullet"/>
      <w:lvlText w:val="•"/>
      <w:lvlJc w:val="left"/>
      <w:pPr>
        <w:ind w:left="3173" w:hanging="350"/>
      </w:pPr>
      <w:rPr>
        <w:rFonts w:hint="default"/>
        <w:lang w:val="en-US" w:eastAsia="en-US" w:bidi="ar-SA"/>
      </w:rPr>
    </w:lvl>
    <w:lvl w:ilvl="7" w:tplc="1B3AF9B6">
      <w:numFmt w:val="bullet"/>
      <w:lvlText w:val="•"/>
      <w:lvlJc w:val="left"/>
      <w:pPr>
        <w:ind w:left="3626" w:hanging="350"/>
      </w:pPr>
      <w:rPr>
        <w:rFonts w:hint="default"/>
        <w:lang w:val="en-US" w:eastAsia="en-US" w:bidi="ar-SA"/>
      </w:rPr>
    </w:lvl>
    <w:lvl w:ilvl="8" w:tplc="7C48462E">
      <w:numFmt w:val="bullet"/>
      <w:lvlText w:val="•"/>
      <w:lvlJc w:val="left"/>
      <w:pPr>
        <w:ind w:left="4078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A3536"/>
    <w:rsid w:val="004C3CA5"/>
    <w:rsid w:val="0075131D"/>
    <w:rsid w:val="00FA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C4949F36-481E-4CF3-9B75-F1FE9A6B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ind w:left="120" w:right="93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469" w:right="99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doi.org/10.1080/00220671.2016.127317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42" Type="http://schemas.openxmlformats.org/officeDocument/2006/relationships/hyperlink" Target="https://doi.org/10.1080/15391523.2015.99964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hyperlink" Target="https://doi.org/10.1080/02607476.2018.1422618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41" Type="http://schemas.openxmlformats.org/officeDocument/2006/relationships/hyperlink" Target="https://doi.org/10.1111/ssm.121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Cschai@cuhk.edu.hk" TargetMode="External"/><Relationship Id="rId37" Type="http://schemas.openxmlformats.org/officeDocument/2006/relationships/hyperlink" Target="https://doi.org/10.1007/s10798-015-9341-0" TargetMode="External"/><Relationship Id="rId40" Type="http://schemas.openxmlformats.org/officeDocument/2006/relationships/hyperlink" Target="https://doi.org/10.1080/00220671.2012.667014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hyperlink" Target="https://doi.org/10.1080/13611267.2017.13080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i.org/10.1007/s40299-018-0400-7" TargetMode="External"/><Relationship Id="rId30" Type="http://schemas.openxmlformats.org/officeDocument/2006/relationships/footer" Target="footer2.xml"/><Relationship Id="rId35" Type="http://schemas.openxmlformats.org/officeDocument/2006/relationships/footer" Target="footer3.xml"/><Relationship Id="rId43" Type="http://schemas.openxmlformats.org/officeDocument/2006/relationships/hyperlink" Target="https://doi.org/10.1111/ssm.12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7037</Words>
  <Characters>40112</Characters>
  <Application>Microsoft Office Word</Application>
  <DocSecurity>0</DocSecurity>
  <Lines>334</Lines>
  <Paragraphs>94</Paragraphs>
  <ScaleCrop>false</ScaleCrop>
  <Company>Microsoft</Company>
  <LinksUpToDate>false</LinksUpToDate>
  <CharactersWithSpaces>47055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Teacher Professional Development for Science, Technology, Engineering and Mathematics (STEM) Education: A Review from the Perspectives of Technological Pedagogical Content (TPACK)</dc:title>
  <dc:subject>The Asia-Pacific Education Researcher, https://doi.org/10.1007/s40299-018-0400-7</dc:subject>
  <dc:creator>Ching Sing Chai </dc:creator>
  <cp:keywords>Teacher professional development,STEM,Technological pedagogical content knowledge</cp:keywords>
  <cp:lastModifiedBy>Admin</cp:lastModifiedBy>
  <cp:revision>2</cp:revision>
  <dcterms:created xsi:type="dcterms:W3CDTF">2022-05-10T16:16:00Z</dcterms:created>
  <dcterms:modified xsi:type="dcterms:W3CDTF">2022-05-10T16:16:00Z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2022-05-10T00:00:00Z</vt:filetime>
  </property>
</Properties>
</file>