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142" w:rsidRPr="005F1937" w:rsidRDefault="0060477D" w:rsidP="005F1937">
      <w:pPr>
        <w:pStyle w:val="BodyText"/>
        <w:ind w:left="142" w:right="96"/>
        <w:jc w:val="both"/>
        <w:rPr>
          <w:sz w:val="36"/>
          <w:szCs w:val="36"/>
        </w:rPr>
      </w:pPr>
      <w:r w:rsidRPr="005F1937">
        <w:rPr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.1pt;margin-top:145.3pt;width:13.1pt;height:5in;z-index:-15961088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Pr="005F1937">
        <w:rPr>
          <w:color w:val="231F20"/>
          <w:sz w:val="36"/>
          <w:szCs w:val="36"/>
        </w:rPr>
        <w:t>The Assessment of School Bullying:</w:t>
      </w:r>
      <w:r w:rsidRPr="005F1937">
        <w:rPr>
          <w:color w:val="231F20"/>
          <w:spacing w:val="-8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Using Theory to Inform Practice</w:t>
      </w:r>
    </w:p>
    <w:p w:rsidR="00013142" w:rsidRPr="005F1937" w:rsidRDefault="0060477D" w:rsidP="005F1937">
      <w:pPr>
        <w:spacing w:before="219" w:line="242" w:lineRule="auto"/>
        <w:ind w:left="142" w:right="96" w:hanging="1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Jennifer L. Greif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Michael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J.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Furlong</w:t>
      </w:r>
    </w:p>
    <w:p w:rsidR="00013142" w:rsidRPr="005F1937" w:rsidRDefault="00013142" w:rsidP="005F1937">
      <w:pPr>
        <w:pStyle w:val="BodyText"/>
        <w:ind w:left="142" w:right="96"/>
        <w:jc w:val="both"/>
        <w:rPr>
          <w:sz w:val="36"/>
          <w:szCs w:val="36"/>
        </w:rPr>
      </w:pPr>
    </w:p>
    <w:p w:rsidR="00013142" w:rsidRPr="005F1937" w:rsidRDefault="00013142" w:rsidP="005F1937">
      <w:pPr>
        <w:pStyle w:val="BodyText"/>
        <w:ind w:left="142" w:right="96"/>
        <w:jc w:val="both"/>
        <w:rPr>
          <w:sz w:val="36"/>
          <w:szCs w:val="36"/>
        </w:rPr>
      </w:pPr>
    </w:p>
    <w:p w:rsidR="00013142" w:rsidRPr="005F1937" w:rsidRDefault="0060477D" w:rsidP="005F1937">
      <w:pPr>
        <w:spacing w:line="220" w:lineRule="auto"/>
        <w:ind w:left="142" w:right="96"/>
        <w:jc w:val="both"/>
        <w:rPr>
          <w:i/>
          <w:sz w:val="36"/>
          <w:szCs w:val="36"/>
        </w:rPr>
      </w:pPr>
      <w:r w:rsidRPr="005F1937">
        <w:rPr>
          <w:b/>
          <w:color w:val="231F20"/>
          <w:sz w:val="36"/>
          <w:szCs w:val="36"/>
        </w:rPr>
        <w:t xml:space="preserve">ABSTRACT. </w:t>
      </w:r>
      <w:r w:rsidRPr="005F1937">
        <w:rPr>
          <w:color w:val="231F20"/>
          <w:sz w:val="36"/>
          <w:szCs w:val="36"/>
        </w:rPr>
        <w:t>This article examines the conceptual basis for and meth-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ods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used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school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bullying,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including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core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elements of repetition, intentionality, and power differential and instru-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ments needed to foster comparability across studies and to improve the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precision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of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intervention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capacity.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Common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self-report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procedures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(Olweus Bully/Victim Questionnaire, Ol</w:t>
      </w:r>
      <w:r w:rsidRPr="005F1937">
        <w:rPr>
          <w:color w:val="231F20"/>
          <w:sz w:val="36"/>
          <w:szCs w:val="36"/>
        </w:rPr>
        <w:t>weus, 2004; Reynolds Bully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Victimization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Scale,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Reynolds,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2003;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Bully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Surveys,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Swearer,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2001)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 examined for the thoroughness with which they assess these core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4"/>
          <w:sz w:val="36"/>
          <w:szCs w:val="36"/>
        </w:rPr>
        <w:t>elements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4"/>
          <w:sz w:val="36"/>
          <w:szCs w:val="36"/>
        </w:rPr>
        <w:t>that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4"/>
          <w:sz w:val="36"/>
          <w:szCs w:val="36"/>
        </w:rPr>
        <w:t>distinguish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4"/>
          <w:sz w:val="36"/>
          <w:szCs w:val="36"/>
        </w:rPr>
        <w:t>bullying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from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other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forms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of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peer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victimization.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It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concluded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that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bullying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enhanced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systematically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including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all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core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bully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behaviors,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more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thoroughly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examining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sources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of</w:t>
      </w:r>
      <w:r w:rsidRPr="005F1937">
        <w:rPr>
          <w:color w:val="231F20"/>
          <w:spacing w:val="-5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power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differential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between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bullies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and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victims,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and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giving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more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attention</w:t>
      </w:r>
      <w:r w:rsidRPr="005F1937">
        <w:rPr>
          <w:color w:val="231F20"/>
          <w:spacing w:val="-5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 the dynamic nature of the bullying process.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[Article</w:t>
      </w:r>
      <w:r w:rsidRPr="005F1937">
        <w:rPr>
          <w:i/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copies</w:t>
      </w:r>
      <w:r w:rsidRPr="005F1937">
        <w:rPr>
          <w:i/>
          <w:color w:val="231F20"/>
          <w:spacing w:val="47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available</w:t>
      </w:r>
      <w:r w:rsidRPr="005F1937">
        <w:rPr>
          <w:i/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for a fee from The Haworth Document Delivery Service: 1-800-HAWORTH.</w:t>
      </w:r>
      <w:r w:rsidRPr="005F1937">
        <w:rPr>
          <w:i/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E-mail</w:t>
      </w:r>
      <w:r w:rsidRPr="005F1937">
        <w:rPr>
          <w:i/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address:</w:t>
      </w:r>
      <w:r w:rsidRPr="005F1937">
        <w:rPr>
          <w:i/>
          <w:color w:val="231F20"/>
          <w:spacing w:val="1"/>
          <w:sz w:val="36"/>
          <w:szCs w:val="36"/>
        </w:rPr>
        <w:t xml:space="preserve"> </w:t>
      </w:r>
      <w:hyperlink r:id="rId8">
        <w:r w:rsidRPr="005F1937">
          <w:rPr>
            <w:i/>
            <w:color w:val="231F20"/>
            <w:sz w:val="36"/>
            <w:szCs w:val="36"/>
          </w:rPr>
          <w:t>&lt;docdelivery@haworthpress.com&gt;</w:t>
        </w:r>
      </w:hyperlink>
      <w:r w:rsidRPr="005F1937">
        <w:rPr>
          <w:i/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Website:</w:t>
      </w:r>
      <w:r w:rsidRPr="005F1937">
        <w:rPr>
          <w:i/>
          <w:color w:val="231F20"/>
          <w:spacing w:val="1"/>
          <w:sz w:val="36"/>
          <w:szCs w:val="36"/>
        </w:rPr>
        <w:t xml:space="preserve"> </w:t>
      </w:r>
      <w:hyperlink r:id="rId9">
        <w:r w:rsidRPr="005F1937">
          <w:rPr>
            <w:i/>
            <w:color w:val="231F20"/>
            <w:sz w:val="36"/>
            <w:szCs w:val="36"/>
          </w:rPr>
          <w:t>&lt;http://www.</w:t>
        </w:r>
      </w:hyperlink>
      <w:r w:rsidRPr="005F1937">
        <w:rPr>
          <w:i/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pacing w:val="-2"/>
          <w:sz w:val="36"/>
          <w:szCs w:val="36"/>
        </w:rPr>
        <w:t>Hawort</w:t>
      </w:r>
      <w:r w:rsidRPr="005F1937">
        <w:rPr>
          <w:i/>
          <w:color w:val="231F20"/>
          <w:spacing w:val="-2"/>
          <w:sz w:val="36"/>
          <w:szCs w:val="36"/>
        </w:rPr>
        <w:t>hPress.com&gt;</w:t>
      </w:r>
      <w:r w:rsidRPr="005F1937">
        <w:rPr>
          <w:i/>
          <w:color w:val="231F20"/>
          <w:spacing w:val="-9"/>
          <w:sz w:val="36"/>
          <w:szCs w:val="36"/>
        </w:rPr>
        <w:t xml:space="preserve"> </w:t>
      </w:r>
      <w:r w:rsidRPr="005F1937">
        <w:rPr>
          <w:rFonts w:ascii="Symbol" w:hAnsi="Symbol"/>
          <w:color w:val="231F20"/>
          <w:spacing w:val="-1"/>
          <w:sz w:val="36"/>
          <w:szCs w:val="36"/>
        </w:rPr>
        <w:t>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2006</w:t>
      </w:r>
      <w:r w:rsidRPr="005F1937">
        <w:rPr>
          <w:i/>
          <w:color w:val="231F20"/>
          <w:spacing w:val="-9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by</w:t>
      </w:r>
      <w:r w:rsidRPr="005F1937">
        <w:rPr>
          <w:i/>
          <w:color w:val="231F20"/>
          <w:spacing w:val="-10"/>
          <w:sz w:val="36"/>
          <w:szCs w:val="36"/>
        </w:rPr>
        <w:t xml:space="preserve"> </w:t>
      </w:r>
      <w:proofErr w:type="gramStart"/>
      <w:r w:rsidRPr="005F1937">
        <w:rPr>
          <w:i/>
          <w:color w:val="231F20"/>
          <w:spacing w:val="-1"/>
          <w:sz w:val="36"/>
          <w:szCs w:val="36"/>
        </w:rPr>
        <w:t>The</w:t>
      </w:r>
      <w:proofErr w:type="gramEnd"/>
      <w:r w:rsidRPr="005F1937">
        <w:rPr>
          <w:i/>
          <w:color w:val="231F20"/>
          <w:spacing w:val="-9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Haworth</w:t>
      </w:r>
      <w:r w:rsidRPr="005F1937">
        <w:rPr>
          <w:i/>
          <w:color w:val="231F20"/>
          <w:spacing w:val="-9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Press,</w:t>
      </w:r>
      <w:r w:rsidRPr="005F1937">
        <w:rPr>
          <w:i/>
          <w:color w:val="231F20"/>
          <w:spacing w:val="-10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Inc.</w:t>
      </w:r>
      <w:r w:rsidRPr="005F1937">
        <w:rPr>
          <w:i/>
          <w:color w:val="231F20"/>
          <w:spacing w:val="-10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All</w:t>
      </w:r>
      <w:r w:rsidRPr="005F1937">
        <w:rPr>
          <w:i/>
          <w:color w:val="231F20"/>
          <w:spacing w:val="-10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rights</w:t>
      </w:r>
      <w:r w:rsidRPr="005F1937">
        <w:rPr>
          <w:i/>
          <w:color w:val="231F20"/>
          <w:spacing w:val="-10"/>
          <w:sz w:val="36"/>
          <w:szCs w:val="36"/>
        </w:rPr>
        <w:t xml:space="preserve"> </w:t>
      </w:r>
      <w:r w:rsidRPr="005F1937">
        <w:rPr>
          <w:i/>
          <w:color w:val="231F20"/>
          <w:spacing w:val="-1"/>
          <w:sz w:val="36"/>
          <w:szCs w:val="36"/>
        </w:rPr>
        <w:t>reserved.]</w:t>
      </w:r>
    </w:p>
    <w:p w:rsidR="00013142" w:rsidRDefault="0060477D" w:rsidP="005F1937">
      <w:pPr>
        <w:spacing w:before="174"/>
        <w:ind w:left="142" w:right="96"/>
        <w:jc w:val="both"/>
        <w:rPr>
          <w:color w:val="231F20"/>
          <w:sz w:val="36"/>
          <w:szCs w:val="36"/>
        </w:rPr>
      </w:pPr>
      <w:proofErr w:type="gramStart"/>
      <w:r w:rsidRPr="005F1937">
        <w:rPr>
          <w:b/>
          <w:color w:val="231F20"/>
          <w:sz w:val="36"/>
          <w:szCs w:val="36"/>
        </w:rPr>
        <w:t>KEYWORDS.</w:t>
      </w:r>
      <w:proofErr w:type="gramEnd"/>
      <w:r w:rsidRPr="005F1937">
        <w:rPr>
          <w:b/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Bullying, measurement, school violence</w:t>
      </w:r>
    </w:p>
    <w:p w:rsidR="005F1937" w:rsidRPr="005F1937" w:rsidRDefault="005F1937" w:rsidP="005F1937">
      <w:pPr>
        <w:spacing w:before="174"/>
        <w:ind w:left="142" w:right="96"/>
        <w:jc w:val="both"/>
        <w:rPr>
          <w:sz w:val="36"/>
          <w:szCs w:val="36"/>
        </w:rPr>
      </w:pPr>
      <w:bookmarkStart w:id="0" w:name="_GoBack"/>
      <w:bookmarkEnd w:id="0"/>
    </w:p>
    <w:p w:rsidR="00013142" w:rsidRPr="005F1937" w:rsidRDefault="0060477D" w:rsidP="005F1937">
      <w:pPr>
        <w:pStyle w:val="BodyText"/>
        <w:spacing w:before="5"/>
        <w:ind w:left="142" w:right="96"/>
        <w:jc w:val="both"/>
        <w:rPr>
          <w:sz w:val="36"/>
          <w:szCs w:val="36"/>
        </w:rPr>
      </w:pPr>
      <w:r w:rsidRPr="005F1937">
        <w:rPr>
          <w:sz w:val="36"/>
          <w:szCs w:val="36"/>
        </w:rPr>
        <w:pict>
          <v:shape id="_x0000_s1048" type="#_x0000_t202" style="position:absolute;left:0;text-align:left;margin-left:.1pt;margin-top:145.3pt;width:13.1pt;height:5in;z-index:15731712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</w:t>
                  </w:r>
                  <w:r>
                    <w:rPr>
                      <w:sz w:val="20"/>
                    </w:rPr>
                    <w:t>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Pr="005F1937">
        <w:rPr>
          <w:color w:val="231F20"/>
          <w:sz w:val="36"/>
          <w:szCs w:val="36"/>
        </w:rPr>
        <w:t>Bullying is recognized as a significant problem affecting youth in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American schools (Colvin, Tolin, Beard, Hagan, &amp; Sprague, 1998;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Espelage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Swearer,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2003;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Nansel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al.,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2001)</w:t>
      </w:r>
      <w:r w:rsidRPr="005F1937">
        <w:rPr>
          <w:color w:val="231F20"/>
          <w:sz w:val="36"/>
          <w:szCs w:val="36"/>
        </w:rPr>
        <w:t>.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has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been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linked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school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community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lastRenderedPageBreak/>
        <w:t>violence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(e.g.,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Nansel,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Overpeck,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Haynie,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Ruan,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 Scheidt, 2003) and bullying victimization has been identified as a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common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factor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among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school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shooters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(Newman,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Fox,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Harding,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Mehta,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</w:t>
      </w:r>
      <w:r w:rsidRPr="005F1937">
        <w:rPr>
          <w:color w:val="231F20"/>
          <w:sz w:val="36"/>
          <w:szCs w:val="36"/>
        </w:rPr>
        <w:t xml:space="preserve"> Roth, 2004). Researchers have hypothesized that bullying is a com-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ponent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“cycle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violence”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begins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elemen-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tary and junior high school levels, and then can progress to dating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violence, harassment,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assault</w:t>
      </w:r>
      <w:r w:rsidRPr="005F1937">
        <w:rPr>
          <w:color w:val="231F20"/>
          <w:spacing w:val="5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at</w:t>
      </w:r>
      <w:r w:rsidRPr="005F1937">
        <w:rPr>
          <w:color w:val="231F20"/>
          <w:spacing w:val="5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5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high</w:t>
      </w:r>
      <w:r w:rsidRPr="005F1937">
        <w:rPr>
          <w:color w:val="231F20"/>
          <w:spacing w:val="5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school</w:t>
      </w:r>
      <w:r w:rsidRPr="005F1937">
        <w:rPr>
          <w:color w:val="231F20"/>
          <w:spacing w:val="5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level</w:t>
      </w:r>
      <w:r w:rsidRPr="005F1937">
        <w:rPr>
          <w:color w:val="231F20"/>
          <w:spacing w:val="5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(Colvin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et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al,</w:t>
      </w:r>
      <w:proofErr w:type="gramStart"/>
      <w:r w:rsidRPr="005F1937">
        <w:rPr>
          <w:color w:val="231F20"/>
          <w:sz w:val="36"/>
          <w:szCs w:val="36"/>
        </w:rPr>
        <w:t>,1998</w:t>
      </w:r>
      <w:proofErr w:type="gramEnd"/>
      <w:r w:rsidRPr="005F1937">
        <w:rPr>
          <w:color w:val="231F20"/>
          <w:sz w:val="36"/>
          <w:szCs w:val="36"/>
        </w:rPr>
        <w:t>;</w:t>
      </w:r>
      <w:r w:rsidRPr="005F1937">
        <w:rPr>
          <w:color w:val="231F20"/>
          <w:spacing w:val="2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Stein,</w:t>
      </w:r>
      <w:r w:rsidRPr="005F1937">
        <w:rPr>
          <w:color w:val="231F20"/>
          <w:spacing w:val="2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2003).</w:t>
      </w:r>
      <w:r w:rsidRPr="005F1937">
        <w:rPr>
          <w:color w:val="231F20"/>
          <w:spacing w:val="2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2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adulthood,</w:t>
      </w:r>
      <w:r w:rsidRPr="005F1937">
        <w:rPr>
          <w:color w:val="231F20"/>
          <w:spacing w:val="2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aggression</w:t>
      </w:r>
      <w:r w:rsidRPr="005F1937">
        <w:rPr>
          <w:color w:val="231F20"/>
          <w:spacing w:val="2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2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display</w:t>
      </w:r>
      <w:r w:rsidRPr="005F1937">
        <w:rPr>
          <w:color w:val="231F20"/>
          <w:spacing w:val="2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itself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 the form of child abuse, hate crimes, or other domestic violence,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which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passed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on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next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generation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children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who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react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act-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ing out as bullies at school (Colvin et al., 1998). There is consensus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among</w:t>
      </w:r>
      <w:r w:rsidRPr="005F1937">
        <w:rPr>
          <w:color w:val="231F20"/>
          <w:spacing w:val="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researchers</w:t>
      </w:r>
      <w:r w:rsidRPr="005F1937">
        <w:rPr>
          <w:color w:val="231F20"/>
          <w:spacing w:val="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chronic</w:t>
      </w:r>
      <w:r w:rsidRPr="005F1937">
        <w:rPr>
          <w:color w:val="231F20"/>
          <w:spacing w:val="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</w:t>
      </w:r>
      <w:r w:rsidRPr="005F1937">
        <w:rPr>
          <w:color w:val="231F20"/>
          <w:spacing w:val="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associated</w:t>
      </w:r>
      <w:r w:rsidRPr="005F1937">
        <w:rPr>
          <w:color w:val="231F20"/>
          <w:spacing w:val="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 range of negative academic, social, and emotional outcomes (e.g.,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Hawker &amp; Boulton, 2000; Nickerson, Brock, Chang</w:t>
      </w:r>
      <w:r w:rsidRPr="005F1937">
        <w:rPr>
          <w:color w:val="231F20"/>
          <w:sz w:val="36"/>
          <w:szCs w:val="36"/>
        </w:rPr>
        <w:t>e, &amp; O’Malley,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2005); hence, it demands the attention of educators.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quality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understanding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youth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peer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hinges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on the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ability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effectively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 these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structs. Since the inception of bullying research, various assessments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been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proposed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form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peer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victimization.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Despite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availability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measures,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originally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developed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Dan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Olweus in 1978 (and more recently modified</w:t>
      </w:r>
      <w:r w:rsidRPr="005F1937">
        <w:rPr>
          <w:color w:val="231F20"/>
          <w:sz w:val="36"/>
          <w:szCs w:val="36"/>
        </w:rPr>
        <w:t>) has remained the most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popular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method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measuring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(Pellegrini,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2001).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example,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 World Health Organization recently administered a version of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Olweus’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over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15,000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American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youth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(Nansel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et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al.,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2001).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Although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Olweus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Bully/Victim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Questionnaire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(original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revised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versions)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has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been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widely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used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modified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large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number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ies, other measures have been proposed that also show promise (e.g.,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Reynolds, 2003; Swearer, 2001).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pacing w:val="-1"/>
          <w:sz w:val="36"/>
          <w:szCs w:val="36"/>
        </w:rPr>
        <w:lastRenderedPageBreak/>
        <w:t>Bullying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is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specific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peer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such,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requires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special attention to measurement. Because of the repetitive nature of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 and the power differential that makes it nearly impossible for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defend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themselves,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especially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harmful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form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victimization.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such,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special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status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form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ization,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necessitating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clearly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distinguished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from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other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types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peer victimization.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paper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presents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key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theoretical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issues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effective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 bullying. In particular, it focuses on how self-report assessments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</w:t>
      </w:r>
      <w:r w:rsidRPr="005F1937">
        <w:rPr>
          <w:color w:val="231F20"/>
          <w:spacing w:val="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victimization.</w:t>
      </w:r>
      <w:r w:rsidRPr="005F1937">
        <w:rPr>
          <w:color w:val="231F20"/>
          <w:position w:val="6"/>
          <w:sz w:val="36"/>
          <w:szCs w:val="36"/>
        </w:rPr>
        <w:t>1</w:t>
      </w:r>
      <w:r w:rsidRPr="005F1937">
        <w:rPr>
          <w:color w:val="231F20"/>
          <w:spacing w:val="23"/>
          <w:position w:val="6"/>
          <w:sz w:val="36"/>
          <w:szCs w:val="36"/>
        </w:rPr>
        <w:t xml:space="preserve"> </w:t>
      </w:r>
      <w:proofErr w:type="gramStart"/>
      <w:r w:rsidRPr="005F1937">
        <w:rPr>
          <w:color w:val="231F20"/>
          <w:sz w:val="36"/>
          <w:szCs w:val="36"/>
        </w:rPr>
        <w:t>Although</w:t>
      </w:r>
      <w:proofErr w:type="gramEnd"/>
      <w:r w:rsidRPr="005F1937">
        <w:rPr>
          <w:color w:val="231F20"/>
          <w:spacing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</w:t>
      </w:r>
      <w:r w:rsidRPr="005F1937">
        <w:rPr>
          <w:color w:val="231F20"/>
          <w:spacing w:val="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many</w:t>
      </w:r>
      <w:r w:rsidRPr="005F1937">
        <w:rPr>
          <w:color w:val="231F20"/>
          <w:spacing w:val="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psychometric</w:t>
      </w:r>
      <w:r w:rsidRPr="005F1937">
        <w:rPr>
          <w:color w:val="231F20"/>
          <w:spacing w:val="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issues</w:t>
      </w:r>
      <w:r w:rsidRPr="005F1937">
        <w:rPr>
          <w:sz w:val="36"/>
          <w:szCs w:val="36"/>
        </w:rPr>
        <w:pict>
          <v:shape id="_x0000_s1047" type="#_x0000_t202" style="position:absolute;left:0;text-align:left;margin-left:.1pt;margin-top:145.3pt;width:13.1pt;height:5in;z-index:-15960064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="005F1937" w:rsidRPr="005F1937">
        <w:rPr>
          <w:color w:val="231F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related to measuring bullying, our focus is solely on theoretical topics.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More specifically, this paper considers important issues in developing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 selecting assessments</w:t>
      </w:r>
      <w:r w:rsidRPr="005F1937">
        <w:rPr>
          <w:color w:val="231F20"/>
          <w:spacing w:val="5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 include the following: the purpose(s)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 the assessment, the definition of bullying presented to students, and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 the assessment conceptualizes bullying.</w:t>
      </w:r>
    </w:p>
    <w:p w:rsidR="00013142" w:rsidRPr="005F1937" w:rsidRDefault="00013142" w:rsidP="005F1937">
      <w:pPr>
        <w:pStyle w:val="BodyText"/>
        <w:ind w:left="142" w:right="96"/>
        <w:jc w:val="both"/>
        <w:rPr>
          <w:sz w:val="36"/>
          <w:szCs w:val="36"/>
        </w:rPr>
      </w:pPr>
    </w:p>
    <w:p w:rsidR="00013142" w:rsidRPr="005F1937" w:rsidRDefault="0060477D" w:rsidP="005F1937">
      <w:pPr>
        <w:pStyle w:val="Heading1"/>
        <w:spacing w:before="158"/>
        <w:ind w:left="142" w:right="96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PURPOSE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 ASSESSMENT</w:t>
      </w:r>
    </w:p>
    <w:p w:rsidR="00013142" w:rsidRPr="005F1937" w:rsidRDefault="00013142" w:rsidP="005F1937">
      <w:pPr>
        <w:pStyle w:val="BodyText"/>
        <w:spacing w:before="5"/>
        <w:ind w:left="142" w:right="96"/>
        <w:jc w:val="both"/>
        <w:rPr>
          <w:b/>
          <w:i/>
          <w:sz w:val="36"/>
          <w:szCs w:val="36"/>
        </w:rPr>
      </w:pP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Assessments of bullying have various functions and the intended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implications of the assessment can be used to select the appropriate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measurement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tool.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Most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often,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assessments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used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gather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prevalence rates and determine national trends. At a macro-level, this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information impacts the development of laws and policies on the state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federal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scale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(Limber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Small,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2003).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local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level,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schools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 prevalence data for school safety plann</w:t>
      </w:r>
      <w:r w:rsidRPr="005F1937">
        <w:rPr>
          <w:color w:val="231F20"/>
          <w:sz w:val="36"/>
          <w:szCs w:val="36"/>
        </w:rPr>
        <w:t>ing or to facilitate “buy-in”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from school staff, students, and parents when implementing interven-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tions.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using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gain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general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sense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rates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lying, it is important that the assessment is brief and can capture many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forms of victimization.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At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individual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level,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can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used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lastRenderedPageBreak/>
        <w:t>to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under-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stand the experiences of students. A comprehensive picture of the </w:t>
      </w:r>
      <w:proofErr w:type="gramStart"/>
      <w:r w:rsidRPr="005F1937">
        <w:rPr>
          <w:color w:val="231F20"/>
          <w:sz w:val="36"/>
          <w:szCs w:val="36"/>
        </w:rPr>
        <w:t>vic</w:t>
      </w:r>
      <w:proofErr w:type="gramEnd"/>
      <w:r w:rsidRPr="005F1937">
        <w:rPr>
          <w:color w:val="231F20"/>
          <w:sz w:val="36"/>
          <w:szCs w:val="36"/>
        </w:rPr>
        <w:t>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tim’s experiences can inform secondary prevention and interventions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efforts. Measures desig</w:t>
      </w:r>
      <w:r w:rsidRPr="005F1937">
        <w:rPr>
          <w:color w:val="231F20"/>
          <w:sz w:val="36"/>
          <w:szCs w:val="36"/>
        </w:rPr>
        <w:t>ned to assess individual experiences will most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likely be longer and more comprehensive. They may ask questions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along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lines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functional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behavioral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identify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factors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maintain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process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develop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plans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stop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reoccur-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rence (Colvin et al., 1998). The purpose of the assessment guides 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selection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appropriate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methods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best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address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determined goal.</w:t>
      </w:r>
    </w:p>
    <w:p w:rsidR="00013142" w:rsidRPr="005F1937" w:rsidRDefault="00013142" w:rsidP="005F1937">
      <w:pPr>
        <w:pStyle w:val="BodyText"/>
        <w:spacing w:before="9"/>
        <w:ind w:left="142" w:right="96"/>
        <w:jc w:val="both"/>
        <w:rPr>
          <w:sz w:val="36"/>
          <w:szCs w:val="36"/>
        </w:rPr>
      </w:pPr>
    </w:p>
    <w:p w:rsidR="00013142" w:rsidRPr="005F1937" w:rsidRDefault="0060477D" w:rsidP="005F1937">
      <w:pPr>
        <w:pStyle w:val="Heading1"/>
        <w:ind w:left="142" w:right="96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DEFINITIONS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 ASSESSMENT</w:t>
      </w:r>
    </w:p>
    <w:p w:rsidR="00013142" w:rsidRPr="005F1937" w:rsidRDefault="00013142" w:rsidP="005F1937">
      <w:pPr>
        <w:pStyle w:val="BodyText"/>
        <w:spacing w:before="5"/>
        <w:ind w:left="142" w:right="96"/>
        <w:jc w:val="both"/>
        <w:rPr>
          <w:b/>
          <w:i/>
          <w:sz w:val="36"/>
          <w:szCs w:val="36"/>
        </w:rPr>
      </w:pP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Perhaps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most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important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theoretical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issue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consider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evalu-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ating assessments of bullying is how the measure </w:t>
      </w:r>
      <w:r w:rsidRPr="005F1937">
        <w:rPr>
          <w:i/>
          <w:color w:val="231F20"/>
          <w:sz w:val="36"/>
          <w:szCs w:val="36"/>
        </w:rPr>
        <w:t xml:space="preserve">defines </w:t>
      </w:r>
      <w:r w:rsidRPr="005F1937">
        <w:rPr>
          <w:color w:val="231F20"/>
          <w:sz w:val="36"/>
          <w:szCs w:val="36"/>
        </w:rPr>
        <w:t>the unique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aspects of bullying as a subset of all peer victimization (see Nickerson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et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al.,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2005).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There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is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some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variability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in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accepted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definitions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of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bullying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and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there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are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certainly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di</w:t>
      </w:r>
      <w:r w:rsidRPr="005F1937">
        <w:rPr>
          <w:color w:val="231F20"/>
          <w:spacing w:val="-1"/>
          <w:sz w:val="36"/>
          <w:szCs w:val="36"/>
        </w:rPr>
        <w:t>screpancies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in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extent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which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measures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faithful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to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these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definitions.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The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most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popular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definition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of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bullying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was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developed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by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Olweus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(1978)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and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defines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bullying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peer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aggression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that</w:t>
      </w:r>
      <w:r w:rsidRPr="005F1937">
        <w:rPr>
          <w:sz w:val="36"/>
          <w:szCs w:val="36"/>
        </w:rPr>
        <w:pict>
          <v:shape id="_x0000_s1046" type="#_x0000_t202" style="position:absolute;left:0;text-align:left;margin-left:.1pt;margin-top:145.3pt;width:13.1pt;height:5in;z-index:-15959552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="005F1937"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incorporates three components: (1) repetition over time, (2) intention-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ally designed to harm the </w:t>
      </w:r>
      <w:proofErr w:type="gramStart"/>
      <w:r w:rsidRPr="005F1937">
        <w:rPr>
          <w:color w:val="231F20"/>
          <w:sz w:val="36"/>
          <w:szCs w:val="36"/>
        </w:rPr>
        <w:t>victim,</w:t>
      </w:r>
      <w:proofErr w:type="gramEnd"/>
      <w:r w:rsidRPr="005F1937">
        <w:rPr>
          <w:color w:val="231F20"/>
          <w:sz w:val="36"/>
          <w:szCs w:val="36"/>
        </w:rPr>
        <w:t xml:space="preserve"> and (3) involving an imbalance of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power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between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person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doing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person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being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lied. This definition is accepted by most researchers in the field (e.g.,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Espelage &amp; Swearer, 2003), with some investigators suggesting that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additional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components: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(4)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unprovoked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proofErr w:type="gramStart"/>
      <w:r w:rsidRPr="005F1937">
        <w:rPr>
          <w:color w:val="231F20"/>
          <w:sz w:val="36"/>
          <w:szCs w:val="36"/>
        </w:rPr>
        <w:t>vic</w:t>
      </w:r>
      <w:proofErr w:type="gramEnd"/>
      <w:r w:rsidRPr="005F1937">
        <w:rPr>
          <w:color w:val="231F20"/>
          <w:sz w:val="36"/>
          <w:szCs w:val="36"/>
        </w:rPr>
        <w:t>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tim</w:t>
      </w:r>
      <w:r w:rsidRPr="005F1937">
        <w:rPr>
          <w:color w:val="231F20"/>
          <w:sz w:val="36"/>
          <w:szCs w:val="36"/>
        </w:rPr>
        <w:t>, and (5) bullying occurs within social groups when other peers are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present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(cited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Griffin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Gross,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2004).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Issues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related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well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sessments include each of the definitional components will be consid-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ered next.</w:t>
      </w:r>
    </w:p>
    <w:p w:rsidR="00013142" w:rsidRPr="005F1937" w:rsidRDefault="0060477D" w:rsidP="005F1937">
      <w:pPr>
        <w:pStyle w:val="BodyText"/>
        <w:spacing w:line="231" w:lineRule="exact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Measures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often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begin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providing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bully-</w:t>
      </w:r>
    </w:p>
    <w:p w:rsidR="00013142" w:rsidRPr="005F1937" w:rsidRDefault="0060477D" w:rsidP="005F1937">
      <w:pPr>
        <w:pStyle w:val="BodyText"/>
        <w:spacing w:before="3" w:line="230" w:lineRule="auto"/>
        <w:ind w:left="142" w:right="96"/>
        <w:jc w:val="both"/>
        <w:rPr>
          <w:sz w:val="36"/>
          <w:szCs w:val="36"/>
        </w:rPr>
      </w:pPr>
      <w:proofErr w:type="gramStart"/>
      <w:r w:rsidRPr="005F1937">
        <w:rPr>
          <w:color w:val="231F20"/>
          <w:sz w:val="36"/>
          <w:szCs w:val="36"/>
        </w:rPr>
        <w:t>ing</w:t>
      </w:r>
      <w:proofErr w:type="gramEnd"/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students,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asking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series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lastRenderedPageBreak/>
        <w:t>whether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 has experienced bullying, as described. For example, the Re-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vised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Olweus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Bully/Victim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Questionnaire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provides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following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nition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designed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incorporate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three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major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components of the term:</w:t>
      </w:r>
    </w:p>
    <w:p w:rsidR="00013142" w:rsidRPr="005F1937" w:rsidRDefault="0060477D" w:rsidP="005F1937">
      <w:pPr>
        <w:pStyle w:val="BodyText"/>
        <w:spacing w:line="234" w:lineRule="exact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We</w:t>
      </w:r>
      <w:r w:rsidRPr="005F1937">
        <w:rPr>
          <w:color w:val="231F20"/>
          <w:spacing w:val="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say</w:t>
      </w:r>
      <w:r w:rsidRPr="005F1937">
        <w:rPr>
          <w:color w:val="231F20"/>
          <w:spacing w:val="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</w:t>
      </w:r>
      <w:r w:rsidRPr="005F1937">
        <w:rPr>
          <w:color w:val="231F20"/>
          <w:spacing w:val="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being</w:t>
      </w:r>
      <w:r w:rsidRPr="005F1937">
        <w:rPr>
          <w:color w:val="231F20"/>
          <w:spacing w:val="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bullied</w:t>
      </w:r>
      <w:r w:rsidRPr="005F1937">
        <w:rPr>
          <w:color w:val="231F20"/>
          <w:spacing w:val="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another</w:t>
      </w:r>
      <w:r w:rsidRPr="005F1937">
        <w:rPr>
          <w:color w:val="231F20"/>
          <w:spacing w:val="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</w:t>
      </w:r>
      <w:r w:rsidRPr="005F1937">
        <w:rPr>
          <w:color w:val="231F20"/>
          <w:spacing w:val="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several</w:t>
      </w:r>
    </w:p>
    <w:p w:rsidR="00013142" w:rsidRPr="005F1937" w:rsidRDefault="0060477D" w:rsidP="005F1937">
      <w:pPr>
        <w:pStyle w:val="BodyText"/>
        <w:spacing w:line="259" w:lineRule="exact"/>
        <w:ind w:left="142" w:right="96"/>
        <w:jc w:val="both"/>
        <w:rPr>
          <w:sz w:val="36"/>
          <w:szCs w:val="36"/>
        </w:rPr>
      </w:pPr>
      <w:proofErr w:type="gramStart"/>
      <w:r w:rsidRPr="005F1937">
        <w:rPr>
          <w:color w:val="231F20"/>
          <w:sz w:val="36"/>
          <w:szCs w:val="36"/>
        </w:rPr>
        <w:t>other</w:t>
      </w:r>
      <w:proofErr w:type="gramEnd"/>
      <w:r w:rsidRPr="005F1937">
        <w:rPr>
          <w:color w:val="231F20"/>
          <w:sz w:val="36"/>
          <w:szCs w:val="36"/>
        </w:rPr>
        <w:t xml:space="preserve"> students</w:t>
      </w:r>
    </w:p>
    <w:p w:rsidR="00013142" w:rsidRPr="005F1937" w:rsidRDefault="00013142" w:rsidP="005F1937">
      <w:pPr>
        <w:pStyle w:val="BodyText"/>
        <w:spacing w:before="5"/>
        <w:ind w:left="142" w:right="96"/>
        <w:jc w:val="both"/>
        <w:rPr>
          <w:sz w:val="36"/>
          <w:szCs w:val="36"/>
        </w:rPr>
      </w:pPr>
    </w:p>
    <w:p w:rsidR="00013142" w:rsidRPr="005F1937" w:rsidRDefault="0060477D" w:rsidP="005F1937">
      <w:pPr>
        <w:pStyle w:val="ListParagraph"/>
        <w:numPr>
          <w:ilvl w:val="0"/>
          <w:numId w:val="3"/>
        </w:numPr>
        <w:tabs>
          <w:tab w:val="left" w:pos="2051"/>
        </w:tabs>
        <w:spacing w:line="218" w:lineRule="auto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say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mean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hurtful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things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make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fun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him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her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call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him</w:t>
      </w:r>
      <w:r w:rsidRPr="005F1937">
        <w:rPr>
          <w:color w:val="231F20"/>
          <w:spacing w:val="-5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 her mean and hurtful names;</w:t>
      </w:r>
    </w:p>
    <w:p w:rsidR="00013142" w:rsidRPr="005F1937" w:rsidRDefault="0060477D" w:rsidP="005F1937">
      <w:pPr>
        <w:pStyle w:val="ListParagraph"/>
        <w:numPr>
          <w:ilvl w:val="0"/>
          <w:numId w:val="3"/>
        </w:numPr>
        <w:tabs>
          <w:tab w:val="left" w:pos="2051"/>
        </w:tabs>
        <w:spacing w:line="218" w:lineRule="auto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completely</w:t>
      </w:r>
      <w:r w:rsidRPr="005F1937">
        <w:rPr>
          <w:color w:val="231F20"/>
          <w:spacing w:val="4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ignore</w:t>
      </w:r>
      <w:r w:rsidRPr="005F1937">
        <w:rPr>
          <w:color w:val="231F20"/>
          <w:spacing w:val="4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4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exclude</w:t>
      </w:r>
      <w:r w:rsidRPr="005F1937">
        <w:rPr>
          <w:color w:val="231F20"/>
          <w:spacing w:val="4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him</w:t>
      </w:r>
      <w:r w:rsidRPr="005F1937">
        <w:rPr>
          <w:color w:val="231F20"/>
          <w:spacing w:val="4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4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her</w:t>
      </w:r>
      <w:r w:rsidRPr="005F1937">
        <w:rPr>
          <w:color w:val="231F20"/>
          <w:spacing w:val="4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from</w:t>
      </w:r>
      <w:r w:rsidRPr="005F1937">
        <w:rPr>
          <w:color w:val="231F20"/>
          <w:spacing w:val="4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their</w:t>
      </w:r>
      <w:r w:rsidRPr="005F1937">
        <w:rPr>
          <w:color w:val="231F20"/>
          <w:spacing w:val="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group</w:t>
      </w:r>
      <w:r w:rsidRPr="005F1937">
        <w:rPr>
          <w:color w:val="231F20"/>
          <w:spacing w:val="4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friends or leave him or her out of things on purpose;</w:t>
      </w:r>
    </w:p>
    <w:p w:rsidR="00013142" w:rsidRPr="005F1937" w:rsidRDefault="0060477D" w:rsidP="005F1937">
      <w:pPr>
        <w:pStyle w:val="ListParagraph"/>
        <w:numPr>
          <w:ilvl w:val="0"/>
          <w:numId w:val="3"/>
        </w:numPr>
        <w:tabs>
          <w:tab w:val="left" w:pos="2051"/>
        </w:tabs>
        <w:spacing w:line="232" w:lineRule="exact"/>
        <w:ind w:left="142" w:right="96" w:hanging="231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hit, kick, push, shove around, or threaten him or her;</w:t>
      </w:r>
    </w:p>
    <w:p w:rsidR="00013142" w:rsidRPr="005F1937" w:rsidRDefault="0060477D" w:rsidP="005F1937">
      <w:pPr>
        <w:pStyle w:val="ListParagraph"/>
        <w:numPr>
          <w:ilvl w:val="0"/>
          <w:numId w:val="3"/>
        </w:numPr>
        <w:tabs>
          <w:tab w:val="left" w:pos="2051"/>
        </w:tabs>
        <w:spacing w:before="5" w:line="218" w:lineRule="auto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tell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lies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spread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false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rumors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him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send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mean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notes</w:t>
      </w:r>
      <w:r w:rsidRPr="005F1937">
        <w:rPr>
          <w:color w:val="231F20"/>
          <w:spacing w:val="-5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 try to make other students dislike him or her; and</w:t>
      </w:r>
    </w:p>
    <w:p w:rsidR="00013142" w:rsidRPr="005F1937" w:rsidRDefault="0060477D" w:rsidP="005F1937">
      <w:pPr>
        <w:pStyle w:val="ListParagraph"/>
        <w:numPr>
          <w:ilvl w:val="0"/>
          <w:numId w:val="3"/>
        </w:numPr>
        <w:tabs>
          <w:tab w:val="left" w:pos="2050"/>
        </w:tabs>
        <w:spacing w:line="244" w:lineRule="exact"/>
        <w:ind w:left="142" w:right="96"/>
        <w:jc w:val="both"/>
        <w:rPr>
          <w:sz w:val="36"/>
          <w:szCs w:val="36"/>
        </w:rPr>
      </w:pPr>
      <w:proofErr w:type="gramStart"/>
      <w:r w:rsidRPr="005F1937">
        <w:rPr>
          <w:color w:val="231F20"/>
          <w:sz w:val="36"/>
          <w:szCs w:val="36"/>
        </w:rPr>
        <w:t>do</w:t>
      </w:r>
      <w:proofErr w:type="gramEnd"/>
      <w:r w:rsidRPr="005F1937">
        <w:rPr>
          <w:color w:val="231F20"/>
          <w:sz w:val="36"/>
          <w:szCs w:val="36"/>
        </w:rPr>
        <w:t xml:space="preserve"> other hurtful things like that.</w:t>
      </w:r>
    </w:p>
    <w:p w:rsidR="00013142" w:rsidRPr="005F1937" w:rsidRDefault="00013142" w:rsidP="005F1937">
      <w:pPr>
        <w:pStyle w:val="BodyText"/>
        <w:spacing w:before="5"/>
        <w:ind w:left="142" w:right="96"/>
        <w:jc w:val="both"/>
        <w:rPr>
          <w:sz w:val="36"/>
          <w:szCs w:val="36"/>
        </w:rPr>
      </w:pPr>
    </w:p>
    <w:p w:rsidR="00013142" w:rsidRPr="005F1937" w:rsidRDefault="0060477D" w:rsidP="005F1937">
      <w:pPr>
        <w:pStyle w:val="BodyText"/>
        <w:spacing w:line="218" w:lineRule="auto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These things may take place frequently, and it is difficult for 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student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being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bullied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defend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proofErr w:type="gramStart"/>
      <w:r w:rsidRPr="005F1937">
        <w:rPr>
          <w:color w:val="231F20"/>
          <w:spacing w:val="-2"/>
          <w:sz w:val="36"/>
          <w:szCs w:val="36"/>
        </w:rPr>
        <w:t>himself</w:t>
      </w:r>
      <w:proofErr w:type="gramEnd"/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or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herself.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It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also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bullying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teased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repeatedly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harmful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way.</w:t>
      </w:r>
    </w:p>
    <w:p w:rsidR="00013142" w:rsidRPr="005F1937" w:rsidRDefault="0060477D" w:rsidP="005F1937">
      <w:pPr>
        <w:pStyle w:val="BodyText"/>
        <w:spacing w:line="218" w:lineRule="auto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But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don’t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call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teasing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done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friendly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playful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way.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Also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two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 same strength or power argue or fight. (Solberg &amp; Olweus,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2003, p. 246)</w:t>
      </w:r>
    </w:p>
    <w:p w:rsidR="00013142" w:rsidRPr="005F1937" w:rsidRDefault="0060477D" w:rsidP="005F1937">
      <w:pPr>
        <w:pStyle w:val="BodyText"/>
        <w:spacing w:before="225" w:line="230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pacing w:val="-1"/>
          <w:sz w:val="36"/>
          <w:szCs w:val="36"/>
        </w:rPr>
        <w:t>This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description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designed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foster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common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understanding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term “bullying” among youth that incorporates all components of 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 of bullying. In addition, it offers examples to explain 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invest</w:t>
      </w:r>
      <w:r w:rsidRPr="005F1937">
        <w:rPr>
          <w:color w:val="231F20"/>
          <w:sz w:val="36"/>
          <w:szCs w:val="36"/>
        </w:rPr>
        <w:t>igator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would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like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attend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to,</w:t>
      </w:r>
      <w:r w:rsidRPr="005F1937">
        <w:rPr>
          <w:sz w:val="36"/>
          <w:szCs w:val="36"/>
        </w:rPr>
        <w:pict>
          <v:shape id="_x0000_s1045" type="#_x0000_t202" style="position:absolute;left:0;text-align:left;margin-left:.1pt;margin-top:145.3pt;width:13.1pt;height:5in;z-index:15733248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="005F1937" w:rsidRPr="005F1937">
        <w:rPr>
          <w:color w:val="231F2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while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providing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enough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ambiguity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consider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other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hurtful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behaviors that are not explicitly listed in the definition.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There are, however, several limitations to using a definition such as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the one provided above and asking youth </w:t>
      </w:r>
      <w:r w:rsidRPr="005F1937">
        <w:rPr>
          <w:color w:val="231F20"/>
          <w:sz w:val="36"/>
          <w:szCs w:val="36"/>
        </w:rPr>
        <w:lastRenderedPageBreak/>
        <w:t>to rate the frequency with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which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experienced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bullying.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Some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these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limitations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specific to bullying assessments. In their review of recommendations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 assessing child victimization, Hamby and Finkelhor (2000) advo-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cate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short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sentences,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easy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vocabulary,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simple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grammar.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refer to a study that found that 80% of 9 to 11-year-olds </w:t>
      </w:r>
      <w:proofErr w:type="gramStart"/>
      <w:r w:rsidRPr="005F1937">
        <w:rPr>
          <w:color w:val="231F20"/>
          <w:sz w:val="36"/>
          <w:szCs w:val="36"/>
        </w:rPr>
        <w:t>can</w:t>
      </w:r>
      <w:proofErr w:type="gramEnd"/>
      <w:r w:rsidRPr="005F1937">
        <w:rPr>
          <w:color w:val="231F20"/>
          <w:sz w:val="36"/>
          <w:szCs w:val="36"/>
        </w:rPr>
        <w:t xml:space="preserve"> compre-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hend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comprising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1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9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words,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percentage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compre-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hension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dropped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40%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children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were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more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 words long.</w:t>
      </w:r>
      <w:r w:rsidRPr="005F1937">
        <w:rPr>
          <w:color w:val="231F20"/>
          <w:position w:val="6"/>
          <w:sz w:val="36"/>
          <w:szCs w:val="36"/>
        </w:rPr>
        <w:t>2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Another question is what the l</w:t>
      </w:r>
      <w:r w:rsidRPr="005F1937">
        <w:rPr>
          <w:color w:val="231F20"/>
          <w:sz w:val="36"/>
          <w:szCs w:val="36"/>
        </w:rPr>
        <w:t>abel “bully” means to youth. Land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(2003)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asked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147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U.S.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secondary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students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to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provide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examples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“teas-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ing,”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“bullying,”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and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“sexual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harassment”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(without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providing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definition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 these terms). She found that repetition (the first component cited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by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definition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of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bullying)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was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included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over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half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exam-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ples of bullying provided by students. In fact, slightly more students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described examples of teasing involving multiple incidences (49%)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versus examples of bullying (46% included multiple incidences). This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finding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suggests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that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students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do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not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universally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perceive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repetition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to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a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key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component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in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their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definition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of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bullying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(Land).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When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students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are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asked to make judgments about “bullyi</w:t>
      </w:r>
      <w:r w:rsidRPr="005F1937">
        <w:rPr>
          <w:color w:val="231F20"/>
          <w:sz w:val="36"/>
          <w:szCs w:val="36"/>
        </w:rPr>
        <w:t>ng” it is possible that they use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pre-conceived notions of the meaning of this term, rather than relying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 xml:space="preserve">on the definition as intended by researchers </w:t>
      </w:r>
      <w:r w:rsidRPr="005F1937">
        <w:rPr>
          <w:color w:val="231F20"/>
          <w:sz w:val="36"/>
          <w:szCs w:val="36"/>
        </w:rPr>
        <w:t>(Smith, Cowie, Olafsson,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 Liefooghe, 2002). At a minimum, this raises questions about how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youths read, int</w:t>
      </w:r>
      <w:r w:rsidRPr="005F1937">
        <w:rPr>
          <w:color w:val="231F20"/>
          <w:sz w:val="36"/>
          <w:szCs w:val="36"/>
        </w:rPr>
        <w:t>erpret, and recall definitions provided by researchers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while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simultaneously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integrating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those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definitions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with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their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own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experi-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ences.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yet,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limited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information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comparing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validity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self-report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measures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that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provide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definition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of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bullying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and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self-report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 that avoid using the term altogether. Any inconsistencies in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youths’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capacity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to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uniformly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adhere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presented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will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intro-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duce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unwanted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error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variance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into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studies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using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these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lastRenderedPageBreak/>
        <w:t>measures.</w:t>
      </w:r>
      <w:r w:rsidRPr="005F1937">
        <w:rPr>
          <w:color w:val="231F20"/>
          <w:position w:val="6"/>
          <w:sz w:val="36"/>
          <w:szCs w:val="36"/>
        </w:rPr>
        <w:t>3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pacing w:val="-1"/>
          <w:sz w:val="36"/>
          <w:szCs w:val="36"/>
        </w:rPr>
        <w:t>Hamby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Finkelhor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(2000,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p.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833)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suggest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using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behavioral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check-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lists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over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general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3"/>
          <w:sz w:val="36"/>
          <w:szCs w:val="36"/>
        </w:rPr>
        <w:t>terms,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because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terms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may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“emotionally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laden.”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They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higher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rates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reported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participants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asked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indicate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behaviors,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rather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than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endorse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general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label.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possi-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ble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explanation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difference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youth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hesitant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admit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were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bullied,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because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might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associate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 weakness. In contrast, admitting to experiencing a behavior, for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example,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reporting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someone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hit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them,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feel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like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reflects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on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sz w:val="36"/>
          <w:szCs w:val="36"/>
        </w:rPr>
        <w:pict>
          <v:shape id="_x0000_s1044" type="#_x0000_t202" style="position:absolute;left:0;text-align:left;margin-left:.1pt;margin-top:145.3pt;width:13.1pt;height:5in;z-index:-15958528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="005F1937" w:rsidRPr="005F1937">
        <w:rPr>
          <w:color w:val="231F20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inappropriate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aggression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peer,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rather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personal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deficiency.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 example, the Reynolds Bully Victimization Scale (Reynolds, 2003)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 a 46-item scale that asks students to indicate the number of times in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past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month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that</w:t>
      </w:r>
      <w:r w:rsidRPr="005F1937">
        <w:rPr>
          <w:color w:val="231F20"/>
          <w:spacing w:val="-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experienced</w:t>
      </w:r>
      <w:r w:rsidRPr="005F1937">
        <w:rPr>
          <w:color w:val="231F20"/>
          <w:spacing w:val="-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various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aggressive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behaviors.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Twenty-three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items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z w:val="36"/>
          <w:szCs w:val="36"/>
        </w:rPr>
        <w:t>haviors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(e.g.,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pushed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around by other kids) and 23 items measure bullying behaviors (e.g.,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picked on other kids). Instead of using the term “bullying,” the items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include behavioral descriptors in sentence form, next to a four-point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frequency rating. Behavioral checklists like this one circumvent issues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related to using a term and they allow researchers more specific infor-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mation about types of victimization.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However, checklists of behaviors have limitations, as well, because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partici</w:t>
      </w:r>
      <w:r w:rsidRPr="005F1937">
        <w:rPr>
          <w:color w:val="231F20"/>
          <w:spacing w:val="-1"/>
          <w:sz w:val="36"/>
          <w:szCs w:val="36"/>
        </w:rPr>
        <w:t>pants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only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respond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explicitly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listed–they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may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not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capture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all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pertinent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experiences.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If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checklist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compre-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hensive,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researchers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miss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other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(Hamby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Finkelhor,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2000;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Schwarz,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1999).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Griffin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Gross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(2004)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also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refer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concerns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literature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pure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behavioral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checklists,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currently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used,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do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take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into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account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context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intentionality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component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cited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ization by Nickerson et al. (2005). To further </w:t>
      </w:r>
      <w:r w:rsidRPr="005F1937">
        <w:rPr>
          <w:color w:val="231F20"/>
          <w:sz w:val="36"/>
          <w:szCs w:val="36"/>
        </w:rPr>
        <w:lastRenderedPageBreak/>
        <w:t>explore the way that 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 of bullying is operationalized in assessments, the three core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components of the definition of bullying will be discussed in the next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section.</w:t>
      </w:r>
    </w:p>
    <w:p w:rsidR="00013142" w:rsidRPr="005F1937" w:rsidRDefault="0060477D" w:rsidP="005F1937">
      <w:pPr>
        <w:pStyle w:val="Heading1"/>
        <w:spacing w:before="205"/>
        <w:ind w:left="142" w:right="96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Repetition</w:t>
      </w:r>
    </w:p>
    <w:p w:rsidR="00013142" w:rsidRPr="005F1937" w:rsidRDefault="00013142" w:rsidP="005F1937">
      <w:pPr>
        <w:pStyle w:val="BodyText"/>
        <w:spacing w:before="4"/>
        <w:ind w:left="142" w:right="96"/>
        <w:jc w:val="both"/>
        <w:rPr>
          <w:b/>
          <w:i/>
          <w:sz w:val="36"/>
          <w:szCs w:val="36"/>
        </w:rPr>
      </w:pPr>
    </w:p>
    <w:p w:rsidR="00013142" w:rsidRPr="005F1937" w:rsidRDefault="0060477D" w:rsidP="005F1937">
      <w:pPr>
        <w:pStyle w:val="BodyText"/>
        <w:spacing w:before="1"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Most measures of bu</w:t>
      </w:r>
      <w:r w:rsidRPr="005F1937">
        <w:rPr>
          <w:color w:val="231F20"/>
          <w:sz w:val="36"/>
          <w:szCs w:val="36"/>
        </w:rPr>
        <w:t>llying ask students to rate how often they have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experienced victimization. For example, students may be presented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asked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indi-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cate how often it has happened (e.g., “never,” “once or twice,” “three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 four times,” “five or more times”; Reynolds, 2003). However, stud-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ies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varied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both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time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period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designate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frame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reference,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and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also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number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</w:t>
      </w:r>
      <w:r w:rsidRPr="005F1937">
        <w:rPr>
          <w:color w:val="231F20"/>
          <w:sz w:val="36"/>
          <w:szCs w:val="36"/>
        </w:rPr>
        <w:t>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response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options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provided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(Solberg &amp; Olweus, 2003).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There are several issues that arise from this method of assessing the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repetition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bullying.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First,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many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years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scale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developers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been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attuned to the way that the formation of frequency items affects ex-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aminee responses. Schwarz (1999) wrote that response categories give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respondents information about whether the researcher is interested in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learning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low-frequency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high-frequency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</w:t>
      </w:r>
      <w:r w:rsidRPr="005F1937">
        <w:rPr>
          <w:color w:val="231F20"/>
          <w:sz w:val="36"/>
          <w:szCs w:val="36"/>
        </w:rPr>
        <w:t>vents.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example,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reference</w:t>
      </w:r>
      <w:r w:rsidRPr="005F1937">
        <w:rPr>
          <w:color w:val="231F20"/>
          <w:spacing w:val="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frame</w:t>
      </w:r>
      <w:r w:rsidRPr="005F1937">
        <w:rPr>
          <w:color w:val="231F20"/>
          <w:spacing w:val="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asks</w:t>
      </w:r>
      <w:r w:rsidRPr="005F1937">
        <w:rPr>
          <w:color w:val="231F20"/>
          <w:spacing w:val="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</w:t>
      </w:r>
      <w:r w:rsidRPr="005F1937">
        <w:rPr>
          <w:color w:val="231F20"/>
          <w:spacing w:val="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1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sz w:val="36"/>
          <w:szCs w:val="36"/>
        </w:rPr>
        <w:pict>
          <v:shape id="_x0000_s1043" type="#_x0000_t202" style="position:absolute;left:0;text-align:left;margin-left:.1pt;margin-top:145.3pt;width:13.1pt;height:5in;z-index:15734272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="005F1937" w:rsidRPr="005F1937">
        <w:rPr>
          <w:color w:val="231F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past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year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make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them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think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researcher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interested in rare events, whereas a reference frame that asks students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 victimization in the past week may encourage students to con-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sider more high-frequency but lower-severity events.</w:t>
      </w:r>
      <w:r w:rsidRPr="005F1937">
        <w:rPr>
          <w:color w:val="231F20"/>
          <w:position w:val="6"/>
          <w:sz w:val="36"/>
          <w:szCs w:val="36"/>
        </w:rPr>
        <w:t>4</w:t>
      </w:r>
      <w:r w:rsidRPr="005F1937">
        <w:rPr>
          <w:color w:val="231F20"/>
          <w:spacing w:val="1"/>
          <w:position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Schwarz cites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evidence that respondents are likely to endorse an average frequency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 given several response alternatives. This finding suggests that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survey response options convey normative information and respon-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dents therefore are less likely to endorse extreme re</w:t>
      </w:r>
      <w:r w:rsidRPr="005F1937">
        <w:rPr>
          <w:color w:val="231F20"/>
          <w:sz w:val="36"/>
          <w:szCs w:val="36"/>
        </w:rPr>
        <w:t>sponse options.</w:t>
      </w: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 xml:space="preserve">A second significant issue in assessing the repetition of </w:t>
      </w:r>
      <w:r w:rsidRPr="005F1937">
        <w:rPr>
          <w:color w:val="231F20"/>
          <w:sz w:val="36"/>
          <w:szCs w:val="36"/>
        </w:rPr>
        <w:lastRenderedPageBreak/>
        <w:t>bullying is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 theoretical question of whether acts must always be perpetrated by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same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person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considered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bullying.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Reynolds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(2003)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asked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dents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often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have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</w:t>
      </w:r>
      <w:r w:rsidRPr="005F1937">
        <w:rPr>
          <w:color w:val="231F20"/>
          <w:sz w:val="36"/>
          <w:szCs w:val="36"/>
        </w:rPr>
        <w:t>erienced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different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victimization;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however,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indication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 whether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same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repeat-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edly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acted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out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against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same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victim.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Although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seems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unlikely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 would be victimized by many different classmates over time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without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repeat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offenders,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nonetheless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important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consideration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 the conceptualization of the bullying experience. Bullying has often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been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conceptualized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“process”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“relationship”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between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(e.g.,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Espelage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&amp;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Swearer,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2003;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Olweus,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2001a;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Pepler,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Craig, &amp; O’Connell, 1999; Rigby, 2002). It appears that current ac-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cepted measurement practices do not address this aspect of repetition.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Therefore, the vast majority of researchers are unable to answer such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fundament</w:t>
      </w:r>
      <w:r w:rsidRPr="005F1937">
        <w:rPr>
          <w:color w:val="231F20"/>
          <w:sz w:val="36"/>
          <w:szCs w:val="36"/>
        </w:rPr>
        <w:t>al questions as whether a single bully who torments over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time is as harmful to a victim as a classroom full of bullies who each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contribute in small ways to victimization. It is hypothesized that chil-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dren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who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repeatedly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bullied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same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wou</w:t>
      </w:r>
      <w:r w:rsidRPr="005F1937">
        <w:rPr>
          <w:color w:val="231F20"/>
          <w:sz w:val="36"/>
          <w:szCs w:val="36"/>
        </w:rPr>
        <w:t>ld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try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avoid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 xml:space="preserve">that student and fear </w:t>
      </w:r>
      <w:r w:rsidRPr="005F1937">
        <w:rPr>
          <w:i/>
          <w:color w:val="231F20"/>
          <w:sz w:val="36"/>
          <w:szCs w:val="36"/>
        </w:rPr>
        <w:t xml:space="preserve">where </w:t>
      </w:r>
      <w:r w:rsidRPr="005F1937">
        <w:rPr>
          <w:color w:val="231F20"/>
          <w:sz w:val="36"/>
          <w:szCs w:val="36"/>
        </w:rPr>
        <w:t>it might happen next. In contrast, children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who are bullied by a large number of students may feel out of control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because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unable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predict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>who</w:t>
      </w:r>
      <w:r w:rsidRPr="005F1937">
        <w:rPr>
          <w:i/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will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initiate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next.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</w:t>
      </w:r>
      <w:r w:rsidRPr="005F1937">
        <w:rPr>
          <w:color w:val="231F20"/>
          <w:spacing w:val="-5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yet,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impact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number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type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locus of control, student reactions, and effective interventions remain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unanswered.</w:t>
      </w:r>
    </w:p>
    <w:p w:rsidR="00013142" w:rsidRPr="005F1937" w:rsidRDefault="00013142" w:rsidP="005F1937">
      <w:pPr>
        <w:pStyle w:val="BodyText"/>
        <w:spacing w:before="11"/>
        <w:ind w:left="142" w:right="96"/>
        <w:jc w:val="both"/>
        <w:rPr>
          <w:sz w:val="36"/>
          <w:szCs w:val="36"/>
        </w:rPr>
      </w:pPr>
    </w:p>
    <w:p w:rsidR="00013142" w:rsidRPr="005F1937" w:rsidRDefault="0060477D" w:rsidP="005F1937">
      <w:pPr>
        <w:pStyle w:val="Heading1"/>
        <w:ind w:left="142" w:right="96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ONCLUSIONS</w:t>
      </w:r>
    </w:p>
    <w:p w:rsidR="00013142" w:rsidRPr="005F1937" w:rsidRDefault="00013142" w:rsidP="005F1937">
      <w:pPr>
        <w:pStyle w:val="BodyText"/>
        <w:spacing w:before="5"/>
        <w:ind w:left="142" w:right="96"/>
        <w:jc w:val="both"/>
        <w:rPr>
          <w:b/>
          <w:i/>
          <w:sz w:val="36"/>
          <w:szCs w:val="36"/>
        </w:rPr>
      </w:pPr>
    </w:p>
    <w:p w:rsidR="00013142" w:rsidRPr="005F1937" w:rsidRDefault="0060477D" w:rsidP="005F1937">
      <w:pPr>
        <w:pStyle w:val="BodyText"/>
        <w:spacing w:line="218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Despite major advances in understanding the impact of bullying, its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impact on children, and interventions, assessment practices do not ap-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pear to adequately measure all of the complex interactions involved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3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3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lastRenderedPageBreak/>
        <w:t>victimization.</w:t>
      </w:r>
      <w:r w:rsidRPr="005F1937">
        <w:rPr>
          <w:color w:val="231F20"/>
          <w:spacing w:val="3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Several</w:t>
      </w:r>
      <w:r w:rsidRPr="005F1937">
        <w:rPr>
          <w:color w:val="231F20"/>
          <w:spacing w:val="3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recommendations</w:t>
      </w:r>
      <w:r w:rsidRPr="005F1937">
        <w:rPr>
          <w:color w:val="231F20"/>
          <w:spacing w:val="3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emerge</w:t>
      </w:r>
      <w:r w:rsidRPr="005F1937">
        <w:rPr>
          <w:color w:val="231F20"/>
          <w:spacing w:val="3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from</w:t>
      </w:r>
      <w:r w:rsidRPr="005F1937">
        <w:rPr>
          <w:sz w:val="36"/>
          <w:szCs w:val="36"/>
        </w:rPr>
        <w:pict>
          <v:shape id="_x0000_s1029" type="#_x0000_t202" style="position:absolute;left:0;text-align:left;margin-left:.1pt;margin-top:145.3pt;width:13.1pt;height:5in;z-index:-15952384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</w:t>
                  </w:r>
                  <w:r>
                    <w:rPr>
                      <w:sz w:val="20"/>
                    </w:rPr>
                    <w:t>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="005F1937" w:rsidRPr="005F1937">
        <w:rPr>
          <w:color w:val="231F2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review.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First,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effective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tools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need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developed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dress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specific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purpose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(e.g.,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prevalence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rates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need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brief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include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broad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range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experiences,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whereas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tools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sess an individual’s experiences may need to obtain details about the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i/>
          <w:color w:val="231F20"/>
          <w:sz w:val="36"/>
          <w:szCs w:val="36"/>
        </w:rPr>
        <w:t xml:space="preserve">process </w:t>
      </w:r>
      <w:r w:rsidRPr="005F1937">
        <w:rPr>
          <w:color w:val="231F20"/>
          <w:sz w:val="36"/>
          <w:szCs w:val="36"/>
        </w:rPr>
        <w:t>of bullying and factors that maintain victimization). Second,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 should use developmentally appropriate language and in-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volve simple wording and gra</w:t>
      </w:r>
      <w:r w:rsidRPr="005F1937">
        <w:rPr>
          <w:color w:val="231F20"/>
          <w:sz w:val="36"/>
          <w:szCs w:val="36"/>
        </w:rPr>
        <w:t>mmar. Third, assessments should ask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 students’ experiences rather than using emotionally laden labels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like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“bullying.”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Fourth,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addition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asking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frequency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lying experiences, questions should be designed to inform researchers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 the intentionality and power imbalance inherent in bullying. Fi-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nally, measures should move towards assessing the reasons that a vic-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tim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is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targeted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including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potentially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overlapping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constructs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such as sexual harassment, race-related h</w:t>
      </w:r>
      <w:r w:rsidRPr="005F1937">
        <w:rPr>
          <w:color w:val="231F20"/>
          <w:sz w:val="36"/>
          <w:szCs w:val="36"/>
        </w:rPr>
        <w:t>arassment, and gang involve-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ment.</w:t>
      </w:r>
    </w:p>
    <w:p w:rsidR="00013142" w:rsidRPr="005F1937" w:rsidRDefault="0060477D" w:rsidP="005F1937">
      <w:pPr>
        <w:pStyle w:val="BodyText"/>
        <w:spacing w:before="2" w:line="223" w:lineRule="auto"/>
        <w:ind w:left="142" w:right="96" w:firstLine="240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addition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improving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current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bullying,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need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new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designed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experiences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individ-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ual students who are already victims of bullying and inform interven-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tions.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Although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there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several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promising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measures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at a school-wide or classroom-wide level, more direction on how to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conduct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functional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behavioral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or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clinical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interview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children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who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</w:t>
      </w:r>
      <w:r w:rsidRPr="005F1937">
        <w:rPr>
          <w:color w:val="231F20"/>
          <w:spacing w:val="-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necessary.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work-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ing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towards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more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accurate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effective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assessments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bullying,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will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possible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develop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better</w:t>
      </w:r>
      <w:r w:rsidRPr="005F1937">
        <w:rPr>
          <w:color w:val="231F20"/>
          <w:spacing w:val="-1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understanding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students’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victimization</w:t>
      </w:r>
      <w:r w:rsidRPr="005F1937">
        <w:rPr>
          <w:color w:val="231F20"/>
          <w:spacing w:val="-5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experiences.</w:t>
      </w:r>
    </w:p>
    <w:p w:rsidR="00013142" w:rsidRPr="005F1937" w:rsidRDefault="0060477D" w:rsidP="005F1937">
      <w:pPr>
        <w:pStyle w:val="BodyText"/>
        <w:spacing w:before="165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NOTES</w:t>
      </w:r>
    </w:p>
    <w:p w:rsidR="00013142" w:rsidRPr="005F1937" w:rsidRDefault="0060477D" w:rsidP="005F1937">
      <w:pPr>
        <w:pStyle w:val="ListParagraph"/>
        <w:numPr>
          <w:ilvl w:val="0"/>
          <w:numId w:val="1"/>
        </w:numPr>
        <w:tabs>
          <w:tab w:val="left" w:pos="2040"/>
        </w:tabs>
        <w:spacing w:before="230" w:line="230" w:lineRule="auto"/>
        <w:ind w:left="142" w:right="96" w:firstLine="265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For pragmatic purposes, this paper will use the term “victim” when referring to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person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being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bullied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lastRenderedPageBreak/>
        <w:t>the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term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“bully”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referring to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person/people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do-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ing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bullying.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However,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recognized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these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terms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are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subjective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depend-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proofErr w:type="gramStart"/>
      <w:r w:rsidRPr="005F1937">
        <w:rPr>
          <w:color w:val="231F20"/>
          <w:sz w:val="36"/>
          <w:szCs w:val="36"/>
        </w:rPr>
        <w:t>ent</w:t>
      </w:r>
      <w:proofErr w:type="gramEnd"/>
      <w:r w:rsidRPr="005F1937">
        <w:rPr>
          <w:color w:val="231F20"/>
          <w:sz w:val="36"/>
          <w:szCs w:val="36"/>
        </w:rPr>
        <w:t xml:space="preserve"> upon the definitions assigned to them.</w:t>
      </w:r>
    </w:p>
    <w:p w:rsidR="00013142" w:rsidRPr="005F1937" w:rsidRDefault="0060477D" w:rsidP="005F1937">
      <w:pPr>
        <w:pStyle w:val="ListParagraph"/>
        <w:numPr>
          <w:ilvl w:val="0"/>
          <w:numId w:val="1"/>
        </w:numPr>
        <w:tabs>
          <w:tab w:val="left" w:pos="2040"/>
        </w:tabs>
        <w:spacing w:before="93" w:line="254" w:lineRule="auto"/>
        <w:ind w:left="142" w:right="96" w:firstLine="265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Although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designed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slightly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older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age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group,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above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defini-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tion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provided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Revised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Olweus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Bully/Victim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Questionnaire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has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174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words.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raises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well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survey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understood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by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children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various</w:t>
      </w:r>
      <w:r w:rsidRPr="005F1937">
        <w:rPr>
          <w:color w:val="231F20"/>
          <w:spacing w:val="-1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reading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abilities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how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make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use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this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information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responding</w:t>
      </w:r>
      <w:r w:rsidRPr="005F1937">
        <w:rPr>
          <w:color w:val="231F20"/>
          <w:spacing w:val="-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subsequent</w:t>
      </w:r>
      <w:r w:rsidRPr="005F1937">
        <w:rPr>
          <w:color w:val="231F20"/>
          <w:spacing w:val="-1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items.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possible,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</w:t>
      </w:r>
      <w:r w:rsidRPr="005F1937">
        <w:rPr>
          <w:color w:val="231F20"/>
          <w:spacing w:val="-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example,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some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youth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resonate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with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one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aspect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definition,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retain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content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their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working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memory,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and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refer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to</w:t>
      </w:r>
      <w:r w:rsidRPr="005F1937">
        <w:rPr>
          <w:color w:val="231F20"/>
          <w:spacing w:val="-2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3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answering</w:t>
      </w:r>
      <w:r w:rsidRPr="005F1937">
        <w:rPr>
          <w:color w:val="231F20"/>
          <w:spacing w:val="-4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questions</w:t>
      </w:r>
      <w:r w:rsidRPr="005F1937">
        <w:rPr>
          <w:color w:val="231F20"/>
          <w:spacing w:val="-4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about their bullying experiences. To be valid, this commonly used definitional ap-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proach to measuring bullying victimization would need to show that all students re-</w:t>
      </w:r>
      <w:r w:rsidRPr="005F1937">
        <w:rPr>
          <w:color w:val="231F20"/>
          <w:spacing w:val="1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tained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all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elements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of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174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word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stat</w:t>
      </w:r>
      <w:r w:rsidRPr="005F1937">
        <w:rPr>
          <w:color w:val="231F20"/>
          <w:sz w:val="36"/>
          <w:szCs w:val="36"/>
        </w:rPr>
        <w:t>ement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when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they</w:t>
      </w:r>
      <w:r w:rsidRPr="005F1937">
        <w:rPr>
          <w:color w:val="231F20"/>
          <w:spacing w:val="-15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completed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subsequent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items.</w:t>
      </w:r>
      <w:r w:rsidRPr="005F1937">
        <w:rPr>
          <w:sz w:val="36"/>
          <w:szCs w:val="36"/>
        </w:rPr>
        <w:pict>
          <v:shape id="_x0000_s1028" type="#_x0000_t202" style="position:absolute;left:0;text-align:left;margin-left:.1pt;margin-top:145.3pt;width:13.1pt;height:5in;z-index:-15951872;mso-position-horizontal-relative:page;mso-position-vertical-relative:page" filled="f" stroked="f">
            <v:textbox style="layout-flow:vertical;mso-layout-flow-alt:bottom-to-top" inset="0,0,0,0">
              <w:txbxContent>
                <w:p w:rsidR="00013142" w:rsidRDefault="0060477D">
                  <w:pPr>
                    <w:spacing w:before="11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Downloaded by [UZH Hauptbibliothek / Zentralbibliothek Zürich] at 13:59 27 June 2014</w:t>
                  </w:r>
                </w:p>
              </w:txbxContent>
            </v:textbox>
            <w10:wrap anchorx="page" anchory="page"/>
          </v:shape>
        </w:pict>
      </w: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10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also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should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noted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many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studies</w:t>
      </w:r>
      <w:r w:rsidRPr="005F1937">
        <w:rPr>
          <w:color w:val="231F20"/>
          <w:spacing w:val="8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do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not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even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present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definition,</w:t>
      </w:r>
      <w:r w:rsidRPr="005F1937">
        <w:rPr>
          <w:color w:val="231F20"/>
          <w:spacing w:val="9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but</w:t>
      </w:r>
      <w:r w:rsidRPr="005F1937">
        <w:rPr>
          <w:color w:val="231F20"/>
          <w:spacing w:val="-44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merely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ask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youth,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for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example,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how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often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they</w:t>
      </w:r>
      <w:r w:rsidRPr="005F1937">
        <w:rPr>
          <w:color w:val="231F20"/>
          <w:spacing w:val="-16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have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been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2"/>
          <w:sz w:val="36"/>
          <w:szCs w:val="36"/>
        </w:rPr>
        <w:t>“bullied,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harassed,</w:t>
      </w:r>
      <w:r w:rsidRPr="005F1937">
        <w:rPr>
          <w:color w:val="231F20"/>
          <w:spacing w:val="-18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or</w:t>
      </w:r>
      <w:r w:rsidRPr="005F1937">
        <w:rPr>
          <w:color w:val="231F20"/>
          <w:spacing w:val="-17"/>
          <w:sz w:val="36"/>
          <w:szCs w:val="36"/>
        </w:rPr>
        <w:t xml:space="preserve"> </w:t>
      </w:r>
      <w:r w:rsidRPr="005F1937">
        <w:rPr>
          <w:color w:val="231F20"/>
          <w:spacing w:val="-1"/>
          <w:sz w:val="36"/>
          <w:szCs w:val="36"/>
        </w:rPr>
        <w:t>teased.”</w:t>
      </w:r>
    </w:p>
    <w:p w:rsidR="00013142" w:rsidRPr="005F1937" w:rsidRDefault="0060477D" w:rsidP="005F1937">
      <w:pPr>
        <w:pStyle w:val="ListParagraph"/>
        <w:numPr>
          <w:ilvl w:val="0"/>
          <w:numId w:val="1"/>
        </w:numPr>
        <w:tabs>
          <w:tab w:val="left" w:pos="2040"/>
        </w:tabs>
        <w:spacing w:line="196" w:lineRule="exact"/>
        <w:ind w:left="142" w:right="96"/>
        <w:jc w:val="both"/>
        <w:rPr>
          <w:sz w:val="36"/>
          <w:szCs w:val="36"/>
        </w:rPr>
      </w:pPr>
      <w:r w:rsidRPr="005F1937">
        <w:rPr>
          <w:color w:val="231F20"/>
          <w:sz w:val="36"/>
          <w:szCs w:val="36"/>
        </w:rPr>
        <w:t>It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is</w:t>
      </w:r>
      <w:r w:rsidRPr="005F1937">
        <w:rPr>
          <w:color w:val="231F20"/>
          <w:spacing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also</w:t>
      </w:r>
      <w:r w:rsidRPr="005F1937">
        <w:rPr>
          <w:color w:val="231F20"/>
          <w:spacing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possible</w:t>
      </w:r>
      <w:r w:rsidRPr="005F1937">
        <w:rPr>
          <w:color w:val="231F20"/>
          <w:spacing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recent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experiences</w:t>
      </w:r>
      <w:r w:rsidRPr="005F1937">
        <w:rPr>
          <w:color w:val="231F20"/>
          <w:spacing w:val="6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that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bother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a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youth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may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be</w:t>
      </w:r>
      <w:r w:rsidRPr="005F1937">
        <w:rPr>
          <w:color w:val="231F20"/>
          <w:spacing w:val="7"/>
          <w:sz w:val="36"/>
          <w:szCs w:val="36"/>
        </w:rPr>
        <w:t xml:space="preserve"> </w:t>
      </w:r>
      <w:r w:rsidRPr="005F1937">
        <w:rPr>
          <w:color w:val="231F20"/>
          <w:sz w:val="36"/>
          <w:szCs w:val="36"/>
        </w:rPr>
        <w:t>forgotten</w:t>
      </w:r>
    </w:p>
    <w:p w:rsidR="00013142" w:rsidRPr="005F1937" w:rsidRDefault="0060477D" w:rsidP="005F1937">
      <w:pPr>
        <w:spacing w:before="12"/>
        <w:ind w:left="142" w:right="96"/>
        <w:jc w:val="both"/>
        <w:rPr>
          <w:sz w:val="36"/>
          <w:szCs w:val="36"/>
        </w:rPr>
      </w:pPr>
      <w:proofErr w:type="gramStart"/>
      <w:r w:rsidRPr="005F1937">
        <w:rPr>
          <w:color w:val="231F20"/>
          <w:sz w:val="36"/>
          <w:szCs w:val="36"/>
        </w:rPr>
        <w:t>months</w:t>
      </w:r>
      <w:proofErr w:type="gramEnd"/>
      <w:r w:rsidRPr="005F1937">
        <w:rPr>
          <w:color w:val="231F20"/>
          <w:sz w:val="36"/>
          <w:szCs w:val="36"/>
        </w:rPr>
        <w:t xml:space="preserve"> later and/or their attention focused on more recent experiences.</w:t>
      </w:r>
    </w:p>
    <w:p w:rsidR="00013142" w:rsidRPr="005F1937" w:rsidRDefault="00013142" w:rsidP="005F1937">
      <w:pPr>
        <w:pStyle w:val="BodyText"/>
        <w:ind w:left="142" w:right="96"/>
        <w:jc w:val="both"/>
        <w:rPr>
          <w:sz w:val="36"/>
          <w:szCs w:val="36"/>
        </w:rPr>
      </w:pPr>
    </w:p>
    <w:sectPr w:rsidR="00013142" w:rsidRPr="005F1937" w:rsidSect="005F1937">
      <w:headerReference w:type="even" r:id="rId10"/>
      <w:headerReference w:type="default" r:id="rId11"/>
      <w:pgSz w:w="11907" w:h="16839" w:code="9"/>
      <w:pgMar w:top="1440" w:right="1440" w:bottom="1440" w:left="1440" w:header="187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77D" w:rsidRDefault="0060477D">
      <w:r>
        <w:separator/>
      </w:r>
    </w:p>
  </w:endnote>
  <w:endnote w:type="continuationSeparator" w:id="0">
    <w:p w:rsidR="0060477D" w:rsidRDefault="00604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77D" w:rsidRDefault="0060477D">
      <w:r>
        <w:separator/>
      </w:r>
    </w:p>
  </w:footnote>
  <w:footnote w:type="continuationSeparator" w:id="0">
    <w:p w:rsidR="0060477D" w:rsidRDefault="006047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42" w:rsidRDefault="0060477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7pt;margin-top:92.6pt;width:15.55pt;height:12.5pt;z-index:-15963648;mso-position-horizontal-relative:page;mso-position-vertical-relative:page" filled="f" stroked="f">
          <v:textbox style="mso-next-textbox:#_x0000_s2052" inset="0,0,0,0">
            <w:txbxContent>
              <w:p w:rsidR="00013142" w:rsidRDefault="0060477D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5F1937">
                  <w:rPr>
                    <w:i/>
                    <w:noProof/>
                    <w:color w:val="231F20"/>
                    <w:sz w:val="19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142" w:rsidRDefault="0060477D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01.5pt;margin-top:92.6pt;width:15.55pt;height:12.5pt;z-index:-15962112;mso-position-horizontal-relative:page;mso-position-vertical-relative:page" filled="f" stroked="f">
          <v:textbox style="mso-next-textbox:#_x0000_s2049" inset="0,0,0,0">
            <w:txbxContent>
              <w:p w:rsidR="00013142" w:rsidRDefault="0060477D">
                <w:pPr>
                  <w:spacing w:before="10"/>
                  <w:ind w:left="60"/>
                  <w:rPr>
                    <w:i/>
                    <w:sz w:val="19"/>
                  </w:rPr>
                </w:pPr>
                <w:r>
                  <w:fldChar w:fldCharType="begin"/>
                </w:r>
                <w:r>
                  <w:rPr>
                    <w:i/>
                    <w:color w:val="231F20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5F1937">
                  <w:rPr>
                    <w:i/>
                    <w:noProof/>
                    <w:color w:val="231F20"/>
                    <w:sz w:val="19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71296"/>
    <w:multiLevelType w:val="hybridMultilevel"/>
    <w:tmpl w:val="4AF87B82"/>
    <w:lvl w:ilvl="0" w:tplc="BD20EDBE">
      <w:numFmt w:val="bullet"/>
      <w:lvlText w:val="•"/>
      <w:lvlJc w:val="left"/>
      <w:pPr>
        <w:ind w:left="2050" w:hanging="230"/>
      </w:pPr>
      <w:rPr>
        <w:rFonts w:ascii="Times New Roman" w:eastAsia="Times New Roman" w:hAnsi="Times New Roman" w:cs="Times New Roman" w:hint="default"/>
        <w:color w:val="231F20"/>
        <w:w w:val="99"/>
        <w:sz w:val="23"/>
        <w:szCs w:val="23"/>
        <w:lang w:val="en-US" w:eastAsia="en-US" w:bidi="ar-SA"/>
      </w:rPr>
    </w:lvl>
    <w:lvl w:ilvl="1" w:tplc="4378E89C">
      <w:numFmt w:val="bullet"/>
      <w:lvlText w:val="•"/>
      <w:lvlJc w:val="left"/>
      <w:pPr>
        <w:ind w:left="2800" w:hanging="230"/>
      </w:pPr>
      <w:rPr>
        <w:rFonts w:hint="default"/>
        <w:lang w:val="en-US" w:eastAsia="en-US" w:bidi="ar-SA"/>
      </w:rPr>
    </w:lvl>
    <w:lvl w:ilvl="2" w:tplc="309C1838">
      <w:numFmt w:val="bullet"/>
      <w:lvlText w:val="•"/>
      <w:lvlJc w:val="left"/>
      <w:pPr>
        <w:ind w:left="3560" w:hanging="230"/>
      </w:pPr>
      <w:rPr>
        <w:rFonts w:hint="default"/>
        <w:lang w:val="en-US" w:eastAsia="en-US" w:bidi="ar-SA"/>
      </w:rPr>
    </w:lvl>
    <w:lvl w:ilvl="3" w:tplc="7C424E54">
      <w:numFmt w:val="bullet"/>
      <w:lvlText w:val="•"/>
      <w:lvlJc w:val="left"/>
      <w:pPr>
        <w:ind w:left="4320" w:hanging="230"/>
      </w:pPr>
      <w:rPr>
        <w:rFonts w:hint="default"/>
        <w:lang w:val="en-US" w:eastAsia="en-US" w:bidi="ar-SA"/>
      </w:rPr>
    </w:lvl>
    <w:lvl w:ilvl="4" w:tplc="6068DD5C">
      <w:numFmt w:val="bullet"/>
      <w:lvlText w:val="•"/>
      <w:lvlJc w:val="left"/>
      <w:pPr>
        <w:ind w:left="5080" w:hanging="230"/>
      </w:pPr>
      <w:rPr>
        <w:rFonts w:hint="default"/>
        <w:lang w:val="en-US" w:eastAsia="en-US" w:bidi="ar-SA"/>
      </w:rPr>
    </w:lvl>
    <w:lvl w:ilvl="5" w:tplc="938A80B4">
      <w:numFmt w:val="bullet"/>
      <w:lvlText w:val="•"/>
      <w:lvlJc w:val="left"/>
      <w:pPr>
        <w:ind w:left="5840" w:hanging="230"/>
      </w:pPr>
      <w:rPr>
        <w:rFonts w:hint="default"/>
        <w:lang w:val="en-US" w:eastAsia="en-US" w:bidi="ar-SA"/>
      </w:rPr>
    </w:lvl>
    <w:lvl w:ilvl="6" w:tplc="D80A7996">
      <w:numFmt w:val="bullet"/>
      <w:lvlText w:val="•"/>
      <w:lvlJc w:val="left"/>
      <w:pPr>
        <w:ind w:left="6600" w:hanging="230"/>
      </w:pPr>
      <w:rPr>
        <w:rFonts w:hint="default"/>
        <w:lang w:val="en-US" w:eastAsia="en-US" w:bidi="ar-SA"/>
      </w:rPr>
    </w:lvl>
    <w:lvl w:ilvl="7" w:tplc="D4D47AC8">
      <w:numFmt w:val="bullet"/>
      <w:lvlText w:val="•"/>
      <w:lvlJc w:val="left"/>
      <w:pPr>
        <w:ind w:left="7360" w:hanging="230"/>
      </w:pPr>
      <w:rPr>
        <w:rFonts w:hint="default"/>
        <w:lang w:val="en-US" w:eastAsia="en-US" w:bidi="ar-SA"/>
      </w:rPr>
    </w:lvl>
    <w:lvl w:ilvl="8" w:tplc="B7781E04">
      <w:numFmt w:val="bullet"/>
      <w:lvlText w:val="•"/>
      <w:lvlJc w:val="left"/>
      <w:pPr>
        <w:ind w:left="8120" w:hanging="230"/>
      </w:pPr>
      <w:rPr>
        <w:rFonts w:hint="default"/>
        <w:lang w:val="en-US" w:eastAsia="en-US" w:bidi="ar-SA"/>
      </w:rPr>
    </w:lvl>
  </w:abstractNum>
  <w:abstractNum w:abstractNumId="1">
    <w:nsid w:val="45576DA8"/>
    <w:multiLevelType w:val="hybridMultilevel"/>
    <w:tmpl w:val="0896CB34"/>
    <w:lvl w:ilvl="0" w:tplc="3162045C">
      <w:start w:val="1"/>
      <w:numFmt w:val="decimal"/>
      <w:lvlText w:val="%1."/>
      <w:lvlJc w:val="left"/>
      <w:pPr>
        <w:ind w:left="2100" w:hanging="276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3"/>
        <w:szCs w:val="23"/>
        <w:lang w:val="en-US" w:eastAsia="en-US" w:bidi="ar-SA"/>
      </w:rPr>
    </w:lvl>
    <w:lvl w:ilvl="1" w:tplc="8AEAA162">
      <w:numFmt w:val="bullet"/>
      <w:lvlText w:val="•"/>
      <w:lvlJc w:val="left"/>
      <w:pPr>
        <w:ind w:left="2100" w:hanging="276"/>
      </w:pPr>
      <w:rPr>
        <w:rFonts w:hint="default"/>
        <w:lang w:val="en-US" w:eastAsia="en-US" w:bidi="ar-SA"/>
      </w:rPr>
    </w:lvl>
    <w:lvl w:ilvl="2" w:tplc="B6789A6A">
      <w:numFmt w:val="bullet"/>
      <w:lvlText w:val="•"/>
      <w:lvlJc w:val="left"/>
      <w:pPr>
        <w:ind w:left="2937" w:hanging="276"/>
      </w:pPr>
      <w:rPr>
        <w:rFonts w:hint="default"/>
        <w:lang w:val="en-US" w:eastAsia="en-US" w:bidi="ar-SA"/>
      </w:rPr>
    </w:lvl>
    <w:lvl w:ilvl="3" w:tplc="824C16EE">
      <w:numFmt w:val="bullet"/>
      <w:lvlText w:val="•"/>
      <w:lvlJc w:val="left"/>
      <w:pPr>
        <w:ind w:left="3775" w:hanging="276"/>
      </w:pPr>
      <w:rPr>
        <w:rFonts w:hint="default"/>
        <w:lang w:val="en-US" w:eastAsia="en-US" w:bidi="ar-SA"/>
      </w:rPr>
    </w:lvl>
    <w:lvl w:ilvl="4" w:tplc="F998F220">
      <w:numFmt w:val="bullet"/>
      <w:lvlText w:val="•"/>
      <w:lvlJc w:val="left"/>
      <w:pPr>
        <w:ind w:left="4613" w:hanging="276"/>
      </w:pPr>
      <w:rPr>
        <w:rFonts w:hint="default"/>
        <w:lang w:val="en-US" w:eastAsia="en-US" w:bidi="ar-SA"/>
      </w:rPr>
    </w:lvl>
    <w:lvl w:ilvl="5" w:tplc="3BD02744">
      <w:numFmt w:val="bullet"/>
      <w:lvlText w:val="•"/>
      <w:lvlJc w:val="left"/>
      <w:pPr>
        <w:ind w:left="5451" w:hanging="276"/>
      </w:pPr>
      <w:rPr>
        <w:rFonts w:hint="default"/>
        <w:lang w:val="en-US" w:eastAsia="en-US" w:bidi="ar-SA"/>
      </w:rPr>
    </w:lvl>
    <w:lvl w:ilvl="6" w:tplc="B7282B7C">
      <w:numFmt w:val="bullet"/>
      <w:lvlText w:val="•"/>
      <w:lvlJc w:val="left"/>
      <w:pPr>
        <w:ind w:left="6288" w:hanging="276"/>
      </w:pPr>
      <w:rPr>
        <w:rFonts w:hint="default"/>
        <w:lang w:val="en-US" w:eastAsia="en-US" w:bidi="ar-SA"/>
      </w:rPr>
    </w:lvl>
    <w:lvl w:ilvl="7" w:tplc="B46AC86E">
      <w:numFmt w:val="bullet"/>
      <w:lvlText w:val="•"/>
      <w:lvlJc w:val="left"/>
      <w:pPr>
        <w:ind w:left="7126" w:hanging="276"/>
      </w:pPr>
      <w:rPr>
        <w:rFonts w:hint="default"/>
        <w:lang w:val="en-US" w:eastAsia="en-US" w:bidi="ar-SA"/>
      </w:rPr>
    </w:lvl>
    <w:lvl w:ilvl="8" w:tplc="CAE2D930">
      <w:numFmt w:val="bullet"/>
      <w:lvlText w:val="•"/>
      <w:lvlJc w:val="left"/>
      <w:pPr>
        <w:ind w:left="7964" w:hanging="276"/>
      </w:pPr>
      <w:rPr>
        <w:rFonts w:hint="default"/>
        <w:lang w:val="en-US" w:eastAsia="en-US" w:bidi="ar-SA"/>
      </w:rPr>
    </w:lvl>
  </w:abstractNum>
  <w:abstractNum w:abstractNumId="2">
    <w:nsid w:val="71A64751"/>
    <w:multiLevelType w:val="hybridMultilevel"/>
    <w:tmpl w:val="3EB4CB76"/>
    <w:lvl w:ilvl="0" w:tplc="074E84F4">
      <w:start w:val="1"/>
      <w:numFmt w:val="decimal"/>
      <w:lvlText w:val="%1."/>
      <w:lvlJc w:val="left"/>
      <w:pPr>
        <w:ind w:left="1580" w:hanging="195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19"/>
        <w:szCs w:val="19"/>
        <w:lang w:val="en-US" w:eastAsia="en-US" w:bidi="ar-SA"/>
      </w:rPr>
    </w:lvl>
    <w:lvl w:ilvl="1" w:tplc="EC18DE88">
      <w:numFmt w:val="bullet"/>
      <w:lvlText w:val="•"/>
      <w:lvlJc w:val="left"/>
      <w:pPr>
        <w:ind w:left="2386" w:hanging="195"/>
      </w:pPr>
      <w:rPr>
        <w:rFonts w:hint="default"/>
        <w:lang w:val="en-US" w:eastAsia="en-US" w:bidi="ar-SA"/>
      </w:rPr>
    </w:lvl>
    <w:lvl w:ilvl="2" w:tplc="CCC075E0">
      <w:numFmt w:val="bullet"/>
      <w:lvlText w:val="•"/>
      <w:lvlJc w:val="left"/>
      <w:pPr>
        <w:ind w:left="3192" w:hanging="195"/>
      </w:pPr>
      <w:rPr>
        <w:rFonts w:hint="default"/>
        <w:lang w:val="en-US" w:eastAsia="en-US" w:bidi="ar-SA"/>
      </w:rPr>
    </w:lvl>
    <w:lvl w:ilvl="3" w:tplc="B1DE3242">
      <w:numFmt w:val="bullet"/>
      <w:lvlText w:val="•"/>
      <w:lvlJc w:val="left"/>
      <w:pPr>
        <w:ind w:left="3998" w:hanging="195"/>
      </w:pPr>
      <w:rPr>
        <w:rFonts w:hint="default"/>
        <w:lang w:val="en-US" w:eastAsia="en-US" w:bidi="ar-SA"/>
      </w:rPr>
    </w:lvl>
    <w:lvl w:ilvl="4" w:tplc="7718677E">
      <w:numFmt w:val="bullet"/>
      <w:lvlText w:val="•"/>
      <w:lvlJc w:val="left"/>
      <w:pPr>
        <w:ind w:left="4804" w:hanging="195"/>
      </w:pPr>
      <w:rPr>
        <w:rFonts w:hint="default"/>
        <w:lang w:val="en-US" w:eastAsia="en-US" w:bidi="ar-SA"/>
      </w:rPr>
    </w:lvl>
    <w:lvl w:ilvl="5" w:tplc="B34CE120">
      <w:numFmt w:val="bullet"/>
      <w:lvlText w:val="•"/>
      <w:lvlJc w:val="left"/>
      <w:pPr>
        <w:ind w:left="5610" w:hanging="195"/>
      </w:pPr>
      <w:rPr>
        <w:rFonts w:hint="default"/>
        <w:lang w:val="en-US" w:eastAsia="en-US" w:bidi="ar-SA"/>
      </w:rPr>
    </w:lvl>
    <w:lvl w:ilvl="6" w:tplc="10CCCCC6">
      <w:numFmt w:val="bullet"/>
      <w:lvlText w:val="•"/>
      <w:lvlJc w:val="left"/>
      <w:pPr>
        <w:ind w:left="6416" w:hanging="195"/>
      </w:pPr>
      <w:rPr>
        <w:rFonts w:hint="default"/>
        <w:lang w:val="en-US" w:eastAsia="en-US" w:bidi="ar-SA"/>
      </w:rPr>
    </w:lvl>
    <w:lvl w:ilvl="7" w:tplc="5BFAE280">
      <w:numFmt w:val="bullet"/>
      <w:lvlText w:val="•"/>
      <w:lvlJc w:val="left"/>
      <w:pPr>
        <w:ind w:left="7222" w:hanging="195"/>
      </w:pPr>
      <w:rPr>
        <w:rFonts w:hint="default"/>
        <w:lang w:val="en-US" w:eastAsia="en-US" w:bidi="ar-SA"/>
      </w:rPr>
    </w:lvl>
    <w:lvl w:ilvl="8" w:tplc="06DEE89E">
      <w:numFmt w:val="bullet"/>
      <w:lvlText w:val="•"/>
      <w:lvlJc w:val="left"/>
      <w:pPr>
        <w:ind w:left="8028" w:hanging="19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142"/>
    <w:rsid w:val="00013142"/>
    <w:rsid w:val="005F1937"/>
    <w:rsid w:val="0060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80"/>
      <w:jc w:val="both"/>
      <w:outlineLvl w:val="0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100" w:right="1577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5F1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3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1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37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80"/>
      <w:jc w:val="both"/>
      <w:outlineLvl w:val="0"/>
    </w:pPr>
    <w:rPr>
      <w:b/>
      <w:bCs/>
      <w:i/>
      <w:i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100" w:right="1577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5F19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937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F19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93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cdelivery@haworthpres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2924</Words>
  <Characters>16669</Characters>
  <Application>Microsoft Office Word</Application>
  <DocSecurity>0</DocSecurity>
  <Lines>138</Lines>
  <Paragraphs>39</Paragraphs>
  <ScaleCrop>false</ScaleCrop>
  <Company/>
  <LinksUpToDate>false</LinksUpToDate>
  <CharactersWithSpaces>19554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JSV 5(3) NewGen print.vp</dc:title>
  <dc:creator>rcook</dc:creator>
  <cp:lastModifiedBy>ht</cp:lastModifiedBy>
  <cp:revision>2</cp:revision>
  <dcterms:created xsi:type="dcterms:W3CDTF">2022-05-11T08:07:00Z</dcterms:created>
  <dcterms:modified xsi:type="dcterms:W3CDTF">2022-05-11T08:13:00Z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2008-08-23T00:00:00Z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2022-05-11T00:00:00Z</vt:filetime>
  </property>
</Properties>
</file>