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852D" w14:textId="1BD0FF3D" w:rsidR="005E5385" w:rsidRDefault="005E5385" w:rsidP="005E5385">
      <w:pPr>
        <w:pStyle w:val="ListParagraph"/>
        <w:numPr>
          <w:ilvl w:val="0"/>
          <w:numId w:val="1"/>
        </w:numPr>
      </w:pPr>
      <w:r>
        <w:t>Mô hình 3 layer phù hợp với hệ thống web</w:t>
      </w:r>
    </w:p>
    <w:p w14:paraId="4DFA5541" w14:textId="202C44DF" w:rsidR="00C34152" w:rsidRDefault="00F818B2" w:rsidP="00C34152">
      <w:pPr>
        <w:pStyle w:val="ListParagraph"/>
        <w:numPr>
          <w:ilvl w:val="0"/>
          <w:numId w:val="2"/>
        </w:numPr>
      </w:pPr>
      <w:r>
        <w:t>Mô hình 3 layer phù hợp với hệ thống web nhất là mô hình client-server</w:t>
      </w:r>
    </w:p>
    <w:p w14:paraId="5D5AF4CE" w14:textId="41196850" w:rsidR="00413E81" w:rsidRDefault="00413E81" w:rsidP="00C34152">
      <w:pPr>
        <w:pStyle w:val="ListParagraph"/>
        <w:numPr>
          <w:ilvl w:val="0"/>
          <w:numId w:val="2"/>
        </w:numPr>
      </w:pPr>
      <w:r>
        <w:t>Mô hình 3 layer gồm có 3 thành phần như sau:</w:t>
      </w:r>
    </w:p>
    <w:p w14:paraId="4DF00680" w14:textId="4F6118FF" w:rsidR="005E5385" w:rsidRDefault="005E5385" w:rsidP="00413E81">
      <w:pPr>
        <w:pStyle w:val="ListParagraph"/>
        <w:numPr>
          <w:ilvl w:val="1"/>
          <w:numId w:val="2"/>
        </w:numPr>
      </w:pPr>
      <w:r>
        <w:rPr>
          <w:rStyle w:val="Strong"/>
        </w:rPr>
        <w:t>Presentation Layer (GUI):</w:t>
      </w:r>
      <w:r>
        <w:t xml:space="preserve"> 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p w14:paraId="5B08DEF4" w14:textId="4C136128" w:rsidR="005E5385" w:rsidRDefault="005E5385" w:rsidP="00413E81">
      <w:pPr>
        <w:pStyle w:val="ListParagraph"/>
        <w:numPr>
          <w:ilvl w:val="1"/>
          <w:numId w:val="2"/>
        </w:numPr>
      </w:pPr>
      <w:r>
        <w:rPr>
          <w:rStyle w:val="Strong"/>
        </w:rPr>
        <w:t>Business Logic Layer (BLL):</w:t>
      </w:r>
      <w:r>
        <w:t xml:space="preserve"> Layer này phân ra 2 thành nhiệm vụ</w:t>
      </w:r>
      <w:r>
        <w:t>:</w:t>
      </w:r>
    </w:p>
    <w:p w14:paraId="1E83215C" w14:textId="5C0F756A" w:rsidR="005E5385" w:rsidRDefault="00564A75" w:rsidP="00413E81">
      <w:pPr>
        <w:pStyle w:val="ListParagraph"/>
        <w:numPr>
          <w:ilvl w:val="2"/>
          <w:numId w:val="2"/>
        </w:numPr>
      </w:pPr>
      <w:r>
        <w:t>Đây là nơi đáp ứng các yêu cầu thao tác dữ liệu của GUI layer, xử lý chính nguồn dữ liệu từ Presentation Layer trước khi truyền xuống Data Access Layer và lưu xuống hệ quản trị CSDL.</w:t>
      </w:r>
    </w:p>
    <w:p w14:paraId="58184237" w14:textId="79C48B48" w:rsidR="00564A75" w:rsidRDefault="00564A75" w:rsidP="00413E81">
      <w:pPr>
        <w:pStyle w:val="ListParagraph"/>
        <w:numPr>
          <w:ilvl w:val="2"/>
          <w:numId w:val="2"/>
        </w:numPr>
      </w:pPr>
      <w:r>
        <w:t>Đây còn là nơi kiểm tra các ràng buộc, tính toàn vẹn và hợp lệ dữ liệu, thực hiện tính toán và xử lý các yêu cầu nghiệp vụ, trước khi trả kết quả về Presentation Layer.</w:t>
      </w:r>
    </w:p>
    <w:p w14:paraId="042033C8" w14:textId="3B42B494" w:rsidR="00564A75" w:rsidRDefault="00564A75" w:rsidP="00413E81">
      <w:pPr>
        <w:pStyle w:val="ListParagraph"/>
        <w:numPr>
          <w:ilvl w:val="1"/>
          <w:numId w:val="2"/>
        </w:numPr>
      </w:pPr>
      <w:r>
        <w:rPr>
          <w:rStyle w:val="Strong"/>
        </w:rPr>
        <w:t>Data Access Layer (DAL):</w:t>
      </w:r>
      <w:r>
        <w:t xml:space="preserve"> Lớp này có chức năng giao tiếp với hệ quản trị CSDL như thực hiện các công việc liên quan đến lưu trữ và truy vấn dữ liệu ( tìm kiếm, thêm, xóa, sửa,…)</w:t>
      </w:r>
      <w:r>
        <w:t>.</w:t>
      </w:r>
    </w:p>
    <w:sectPr w:rsidR="00564A75" w:rsidSect="00E1507F">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20D3"/>
    <w:multiLevelType w:val="hybridMultilevel"/>
    <w:tmpl w:val="CC7A21C0"/>
    <w:lvl w:ilvl="0" w:tplc="E102C72E">
      <w:start w:val="1"/>
      <w:numFmt w:val="bullet"/>
      <w:lvlText w:val="-"/>
      <w:lvlJc w:val="left"/>
      <w:pPr>
        <w:ind w:left="927" w:hanging="360"/>
      </w:pPr>
      <w:rPr>
        <w:rFonts w:ascii="Times New Roman" w:eastAsiaTheme="minorHAnsi" w:hAnsi="Times New Roman" w:cs="Times New Roman" w:hint="default"/>
      </w:rPr>
    </w:lvl>
    <w:lvl w:ilvl="1" w:tplc="04090001">
      <w:start w:val="1"/>
      <w:numFmt w:val="bullet"/>
      <w:lvlText w:val=""/>
      <w:lvlJc w:val="left"/>
      <w:pPr>
        <w:ind w:left="1647" w:hanging="360"/>
      </w:pPr>
      <w:rPr>
        <w:rFonts w:ascii="Symbol" w:hAnsi="Symbol"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75D94A9B"/>
    <w:multiLevelType w:val="hybridMultilevel"/>
    <w:tmpl w:val="73D65696"/>
    <w:lvl w:ilvl="0" w:tplc="7E70FA00">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247034228">
    <w:abstractNumId w:val="1"/>
  </w:num>
  <w:num w:numId="2" w16cid:durableId="1096974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85"/>
    <w:rsid w:val="002C0A94"/>
    <w:rsid w:val="00413E81"/>
    <w:rsid w:val="00564A75"/>
    <w:rsid w:val="005E5385"/>
    <w:rsid w:val="00652162"/>
    <w:rsid w:val="00673EE7"/>
    <w:rsid w:val="008509CE"/>
    <w:rsid w:val="008C1F8B"/>
    <w:rsid w:val="00C34152"/>
    <w:rsid w:val="00CB00BE"/>
    <w:rsid w:val="00D32D50"/>
    <w:rsid w:val="00E1507F"/>
    <w:rsid w:val="00EF355B"/>
    <w:rsid w:val="00F8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B8DB"/>
  <w15:chartTrackingRefBased/>
  <w15:docId w15:val="{EFE8CDC0-55C9-49DA-9A25-4642D0698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385"/>
    <w:pPr>
      <w:ind w:left="720"/>
      <w:contextualSpacing/>
    </w:pPr>
  </w:style>
  <w:style w:type="character" w:styleId="Strong">
    <w:name w:val="Strong"/>
    <w:basedOn w:val="DefaultParagraphFont"/>
    <w:uiPriority w:val="22"/>
    <w:qFormat/>
    <w:rsid w:val="005E53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78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Huỳnh</dc:creator>
  <cp:keywords/>
  <dc:description/>
  <cp:lastModifiedBy>Cường Huỳnh</cp:lastModifiedBy>
  <cp:revision>6</cp:revision>
  <dcterms:created xsi:type="dcterms:W3CDTF">2022-06-07T02:50:00Z</dcterms:created>
  <dcterms:modified xsi:type="dcterms:W3CDTF">2022-06-07T03:16:00Z</dcterms:modified>
</cp:coreProperties>
</file>