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2CE" w:rsidRPr="000C5AD5" w:rsidRDefault="005312CE" w:rsidP="000C5AD5">
      <w:pPr>
        <w:pStyle w:val="BodyText"/>
        <w:spacing w:before="9" w:line="360" w:lineRule="auto"/>
        <w:ind w:right="4"/>
        <w:rPr>
          <w:sz w:val="28"/>
          <w:szCs w:val="28"/>
        </w:rPr>
      </w:pPr>
    </w:p>
    <w:p w:rsidR="005312CE" w:rsidRPr="000C5AD5" w:rsidRDefault="000C5AD5" w:rsidP="000C5AD5">
      <w:pPr>
        <w:pStyle w:val="Heading1"/>
        <w:spacing w:before="104" w:line="360" w:lineRule="auto"/>
        <w:ind w:left="0" w:right="4"/>
        <w:rPr>
          <w:rFonts w:ascii="Times New Roman" w:hAnsi="Times New Roman" w:cs="Times New Roman"/>
          <w:sz w:val="28"/>
          <w:szCs w:val="28"/>
        </w:rPr>
      </w:pPr>
      <w:r w:rsidRPr="000C5AD5">
        <w:rPr>
          <w:rFonts w:ascii="Times New Roman" w:hAnsi="Times New Roman" w:cs="Times New Roman"/>
          <w:color w:val="231F20"/>
          <w:w w:val="105"/>
          <w:sz w:val="28"/>
          <w:szCs w:val="28"/>
        </w:rPr>
        <w:t>Abstract</w:t>
      </w:r>
    </w:p>
    <w:p w:rsidR="005312CE" w:rsidRPr="000C5AD5" w:rsidRDefault="000C5AD5" w:rsidP="000C5AD5">
      <w:pPr>
        <w:pStyle w:val="BodyText"/>
        <w:spacing w:before="8" w:line="360" w:lineRule="auto"/>
        <w:ind w:right="4"/>
        <w:jc w:val="both"/>
        <w:rPr>
          <w:sz w:val="28"/>
          <w:szCs w:val="28"/>
        </w:rPr>
      </w:pPr>
      <w:r w:rsidRPr="000C5AD5">
        <w:rPr>
          <w:color w:val="231F20"/>
          <w:w w:val="90"/>
          <w:sz w:val="28"/>
          <w:szCs w:val="28"/>
        </w:rPr>
        <w:t>This</w:t>
      </w:r>
      <w:r w:rsidRPr="000C5AD5">
        <w:rPr>
          <w:color w:val="231F20"/>
          <w:spacing w:val="-6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essay</w:t>
      </w:r>
      <w:r w:rsidRPr="000C5AD5">
        <w:rPr>
          <w:color w:val="231F20"/>
          <w:spacing w:val="-5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examines</w:t>
      </w:r>
      <w:r w:rsidRPr="000C5AD5">
        <w:rPr>
          <w:color w:val="231F20"/>
          <w:spacing w:val="-6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the</w:t>
      </w:r>
      <w:r w:rsidRPr="000C5AD5">
        <w:rPr>
          <w:color w:val="231F20"/>
          <w:spacing w:val="-5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troubling</w:t>
      </w:r>
      <w:r w:rsidRPr="000C5AD5">
        <w:rPr>
          <w:color w:val="231F20"/>
          <w:spacing w:val="-5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logic</w:t>
      </w:r>
      <w:r w:rsidRPr="000C5AD5">
        <w:rPr>
          <w:color w:val="231F20"/>
          <w:spacing w:val="-6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of</w:t>
      </w:r>
      <w:r w:rsidRPr="000C5AD5">
        <w:rPr>
          <w:color w:val="231F20"/>
          <w:spacing w:val="-5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digital</w:t>
      </w:r>
      <w:r w:rsidRPr="000C5AD5">
        <w:rPr>
          <w:color w:val="231F20"/>
          <w:spacing w:val="-6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media</w:t>
      </w:r>
      <w:r w:rsidRPr="000C5AD5">
        <w:rPr>
          <w:color w:val="231F20"/>
          <w:spacing w:val="-5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ecosystems,</w:t>
      </w:r>
      <w:r w:rsidRPr="000C5AD5">
        <w:rPr>
          <w:color w:val="231F20"/>
          <w:spacing w:val="-5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which</w:t>
      </w:r>
      <w:r w:rsidRPr="000C5AD5">
        <w:rPr>
          <w:color w:val="231F20"/>
          <w:spacing w:val="-6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devalue</w:t>
      </w:r>
      <w:r w:rsidRPr="000C5AD5">
        <w:rPr>
          <w:color w:val="231F20"/>
          <w:spacing w:val="-5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socially</w:t>
      </w:r>
      <w:r w:rsidRPr="000C5AD5">
        <w:rPr>
          <w:color w:val="231F20"/>
          <w:spacing w:val="-6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relevant</w:t>
      </w:r>
      <w:r w:rsidRPr="000C5AD5">
        <w:rPr>
          <w:color w:val="231F20"/>
          <w:spacing w:val="-5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information</w:t>
      </w:r>
      <w:r w:rsidRPr="000C5AD5">
        <w:rPr>
          <w:color w:val="231F20"/>
          <w:spacing w:val="-5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to</w:t>
      </w:r>
      <w:r w:rsidRPr="000C5AD5">
        <w:rPr>
          <w:color w:val="231F20"/>
          <w:spacing w:val="-6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maintain</w:t>
      </w:r>
      <w:r w:rsidRPr="000C5AD5">
        <w:rPr>
          <w:color w:val="231F20"/>
          <w:spacing w:val="-52"/>
          <w:w w:val="90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brand reputation. At a time when the value of news to provide essential and reliable information is made dramatically</w:t>
      </w:r>
      <w:r w:rsidRPr="000C5AD5">
        <w:rPr>
          <w:color w:val="231F20"/>
          <w:spacing w:val="1"/>
          <w:w w:val="90"/>
          <w:sz w:val="28"/>
          <w:szCs w:val="28"/>
        </w:rPr>
        <w:t xml:space="preserve"> </w:t>
      </w:r>
      <w:r w:rsidRPr="000C5AD5">
        <w:rPr>
          <w:color w:val="231F20"/>
          <w:w w:val="85"/>
          <w:sz w:val="28"/>
          <w:szCs w:val="28"/>
        </w:rPr>
        <w:t>apparent, advertising technologies privilege the safety of brands over the safety of individuals. The essay reviews the logic of</w:t>
      </w:r>
      <w:r w:rsidRPr="000C5AD5">
        <w:rPr>
          <w:color w:val="231F20"/>
          <w:spacing w:val="1"/>
          <w:w w:val="85"/>
          <w:sz w:val="28"/>
          <w:szCs w:val="28"/>
        </w:rPr>
        <w:t xml:space="preserve"> </w:t>
      </w:r>
      <w:r w:rsidRPr="000C5AD5">
        <w:rPr>
          <w:color w:val="231F20"/>
          <w:w w:val="90"/>
          <w:sz w:val="28"/>
          <w:szCs w:val="28"/>
        </w:rPr>
        <w:t>current digital advertising infrastructure, focusing on the impact of automated technologies on the decline of professional</w:t>
      </w:r>
      <w:r w:rsidRPr="000C5AD5">
        <w:rPr>
          <w:color w:val="231F20"/>
          <w:spacing w:val="1"/>
          <w:w w:val="9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journalism.</w:t>
      </w:r>
    </w:p>
    <w:p w:rsidR="005312CE" w:rsidRPr="000C5AD5" w:rsidRDefault="000C5AD5" w:rsidP="000C5AD5">
      <w:pPr>
        <w:pStyle w:val="Heading1"/>
        <w:spacing w:line="360" w:lineRule="auto"/>
        <w:ind w:left="0" w:right="4"/>
        <w:rPr>
          <w:rFonts w:ascii="Times New Roman" w:hAnsi="Times New Roman" w:cs="Times New Roman"/>
          <w:sz w:val="28"/>
          <w:szCs w:val="28"/>
        </w:rPr>
      </w:pPr>
      <w:r w:rsidRPr="000C5AD5">
        <w:rPr>
          <w:rFonts w:ascii="Times New Roman" w:hAnsi="Times New Roman" w:cs="Times New Roman"/>
          <w:color w:val="231F20"/>
          <w:sz w:val="28"/>
          <w:szCs w:val="28"/>
        </w:rPr>
        <w:t>Keywords</w:t>
      </w:r>
    </w:p>
    <w:p w:rsidR="005312CE" w:rsidRPr="000C5AD5" w:rsidRDefault="000C5AD5" w:rsidP="000C5AD5">
      <w:pPr>
        <w:pStyle w:val="BodyText"/>
        <w:spacing w:before="8" w:line="360" w:lineRule="auto"/>
        <w:ind w:right="4"/>
        <w:rPr>
          <w:sz w:val="28"/>
          <w:szCs w:val="28"/>
        </w:rPr>
      </w:pPr>
      <w:proofErr w:type="gramStart"/>
      <w:r w:rsidRPr="000C5AD5">
        <w:rPr>
          <w:color w:val="231F20"/>
          <w:w w:val="85"/>
          <w:sz w:val="28"/>
          <w:szCs w:val="28"/>
        </w:rPr>
        <w:t>brands</w:t>
      </w:r>
      <w:proofErr w:type="gramEnd"/>
      <w:r w:rsidRPr="000C5AD5">
        <w:rPr>
          <w:color w:val="231F20"/>
          <w:w w:val="85"/>
          <w:sz w:val="28"/>
          <w:szCs w:val="28"/>
        </w:rPr>
        <w:t>,</w:t>
      </w:r>
      <w:r w:rsidRPr="000C5AD5">
        <w:rPr>
          <w:color w:val="231F20"/>
          <w:spacing w:val="22"/>
          <w:w w:val="85"/>
          <w:sz w:val="28"/>
          <w:szCs w:val="28"/>
        </w:rPr>
        <w:t xml:space="preserve"> </w:t>
      </w:r>
      <w:r w:rsidRPr="000C5AD5">
        <w:rPr>
          <w:color w:val="231F20"/>
          <w:w w:val="85"/>
          <w:sz w:val="28"/>
          <w:szCs w:val="28"/>
        </w:rPr>
        <w:t>advertising,</w:t>
      </w:r>
      <w:r w:rsidRPr="000C5AD5">
        <w:rPr>
          <w:color w:val="231F20"/>
          <w:spacing w:val="23"/>
          <w:w w:val="85"/>
          <w:sz w:val="28"/>
          <w:szCs w:val="28"/>
        </w:rPr>
        <w:t xml:space="preserve"> </w:t>
      </w:r>
      <w:r w:rsidRPr="000C5AD5">
        <w:rPr>
          <w:color w:val="231F20"/>
          <w:w w:val="85"/>
          <w:sz w:val="28"/>
          <w:szCs w:val="28"/>
        </w:rPr>
        <w:t>journalism</w:t>
      </w:r>
    </w:p>
    <w:p w:rsidR="005312CE" w:rsidRPr="000C5AD5" w:rsidRDefault="005312CE" w:rsidP="000C5AD5">
      <w:pPr>
        <w:pStyle w:val="BodyText"/>
        <w:spacing w:before="7" w:line="360" w:lineRule="auto"/>
        <w:ind w:right="4"/>
        <w:rPr>
          <w:sz w:val="28"/>
          <w:szCs w:val="28"/>
        </w:rPr>
      </w:pPr>
    </w:p>
    <w:p w:rsidR="005312CE" w:rsidRPr="000C5AD5" w:rsidRDefault="005312CE" w:rsidP="000C5AD5">
      <w:pPr>
        <w:spacing w:line="360" w:lineRule="auto"/>
        <w:ind w:right="4"/>
        <w:rPr>
          <w:sz w:val="28"/>
          <w:szCs w:val="28"/>
        </w:rPr>
        <w:sectPr w:rsidR="005312CE" w:rsidRPr="000C5AD5" w:rsidSect="000C5AD5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5312CE" w:rsidRPr="000C5AD5" w:rsidRDefault="000C5AD5" w:rsidP="000C5AD5">
      <w:pPr>
        <w:pStyle w:val="BodyText"/>
        <w:spacing w:before="92" w:line="360" w:lineRule="auto"/>
        <w:ind w:right="4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lastRenderedPageBreak/>
        <w:t>Gaining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critical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purchase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brands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behavior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elusive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task.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partly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because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relentless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search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 markets and other paths to profit gives them a shape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shifting quality that is hard to capture in terms of specific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practice. But it is also because, as Luc Boltanski and Eve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Chiapello (2007) have observed for capitalism more generally, a main driver of brands constant renewal of products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 xml:space="preserve">and services </w:t>
      </w:r>
      <w:r w:rsidRPr="000C5AD5">
        <w:rPr>
          <w:color w:val="231F20"/>
          <w:spacing w:val="-1"/>
          <w:sz w:val="28"/>
          <w:szCs w:val="28"/>
        </w:rPr>
        <w:t>is critique itself. As we scrutinize and attempt to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control their pathologies, brands absorb and recuperate this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critique,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using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failures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as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creative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opportunities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reflexively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reorganize categories and classes of behavior. If brands are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>consistent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>in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>any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way,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it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is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in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their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propensity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to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exit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unprof</w:t>
      </w:r>
      <w:r w:rsidRPr="000C5AD5">
        <w:rPr>
          <w:color w:val="231F20"/>
          <w:sz w:val="28"/>
          <w:szCs w:val="28"/>
        </w:rPr>
        <w:t>itable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situations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relocate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more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productive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spaces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(Hirschman,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1970,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qtd.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Boltanski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&amp;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Chiapello,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p.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489).</w:t>
      </w:r>
    </w:p>
    <w:p w:rsidR="005312CE" w:rsidRPr="000C5AD5" w:rsidRDefault="000C5AD5" w:rsidP="000C5AD5">
      <w:pPr>
        <w:pStyle w:val="BodyText"/>
        <w:spacing w:before="11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This logic becomes particularly apparent in the midst of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crisis,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when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habits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thought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action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upended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(Klein,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2007).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coronavirus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has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transformed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unprecedented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ways, revealing our global interconnectedness and our indi</w:t>
      </w:r>
      <w:r w:rsidRPr="000C5AD5">
        <w:rPr>
          <w:color w:val="231F20"/>
          <w:spacing w:val="-1"/>
          <w:sz w:val="28"/>
          <w:szCs w:val="28"/>
        </w:rPr>
        <w:t>vidual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frailties.</w:t>
      </w:r>
      <w:r w:rsidRPr="000C5AD5">
        <w:rPr>
          <w:color w:val="231F20"/>
          <w:spacing w:val="-1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dust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settles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over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societies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after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 xml:space="preserve">initial days and weeks of shock </w:t>
      </w:r>
      <w:r w:rsidRPr="000C5AD5">
        <w:rPr>
          <w:color w:val="231F20"/>
          <w:sz w:val="28"/>
          <w:szCs w:val="28"/>
        </w:rPr>
        <w:lastRenderedPageBreak/>
        <w:t>and fear, what has become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shatteringly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clear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how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pandemic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only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planetary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public health problem but also</w:t>
      </w:r>
      <w:r w:rsidR="008E74A9">
        <w:rPr>
          <w:color w:val="231F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fundamentally</w:t>
      </w:r>
      <w:r w:rsidR="008E74A9">
        <w:rPr>
          <w:color w:val="231F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 market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problem. And as a problem of and for markets, the guiding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wisdom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sort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things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out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seems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interpretive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play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phrase</w:t>
      </w:r>
      <w:r w:rsidRPr="000C5AD5">
        <w:rPr>
          <w:color w:val="231F20"/>
          <w:spacing w:val="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uttered</w:t>
      </w:r>
      <w:r w:rsidRPr="000C5AD5">
        <w:rPr>
          <w:color w:val="231F20"/>
          <w:spacing w:val="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by</w:t>
      </w:r>
      <w:r w:rsidRPr="000C5AD5">
        <w:rPr>
          <w:color w:val="231F20"/>
          <w:spacing w:val="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such</w:t>
      </w:r>
      <w:r w:rsidRPr="000C5AD5">
        <w:rPr>
          <w:color w:val="231F20"/>
          <w:spacing w:val="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disparate</w:t>
      </w:r>
      <w:r w:rsidRPr="000C5AD5">
        <w:rPr>
          <w:color w:val="231F20"/>
          <w:spacing w:val="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figures</w:t>
      </w:r>
      <w:r w:rsidRPr="000C5AD5">
        <w:rPr>
          <w:color w:val="231F20"/>
          <w:spacing w:val="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Machiavelli,</w:t>
      </w:r>
      <w:r w:rsidRPr="000C5AD5">
        <w:rPr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1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proximity</w:t>
      </w:r>
      <w:r w:rsidRPr="000C5AD5">
        <w:rPr>
          <w:color w:val="231F20"/>
          <w:spacing w:val="1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1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it.</w:t>
      </w:r>
      <w:r w:rsidRPr="000C5AD5">
        <w:rPr>
          <w:color w:val="231F20"/>
          <w:spacing w:val="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Whether</w:t>
      </w:r>
      <w:r w:rsidRPr="000C5AD5">
        <w:rPr>
          <w:color w:val="231F20"/>
          <w:spacing w:val="1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or</w:t>
      </w:r>
      <w:r w:rsidRPr="000C5AD5">
        <w:rPr>
          <w:color w:val="231F20"/>
          <w:spacing w:val="1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</w:t>
      </w:r>
      <w:r w:rsidRPr="000C5AD5">
        <w:rPr>
          <w:color w:val="231F20"/>
          <w:spacing w:val="1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1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assumption</w:t>
      </w:r>
      <w:r w:rsidRPr="000C5AD5">
        <w:rPr>
          <w:color w:val="231F20"/>
          <w:spacing w:val="1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1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borne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out by cognitive science, it forms the beating heart of advertising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technologies,</w:t>
      </w:r>
      <w:r w:rsidRPr="000C5AD5">
        <w:rPr>
          <w:color w:val="231F20"/>
          <w:spacing w:val="2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which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</w:t>
      </w:r>
      <w:r w:rsidRPr="000C5AD5">
        <w:rPr>
          <w:color w:val="231F20"/>
          <w:spacing w:val="2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trained</w:t>
      </w:r>
      <w:r w:rsidRPr="000C5AD5">
        <w:rPr>
          <w:color w:val="231F20"/>
          <w:spacing w:val="2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avoid</w:t>
      </w:r>
      <w:r w:rsidRPr="000C5AD5">
        <w:rPr>
          <w:color w:val="231F20"/>
          <w:spacing w:val="2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placing</w:t>
      </w:r>
      <w:r w:rsidRPr="000C5AD5">
        <w:rPr>
          <w:color w:val="231F20"/>
          <w:spacing w:val="2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ads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next</w:t>
      </w:r>
      <w:r w:rsidRPr="000C5AD5">
        <w:rPr>
          <w:color w:val="231F20"/>
          <w:spacing w:val="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</w:t>
      </w:r>
      <w:r w:rsidRPr="000C5AD5">
        <w:rPr>
          <w:color w:val="231F20"/>
          <w:spacing w:val="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content</w:t>
      </w:r>
      <w:r w:rsidRPr="000C5AD5">
        <w:rPr>
          <w:color w:val="231F20"/>
          <w:spacing w:val="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or</w:t>
      </w:r>
      <w:r w:rsidRPr="000C5AD5">
        <w:rPr>
          <w:color w:val="231F20"/>
          <w:spacing w:val="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search</w:t>
      </w:r>
      <w:r w:rsidRPr="000C5AD5">
        <w:rPr>
          <w:color w:val="231F20"/>
          <w:spacing w:val="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results</w:t>
      </w:r>
      <w:r w:rsidRPr="000C5AD5">
        <w:rPr>
          <w:color w:val="231F20"/>
          <w:spacing w:val="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that</w:t>
      </w:r>
      <w:r w:rsidRPr="000C5AD5">
        <w:rPr>
          <w:color w:val="231F20"/>
          <w:spacing w:val="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</w:t>
      </w:r>
      <w:r w:rsidRPr="000C5AD5">
        <w:rPr>
          <w:color w:val="231F20"/>
          <w:spacing w:val="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deemed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unsafe,</w:t>
      </w:r>
      <w:r w:rsidRPr="000C5AD5">
        <w:rPr>
          <w:color w:val="231F20"/>
          <w:spacing w:val="4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symbolically</w:t>
      </w:r>
      <w:r w:rsidRPr="000C5AD5">
        <w:rPr>
          <w:color w:val="231F20"/>
          <w:spacing w:val="4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speaking,</w:t>
      </w:r>
      <w:r w:rsidRPr="000C5AD5">
        <w:rPr>
          <w:color w:val="231F20"/>
          <w:spacing w:val="4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4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46"/>
          <w:sz w:val="28"/>
          <w:szCs w:val="28"/>
        </w:rPr>
        <w:t xml:space="preserve"> </w:t>
      </w:r>
      <w:proofErr w:type="gramStart"/>
      <w:r w:rsidRPr="000C5AD5">
        <w:rPr>
          <w:color w:val="231F20"/>
          <w:sz w:val="28"/>
          <w:szCs w:val="28"/>
        </w:rPr>
        <w:t>clients</w:t>
      </w:r>
      <w:proofErr w:type="gramEnd"/>
      <w:r w:rsidRPr="000C5AD5">
        <w:rPr>
          <w:color w:val="231F20"/>
          <w:spacing w:val="4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brand.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Digital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advertising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measurement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companies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like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Oracle,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Integral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</w:t>
      </w:r>
      <w:r w:rsidRPr="000C5AD5">
        <w:rPr>
          <w:color w:val="231F20"/>
          <w:spacing w:val="3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Science,</w:t>
      </w:r>
      <w:r w:rsidRPr="000C5AD5">
        <w:rPr>
          <w:color w:val="231F20"/>
          <w:spacing w:val="3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3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DoubleVerify</w:t>
      </w:r>
      <w:r w:rsidRPr="000C5AD5">
        <w:rPr>
          <w:color w:val="231F20"/>
          <w:spacing w:val="3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use</w:t>
      </w:r>
      <w:r w:rsidRPr="000C5AD5">
        <w:rPr>
          <w:color w:val="231F20"/>
          <w:spacing w:val="3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content</w:t>
      </w:r>
      <w:r w:rsidRPr="000C5AD5">
        <w:rPr>
          <w:color w:val="231F20"/>
          <w:spacing w:val="3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filters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keyword</w:t>
      </w:r>
      <w:r w:rsidRPr="000C5AD5">
        <w:rPr>
          <w:color w:val="231F20"/>
          <w:spacing w:val="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blacklists</w:t>
      </w:r>
      <w:r w:rsidRPr="000C5AD5">
        <w:rPr>
          <w:color w:val="231F20"/>
          <w:spacing w:val="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ensure</w:t>
      </w:r>
      <w:r w:rsidRPr="000C5AD5">
        <w:rPr>
          <w:color w:val="231F20"/>
          <w:spacing w:val="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that</w:t>
      </w:r>
      <w:r w:rsidRPr="000C5AD5">
        <w:rPr>
          <w:color w:val="231F20"/>
          <w:spacing w:val="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brands</w:t>
      </w:r>
      <w:r w:rsidRPr="000C5AD5">
        <w:rPr>
          <w:color w:val="231F20"/>
          <w:spacing w:val="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</w:t>
      </w:r>
      <w:r w:rsidRPr="000C5AD5">
        <w:rPr>
          <w:color w:val="231F20"/>
          <w:spacing w:val="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never</w:t>
      </w:r>
      <w:r w:rsidRPr="000C5AD5">
        <w:rPr>
          <w:color w:val="231F20"/>
          <w:spacing w:val="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adjacent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online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information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that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presents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risk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health.</w:t>
      </w:r>
    </w:p>
    <w:p w:rsidR="005312CE" w:rsidRPr="000C5AD5" w:rsidRDefault="000C5AD5" w:rsidP="000C5AD5">
      <w:pPr>
        <w:pStyle w:val="BodyText"/>
        <w:spacing w:before="7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effect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principle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association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context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 pandemic was deeply ironic. As the pandemic spread, 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online news publishers sought to communicate its multiple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 farreaching effects to their publics, the keyword coronavirus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triggered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advertising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blocks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(Di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Stefano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&amp;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Hughes,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2020;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Joseph,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2020).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anxious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readers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turned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outlets for accurate reporting and factual information about a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global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health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crisis,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blank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spaces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appeared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where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banner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ads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were supposed to be. The default reasoning structuring 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economy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digital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</w:t>
      </w:r>
      <w:r w:rsidR="008E74A9">
        <w:rPr>
          <w:color w:val="231F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that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more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eyeballs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equals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more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sales</w:t>
      </w:r>
      <w:r w:rsidR="008E74A9">
        <w:rPr>
          <w:color w:val="231F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fell apart. Despite the surge in user traffic to digital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 media sites, advertising revenue to these sites plummeted (Interactive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Advertising Bureau, 2020).</w:t>
      </w:r>
    </w:p>
    <w:p w:rsidR="005312CE" w:rsidRPr="000C5AD5" w:rsidRDefault="000C5AD5" w:rsidP="000C5AD5">
      <w:pPr>
        <w:pStyle w:val="BodyText"/>
        <w:spacing w:before="11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International news organizations tried different tactics to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stanch the outflow of advertising dollars. Using the hashtag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#backdontblock,</w:t>
      </w:r>
      <w:r w:rsidRPr="000C5AD5">
        <w:rPr>
          <w:color w:val="231F20"/>
          <w:spacing w:val="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British</w:t>
      </w:r>
      <w:r w:rsidRPr="000C5AD5">
        <w:rPr>
          <w:color w:val="231F20"/>
          <w:spacing w:val="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American</w:t>
      </w:r>
      <w:r w:rsidRPr="000C5AD5">
        <w:rPr>
          <w:color w:val="231F20"/>
          <w:spacing w:val="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</w:t>
      </w:r>
      <w:r w:rsidRPr="000C5AD5">
        <w:rPr>
          <w:color w:val="231F20"/>
          <w:spacing w:val="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publishers</w:t>
      </w:r>
      <w:r w:rsidRPr="000C5AD5">
        <w:rPr>
          <w:color w:val="231F20"/>
          <w:spacing w:val="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 media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associations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appealed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industry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remove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keyword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blocks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support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attempts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inform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citizens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</w:t>
      </w:r>
      <w:r w:rsidRPr="000C5AD5">
        <w:rPr>
          <w:i/>
          <w:color w:val="231F20"/>
          <w:sz w:val="28"/>
          <w:szCs w:val="28"/>
        </w:rPr>
        <w:t>GXPress</w:t>
      </w:r>
      <w:r w:rsidRPr="000C5AD5">
        <w:rPr>
          <w:color w:val="231F20"/>
          <w:sz w:val="28"/>
          <w:szCs w:val="28"/>
        </w:rPr>
        <w:t>, 2020; Interactive Advertising Bureau UK, 2020).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 Australian government drafted a code of conduct for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media companies and digital platforms to force them to pay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lastRenderedPageBreak/>
        <w:t>news organizations a share of the advertising revenue they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collect for displaying their content (Taylor, 2020). Some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digital news outlets such as Newsy took a more conciliatory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tack,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creating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pod,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segment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with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light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fare,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lure advertisers back (Sloane, 2020). This latter concession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may be historically familiar, but given the current context, it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 disappointingly bleak. In the pantheon of news editors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efforts to create what advertisers call a supportive editorial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environment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products,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surely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ranks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low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 scale of moral rectitude.</w:t>
      </w:r>
    </w:p>
    <w:p w:rsidR="005312CE" w:rsidRPr="000C5AD5" w:rsidRDefault="000C5AD5" w:rsidP="000C5AD5">
      <w:pPr>
        <w:pStyle w:val="BodyText"/>
        <w:spacing w:before="13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One need not trot out statistics of journalist pay cuts 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layoffs, hamstrung or shuttered news organizations, or 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broad decline in information quality online to know that 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toxic relationship between advertisers and the news industry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was faltering long before COVID19. The pandemic has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merely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accelerated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publishing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history,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-1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Amol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Rajan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(2020)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puts it. And this historical tale has a tragic end. In an injection of pathos worthy of a Shakespearean tragedy, the most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useful attempts to resuscitate the news organs have come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from Google and Facebook, as the Facebook Journalism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Project or Googles Global Journalism Emergency Relief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Fund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turn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crisis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central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protagonists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into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unlikely saviors. Whether or not these projects support journalism, they should also be seen as marketing initiatives in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themselves: protecting journalism is another way to create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more content you can view on Facebook (Ingram, 2019).</w:t>
      </w:r>
    </w:p>
    <w:p w:rsidR="005312CE" w:rsidRPr="000C5AD5" w:rsidRDefault="000C5AD5" w:rsidP="000C5AD5">
      <w:pPr>
        <w:pStyle w:val="BodyText"/>
        <w:spacing w:before="13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The response by brands to COVID19 was predictable if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 avoidable. As cultural symbols, brands reflect and shape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 conditions of their existence. But as market signals, they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are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canaries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in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the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coal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mine.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fair,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brands</w:t>
      </w:r>
      <w:r w:rsidRPr="000C5AD5">
        <w:rPr>
          <w:color w:val="231F20"/>
          <w:spacing w:val="-2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commitment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 their own safety over and above that of human beings is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 the only cause of the advertising downturn. Lockdowns,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travel bans, event cancelations, and business closures have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also contributed to the decrease in marketing budgets. But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experience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should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remind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that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notion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loyalty is unidirectional, created to draw us to them with no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social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obligation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return.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also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deeply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lastRenderedPageBreak/>
        <w:t>narcissistic.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will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always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value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own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reputation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over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above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any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other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commitments.</w:t>
      </w:r>
      <w:r w:rsidRPr="000C5AD5">
        <w:rPr>
          <w:color w:val="231F20"/>
          <w:spacing w:val="-1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Appealing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matter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obligation,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#backdontblock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movement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has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attempted, presumes that there are times when selfinterest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can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overcome.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losing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strategy.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owe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nothing to anyone when the chips are down.</w:t>
      </w:r>
    </w:p>
    <w:p w:rsidR="005312CE" w:rsidRPr="000C5AD5" w:rsidRDefault="000C5AD5" w:rsidP="000C5AD5">
      <w:pPr>
        <w:pStyle w:val="BodyText"/>
        <w:spacing w:before="14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This ultimate selfinterest is visible as brands begin to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creep back into the sea of grim news and coronavirus guidelines, testing the waters with new association ploys. Never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let a crisis go to waste: Attempts to reinsert brands into 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cultural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conversation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ranged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from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banal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(Dunkin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Donuts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free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coffee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healthcare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workers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May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6,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National</w:t>
      </w:r>
      <w:r w:rsidRPr="000C5AD5">
        <w:rPr>
          <w:color w:val="231F20"/>
          <w:spacing w:val="3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Nurses</w:t>
      </w:r>
      <w:r w:rsidRPr="000C5AD5">
        <w:rPr>
          <w:color w:val="231F20"/>
          <w:spacing w:val="2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Day)</w:t>
      </w:r>
      <w:r w:rsidRPr="000C5AD5">
        <w:rPr>
          <w:color w:val="231F20"/>
          <w:spacing w:val="3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3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3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opportunistic</w:t>
      </w:r>
      <w:r w:rsidRPr="000C5AD5">
        <w:rPr>
          <w:color w:val="231F20"/>
          <w:spacing w:val="3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(Mattels</w:t>
      </w:r>
      <w:r w:rsidRPr="000C5AD5">
        <w:rPr>
          <w:color w:val="231F20"/>
          <w:spacing w:val="3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</w:t>
      </w:r>
      <w:r w:rsidRPr="000C5AD5">
        <w:rPr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collection of play figures, Thank You Heroes, modeled after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emergency medical technicians and grocery store clerks) to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truly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exploitative: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Johnson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&amp;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Johnson,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desperate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move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from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2019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headlines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about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US$572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million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settlement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was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ordered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pay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role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opioid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crisis,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traded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its image as a manufacturer of dangerous drugs for one as a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developer of COVID19 vaccine. The marketing measurement firm Influential claimed that J&amp;J had strengthened its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brand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more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than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any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other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marketer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March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1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April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2020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(Stein, 2020).</w:t>
      </w:r>
    </w:p>
    <w:p w:rsidR="005312CE" w:rsidRPr="000C5AD5" w:rsidRDefault="000C5AD5" w:rsidP="000C5AD5">
      <w:pPr>
        <w:pStyle w:val="BodyText"/>
        <w:spacing w:before="8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By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way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summary,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want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now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attempt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glean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some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lessons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from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circumstances.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How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can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media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researchers and observers draw on the example of brand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behavior in a crisis to think about media in terms of governance, to address concerns of information quality, or to gain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greater purchase on the uses of critique?</w:t>
      </w:r>
    </w:p>
    <w:p w:rsidR="005312CE" w:rsidRPr="000C5AD5" w:rsidRDefault="000C5AD5" w:rsidP="000C5AD5">
      <w:pPr>
        <w:pStyle w:val="BodyText"/>
        <w:spacing w:before="5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First,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rules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engagement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both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producers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</w:t>
      </w:r>
      <w:proofErr w:type="gramStart"/>
      <w:r w:rsidRPr="000C5AD5">
        <w:rPr>
          <w:color w:val="231F20"/>
          <w:sz w:val="28"/>
          <w:szCs w:val="28"/>
        </w:rPr>
        <w:t>sumers</w:t>
      </w:r>
      <w:proofErr w:type="gramEnd"/>
      <w:r w:rsidRPr="000C5AD5">
        <w:rPr>
          <w:color w:val="231F20"/>
          <w:sz w:val="28"/>
          <w:szCs w:val="28"/>
        </w:rPr>
        <w:t xml:space="preserve"> online are constantly shifting. But neither operating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systems nor frameworks of analysis have been designed to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accommodate these shifts. For instance, news and information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sources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online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assumed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subject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mechanisms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 attention and aggregation to appeal to advertisers. For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 organizations, this has meant designing strategies to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increase the number of regular users on the site and 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lastRenderedPageBreak/>
        <w:t>amount</w:t>
      </w:r>
      <w:r w:rsidRPr="000C5AD5">
        <w:rPr>
          <w:color w:val="231F20"/>
          <w:spacing w:val="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time</w:t>
      </w:r>
      <w:r w:rsidRPr="000C5AD5">
        <w:rPr>
          <w:color w:val="231F20"/>
          <w:spacing w:val="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they</w:t>
      </w:r>
      <w:r w:rsidRPr="000C5AD5">
        <w:rPr>
          <w:color w:val="231F20"/>
          <w:spacing w:val="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spend</w:t>
      </w:r>
      <w:r w:rsidRPr="000C5AD5">
        <w:rPr>
          <w:color w:val="231F20"/>
          <w:spacing w:val="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it,</w:t>
      </w:r>
      <w:r w:rsidRPr="000C5AD5">
        <w:rPr>
          <w:color w:val="231F20"/>
          <w:spacing w:val="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thereby</w:t>
      </w:r>
      <w:r w:rsidRPr="000C5AD5">
        <w:rPr>
          <w:color w:val="231F20"/>
          <w:spacing w:val="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creating</w:t>
      </w:r>
      <w:r w:rsidRPr="000C5AD5">
        <w:rPr>
          <w:color w:val="231F20"/>
          <w:spacing w:val="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more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valuable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audiences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ads.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But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when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turned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dire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 a global health emergency, this logic was turned on its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head. Increased audience engagement and aggregation on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 sites was devalued by advertisers as the nature of 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content was deemed too risky. The attention economy has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points of exit that need to be seen as inbuilt to the system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rather than as exceptions to it.</w:t>
      </w:r>
    </w:p>
    <w:p w:rsidR="005312CE" w:rsidRPr="000C5AD5" w:rsidRDefault="000C5AD5" w:rsidP="000C5AD5">
      <w:pPr>
        <w:pStyle w:val="BodyText"/>
        <w:spacing w:before="13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A second issue is the need to sort out competing conceptions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advertising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technologies.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one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hand,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researchers have identified a troubling online infrastructure of data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collection, monitoring and targeting by which consumers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citizens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profiled,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surveilled,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manipulated.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Audiences are weaponized as bad actors like Cambridge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Analytica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foreign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meddlers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rely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what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Anthony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Nadler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al.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(2018)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call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digital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influence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machine,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which integrates behavioral psychology and targeting technologies to make advertising</w:t>
      </w:r>
      <w:r w:rsidR="008E74A9">
        <w:rPr>
          <w:color w:val="231F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from the commercial to 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political</w:t>
      </w:r>
      <w:r w:rsidR="008E74A9">
        <w:rPr>
          <w:color w:val="231F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more</w:t>
      </w:r>
      <w:r w:rsidRPr="000C5AD5">
        <w:rPr>
          <w:color w:val="231F20"/>
          <w:spacing w:val="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powerful</w:t>
      </w:r>
      <w:r w:rsidRPr="000C5AD5">
        <w:rPr>
          <w:color w:val="231F20"/>
          <w:spacing w:val="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efficient</w:t>
      </w:r>
      <w:r w:rsidRPr="000C5AD5">
        <w:rPr>
          <w:color w:val="231F20"/>
          <w:spacing w:val="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(p.</w:t>
      </w:r>
      <w:r w:rsidRPr="000C5AD5">
        <w:rPr>
          <w:color w:val="231F20"/>
          <w:spacing w:val="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1).</w:t>
      </w:r>
    </w:p>
    <w:p w:rsidR="005312CE" w:rsidRPr="000C5AD5" w:rsidRDefault="000C5AD5" w:rsidP="000C5AD5">
      <w:pPr>
        <w:pStyle w:val="BodyText"/>
        <w:spacing w:before="10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other,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commentators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call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online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advertising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latest dot com bubble, suggesting that the advertising metrics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intended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evaluate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ads</w:t>
      </w:r>
      <w:r w:rsidRPr="000C5AD5">
        <w:rPr>
          <w:color w:val="231F20"/>
          <w:spacing w:val="-1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effectiveness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at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best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fundamentally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misleading,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worst,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essentially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useless.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Jesse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Frederik and Maurits Martijn (2019) argue that when a con</w:t>
      </w:r>
      <w:proofErr w:type="gramStart"/>
      <w:r w:rsidRPr="000C5AD5">
        <w:rPr>
          <w:color w:val="231F20"/>
          <w:sz w:val="28"/>
          <w:szCs w:val="28"/>
        </w:rPr>
        <w:t>sumer</w:t>
      </w:r>
      <w:proofErr w:type="gramEnd"/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clicks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link,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makes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purchase,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or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downloads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content,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measurement firms cannot distinguish between the selection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effect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advertising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effect</w:t>
      </w:r>
      <w:r w:rsidR="008E74A9">
        <w:rPr>
          <w:color w:val="231F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that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is,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whether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consumer would have acted regardless of the ad or whether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 ad is the prime mover for the action. This potential for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selection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bias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heightened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with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consumer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tracking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technologies,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which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partly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explains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why</w:t>
      </w:r>
      <w:r w:rsidRPr="000C5AD5">
        <w:rPr>
          <w:color w:val="231F20"/>
          <w:spacing w:val="2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you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see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ads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products</w:t>
      </w:r>
      <w:r w:rsidRPr="000C5AD5">
        <w:rPr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you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already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purchased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or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regularly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use.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One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might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also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consider that since digital advertising is available at relatively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low cost to all manner of entrepreneurs, who often use basic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unvarnished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templates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create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ads,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there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frequently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bottomfeeder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quality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many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ads,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diminishes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overall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effect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advertising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placements.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lastRenderedPageBreak/>
        <w:t>Even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during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worst of the pandemic, as advertising revenue disappeared,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some news organizations were forced to suppress ads bearing questionable, dangerous, or outright fraudulent promotional claims from their sites (Slefo, 2020).</w:t>
      </w:r>
    </w:p>
    <w:p w:rsidR="005312CE" w:rsidRPr="000C5AD5" w:rsidRDefault="000C5AD5" w:rsidP="000C5AD5">
      <w:pPr>
        <w:pStyle w:val="BodyText"/>
        <w:spacing w:before="8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The question here is not which of these perspectives is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more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accurate</w:t>
      </w:r>
      <w:r w:rsidR="008E74A9">
        <w:rPr>
          <w:color w:val="231F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both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reveal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facets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problem</w:t>
      </w:r>
      <w:r w:rsidR="008E74A9">
        <w:rPr>
          <w:color w:val="231F2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but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what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kind of role we assign to advertising technologies and what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means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how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think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about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controlling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them.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key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point is that when advertising technologies appear to fail, as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when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the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keyword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pandemic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blocks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advertising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proofErr w:type="gramStart"/>
      <w:r w:rsidRPr="000C5AD5">
        <w:rPr>
          <w:color w:val="231F20"/>
          <w:sz w:val="28"/>
          <w:szCs w:val="28"/>
        </w:rPr>
        <w:t>from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being</w:t>
      </w:r>
      <w:proofErr w:type="gramEnd"/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placed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news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site,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accident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will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corrected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if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were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one.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It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bug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but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feature,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they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>say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>in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pacing w:val="-2"/>
          <w:sz w:val="28"/>
          <w:szCs w:val="28"/>
        </w:rPr>
        <w:t>the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business.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While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some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marketers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have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been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tempted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 explain away the problem by referring to ad technologies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 immature, a more honest framing is that advertising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technologies are designed to exploit fault lines of all kinds,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whether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they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work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converting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shoppers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buyers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or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undecided voters to partisan supporters is less the issue than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fact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that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they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meant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appeal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certain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groups,</w:t>
      </w:r>
      <w:r w:rsidRPr="000C5AD5">
        <w:rPr>
          <w:color w:val="231F20"/>
          <w:spacing w:val="-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kinds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content,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types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practice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exclude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others.</w:t>
      </w:r>
    </w:p>
    <w:p w:rsidR="005312CE" w:rsidRPr="000C5AD5" w:rsidRDefault="000C5AD5" w:rsidP="000C5AD5">
      <w:pPr>
        <w:pStyle w:val="BodyText"/>
        <w:spacing w:before="13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The algorithmic gatekeeping of keyword blocking 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bookmarkStart w:id="0" w:name="_GoBack"/>
      <w:bookmarkEnd w:id="0"/>
      <w:r w:rsidRPr="000C5AD5">
        <w:rPr>
          <w:color w:val="231F20"/>
          <w:sz w:val="28"/>
          <w:szCs w:val="28"/>
        </w:rPr>
        <w:t>other content filters is not the product of a technological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glitch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but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purposebuilt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ideological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orientation.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One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way</w:t>
      </w:r>
      <w:r w:rsidRPr="000C5AD5">
        <w:rPr>
          <w:color w:val="231F20"/>
          <w:spacing w:val="-10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expand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our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approach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understanding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effects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advertising technology companies and their peers, then, is to recall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that these technologies are not brainless and valueneutral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automatons but valuedriven social agents and knowledge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producers. The perspectives of writers such as Safiya Noble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(2018), Ruha Benjamin (2019), or Cathy ONeil (2016) are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especially relevant for thinking about how brands are ultimately tools of inequality in all its forms.</w:t>
      </w:r>
    </w:p>
    <w:p w:rsidR="005312CE" w:rsidRPr="000C5AD5" w:rsidRDefault="000C5AD5" w:rsidP="000C5AD5">
      <w:pPr>
        <w:pStyle w:val="BodyText"/>
        <w:spacing w:before="9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From the vantage point of my critical research on brands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on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promotional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culture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more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broadly,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have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often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noted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how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promotional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industries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rarely</w:t>
      </w:r>
      <w:r w:rsidRPr="000C5AD5">
        <w:rPr>
          <w:color w:val="231F20"/>
          <w:spacing w:val="-1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treated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media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indus</w:t>
      </w:r>
      <w:r w:rsidRPr="000C5AD5">
        <w:rPr>
          <w:color w:val="231F20"/>
          <w:spacing w:val="-1"/>
          <w:sz w:val="28"/>
          <w:szCs w:val="28"/>
        </w:rPr>
        <w:t>tries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in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their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own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right.</w:t>
      </w:r>
      <w:r w:rsidRPr="000C5AD5">
        <w:rPr>
          <w:color w:val="231F20"/>
          <w:spacing w:val="-16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we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have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seen,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this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has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great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deal</w:t>
      </w:r>
      <w:r w:rsidRPr="000C5AD5">
        <w:rPr>
          <w:color w:val="231F20"/>
          <w:spacing w:val="-4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 do with the historically entrenched separation between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 xml:space="preserve">editorial and advertising, </w:t>
      </w:r>
      <w:r w:rsidRPr="000C5AD5">
        <w:rPr>
          <w:color w:val="231F20"/>
          <w:sz w:val="28"/>
          <w:szCs w:val="28"/>
        </w:rPr>
        <w:lastRenderedPageBreak/>
        <w:t>where marketers and their output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are understood as commercial supports to media instead of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producers of media. This affects how we think about them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 what we propose to do about them.</w:t>
      </w:r>
    </w:p>
    <w:p w:rsidR="005312CE" w:rsidRPr="000C5AD5" w:rsidRDefault="000C5AD5" w:rsidP="000C5AD5">
      <w:pPr>
        <w:pStyle w:val="BodyText"/>
        <w:spacing w:before="8" w:line="360" w:lineRule="auto"/>
        <w:ind w:right="4" w:firstLine="240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Just as Phil Napoli (2019; Napoli &amp; Caplan, 2017) has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argued for treating technology companies as media companies, subject to the same regulatory standards and codes of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conduct,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so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might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consider</w:t>
      </w:r>
      <w:r w:rsidRPr="000C5AD5">
        <w:rPr>
          <w:color w:val="231F20"/>
          <w:spacing w:val="-5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classifying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promotional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companies as media companies to recognize their cultural and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economic power and make more lasting claims to rein them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 xml:space="preserve">in. Indeed, </w:t>
      </w:r>
      <w:proofErr w:type="gramStart"/>
      <w:r w:rsidRPr="000C5AD5">
        <w:rPr>
          <w:color w:val="231F20"/>
          <w:sz w:val="28"/>
          <w:szCs w:val="28"/>
        </w:rPr>
        <w:t>tech company</w:t>
      </w:r>
      <w:proofErr w:type="gramEnd"/>
      <w:r w:rsidRPr="000C5AD5">
        <w:rPr>
          <w:color w:val="231F20"/>
          <w:sz w:val="28"/>
          <w:szCs w:val="28"/>
        </w:rPr>
        <w:t xml:space="preserve"> and promotional company are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sometimes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same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firm,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as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1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case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behemoths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like</w:t>
      </w:r>
      <w:r w:rsidRPr="000C5AD5">
        <w:rPr>
          <w:color w:val="231F20"/>
          <w:spacing w:val="-47"/>
          <w:sz w:val="28"/>
          <w:szCs w:val="28"/>
        </w:rPr>
        <w:t xml:space="preserve"> </w:t>
      </w:r>
      <w:r w:rsidRPr="000C5AD5">
        <w:rPr>
          <w:color w:val="231F20"/>
          <w:spacing w:val="-1"/>
          <w:sz w:val="28"/>
          <w:szCs w:val="28"/>
        </w:rPr>
        <w:t>Google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and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Facebook.</w:t>
      </w:r>
      <w:r w:rsidRPr="000C5AD5">
        <w:rPr>
          <w:color w:val="231F20"/>
          <w:spacing w:val="-1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change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label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from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promotional</w:t>
      </w:r>
      <w:r w:rsidRPr="000C5AD5">
        <w:rPr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 media is as much conceptual as it is practical: when the</w:t>
      </w:r>
      <w:r w:rsidRPr="000C5AD5">
        <w:rPr>
          <w:color w:val="231F20"/>
          <w:spacing w:val="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public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interest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at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stake,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there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is</w:t>
      </w:r>
      <w:r w:rsidRPr="000C5AD5">
        <w:rPr>
          <w:color w:val="231F20"/>
          <w:spacing w:val="-2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room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brands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</w:t>
      </w:r>
      <w:r w:rsidRPr="000C5AD5">
        <w:rPr>
          <w:color w:val="231F20"/>
          <w:spacing w:val="-1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protect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their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own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safety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at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expense</w:t>
      </w:r>
      <w:r w:rsidRPr="000C5AD5">
        <w:rPr>
          <w:color w:val="231F20"/>
          <w:spacing w:val="-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those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they</w:t>
      </w:r>
      <w:r w:rsidRPr="000C5AD5">
        <w:rPr>
          <w:color w:val="231F20"/>
          <w:spacing w:val="-4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serve.</w:t>
      </w:r>
    </w:p>
    <w:p w:rsidR="005312CE" w:rsidRPr="000C5AD5" w:rsidRDefault="005312CE" w:rsidP="000C5AD5">
      <w:pPr>
        <w:pStyle w:val="BodyText"/>
        <w:spacing w:before="3" w:line="360" w:lineRule="auto"/>
        <w:ind w:right="4"/>
        <w:rPr>
          <w:sz w:val="28"/>
          <w:szCs w:val="28"/>
        </w:rPr>
      </w:pPr>
    </w:p>
    <w:p w:rsidR="005312CE" w:rsidRPr="000C5AD5" w:rsidRDefault="000C5AD5" w:rsidP="000C5AD5">
      <w:pPr>
        <w:pStyle w:val="Heading1"/>
        <w:spacing w:line="360" w:lineRule="auto"/>
        <w:ind w:left="0" w:right="4"/>
        <w:rPr>
          <w:rFonts w:ascii="Times New Roman" w:hAnsi="Times New Roman" w:cs="Times New Roman"/>
          <w:sz w:val="28"/>
          <w:szCs w:val="28"/>
        </w:rPr>
      </w:pPr>
      <w:r w:rsidRPr="000C5AD5">
        <w:rPr>
          <w:rFonts w:ascii="Times New Roman" w:hAnsi="Times New Roman" w:cs="Times New Roman"/>
          <w:color w:val="231F20"/>
          <w:sz w:val="28"/>
          <w:szCs w:val="28"/>
        </w:rPr>
        <w:t>Declaration</w:t>
      </w:r>
      <w:r w:rsidRPr="000C5AD5">
        <w:rPr>
          <w:rFonts w:ascii="Times New Roman" w:hAnsi="Times New Roman" w:cs="Times New Roman"/>
          <w:color w:val="231F20"/>
          <w:spacing w:val="4"/>
          <w:sz w:val="28"/>
          <w:szCs w:val="28"/>
        </w:rPr>
        <w:t xml:space="preserve"> </w:t>
      </w:r>
      <w:r w:rsidRPr="000C5AD5">
        <w:rPr>
          <w:rFonts w:ascii="Times New Roman" w:hAnsi="Times New Roman" w:cs="Times New Roman"/>
          <w:color w:val="231F20"/>
          <w:sz w:val="28"/>
          <w:szCs w:val="28"/>
        </w:rPr>
        <w:t>of</w:t>
      </w:r>
      <w:r w:rsidRPr="000C5AD5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0C5AD5">
        <w:rPr>
          <w:rFonts w:ascii="Times New Roman" w:hAnsi="Times New Roman" w:cs="Times New Roman"/>
          <w:color w:val="231F20"/>
          <w:sz w:val="28"/>
          <w:szCs w:val="28"/>
        </w:rPr>
        <w:t>Conflicting</w:t>
      </w:r>
      <w:r w:rsidRPr="000C5AD5">
        <w:rPr>
          <w:rFonts w:ascii="Times New Roman" w:hAnsi="Times New Roman" w:cs="Times New Roman"/>
          <w:color w:val="231F20"/>
          <w:spacing w:val="5"/>
          <w:sz w:val="28"/>
          <w:szCs w:val="28"/>
        </w:rPr>
        <w:t xml:space="preserve"> </w:t>
      </w:r>
      <w:r w:rsidRPr="000C5AD5">
        <w:rPr>
          <w:rFonts w:ascii="Times New Roman" w:hAnsi="Times New Roman" w:cs="Times New Roman"/>
          <w:color w:val="231F20"/>
          <w:sz w:val="28"/>
          <w:szCs w:val="28"/>
        </w:rPr>
        <w:t>Interests</w:t>
      </w:r>
    </w:p>
    <w:p w:rsidR="005312CE" w:rsidRPr="000C5AD5" w:rsidRDefault="000C5AD5" w:rsidP="000C5AD5">
      <w:pPr>
        <w:spacing w:before="88" w:line="360" w:lineRule="auto"/>
        <w:ind w:right="4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author(s)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declared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potential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conflicts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of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interest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with</w:t>
      </w:r>
      <w:r w:rsidRPr="000C5AD5">
        <w:rPr>
          <w:color w:val="231F20"/>
          <w:spacing w:val="-7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respect</w:t>
      </w:r>
      <w:r w:rsidRPr="000C5AD5">
        <w:rPr>
          <w:color w:val="231F20"/>
          <w:spacing w:val="-43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to the research, authorship, and/or publication of this article.</w:t>
      </w:r>
    </w:p>
    <w:p w:rsidR="005312CE" w:rsidRPr="000C5AD5" w:rsidRDefault="005312CE" w:rsidP="000C5AD5">
      <w:pPr>
        <w:pStyle w:val="BodyText"/>
        <w:spacing w:before="3" w:line="360" w:lineRule="auto"/>
        <w:ind w:right="4"/>
        <w:rPr>
          <w:sz w:val="28"/>
          <w:szCs w:val="28"/>
        </w:rPr>
      </w:pPr>
    </w:p>
    <w:p w:rsidR="005312CE" w:rsidRPr="000C5AD5" w:rsidRDefault="000C5AD5" w:rsidP="000C5AD5">
      <w:pPr>
        <w:pStyle w:val="Heading1"/>
        <w:spacing w:line="360" w:lineRule="auto"/>
        <w:ind w:left="0" w:right="4"/>
        <w:rPr>
          <w:rFonts w:ascii="Times New Roman" w:hAnsi="Times New Roman" w:cs="Times New Roman"/>
          <w:sz w:val="28"/>
          <w:szCs w:val="28"/>
        </w:rPr>
      </w:pPr>
      <w:r w:rsidRPr="000C5AD5">
        <w:rPr>
          <w:rFonts w:ascii="Times New Roman" w:hAnsi="Times New Roman" w:cs="Times New Roman"/>
          <w:color w:val="231F20"/>
          <w:sz w:val="28"/>
          <w:szCs w:val="28"/>
        </w:rPr>
        <w:t>Funding</w:t>
      </w:r>
    </w:p>
    <w:p w:rsidR="005312CE" w:rsidRPr="000C5AD5" w:rsidRDefault="000C5AD5" w:rsidP="000C5AD5">
      <w:pPr>
        <w:spacing w:before="87" w:line="360" w:lineRule="auto"/>
        <w:ind w:right="4"/>
        <w:jc w:val="both"/>
        <w:rPr>
          <w:sz w:val="28"/>
          <w:szCs w:val="28"/>
        </w:rPr>
      </w:pP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author(s)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received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no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financial</w:t>
      </w:r>
      <w:r w:rsidRPr="000C5AD5">
        <w:rPr>
          <w:color w:val="231F20"/>
          <w:spacing w:val="-9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support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for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the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research,</w:t>
      </w:r>
      <w:r w:rsidRPr="000C5AD5">
        <w:rPr>
          <w:color w:val="231F20"/>
          <w:spacing w:val="-8"/>
          <w:sz w:val="28"/>
          <w:szCs w:val="28"/>
        </w:rPr>
        <w:t xml:space="preserve"> </w:t>
      </w:r>
      <w:r w:rsidRPr="000C5AD5">
        <w:rPr>
          <w:color w:val="231F20"/>
          <w:sz w:val="28"/>
          <w:szCs w:val="28"/>
        </w:rPr>
        <w:t>authorship, and/or publication of this article.</w:t>
      </w:r>
    </w:p>
    <w:p w:rsidR="005312CE" w:rsidRPr="000C5AD5" w:rsidRDefault="005312CE" w:rsidP="000C5AD5">
      <w:pPr>
        <w:spacing w:before="87" w:line="360" w:lineRule="auto"/>
        <w:ind w:right="4"/>
        <w:rPr>
          <w:sz w:val="28"/>
          <w:szCs w:val="28"/>
        </w:rPr>
      </w:pPr>
    </w:p>
    <w:sectPr w:rsidR="005312CE" w:rsidRPr="000C5AD5" w:rsidSect="000C5AD5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12CE"/>
    <w:rsid w:val="000C5AD5"/>
    <w:rsid w:val="005312CE"/>
    <w:rsid w:val="00636FAE"/>
    <w:rsid w:val="008E74A9"/>
    <w:rsid w:val="00F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C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D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C5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2012</Words>
  <Characters>11475</Characters>
  <Application>Microsoft Office Word</Application>
  <DocSecurity>0</DocSecurity>
  <Lines>95</Lines>
  <Paragraphs>26</Paragraphs>
  <ScaleCrop>false</ScaleCrop>
  <Company/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Brands and the Pandemic: A Cautionary Tale</dc:title>
  <dc:subject>Social Media + Society 2020.6:2056305120948236</dc:subject>
  <dc:creator>Melissa Aronczyk</dc:creator>
  <cp:keywords>brands,advertising,journalism</cp:keywords>
  <cp:lastModifiedBy>ht</cp:lastModifiedBy>
  <cp:revision>5</cp:revision>
  <dcterms:created xsi:type="dcterms:W3CDTF">2022-05-10T11:40:00Z</dcterms:created>
  <dcterms:modified xsi:type="dcterms:W3CDTF">2022-06-20T14:04:00Z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