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2CCC" w14:textId="72CFF4E1" w:rsidR="00A333CA" w:rsidRDefault="002C3F9E">
      <w:r>
        <w:fldChar w:fldCharType="begin"/>
      </w:r>
      <w:r>
        <w:instrText>HYPERLINK "</w:instrText>
      </w:r>
      <w:r w:rsidRPr="002C3F9E">
        <w:instrText>https://en.banglapedia.org/index.php/Operation_Searchlight</w:instrText>
      </w:r>
      <w:r>
        <w:instrText>"</w:instrText>
      </w:r>
      <w:r>
        <w:fldChar w:fldCharType="separate"/>
      </w:r>
      <w:r w:rsidRPr="00CB4A5F">
        <w:rPr>
          <w:rStyle w:val="Hyperlink"/>
        </w:rPr>
        <w:t>https://en.banglapedia.org/index.php/Operation_Searchlight</w:t>
      </w:r>
      <w:r>
        <w:fldChar w:fldCharType="end"/>
      </w:r>
    </w:p>
    <w:p w14:paraId="1BF856BF" w14:textId="77777777" w:rsidR="002C3F9E" w:rsidRDefault="002C3F9E"/>
    <w:p w14:paraId="4C807E7D" w14:textId="3F388A21" w:rsidR="002C3F9E" w:rsidRDefault="002C3F9E">
      <w:hyperlink r:id="rId4" w:history="1">
        <w:r w:rsidRPr="00CB4A5F">
          <w:rPr>
            <w:rStyle w:val="Hyperlink"/>
          </w:rPr>
          <w:t>https://sites.uab.edu/humanrights/2017/04/21/bangladesh-forgotten-genocide</w:t>
        </w:r>
      </w:hyperlink>
    </w:p>
    <w:p w14:paraId="1349B394" w14:textId="77777777" w:rsidR="002C3F9E" w:rsidRDefault="002C3F9E"/>
    <w:p w14:paraId="272B9231" w14:textId="481FFA06" w:rsidR="002C3F9E" w:rsidRDefault="002C3F9E">
      <w:hyperlink r:id="rId5" w:history="1">
        <w:r w:rsidRPr="00CB4A5F">
          <w:rPr>
            <w:rStyle w:val="Hyperlink"/>
          </w:rPr>
          <w:t>https://www.researchgate.net/publication/362074297_Floods_in_Bangladesh_and_Their_Impacts_A_Review</w:t>
        </w:r>
      </w:hyperlink>
    </w:p>
    <w:p w14:paraId="5425C146" w14:textId="77777777" w:rsidR="002C3F9E" w:rsidRDefault="002C3F9E"/>
    <w:p w14:paraId="25C5119F" w14:textId="019B6189" w:rsidR="002C3F9E" w:rsidRDefault="002C3F9E">
      <w:hyperlink r:id="rId6" w:history="1">
        <w:r w:rsidRPr="00CB4A5F">
          <w:rPr>
            <w:rStyle w:val="Hyperlink"/>
          </w:rPr>
          <w:t>https://youtu.be/TbjPPSYNWJ0?si=IxmYV77axSV-M2iX</w:t>
        </w:r>
      </w:hyperlink>
    </w:p>
    <w:p w14:paraId="66F6AD9A" w14:textId="77777777" w:rsidR="002C3F9E" w:rsidRDefault="002C3F9E"/>
    <w:p w14:paraId="5D72E5AB" w14:textId="445FA6D8" w:rsidR="002C3F9E" w:rsidRDefault="002C3F9E">
      <w:hyperlink r:id="rId7" w:history="1">
        <w:r w:rsidRPr="00CB4A5F">
          <w:rPr>
            <w:rStyle w:val="Hyperlink"/>
          </w:rPr>
          <w:t>https://youtu.be/QI6qg1ERmGE?si=Pxo-_jmB-2Ze-roQ</w:t>
        </w:r>
      </w:hyperlink>
    </w:p>
    <w:p w14:paraId="40DEE7BF" w14:textId="77777777" w:rsidR="002C3F9E" w:rsidRDefault="002C3F9E"/>
    <w:p w14:paraId="61F0B239" w14:textId="67BA5311" w:rsidR="002C3F9E" w:rsidRDefault="002C3F9E">
      <w:hyperlink r:id="rId8" w:history="1">
        <w:r w:rsidRPr="00CB4A5F">
          <w:rPr>
            <w:rStyle w:val="Hyperlink"/>
          </w:rPr>
          <w:t>https://globalbangladesh.org/golden-bengal-myth-or-reality/</w:t>
        </w:r>
      </w:hyperlink>
    </w:p>
    <w:p w14:paraId="39420AD4" w14:textId="77777777" w:rsidR="002C3F9E" w:rsidRDefault="002C3F9E"/>
    <w:p w14:paraId="609FCE8D" w14:textId="03E7C6DD" w:rsidR="002C3F9E" w:rsidRDefault="002C3F9E">
      <w:hyperlink r:id="rId9" w:history="1">
        <w:r w:rsidRPr="00CB4A5F">
          <w:rPr>
            <w:rStyle w:val="Hyperlink"/>
          </w:rPr>
          <w:t>https://www.thedailystar.net/international-mother-language-day-2022/news/state-language-and-east-pakistans-language-issue-2966736</w:t>
        </w:r>
      </w:hyperlink>
    </w:p>
    <w:p w14:paraId="7C6729A3" w14:textId="77777777" w:rsidR="002C3F9E" w:rsidRDefault="002C3F9E"/>
    <w:p w14:paraId="00FF4BFB" w14:textId="3D8EC97D" w:rsidR="002C3F9E" w:rsidRDefault="002C3F9E">
      <w:r>
        <w:t>Find I the pdf “</w:t>
      </w:r>
      <w:proofErr w:type="spellStart"/>
      <w:r>
        <w:t>GEBookContent</w:t>
      </w:r>
      <w:proofErr w:type="spellEnd"/>
      <w:r>
        <w:t>”-</w:t>
      </w:r>
    </w:p>
    <w:p w14:paraId="5B766333" w14:textId="1B6CF4C9" w:rsidR="002C3F9E" w:rsidRDefault="002C3F9E">
      <w:r>
        <w:t>Political Parties</w:t>
      </w:r>
      <w:r w:rsidR="003348A2">
        <w:t xml:space="preserve"> ----Page 65-81</w:t>
      </w:r>
    </w:p>
    <w:p w14:paraId="32C53148" w14:textId="0FE5FB85" w:rsidR="003348A2" w:rsidRDefault="003348A2">
      <w:r>
        <w:t>NGOs- 119-128</w:t>
      </w:r>
    </w:p>
    <w:p w14:paraId="5A7ED9E3" w14:textId="08E51286" w:rsidR="003348A2" w:rsidRDefault="003348A2">
      <w:r>
        <w:t>Industrialization- 159-171</w:t>
      </w:r>
    </w:p>
    <w:p w14:paraId="5B4F4005" w14:textId="6B680AE5" w:rsidR="003348A2" w:rsidRDefault="003348A2">
      <w:r>
        <w:t>Foreign Trades- 187-196</w:t>
      </w:r>
    </w:p>
    <w:p w14:paraId="1B13BF10" w14:textId="5899FA14" w:rsidR="003348A2" w:rsidRDefault="003348A2">
      <w:r>
        <w:t>Poverty -220-230</w:t>
      </w:r>
    </w:p>
    <w:p w14:paraId="12DE2A2D" w14:textId="30B6C527" w:rsidR="003348A2" w:rsidRDefault="003348A2">
      <w:r>
        <w:t>The state of gender- 293</w:t>
      </w:r>
      <w:r w:rsidR="00DD6797">
        <w:t>-305</w:t>
      </w:r>
    </w:p>
    <w:p w14:paraId="62326A04" w14:textId="04E57731" w:rsidR="00DD6797" w:rsidRDefault="00DD6797">
      <w:r>
        <w:t>Public health- 352-363</w:t>
      </w:r>
    </w:p>
    <w:p w14:paraId="26D1E17D" w14:textId="77777777" w:rsidR="00DD6797" w:rsidRDefault="00DD6797">
      <w:r>
        <w:t>Bangladesh and its neighbors- 378-387</w:t>
      </w:r>
    </w:p>
    <w:p w14:paraId="400CB5D9" w14:textId="77777777" w:rsidR="00DD6797" w:rsidRDefault="00DD6797">
      <w:r>
        <w:t>Bangladesh and the great powers- 389-399</w:t>
      </w:r>
    </w:p>
    <w:p w14:paraId="704D7E01" w14:textId="1A6F9DA1" w:rsidR="00DD6797" w:rsidRPr="00DD6797" w:rsidRDefault="00DD6797" w:rsidP="00DD6797">
      <w:pPr>
        <w:rPr>
          <w:b/>
          <w:bCs/>
          <w:color w:val="EE0000"/>
        </w:rPr>
      </w:pPr>
      <w:r w:rsidRPr="00DD6797">
        <w:rPr>
          <w:b/>
          <w:bCs/>
          <w:color w:val="EE0000"/>
        </w:rPr>
        <w:lastRenderedPageBreak/>
        <w:t xml:space="preserve">The topics of the syllabus are either in the pdfs or slides or the links provided. As per Mithun sir’s </w:t>
      </w:r>
      <w:r w:rsidRPr="00DD6797">
        <w:rPr>
          <w:b/>
          <w:bCs/>
          <w:color w:val="EE0000"/>
        </w:rPr>
        <w:t>guidelines</w:t>
      </w:r>
      <w:r w:rsidRPr="00DD6797">
        <w:rPr>
          <w:b/>
          <w:bCs/>
          <w:color w:val="EE0000"/>
        </w:rPr>
        <w:t xml:space="preserve">, the topic of </w:t>
      </w:r>
      <w:proofErr w:type="spellStart"/>
      <w:r w:rsidRPr="00DD6797">
        <w:rPr>
          <w:b/>
          <w:bCs/>
          <w:color w:val="EE0000"/>
        </w:rPr>
        <w:t>Minterms</w:t>
      </w:r>
      <w:proofErr w:type="spellEnd"/>
      <w:r w:rsidRPr="00DD6797">
        <w:rPr>
          <w:b/>
          <w:bCs/>
          <w:color w:val="EE0000"/>
        </w:rPr>
        <w:t xml:space="preserve"> will not be </w:t>
      </w:r>
      <w:proofErr w:type="spellStart"/>
      <w:r w:rsidRPr="00DD6797">
        <w:rPr>
          <w:b/>
          <w:bCs/>
          <w:color w:val="EE0000"/>
        </w:rPr>
        <w:t>incuded</w:t>
      </w:r>
      <w:proofErr w:type="spellEnd"/>
      <w:r w:rsidRPr="00DD6797">
        <w:rPr>
          <w:b/>
          <w:bCs/>
          <w:color w:val="EE0000"/>
        </w:rPr>
        <w:t xml:space="preserve">(But there </w:t>
      </w:r>
      <w:r>
        <w:rPr>
          <w:b/>
          <w:bCs/>
          <w:color w:val="EE0000"/>
        </w:rPr>
        <w:t>still remains</w:t>
      </w:r>
      <w:r w:rsidRPr="00DD6797">
        <w:rPr>
          <w:b/>
          <w:bCs/>
          <w:color w:val="EE0000"/>
        </w:rPr>
        <w:t xml:space="preserve"> a by chance of 2</w:t>
      </w:r>
      <w:r w:rsidRPr="00DD6797">
        <w:rPr>
          <w:b/>
          <w:bCs/>
          <w:color w:val="EE0000"/>
          <w:vertAlign w:val="superscript"/>
        </w:rPr>
        <w:t>nd</w:t>
      </w:r>
      <w:r w:rsidRPr="00DD6797">
        <w:rPr>
          <w:b/>
          <w:bCs/>
          <w:color w:val="EE0000"/>
        </w:rPr>
        <w:t xml:space="preserve"> </w:t>
      </w:r>
      <w:proofErr w:type="spellStart"/>
      <w:r w:rsidRPr="00DD6797">
        <w:rPr>
          <w:b/>
          <w:bCs/>
          <w:color w:val="EE0000"/>
        </w:rPr>
        <w:t>examiners’s</w:t>
      </w:r>
      <w:proofErr w:type="spellEnd"/>
      <w:r w:rsidRPr="00DD6797">
        <w:rPr>
          <w:b/>
          <w:bCs/>
          <w:color w:val="EE0000"/>
        </w:rPr>
        <w:t xml:space="preserve"> choice***) </w:t>
      </w:r>
    </w:p>
    <w:p w14:paraId="6B6AAF96" w14:textId="77777777" w:rsidR="00DD6797" w:rsidRDefault="00DD6797"/>
    <w:sectPr w:rsidR="00DD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CA"/>
    <w:rsid w:val="00121D7D"/>
    <w:rsid w:val="002C3F9E"/>
    <w:rsid w:val="003348A2"/>
    <w:rsid w:val="00A333CA"/>
    <w:rsid w:val="00DD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52D4"/>
  <w15:chartTrackingRefBased/>
  <w15:docId w15:val="{402D81F7-F758-4D75-9EFB-98984610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bangladesh.org/golden-bengal-myth-or-realit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QI6qg1ERmGE?si=Pxo-_jmB-2Ze-ro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TbjPPSYNWJ0?si=IxmYV77axSV-M2i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searchgate.net/publication/362074297_Floods_in_Bangladesh_and_Their_Impacts_A_Review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ites.uab.edu/humanrights/2017/04/21/bangladesh-forgotten-genocide" TargetMode="External"/><Relationship Id="rId9" Type="http://schemas.openxmlformats.org/officeDocument/2006/relationships/hyperlink" Target="https://www.thedailystar.net/international-mother-language-day-2022/news/state-language-and-east-pakistans-language-issue-2966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2025-08-29T15:36:00Z</dcterms:created>
  <dcterms:modified xsi:type="dcterms:W3CDTF">2025-08-29T16:03:00Z</dcterms:modified>
</cp:coreProperties>
</file>