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4"/>
      <w:szCs w:val="24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4"/>
      <w:szCs w:val="24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4"/>
      <w:szCs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36"/>
      <w:szCs w:val="36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36"/>
      <w:szCs w:val="36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28"/>
      <w:szCs w:val="28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28"/>
      <w:szCs w:val="28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