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43" w:rsidRDefault="006F2230">
      <w:pPr>
        <w:rPr>
          <w:rFonts w:cs="David" w:hint="cs"/>
          <w:b/>
          <w:bCs/>
          <w:sz w:val="24"/>
          <w:szCs w:val="24"/>
          <w:u w:val="single"/>
          <w:rtl/>
        </w:rPr>
      </w:pPr>
      <w:r>
        <w:rPr>
          <w:rFonts w:cs="David" w:hint="cs"/>
          <w:b/>
          <w:bCs/>
          <w:sz w:val="24"/>
          <w:szCs w:val="24"/>
          <w:u w:val="single"/>
          <w:rtl/>
        </w:rPr>
        <w:t>משפט וחברה</w:t>
      </w:r>
    </w:p>
    <w:p w:rsidR="006F2230" w:rsidRDefault="006F2230" w:rsidP="006F2230">
      <w:pPr>
        <w:rPr>
          <w:rFonts w:cs="David" w:hint="cs"/>
          <w:b/>
          <w:bCs/>
          <w:sz w:val="24"/>
          <w:szCs w:val="24"/>
          <w:u w:val="single"/>
          <w:rtl/>
        </w:rPr>
      </w:pPr>
      <w:r>
        <w:rPr>
          <w:rFonts w:cs="David" w:hint="cs"/>
          <w:b/>
          <w:bCs/>
          <w:sz w:val="24"/>
          <w:szCs w:val="24"/>
          <w:u w:val="single"/>
          <w:rtl/>
        </w:rPr>
        <w:t>מבוא</w:t>
      </w:r>
    </w:p>
    <w:p w:rsidR="006F2230" w:rsidRPr="006F2230" w:rsidRDefault="006F2230" w:rsidP="006F2230">
      <w:pPr>
        <w:pStyle w:val="ListParagraph"/>
        <w:numPr>
          <w:ilvl w:val="0"/>
          <w:numId w:val="1"/>
        </w:numPr>
        <w:rPr>
          <w:rFonts w:cs="David" w:hint="cs"/>
          <w:b/>
          <w:bCs/>
          <w:sz w:val="24"/>
          <w:szCs w:val="24"/>
          <w:u w:val="single"/>
        </w:rPr>
      </w:pPr>
      <w:r>
        <w:rPr>
          <w:rFonts w:cs="David" w:hint="cs"/>
          <w:sz w:val="24"/>
          <w:szCs w:val="24"/>
          <w:rtl/>
        </w:rPr>
        <w:t>יש הרבה אנשים שיודעים לנתח באמצעות מודלים איזה הסדר משפטי יהיה הכי יעיל.</w:t>
      </w:r>
    </w:p>
    <w:p w:rsidR="006F2230" w:rsidRPr="006F2230" w:rsidRDefault="006F2230" w:rsidP="006F2230">
      <w:pPr>
        <w:pStyle w:val="ListParagraph"/>
        <w:numPr>
          <w:ilvl w:val="0"/>
          <w:numId w:val="1"/>
        </w:numPr>
        <w:rPr>
          <w:rFonts w:cs="David" w:hint="cs"/>
          <w:b/>
          <w:bCs/>
          <w:sz w:val="24"/>
          <w:szCs w:val="24"/>
          <w:u w:val="single"/>
        </w:rPr>
      </w:pPr>
      <w:r>
        <w:rPr>
          <w:rFonts w:cs="David" w:hint="cs"/>
          <w:b/>
          <w:bCs/>
          <w:sz w:val="24"/>
          <w:szCs w:val="24"/>
          <w:rtl/>
        </w:rPr>
        <w:t xml:space="preserve">אבל </w:t>
      </w:r>
      <w:r>
        <w:rPr>
          <w:rFonts w:cs="David" w:hint="cs"/>
          <w:sz w:val="24"/>
          <w:szCs w:val="24"/>
          <w:rtl/>
        </w:rPr>
        <w:t>בד"כ לא בודקים איך הוא יעבוד בפועל.</w:t>
      </w:r>
    </w:p>
    <w:p w:rsidR="006F2230" w:rsidRPr="006F2230" w:rsidRDefault="006F2230" w:rsidP="006F2230">
      <w:pPr>
        <w:pStyle w:val="ListParagraph"/>
        <w:numPr>
          <w:ilvl w:val="0"/>
          <w:numId w:val="1"/>
        </w:numPr>
        <w:rPr>
          <w:rFonts w:cs="David" w:hint="cs"/>
          <w:b/>
          <w:bCs/>
          <w:sz w:val="24"/>
          <w:szCs w:val="24"/>
          <w:u w:val="single"/>
        </w:rPr>
      </w:pPr>
      <w:r>
        <w:rPr>
          <w:rFonts w:cs="David" w:hint="cs"/>
          <w:b/>
          <w:bCs/>
          <w:sz w:val="24"/>
          <w:szCs w:val="24"/>
          <w:rtl/>
        </w:rPr>
        <w:t>כדי לדעת זאת צריך להכיר את החברה שעליה עובד המשפט, איך המשפט קשור ליחסי הכוח בחברה ולריבוי קבוצות בחברה?</w:t>
      </w:r>
    </w:p>
    <w:p w:rsidR="006F2230" w:rsidRPr="006F2230" w:rsidRDefault="006F2230" w:rsidP="006F2230">
      <w:pPr>
        <w:pStyle w:val="ListParagraph"/>
        <w:numPr>
          <w:ilvl w:val="0"/>
          <w:numId w:val="1"/>
        </w:numPr>
        <w:rPr>
          <w:rFonts w:cs="David" w:hint="cs"/>
          <w:b/>
          <w:bCs/>
          <w:sz w:val="24"/>
          <w:szCs w:val="24"/>
          <w:u w:val="single"/>
        </w:rPr>
      </w:pPr>
      <w:r w:rsidRPr="006F2230">
        <w:rPr>
          <w:rFonts w:cs="David" w:hint="cs"/>
          <w:b/>
          <w:bCs/>
          <w:sz w:val="24"/>
          <w:szCs w:val="24"/>
          <w:u w:val="single"/>
          <w:rtl/>
        </w:rPr>
        <w:t>קיימת הבחנה בין המשפט בספרים לבין המשפט בפעולה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p>
    <w:p w:rsidR="006F2230" w:rsidRPr="006F2230" w:rsidRDefault="006F2230" w:rsidP="006F2230">
      <w:pPr>
        <w:pStyle w:val="ListParagraph"/>
        <w:numPr>
          <w:ilvl w:val="0"/>
          <w:numId w:val="2"/>
        </w:numPr>
        <w:rPr>
          <w:rFonts w:cs="David" w:hint="cs"/>
          <w:b/>
          <w:bCs/>
          <w:sz w:val="24"/>
          <w:szCs w:val="24"/>
          <w:u w:val="single"/>
        </w:rPr>
      </w:pPr>
      <w:r>
        <w:rPr>
          <w:rFonts w:cs="David" w:hint="cs"/>
          <w:b/>
          <w:bCs/>
          <w:sz w:val="24"/>
          <w:szCs w:val="24"/>
          <w:u w:val="single"/>
          <w:rtl/>
        </w:rPr>
        <w:t xml:space="preserve">המשפט בספרים: </w:t>
      </w:r>
      <w:r>
        <w:rPr>
          <w:rFonts w:cs="David" w:hint="cs"/>
          <w:sz w:val="24"/>
          <w:szCs w:val="24"/>
          <w:rtl/>
        </w:rPr>
        <w:t xml:space="preserve">מדובר באידיאל של המשפט, האובייקטיבי והנטראלי שמנותק ממערכות של יחסי כוח בחברה. המשפט שקובע כי לא משנה מי השופט או המדיין </w:t>
      </w:r>
      <w:r>
        <w:rPr>
          <w:rFonts w:cs="David"/>
          <w:sz w:val="24"/>
          <w:szCs w:val="24"/>
          <w:rtl/>
        </w:rPr>
        <w:t>–</w:t>
      </w:r>
      <w:r>
        <w:rPr>
          <w:rFonts w:cs="David" w:hint="cs"/>
          <w:sz w:val="24"/>
          <w:szCs w:val="24"/>
          <w:rtl/>
        </w:rPr>
        <w:t xml:space="preserve"> התוצאה תהיה זהה על סמך האבחון המשפטי של השאלות המשפטיות וסיווגן תחת הקטגוריה המשפטית הנכונה.</w:t>
      </w:r>
    </w:p>
    <w:p w:rsidR="006F2230" w:rsidRPr="00F02077" w:rsidRDefault="006F2230" w:rsidP="006F2230">
      <w:pPr>
        <w:pStyle w:val="ListParagraph"/>
        <w:numPr>
          <w:ilvl w:val="0"/>
          <w:numId w:val="2"/>
        </w:numPr>
        <w:rPr>
          <w:rFonts w:cs="David" w:hint="cs"/>
          <w:b/>
          <w:bCs/>
          <w:sz w:val="24"/>
          <w:szCs w:val="24"/>
          <w:u w:val="single"/>
        </w:rPr>
      </w:pPr>
      <w:r>
        <w:rPr>
          <w:rFonts w:cs="David" w:hint="cs"/>
          <w:b/>
          <w:bCs/>
          <w:sz w:val="24"/>
          <w:szCs w:val="24"/>
          <w:u w:val="single"/>
          <w:rtl/>
        </w:rPr>
        <w:t xml:space="preserve">המשפט בפעולה </w:t>
      </w:r>
      <w:r>
        <w:rPr>
          <w:rFonts w:cs="David"/>
          <w:b/>
          <w:bCs/>
          <w:sz w:val="24"/>
          <w:szCs w:val="24"/>
          <w:u w:val="single"/>
          <w:rtl/>
        </w:rPr>
        <w:t>–</w:t>
      </w:r>
      <w:r>
        <w:rPr>
          <w:rFonts w:cs="David" w:hint="cs"/>
          <w:sz w:val="24"/>
          <w:szCs w:val="24"/>
          <w:rtl/>
        </w:rPr>
        <w:t xml:space="preserve"> מדבר על מה שקורה באמת. </w:t>
      </w:r>
      <w:r w:rsidR="00F02077">
        <w:rPr>
          <w:rFonts w:cs="David" w:hint="cs"/>
          <w:sz w:val="24"/>
          <w:szCs w:val="24"/>
          <w:rtl/>
        </w:rPr>
        <w:t xml:space="preserve">בפועל יש פער בין המשפט בספרים לבין המשפט בפעולה. </w:t>
      </w:r>
    </w:p>
    <w:p w:rsidR="00F02077" w:rsidRPr="000B00FB" w:rsidRDefault="00F02077" w:rsidP="00F02077">
      <w:pPr>
        <w:pStyle w:val="ListParagraph"/>
        <w:numPr>
          <w:ilvl w:val="0"/>
          <w:numId w:val="3"/>
        </w:numPr>
        <w:rPr>
          <w:rFonts w:cs="David" w:hint="cs"/>
          <w:b/>
          <w:bCs/>
          <w:sz w:val="24"/>
          <w:szCs w:val="24"/>
          <w:u w:val="single"/>
        </w:rPr>
      </w:pPr>
      <w:r>
        <w:rPr>
          <w:rFonts w:cs="David" w:hint="cs"/>
          <w:b/>
          <w:bCs/>
          <w:sz w:val="24"/>
          <w:szCs w:val="24"/>
          <w:u w:val="single"/>
          <w:rtl/>
        </w:rPr>
        <w:t xml:space="preserve">דוג' לפער: </w:t>
      </w:r>
      <w:r>
        <w:rPr>
          <w:rFonts w:cs="David" w:hint="cs"/>
          <w:b/>
          <w:bCs/>
          <w:sz w:val="24"/>
          <w:szCs w:val="24"/>
          <w:rtl/>
        </w:rPr>
        <w:t xml:space="preserve">חוק שכר שווה לעובד ולעובדת </w:t>
      </w:r>
      <w:r>
        <w:rPr>
          <w:rFonts w:cs="David"/>
          <w:b/>
          <w:bCs/>
          <w:sz w:val="24"/>
          <w:szCs w:val="24"/>
          <w:rtl/>
        </w:rPr>
        <w:t>–</w:t>
      </w:r>
      <w:r>
        <w:rPr>
          <w:rFonts w:cs="David" w:hint="cs"/>
          <w:b/>
          <w:bCs/>
          <w:sz w:val="24"/>
          <w:szCs w:val="24"/>
          <w:rtl/>
        </w:rPr>
        <w:t xml:space="preserve"> </w:t>
      </w:r>
      <w:r>
        <w:rPr>
          <w:rFonts w:cs="David" w:hint="cs"/>
          <w:sz w:val="24"/>
          <w:szCs w:val="24"/>
          <w:rtl/>
        </w:rPr>
        <w:t xml:space="preserve">לכאורה יש שוויון במדינתישראל בין נשים לגברים בדיני עבודה, אך בפועל רואים כי המעסיקים מסווגים את העבודה של העובד והעובדת בצורה שונה ולכן משלמים להם שכר שונה. </w:t>
      </w:r>
    </w:p>
    <w:p w:rsidR="000B00FB" w:rsidRDefault="000B00FB" w:rsidP="000B00FB">
      <w:pPr>
        <w:pStyle w:val="ListParagraph"/>
        <w:numPr>
          <w:ilvl w:val="0"/>
          <w:numId w:val="3"/>
        </w:numPr>
        <w:rPr>
          <w:rFonts w:cs="David" w:hint="cs"/>
          <w:b/>
          <w:bCs/>
          <w:sz w:val="24"/>
          <w:szCs w:val="24"/>
          <w:u w:val="single"/>
        </w:rPr>
      </w:pPr>
      <w:r>
        <w:rPr>
          <w:rFonts w:cs="David" w:hint="cs"/>
          <w:b/>
          <w:bCs/>
          <w:sz w:val="24"/>
          <w:szCs w:val="24"/>
          <w:u w:val="single"/>
          <w:rtl/>
        </w:rPr>
        <w:t>אם מלכתחילה ידעו כי לא הולכים לאכוף את החוק למה הוא נחקק?</w:t>
      </w:r>
    </w:p>
    <w:p w:rsidR="000B00FB" w:rsidRPr="000B00FB" w:rsidRDefault="000B00FB" w:rsidP="000B00FB">
      <w:pPr>
        <w:pStyle w:val="ListParagraph"/>
        <w:numPr>
          <w:ilvl w:val="0"/>
          <w:numId w:val="4"/>
        </w:numPr>
        <w:rPr>
          <w:rFonts w:cs="David" w:hint="cs"/>
          <w:b/>
          <w:bCs/>
          <w:sz w:val="24"/>
          <w:szCs w:val="24"/>
          <w:u w:val="single"/>
        </w:rPr>
      </w:pPr>
      <w:r>
        <w:rPr>
          <w:rFonts w:cs="David" w:hint="cs"/>
          <w:sz w:val="24"/>
          <w:szCs w:val="24"/>
          <w:rtl/>
        </w:rPr>
        <w:t>ישראל מדווחת למדינות העולם על החוקים שלה ואולי יש דרישה ממדינות כמו ארה"ב לחוקק חוקים של שוויון.</w:t>
      </w:r>
    </w:p>
    <w:p w:rsidR="000B00FB" w:rsidRDefault="000B00FB" w:rsidP="000B00FB">
      <w:pPr>
        <w:pStyle w:val="ListParagraph"/>
        <w:numPr>
          <w:ilvl w:val="0"/>
          <w:numId w:val="4"/>
        </w:numPr>
        <w:rPr>
          <w:rFonts w:cs="David" w:hint="cs"/>
          <w:b/>
          <w:bCs/>
          <w:sz w:val="24"/>
          <w:szCs w:val="24"/>
          <w:u w:val="single"/>
        </w:rPr>
      </w:pPr>
      <w:r>
        <w:rPr>
          <w:rFonts w:cs="David" w:hint="cs"/>
          <w:sz w:val="24"/>
          <w:szCs w:val="24"/>
          <w:rtl/>
        </w:rPr>
        <w:t>למחוקק יש כוונה טובה, אך לעיתים הקצאת המשאבים המוקצית לחוק היא נמוכה</w:t>
      </w:r>
      <w:r>
        <w:rPr>
          <w:rFonts w:cs="David" w:hint="cs"/>
          <w:b/>
          <w:bCs/>
          <w:sz w:val="24"/>
          <w:szCs w:val="24"/>
          <w:u w:val="single"/>
          <w:rtl/>
        </w:rPr>
        <w:t>.</w:t>
      </w:r>
    </w:p>
    <w:p w:rsidR="000B00FB" w:rsidRDefault="000B00FB" w:rsidP="000B00FB">
      <w:pPr>
        <w:rPr>
          <w:rFonts w:cs="David" w:hint="cs"/>
          <w:b/>
          <w:bCs/>
          <w:sz w:val="24"/>
          <w:szCs w:val="24"/>
          <w:u w:val="single"/>
          <w:rtl/>
        </w:rPr>
      </w:pPr>
      <w:r>
        <w:rPr>
          <w:rFonts w:cs="David" w:hint="cs"/>
          <w:b/>
          <w:bCs/>
          <w:sz w:val="24"/>
          <w:szCs w:val="24"/>
          <w:u w:val="single"/>
          <w:rtl/>
        </w:rPr>
        <w:t>יש 4 טענות ביחס לקשר בין משפט וחברה:</w:t>
      </w:r>
    </w:p>
    <w:p w:rsidR="000B00FB" w:rsidRDefault="000B00FB" w:rsidP="000B00FB">
      <w:pPr>
        <w:rPr>
          <w:rFonts w:cs="David" w:hint="cs"/>
          <w:sz w:val="24"/>
          <w:szCs w:val="24"/>
          <w:rtl/>
        </w:rPr>
      </w:pPr>
      <w:r>
        <w:rPr>
          <w:rFonts w:cs="David" w:hint="cs"/>
          <w:b/>
          <w:bCs/>
          <w:sz w:val="24"/>
          <w:szCs w:val="24"/>
          <w:u w:val="single"/>
          <w:rtl/>
        </w:rPr>
        <w:t xml:space="preserve">המשפט משקף את החברה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טענה שאומרת כי המשפט משקף את יחסי הכוח החברה, את התרבות של החברה וכדומה </w:t>
      </w:r>
      <w:r>
        <w:rPr>
          <w:rFonts w:cs="David"/>
          <w:sz w:val="24"/>
          <w:szCs w:val="24"/>
          <w:rtl/>
        </w:rPr>
        <w:t>–</w:t>
      </w:r>
      <w:r>
        <w:rPr>
          <w:rFonts w:cs="David" w:hint="cs"/>
          <w:sz w:val="24"/>
          <w:szCs w:val="24"/>
          <w:rtl/>
        </w:rPr>
        <w:t xml:space="preserve"> טענה פשטנית.</w:t>
      </w:r>
    </w:p>
    <w:p w:rsidR="000B00FB" w:rsidRDefault="000B00FB" w:rsidP="000B00FB">
      <w:pPr>
        <w:rPr>
          <w:rFonts w:cs="David" w:hint="cs"/>
          <w:b/>
          <w:bCs/>
          <w:sz w:val="24"/>
          <w:szCs w:val="24"/>
          <w:u w:val="single"/>
          <w:rtl/>
        </w:rPr>
      </w:pPr>
      <w:r>
        <w:rPr>
          <w:rFonts w:cs="David" w:hint="cs"/>
          <w:b/>
          <w:bCs/>
          <w:sz w:val="24"/>
          <w:szCs w:val="24"/>
          <w:u w:val="single"/>
          <w:rtl/>
        </w:rPr>
        <w:t>המשפט ממלא תפקידים בחברה</w:t>
      </w:r>
    </w:p>
    <w:p w:rsidR="000B00FB" w:rsidRPr="0091572F" w:rsidRDefault="0091572F" w:rsidP="000B00FB">
      <w:pPr>
        <w:pStyle w:val="ListParagraph"/>
        <w:numPr>
          <w:ilvl w:val="0"/>
          <w:numId w:val="5"/>
        </w:numPr>
        <w:rPr>
          <w:rFonts w:cs="David" w:hint="cs"/>
          <w:b/>
          <w:bCs/>
          <w:sz w:val="24"/>
          <w:szCs w:val="24"/>
          <w:u w:val="single"/>
        </w:rPr>
      </w:pPr>
      <w:r>
        <w:rPr>
          <w:rFonts w:cs="David" w:hint="cs"/>
          <w:sz w:val="24"/>
          <w:szCs w:val="24"/>
          <w:rtl/>
        </w:rPr>
        <w:t xml:space="preserve">התפיסה הזו גורסת כי המשפט הוא מוסד חברתי. </w:t>
      </w:r>
      <w:r>
        <w:rPr>
          <w:rFonts w:cs="David" w:hint="cs"/>
          <w:b/>
          <w:bCs/>
          <w:sz w:val="24"/>
          <w:szCs w:val="24"/>
          <w:rtl/>
        </w:rPr>
        <w:t xml:space="preserve">לחברה יש צרכים והיא יוצרת מוסדות שונים שימלאו אחר הצרכים </w:t>
      </w:r>
      <w:r>
        <w:rPr>
          <w:rFonts w:cs="David"/>
          <w:b/>
          <w:bCs/>
          <w:sz w:val="24"/>
          <w:szCs w:val="24"/>
          <w:rtl/>
        </w:rPr>
        <w:t>–</w:t>
      </w:r>
      <w:r>
        <w:rPr>
          <w:rFonts w:cs="David" w:hint="cs"/>
          <w:b/>
          <w:bCs/>
          <w:sz w:val="24"/>
          <w:szCs w:val="24"/>
          <w:rtl/>
        </w:rPr>
        <w:t xml:space="preserve"> המשפט הוא מוסד כזה.</w:t>
      </w:r>
    </w:p>
    <w:p w:rsidR="0091572F" w:rsidRDefault="0091572F" w:rsidP="000B00FB">
      <w:pPr>
        <w:pStyle w:val="ListParagraph"/>
        <w:numPr>
          <w:ilvl w:val="0"/>
          <w:numId w:val="5"/>
        </w:numPr>
        <w:rPr>
          <w:rFonts w:cs="David" w:hint="cs"/>
          <w:b/>
          <w:bCs/>
          <w:sz w:val="24"/>
          <w:szCs w:val="24"/>
          <w:u w:val="single"/>
        </w:rPr>
      </w:pPr>
      <w:r>
        <w:rPr>
          <w:rFonts w:cs="David" w:hint="cs"/>
          <w:b/>
          <w:bCs/>
          <w:sz w:val="24"/>
          <w:szCs w:val="24"/>
          <w:u w:val="single"/>
          <w:rtl/>
        </w:rPr>
        <w:t>התפקידים שהמשפט ממלא בחברה:</w:t>
      </w:r>
    </w:p>
    <w:p w:rsidR="0091572F" w:rsidRDefault="0091572F" w:rsidP="0091572F">
      <w:pPr>
        <w:pStyle w:val="ListParagraph"/>
        <w:numPr>
          <w:ilvl w:val="0"/>
          <w:numId w:val="6"/>
        </w:numPr>
        <w:rPr>
          <w:rFonts w:cs="David" w:hint="cs"/>
          <w:b/>
          <w:bCs/>
          <w:sz w:val="24"/>
          <w:szCs w:val="24"/>
          <w:u w:val="single"/>
        </w:rPr>
      </w:pPr>
      <w:r>
        <w:rPr>
          <w:rFonts w:cs="David" w:hint="cs"/>
          <w:b/>
          <w:bCs/>
          <w:sz w:val="24"/>
          <w:szCs w:val="24"/>
          <w:u w:val="single"/>
          <w:rtl/>
        </w:rPr>
        <w:t>יישוב סכסוכים.</w:t>
      </w:r>
    </w:p>
    <w:p w:rsidR="0091572F" w:rsidRDefault="0091572F" w:rsidP="0091572F">
      <w:pPr>
        <w:pStyle w:val="ListParagraph"/>
        <w:numPr>
          <w:ilvl w:val="0"/>
          <w:numId w:val="6"/>
        </w:numPr>
        <w:rPr>
          <w:rFonts w:cs="David" w:hint="cs"/>
          <w:b/>
          <w:bCs/>
          <w:sz w:val="24"/>
          <w:szCs w:val="24"/>
          <w:u w:val="single"/>
        </w:rPr>
      </w:pPr>
      <w:r>
        <w:rPr>
          <w:rFonts w:cs="David" w:hint="cs"/>
          <w:b/>
          <w:bCs/>
          <w:sz w:val="24"/>
          <w:szCs w:val="24"/>
          <w:u w:val="single"/>
          <w:rtl/>
        </w:rPr>
        <w:t>הסדרה ותיאום של התנהגות פרטים/תאגידים/קהילות:</w:t>
      </w:r>
    </w:p>
    <w:p w:rsidR="0091572F" w:rsidRPr="0091572F" w:rsidRDefault="0091572F" w:rsidP="0091572F">
      <w:pPr>
        <w:pStyle w:val="ListParagraph"/>
        <w:numPr>
          <w:ilvl w:val="0"/>
          <w:numId w:val="7"/>
        </w:numPr>
        <w:rPr>
          <w:rFonts w:cs="David" w:hint="cs"/>
          <w:b/>
          <w:bCs/>
          <w:sz w:val="24"/>
          <w:szCs w:val="24"/>
          <w:u w:val="single"/>
        </w:rPr>
      </w:pPr>
      <w:r>
        <w:rPr>
          <w:rFonts w:cs="David" w:hint="cs"/>
          <w:b/>
          <w:bCs/>
          <w:sz w:val="24"/>
          <w:szCs w:val="24"/>
          <w:u w:val="single"/>
          <w:rtl/>
        </w:rPr>
        <w:t xml:space="preserve">כללי הגנה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לעת משבר </w:t>
      </w:r>
      <w:r>
        <w:rPr>
          <w:rFonts w:cs="David"/>
          <w:sz w:val="24"/>
          <w:szCs w:val="24"/>
          <w:rtl/>
        </w:rPr>
        <w:t>–</w:t>
      </w:r>
      <w:r>
        <w:rPr>
          <w:rFonts w:cs="David" w:hint="cs"/>
          <w:sz w:val="24"/>
          <w:szCs w:val="24"/>
          <w:rtl/>
        </w:rPr>
        <w:t xml:space="preserve"> מטרת הכללים היא לתת מינימום של הגנה למי שעלול להפגע בשל המשבר.</w:t>
      </w:r>
    </w:p>
    <w:p w:rsidR="0091572F" w:rsidRPr="0091572F" w:rsidRDefault="0091572F" w:rsidP="0091572F">
      <w:pPr>
        <w:pStyle w:val="ListParagraph"/>
        <w:numPr>
          <w:ilvl w:val="0"/>
          <w:numId w:val="7"/>
        </w:numPr>
        <w:rPr>
          <w:rFonts w:cs="David" w:hint="cs"/>
          <w:b/>
          <w:bCs/>
          <w:sz w:val="24"/>
          <w:szCs w:val="24"/>
          <w:u w:val="single"/>
        </w:rPr>
      </w:pPr>
      <w:r>
        <w:rPr>
          <w:rFonts w:cs="David" w:hint="cs"/>
          <w:b/>
          <w:bCs/>
          <w:sz w:val="24"/>
          <w:szCs w:val="24"/>
          <w:u w:val="single"/>
          <w:rtl/>
        </w:rPr>
        <w:t xml:space="preserve">כללי רקע </w:t>
      </w:r>
      <w:r>
        <w:rPr>
          <w:rFonts w:cs="David"/>
          <w:b/>
          <w:bCs/>
          <w:sz w:val="24"/>
          <w:szCs w:val="24"/>
          <w:u w:val="single"/>
          <w:rtl/>
        </w:rPr>
        <w:t>–</w:t>
      </w:r>
      <w:r>
        <w:rPr>
          <w:rFonts w:cs="David" w:hint="cs"/>
          <w:sz w:val="24"/>
          <w:szCs w:val="24"/>
          <w:rtl/>
        </w:rPr>
        <w:t xml:space="preserve"> רשת ביטחון.</w:t>
      </w:r>
    </w:p>
    <w:p w:rsidR="0091572F" w:rsidRPr="00910F82" w:rsidRDefault="0091572F" w:rsidP="0091572F">
      <w:pPr>
        <w:pStyle w:val="ListParagraph"/>
        <w:numPr>
          <w:ilvl w:val="0"/>
          <w:numId w:val="8"/>
        </w:numPr>
        <w:rPr>
          <w:rFonts w:cs="David" w:hint="cs"/>
          <w:b/>
          <w:bCs/>
          <w:sz w:val="24"/>
          <w:szCs w:val="24"/>
          <w:u w:val="single"/>
        </w:rPr>
      </w:pPr>
      <w:r>
        <w:rPr>
          <w:rFonts w:cs="David" w:hint="cs"/>
          <w:b/>
          <w:bCs/>
          <w:sz w:val="24"/>
          <w:szCs w:val="24"/>
          <w:u w:val="single"/>
          <w:rtl/>
        </w:rPr>
        <w:t xml:space="preserve">הסדרה של רשויות השלטון </w:t>
      </w:r>
      <w:r w:rsidR="0007720B">
        <w:rPr>
          <w:rFonts w:cs="David"/>
          <w:b/>
          <w:bCs/>
          <w:sz w:val="24"/>
          <w:szCs w:val="24"/>
          <w:u w:val="single"/>
          <w:rtl/>
        </w:rPr>
        <w:t>–</w:t>
      </w:r>
      <w:r>
        <w:rPr>
          <w:rFonts w:cs="David" w:hint="cs"/>
          <w:b/>
          <w:bCs/>
          <w:sz w:val="24"/>
          <w:szCs w:val="24"/>
          <w:u w:val="single"/>
          <w:rtl/>
        </w:rPr>
        <w:t xml:space="preserve"> </w:t>
      </w:r>
      <w:r w:rsidR="0007720B">
        <w:rPr>
          <w:rFonts w:cs="David" w:hint="cs"/>
          <w:sz w:val="24"/>
          <w:szCs w:val="24"/>
          <w:rtl/>
        </w:rPr>
        <w:t xml:space="preserve">המשפט קובע את רשויות השלטון, את סמכויותיהן, את גבולות הכוח שלהן ומציב כללים לפעולה ולקבלת החלטות של כל רשות. </w:t>
      </w:r>
      <w:r w:rsidR="0007720B">
        <w:rPr>
          <w:rFonts w:cs="David"/>
          <w:sz w:val="24"/>
          <w:szCs w:val="24"/>
          <w:rtl/>
        </w:rPr>
        <w:br/>
      </w:r>
      <w:r w:rsidR="0007720B">
        <w:rPr>
          <w:rFonts w:cs="David" w:hint="cs"/>
          <w:sz w:val="24"/>
          <w:szCs w:val="24"/>
          <w:rtl/>
        </w:rPr>
        <w:t xml:space="preserve">המשפט קובע את הזכויות שלנו ואת הכללים החלים על הרשויות לגבי האופן בו הם רשאים לפעול ביחס לפרטים. חלק מהרשויות הן יוצרות משפט </w:t>
      </w:r>
      <w:r w:rsidR="0007720B">
        <w:rPr>
          <w:rFonts w:cs="David"/>
          <w:sz w:val="24"/>
          <w:szCs w:val="24"/>
          <w:rtl/>
        </w:rPr>
        <w:t>–</w:t>
      </w:r>
      <w:r w:rsidR="0007720B">
        <w:rPr>
          <w:rFonts w:cs="David" w:hint="cs"/>
          <w:sz w:val="24"/>
          <w:szCs w:val="24"/>
          <w:rtl/>
        </w:rPr>
        <w:t xml:space="preserve"> המשפט גם קובע כללים ביחס לרשויות שיוצרות משפט (כלומר כללים לגבי הממשלה, הכנסת וכו'). הוא קובע איך מתקבלים חוקים, מה הכוח של חוק לגבי החלטת הכנסת וכו'. </w:t>
      </w:r>
      <w:r w:rsidR="0007720B">
        <w:rPr>
          <w:rFonts w:cs="David" w:hint="cs"/>
          <w:b/>
          <w:bCs/>
          <w:sz w:val="24"/>
          <w:szCs w:val="24"/>
          <w:rtl/>
        </w:rPr>
        <w:t xml:space="preserve">כשהמשפט מסדיר את רשויות השלטון הוא נותן הגנה לפרט אל מול רשויות השלטון. </w:t>
      </w:r>
    </w:p>
    <w:p w:rsidR="00910F82" w:rsidRPr="00910F82" w:rsidRDefault="00910F82" w:rsidP="0091572F">
      <w:pPr>
        <w:pStyle w:val="ListParagraph"/>
        <w:numPr>
          <w:ilvl w:val="0"/>
          <w:numId w:val="8"/>
        </w:numPr>
        <w:rPr>
          <w:rFonts w:cs="David" w:hint="cs"/>
          <w:b/>
          <w:bCs/>
          <w:sz w:val="24"/>
          <w:szCs w:val="24"/>
          <w:u w:val="single"/>
        </w:rPr>
      </w:pPr>
      <w:r>
        <w:rPr>
          <w:rFonts w:cs="David" w:hint="cs"/>
          <w:b/>
          <w:bCs/>
          <w:sz w:val="24"/>
          <w:szCs w:val="24"/>
          <w:u w:val="single"/>
          <w:rtl/>
        </w:rPr>
        <w:lastRenderedPageBreak/>
        <w:t xml:space="preserve">המשפט מחנך, מכוון ונותן משמעות לערכים ולתפיסות הנורמטיביות שלנו </w:t>
      </w:r>
      <w:r>
        <w:rPr>
          <w:rFonts w:cs="David"/>
          <w:b/>
          <w:bCs/>
          <w:sz w:val="24"/>
          <w:szCs w:val="24"/>
          <w:u w:val="single"/>
          <w:rtl/>
        </w:rPr>
        <w:t>–</w:t>
      </w:r>
      <w:r>
        <w:rPr>
          <w:rFonts w:cs="David" w:hint="cs"/>
          <w:sz w:val="24"/>
          <w:szCs w:val="24"/>
          <w:rtl/>
        </w:rPr>
        <w:t xml:space="preserve"> למשל בדיני משפחה, המשפט אומר איך תהיה חלוקת רכוש וכך הוא מראה לנו מה ראוי. ע"י האפקט המחנך הזה, הוא מצפה מאיתנו שנתנהג גם מעבר למה שקובע המשפט. </w:t>
      </w:r>
    </w:p>
    <w:p w:rsidR="00910F82" w:rsidRPr="00910F82" w:rsidRDefault="00910F82" w:rsidP="0091572F">
      <w:pPr>
        <w:pStyle w:val="ListParagraph"/>
        <w:numPr>
          <w:ilvl w:val="0"/>
          <w:numId w:val="8"/>
        </w:numPr>
        <w:rPr>
          <w:rFonts w:cs="David" w:hint="cs"/>
          <w:b/>
          <w:bCs/>
          <w:sz w:val="24"/>
          <w:szCs w:val="24"/>
          <w:u w:val="single"/>
        </w:rPr>
      </w:pPr>
      <w:r>
        <w:rPr>
          <w:rFonts w:cs="David" w:hint="cs"/>
          <w:b/>
          <w:bCs/>
          <w:sz w:val="24"/>
          <w:szCs w:val="24"/>
          <w:u w:val="single"/>
          <w:rtl/>
        </w:rPr>
        <w:t xml:space="preserve">לכידות חברתית וסולדיריות </w:t>
      </w:r>
      <w:r>
        <w:rPr>
          <w:rFonts w:cs="David"/>
          <w:b/>
          <w:bCs/>
          <w:sz w:val="24"/>
          <w:szCs w:val="24"/>
          <w:u w:val="single"/>
          <w:rtl/>
        </w:rPr>
        <w:t>–</w:t>
      </w:r>
      <w:r>
        <w:rPr>
          <w:rFonts w:cs="David" w:hint="cs"/>
          <w:sz w:val="24"/>
          <w:szCs w:val="24"/>
          <w:rtl/>
        </w:rPr>
        <w:t xml:space="preserve"> המשפט מבקש ליצור לכידות חברתי ע"י קביעת ערכים אחידים.</w:t>
      </w:r>
    </w:p>
    <w:p w:rsidR="00910F82" w:rsidRPr="00910F82" w:rsidRDefault="00910F82" w:rsidP="0091572F">
      <w:pPr>
        <w:pStyle w:val="ListParagraph"/>
        <w:numPr>
          <w:ilvl w:val="0"/>
          <w:numId w:val="8"/>
        </w:numPr>
        <w:rPr>
          <w:rFonts w:cs="David" w:hint="cs"/>
          <w:b/>
          <w:bCs/>
          <w:sz w:val="24"/>
          <w:szCs w:val="24"/>
          <w:u w:val="single"/>
        </w:rPr>
      </w:pPr>
      <w:r>
        <w:rPr>
          <w:rFonts w:cs="David" w:hint="cs"/>
          <w:b/>
          <w:bCs/>
          <w:sz w:val="24"/>
          <w:szCs w:val="24"/>
          <w:u w:val="single"/>
          <w:rtl/>
        </w:rPr>
        <w:t>מכשיר לשינוי חברתי .</w:t>
      </w:r>
    </w:p>
    <w:p w:rsidR="00910F82" w:rsidRDefault="00910F82" w:rsidP="0091572F">
      <w:pPr>
        <w:pStyle w:val="ListParagraph"/>
        <w:numPr>
          <w:ilvl w:val="0"/>
          <w:numId w:val="8"/>
        </w:numPr>
        <w:rPr>
          <w:rFonts w:cs="David" w:hint="cs"/>
          <w:b/>
          <w:bCs/>
          <w:sz w:val="24"/>
          <w:szCs w:val="24"/>
          <w:u w:val="single"/>
        </w:rPr>
      </w:pPr>
      <w:r>
        <w:rPr>
          <w:rFonts w:cs="David" w:hint="cs"/>
          <w:b/>
          <w:bCs/>
          <w:sz w:val="24"/>
          <w:szCs w:val="24"/>
          <w:u w:val="single"/>
          <w:rtl/>
        </w:rPr>
        <w:t xml:space="preserve">מנגנון חלוקת עושר והקצאת משאבים. </w:t>
      </w:r>
    </w:p>
    <w:p w:rsidR="00AE5B22" w:rsidRPr="00AE5B22" w:rsidRDefault="00AE5B22" w:rsidP="00AE5B22">
      <w:pPr>
        <w:pStyle w:val="ListParagraph"/>
        <w:numPr>
          <w:ilvl w:val="0"/>
          <w:numId w:val="9"/>
        </w:numPr>
        <w:rPr>
          <w:rFonts w:cs="David" w:hint="cs"/>
          <w:b/>
          <w:bCs/>
          <w:sz w:val="24"/>
          <w:szCs w:val="24"/>
          <w:u w:val="single"/>
        </w:rPr>
      </w:pPr>
      <w:r>
        <w:rPr>
          <w:rFonts w:cs="David" w:hint="cs"/>
          <w:sz w:val="24"/>
          <w:szCs w:val="24"/>
          <w:rtl/>
        </w:rPr>
        <w:t xml:space="preserve">ייתכן כי יש גורמים אחרים שיכולים להסדיר את הנושאים האלה </w:t>
      </w:r>
      <w:r>
        <w:rPr>
          <w:rFonts w:cs="David"/>
          <w:sz w:val="24"/>
          <w:szCs w:val="24"/>
          <w:rtl/>
        </w:rPr>
        <w:t>–</w:t>
      </w:r>
      <w:r>
        <w:rPr>
          <w:rFonts w:cs="David" w:hint="cs"/>
          <w:sz w:val="24"/>
          <w:szCs w:val="24"/>
          <w:rtl/>
        </w:rPr>
        <w:t xml:space="preserve"> ונשאלת השאלה </w:t>
      </w:r>
      <w:r>
        <w:rPr>
          <w:rFonts w:cs="David"/>
          <w:sz w:val="24"/>
          <w:szCs w:val="24"/>
          <w:rtl/>
        </w:rPr>
        <w:t>–</w:t>
      </w:r>
      <w:r>
        <w:rPr>
          <w:rFonts w:cs="David" w:hint="cs"/>
          <w:sz w:val="24"/>
          <w:szCs w:val="24"/>
          <w:rtl/>
        </w:rPr>
        <w:t xml:space="preserve"> </w:t>
      </w:r>
      <w:r>
        <w:rPr>
          <w:rFonts w:cs="David" w:hint="cs"/>
          <w:b/>
          <w:bCs/>
          <w:sz w:val="24"/>
          <w:szCs w:val="24"/>
          <w:rtl/>
        </w:rPr>
        <w:t>איך קרה שאנו כחברה מייעדים תפקידים כל כך חשובים בעיקר למשפט?</w:t>
      </w:r>
    </w:p>
    <w:p w:rsidR="00AE5B22" w:rsidRPr="00AE5B22" w:rsidRDefault="00AE5B22" w:rsidP="00AE5B22">
      <w:pPr>
        <w:pStyle w:val="ListParagraph"/>
        <w:numPr>
          <w:ilvl w:val="0"/>
          <w:numId w:val="9"/>
        </w:numPr>
        <w:rPr>
          <w:rFonts w:cs="David" w:hint="cs"/>
          <w:b/>
          <w:bCs/>
          <w:sz w:val="24"/>
          <w:szCs w:val="24"/>
          <w:u w:val="single"/>
        </w:rPr>
      </w:pPr>
      <w:r>
        <w:rPr>
          <w:rFonts w:cs="David" w:hint="cs"/>
          <w:sz w:val="24"/>
          <w:szCs w:val="24"/>
          <w:rtl/>
        </w:rPr>
        <w:t xml:space="preserve">הרי במידה מסויימת המשפטיזציה מעידה על חולשה של החברה </w:t>
      </w:r>
      <w:r>
        <w:rPr>
          <w:rFonts w:cs="David"/>
          <w:sz w:val="24"/>
          <w:szCs w:val="24"/>
          <w:rtl/>
        </w:rPr>
        <w:t>–</w:t>
      </w:r>
      <w:r>
        <w:rPr>
          <w:rFonts w:cs="David" w:hint="cs"/>
          <w:sz w:val="24"/>
          <w:szCs w:val="24"/>
          <w:rtl/>
        </w:rPr>
        <w:t xml:space="preserve"> כי המשפט הינו מוגבל ולא בנוי למלא את כל התפקידים שאנו מעניקים לו.</w:t>
      </w:r>
    </w:p>
    <w:p w:rsidR="00AE5B22" w:rsidRPr="00AD45F1" w:rsidRDefault="00AE5B22" w:rsidP="00AE5B22">
      <w:pPr>
        <w:pStyle w:val="ListParagraph"/>
        <w:numPr>
          <w:ilvl w:val="0"/>
          <w:numId w:val="9"/>
        </w:numPr>
        <w:rPr>
          <w:rFonts w:cs="David" w:hint="cs"/>
          <w:b/>
          <w:bCs/>
          <w:sz w:val="24"/>
          <w:szCs w:val="24"/>
          <w:u w:val="single"/>
        </w:rPr>
      </w:pPr>
      <w:r>
        <w:rPr>
          <w:rFonts w:cs="David" w:hint="cs"/>
          <w:sz w:val="24"/>
          <w:szCs w:val="24"/>
          <w:rtl/>
        </w:rPr>
        <w:t xml:space="preserve">אבל אנו לא מצליחים להגיע להסכמה במוסדות חברתיים אחרים ומשאירים הכל למשפט. </w:t>
      </w:r>
      <w:r>
        <w:rPr>
          <w:rFonts w:cs="David"/>
          <w:sz w:val="24"/>
          <w:szCs w:val="24"/>
          <w:rtl/>
        </w:rPr>
        <w:t>–</w:t>
      </w:r>
      <w:r>
        <w:rPr>
          <w:rFonts w:cs="David" w:hint="cs"/>
          <w:sz w:val="24"/>
          <w:szCs w:val="24"/>
          <w:rtl/>
        </w:rPr>
        <w:t xml:space="preserve"> כמובן שניתן להאשים את המשפט בכך שמסכים לקבל את כל מה שאנו מפילים עליו ולא מחזיר את התפקיד לכנסת. </w:t>
      </w:r>
    </w:p>
    <w:p w:rsidR="00AD45F1" w:rsidRPr="008F3253" w:rsidRDefault="00AD45F1" w:rsidP="00AE5B22">
      <w:pPr>
        <w:pStyle w:val="ListParagraph"/>
        <w:numPr>
          <w:ilvl w:val="0"/>
          <w:numId w:val="9"/>
        </w:numPr>
        <w:rPr>
          <w:rFonts w:cs="David" w:hint="cs"/>
          <w:b/>
          <w:bCs/>
          <w:sz w:val="24"/>
          <w:szCs w:val="24"/>
          <w:u w:val="single"/>
        </w:rPr>
      </w:pPr>
      <w:r>
        <w:rPr>
          <w:rFonts w:cs="David" w:hint="cs"/>
          <w:b/>
          <w:bCs/>
          <w:sz w:val="24"/>
          <w:szCs w:val="24"/>
          <w:u w:val="single"/>
          <w:rtl/>
        </w:rPr>
        <w:t xml:space="preserve">דוג' ממאמר של בלכר פריגת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היא משליכה את כל תפקידי המשפט על דיני המשפחה- מעלה טענה כי </w:t>
      </w:r>
      <w:r>
        <w:rPr>
          <w:rFonts w:cs="David" w:hint="cs"/>
          <w:b/>
          <w:bCs/>
          <w:sz w:val="24"/>
          <w:szCs w:val="24"/>
          <w:rtl/>
        </w:rPr>
        <w:t xml:space="preserve">גם כשהמשפט לא מתערב הוא מתערב- אי התערבות כמוה כהנצחה של יחסי הכוח. </w:t>
      </w:r>
    </w:p>
    <w:p w:rsidR="008F3253" w:rsidRPr="00822FD6" w:rsidRDefault="008F3253" w:rsidP="00AE5B22">
      <w:pPr>
        <w:pStyle w:val="ListParagraph"/>
        <w:numPr>
          <w:ilvl w:val="0"/>
          <w:numId w:val="9"/>
        </w:numPr>
        <w:rPr>
          <w:rFonts w:cs="David" w:hint="cs"/>
          <w:b/>
          <w:bCs/>
          <w:sz w:val="24"/>
          <w:szCs w:val="24"/>
          <w:u w:val="single"/>
        </w:rPr>
      </w:pPr>
      <w:r>
        <w:rPr>
          <w:rFonts w:cs="David" w:hint="cs"/>
          <w:b/>
          <w:bCs/>
          <w:sz w:val="24"/>
          <w:szCs w:val="24"/>
          <w:u w:val="single"/>
          <w:rtl/>
        </w:rPr>
        <w:t xml:space="preserve">איך אנו יודעים כי המשפט באמת מבצע את התפקידים שייעדנו לו? </w:t>
      </w:r>
      <w:r>
        <w:rPr>
          <w:rFonts w:cs="David" w:hint="cs"/>
          <w:sz w:val="24"/>
          <w:szCs w:val="24"/>
          <w:rtl/>
        </w:rPr>
        <w:t xml:space="preserve">פעם לא היו בודקים זאת אלא מניחים כי המשפט אכן עשה את העבודה. כיום יש מחקרים אמפירים שנועדו באמת לבדוק האם המשפט מבצע את המוטל עליו. </w:t>
      </w:r>
    </w:p>
    <w:p w:rsidR="00822FD6" w:rsidRPr="00822FD6" w:rsidRDefault="00822FD6" w:rsidP="00AE5B22">
      <w:pPr>
        <w:pStyle w:val="ListParagraph"/>
        <w:numPr>
          <w:ilvl w:val="0"/>
          <w:numId w:val="9"/>
        </w:numPr>
        <w:rPr>
          <w:rFonts w:cs="David" w:hint="cs"/>
          <w:b/>
          <w:bCs/>
          <w:sz w:val="24"/>
          <w:szCs w:val="24"/>
          <w:u w:val="single"/>
        </w:rPr>
      </w:pPr>
      <w:r>
        <w:rPr>
          <w:rFonts w:cs="David" w:hint="cs"/>
          <w:b/>
          <w:bCs/>
          <w:sz w:val="24"/>
          <w:szCs w:val="24"/>
          <w:u w:val="single"/>
          <w:rtl/>
        </w:rPr>
        <w:t xml:space="preserve">יכול להיות מצב שייעדנו את התפקיד למשפט אך הוא לא עושה זאת מספיק טוב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למשל יש סכסוכים שהדרך הטובה ביותר ליישבם היא לאו דווקא בביהמ"ש </w:t>
      </w:r>
      <w:r>
        <w:rPr>
          <w:rFonts w:cs="David"/>
          <w:sz w:val="24"/>
          <w:szCs w:val="24"/>
          <w:rtl/>
        </w:rPr>
        <w:t>–</w:t>
      </w:r>
      <w:r>
        <w:rPr>
          <w:rFonts w:cs="David" w:hint="cs"/>
          <w:sz w:val="24"/>
          <w:szCs w:val="24"/>
          <w:rtl/>
        </w:rPr>
        <w:t xml:space="preserve"> אלא עדיף במנגנונים אחרים ליישוב סכסוך.</w:t>
      </w:r>
    </w:p>
    <w:p w:rsidR="00822FD6" w:rsidRDefault="00822FD6" w:rsidP="00AE5B22">
      <w:pPr>
        <w:pStyle w:val="ListParagraph"/>
        <w:numPr>
          <w:ilvl w:val="0"/>
          <w:numId w:val="9"/>
        </w:numPr>
        <w:rPr>
          <w:rFonts w:cs="David" w:hint="cs"/>
          <w:b/>
          <w:bCs/>
          <w:sz w:val="24"/>
          <w:szCs w:val="24"/>
          <w:u w:val="single"/>
        </w:rPr>
      </w:pPr>
      <w:r w:rsidRPr="00822FD6">
        <w:rPr>
          <w:rFonts w:cs="David" w:hint="cs"/>
          <w:b/>
          <w:bCs/>
          <w:sz w:val="24"/>
          <w:szCs w:val="24"/>
          <w:u w:val="single"/>
          <w:rtl/>
        </w:rPr>
        <w:t xml:space="preserve">אם אנו רוצים כי המשפט ימלא תפקיד </w:t>
      </w:r>
      <w:r w:rsidRPr="00822FD6">
        <w:rPr>
          <w:rFonts w:cs="David"/>
          <w:b/>
          <w:bCs/>
          <w:sz w:val="24"/>
          <w:szCs w:val="24"/>
          <w:u w:val="single"/>
          <w:rtl/>
        </w:rPr>
        <w:t>–</w:t>
      </w:r>
      <w:r w:rsidRPr="00822FD6">
        <w:rPr>
          <w:rFonts w:cs="David" w:hint="cs"/>
          <w:b/>
          <w:bCs/>
          <w:sz w:val="24"/>
          <w:szCs w:val="24"/>
          <w:u w:val="single"/>
          <w:rtl/>
        </w:rPr>
        <w:t xml:space="preserve"> זה אומר כי אנו יכולים גם לעצב את המשפט איך שאנו רוצים. אם זה לא מתאים כדי להגיע לתוצאה </w:t>
      </w:r>
      <w:r w:rsidRPr="00822FD6">
        <w:rPr>
          <w:rFonts w:cs="David"/>
          <w:b/>
          <w:bCs/>
          <w:sz w:val="24"/>
          <w:szCs w:val="24"/>
          <w:u w:val="single"/>
          <w:rtl/>
        </w:rPr>
        <w:t>–</w:t>
      </w:r>
      <w:r w:rsidRPr="00822FD6">
        <w:rPr>
          <w:rFonts w:cs="David" w:hint="cs"/>
          <w:b/>
          <w:bCs/>
          <w:sz w:val="24"/>
          <w:szCs w:val="24"/>
          <w:u w:val="single"/>
          <w:rtl/>
        </w:rPr>
        <w:t xml:space="preserve"> צריך לחשוב על מנגנון אחר כדי להשיג את התוצאה.</w:t>
      </w:r>
    </w:p>
    <w:p w:rsidR="00822FD6" w:rsidRDefault="00822FD6" w:rsidP="00822FD6">
      <w:pPr>
        <w:rPr>
          <w:rFonts w:cs="David" w:hint="cs"/>
          <w:b/>
          <w:bCs/>
          <w:sz w:val="24"/>
          <w:szCs w:val="24"/>
          <w:u w:val="single"/>
          <w:rtl/>
        </w:rPr>
      </w:pPr>
      <w:r>
        <w:rPr>
          <w:rFonts w:cs="David" w:hint="cs"/>
          <w:b/>
          <w:bCs/>
          <w:sz w:val="24"/>
          <w:szCs w:val="24"/>
          <w:u w:val="single"/>
          <w:rtl/>
        </w:rPr>
        <w:t>משפט כתוצר של אינטרסים</w:t>
      </w:r>
    </w:p>
    <w:p w:rsidR="00822FD6" w:rsidRDefault="00822FD6" w:rsidP="00822FD6">
      <w:pPr>
        <w:pStyle w:val="ListParagraph"/>
        <w:numPr>
          <w:ilvl w:val="0"/>
          <w:numId w:val="10"/>
        </w:numPr>
        <w:rPr>
          <w:rFonts w:cs="David" w:hint="cs"/>
          <w:b/>
          <w:bCs/>
          <w:sz w:val="24"/>
          <w:szCs w:val="24"/>
          <w:u w:val="single"/>
        </w:rPr>
      </w:pPr>
      <w:r>
        <w:rPr>
          <w:rFonts w:cs="David" w:hint="cs"/>
          <w:b/>
          <w:bCs/>
          <w:sz w:val="24"/>
          <w:szCs w:val="24"/>
          <w:u w:val="single"/>
          <w:rtl/>
        </w:rPr>
        <w:t xml:space="preserve">קבוצות אינטרס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קבוצות של אנשים הפועלות יחד לעמן השגת מטרה אישית משותפת כדי להשפיע על המדיניות הציבורית והתוצר של מקבלי ההחלטות.</w:t>
      </w:r>
    </w:p>
    <w:p w:rsidR="005567CD" w:rsidRPr="00F1790F" w:rsidRDefault="005567CD" w:rsidP="00822FD6">
      <w:pPr>
        <w:pStyle w:val="ListParagraph"/>
        <w:numPr>
          <w:ilvl w:val="0"/>
          <w:numId w:val="10"/>
        </w:numPr>
        <w:rPr>
          <w:rFonts w:cs="David" w:hint="cs"/>
          <w:b/>
          <w:bCs/>
          <w:sz w:val="24"/>
          <w:szCs w:val="24"/>
          <w:u w:val="single"/>
        </w:rPr>
      </w:pPr>
      <w:r>
        <w:rPr>
          <w:rFonts w:cs="David" w:hint="cs"/>
          <w:b/>
          <w:bCs/>
          <w:sz w:val="24"/>
          <w:szCs w:val="24"/>
          <w:u w:val="single"/>
          <w:rtl/>
        </w:rPr>
        <w:t xml:space="preserve">קיים שוני בין קבוצות אינטרס שונות </w:t>
      </w:r>
      <w:r w:rsidR="004D3E35">
        <w:rPr>
          <w:rFonts w:cs="David"/>
          <w:b/>
          <w:bCs/>
          <w:sz w:val="24"/>
          <w:szCs w:val="24"/>
          <w:u w:val="single"/>
          <w:rtl/>
        </w:rPr>
        <w:t>–</w:t>
      </w:r>
      <w:r>
        <w:rPr>
          <w:rFonts w:cs="David" w:hint="cs"/>
          <w:b/>
          <w:bCs/>
          <w:sz w:val="24"/>
          <w:szCs w:val="24"/>
          <w:u w:val="single"/>
          <w:rtl/>
        </w:rPr>
        <w:t xml:space="preserve"> </w:t>
      </w:r>
      <w:r w:rsidR="004D3E35">
        <w:rPr>
          <w:rFonts w:cs="David" w:hint="cs"/>
          <w:sz w:val="24"/>
          <w:szCs w:val="24"/>
          <w:rtl/>
        </w:rPr>
        <w:t xml:space="preserve">מבחינת </w:t>
      </w:r>
      <w:r w:rsidR="004D3E35">
        <w:rPr>
          <w:rFonts w:cs="David" w:hint="cs"/>
          <w:b/>
          <w:bCs/>
          <w:sz w:val="24"/>
          <w:szCs w:val="24"/>
          <w:rtl/>
        </w:rPr>
        <w:t>טווח הפעולה (</w:t>
      </w:r>
      <w:r w:rsidR="004D3E35">
        <w:rPr>
          <w:rFonts w:cs="David" w:hint="cs"/>
          <w:sz w:val="24"/>
          <w:szCs w:val="24"/>
          <w:rtl/>
        </w:rPr>
        <w:t xml:space="preserve">פעילות אד הוק והיעלמות לעומת פעילות ארוכת טווח לצורך השפעה על נושא רחב), </w:t>
      </w:r>
      <w:r w:rsidR="004D3E35">
        <w:rPr>
          <w:rFonts w:cs="David" w:hint="cs"/>
          <w:b/>
          <w:bCs/>
          <w:sz w:val="24"/>
          <w:szCs w:val="24"/>
          <w:rtl/>
        </w:rPr>
        <w:t>היקף הפעולה (</w:t>
      </w:r>
      <w:r w:rsidR="004D3E35">
        <w:rPr>
          <w:rFonts w:cs="David" w:hint="cs"/>
          <w:sz w:val="24"/>
          <w:szCs w:val="24"/>
          <w:rtl/>
        </w:rPr>
        <w:t xml:space="preserve">פעילות ברמה המקומית אל מול פעילות ברמה הבינלאומית), </w:t>
      </w:r>
      <w:r w:rsidR="004D3E35">
        <w:rPr>
          <w:rFonts w:cs="David" w:hint="cs"/>
          <w:b/>
          <w:bCs/>
          <w:sz w:val="24"/>
          <w:szCs w:val="24"/>
          <w:rtl/>
        </w:rPr>
        <w:t>מטרת הפעולה (</w:t>
      </w:r>
      <w:r w:rsidR="004D3E35">
        <w:rPr>
          <w:rFonts w:cs="David" w:hint="cs"/>
          <w:sz w:val="24"/>
          <w:szCs w:val="24"/>
          <w:rtl/>
        </w:rPr>
        <w:t xml:space="preserve">לעורר מודעות ציבורית לעומת שינוי מדיניות פוליטית), </w:t>
      </w:r>
      <w:r w:rsidR="004D3E35">
        <w:rPr>
          <w:rFonts w:cs="David" w:hint="cs"/>
          <w:b/>
          <w:bCs/>
          <w:sz w:val="24"/>
          <w:szCs w:val="24"/>
          <w:rtl/>
        </w:rPr>
        <w:t>כלפיי מי מופנית העבודה (</w:t>
      </w:r>
      <w:r w:rsidR="004D3E35">
        <w:rPr>
          <w:rFonts w:cs="David" w:hint="cs"/>
          <w:sz w:val="24"/>
          <w:szCs w:val="24"/>
          <w:rtl/>
        </w:rPr>
        <w:t>פעולה מול הציבור לעומת פעולה מול רשויות השלטון)</w:t>
      </w:r>
      <w:r w:rsidR="00B1708D">
        <w:rPr>
          <w:rFonts w:cs="David" w:hint="cs"/>
          <w:sz w:val="24"/>
          <w:szCs w:val="24"/>
          <w:rtl/>
        </w:rPr>
        <w:t xml:space="preserve">, </w:t>
      </w:r>
      <w:r w:rsidR="00B1708D">
        <w:rPr>
          <w:rFonts w:cs="David" w:hint="cs"/>
          <w:b/>
          <w:bCs/>
          <w:sz w:val="24"/>
          <w:szCs w:val="24"/>
          <w:rtl/>
        </w:rPr>
        <w:t>היכן פועל הקבוצה (</w:t>
      </w:r>
      <w:r w:rsidR="00B1708D">
        <w:rPr>
          <w:rFonts w:cs="David" w:hint="cs"/>
          <w:sz w:val="24"/>
          <w:szCs w:val="24"/>
          <w:rtl/>
        </w:rPr>
        <w:t>ברחוב, בתקשורתאו ברשתות החברתיות אל מול פעילות במסדרונות השלטון) וכו'.</w:t>
      </w:r>
    </w:p>
    <w:p w:rsidR="00F1790F" w:rsidRPr="00F1790F" w:rsidRDefault="00F1790F" w:rsidP="00822FD6">
      <w:pPr>
        <w:pStyle w:val="ListParagraph"/>
        <w:numPr>
          <w:ilvl w:val="0"/>
          <w:numId w:val="10"/>
        </w:numPr>
        <w:rPr>
          <w:rFonts w:cs="David" w:hint="cs"/>
          <w:b/>
          <w:bCs/>
          <w:sz w:val="24"/>
          <w:szCs w:val="24"/>
          <w:u w:val="single"/>
        </w:rPr>
      </w:pPr>
      <w:r>
        <w:rPr>
          <w:rFonts w:cs="David" w:hint="cs"/>
          <w:b/>
          <w:bCs/>
          <w:sz w:val="24"/>
          <w:szCs w:val="24"/>
          <w:u w:val="single"/>
          <w:rtl/>
        </w:rPr>
        <w:t xml:space="preserve">הבדלים בין מפלגה לקבוצת אינטרס </w:t>
      </w:r>
      <w:r>
        <w:rPr>
          <w:rFonts w:cs="David"/>
          <w:b/>
          <w:bCs/>
          <w:sz w:val="24"/>
          <w:szCs w:val="24"/>
          <w:u w:val="single"/>
          <w:rtl/>
        </w:rPr>
        <w:t>–</w:t>
      </w:r>
      <w:r>
        <w:rPr>
          <w:rFonts w:cs="David" w:hint="cs"/>
          <w:b/>
          <w:bCs/>
          <w:sz w:val="24"/>
          <w:szCs w:val="24"/>
          <w:u w:val="single"/>
          <w:rtl/>
        </w:rPr>
        <w:t xml:space="preserve"> </w:t>
      </w:r>
    </w:p>
    <w:p w:rsidR="00F1790F" w:rsidRPr="000C2A1F" w:rsidRDefault="00F1790F" w:rsidP="00F1790F">
      <w:pPr>
        <w:pStyle w:val="ListParagraph"/>
        <w:numPr>
          <w:ilvl w:val="0"/>
          <w:numId w:val="13"/>
        </w:numPr>
        <w:rPr>
          <w:rFonts w:cs="David" w:hint="cs"/>
          <w:b/>
          <w:bCs/>
          <w:sz w:val="24"/>
          <w:szCs w:val="24"/>
          <w:u w:val="single"/>
        </w:rPr>
      </w:pPr>
      <w:r>
        <w:rPr>
          <w:rFonts w:cs="David" w:hint="cs"/>
          <w:sz w:val="24"/>
          <w:szCs w:val="24"/>
          <w:rtl/>
        </w:rPr>
        <w:t xml:space="preserve">מפלגה פועלת בזירה הפוליטית כמקבלת החלטות בעוד שקבוצת אינטרס פועלת כדי להשפיע על מקבלי החלטות. </w:t>
      </w:r>
    </w:p>
    <w:p w:rsidR="000C2A1F" w:rsidRPr="00F1790F" w:rsidRDefault="000C2A1F" w:rsidP="00F1790F">
      <w:pPr>
        <w:pStyle w:val="ListParagraph"/>
        <w:numPr>
          <w:ilvl w:val="0"/>
          <w:numId w:val="13"/>
        </w:numPr>
        <w:rPr>
          <w:rFonts w:cs="David" w:hint="cs"/>
          <w:b/>
          <w:bCs/>
          <w:sz w:val="24"/>
          <w:szCs w:val="24"/>
          <w:u w:val="single"/>
        </w:rPr>
      </w:pPr>
      <w:r>
        <w:rPr>
          <w:rFonts w:cs="David" w:hint="cs"/>
          <w:sz w:val="24"/>
          <w:szCs w:val="24"/>
          <w:rtl/>
        </w:rPr>
        <w:t xml:space="preserve">מפלגה פועלת למען מגוון רחב של אינטרסים ציבוריים בעוד שקב' אינטרס פועלת למען נושאים ספציפיים. </w:t>
      </w:r>
    </w:p>
    <w:p w:rsidR="00822FD6" w:rsidRDefault="00822FD6" w:rsidP="00822FD6">
      <w:pPr>
        <w:pStyle w:val="ListParagraph"/>
        <w:numPr>
          <w:ilvl w:val="0"/>
          <w:numId w:val="10"/>
        </w:numPr>
        <w:rPr>
          <w:rFonts w:cs="David" w:hint="cs"/>
          <w:b/>
          <w:bCs/>
          <w:sz w:val="24"/>
          <w:szCs w:val="24"/>
          <w:u w:val="single"/>
        </w:rPr>
      </w:pPr>
      <w:r>
        <w:rPr>
          <w:rFonts w:cs="David" w:hint="cs"/>
          <w:b/>
          <w:bCs/>
          <w:sz w:val="24"/>
          <w:szCs w:val="24"/>
          <w:u w:val="single"/>
          <w:rtl/>
        </w:rPr>
        <w:t>יש גישות שונות לתפסיה של המשפט כתוצר של אינטרסים:</w:t>
      </w:r>
    </w:p>
    <w:p w:rsidR="00822FD6" w:rsidRDefault="00822FD6" w:rsidP="00822FD6">
      <w:pPr>
        <w:pStyle w:val="ListParagraph"/>
        <w:numPr>
          <w:ilvl w:val="0"/>
          <w:numId w:val="12"/>
        </w:numPr>
        <w:rPr>
          <w:rFonts w:cs="David" w:hint="cs"/>
          <w:b/>
          <w:bCs/>
          <w:sz w:val="24"/>
          <w:szCs w:val="24"/>
          <w:u w:val="single"/>
        </w:rPr>
      </w:pPr>
      <w:r>
        <w:rPr>
          <w:rFonts w:cs="David" w:hint="cs"/>
          <w:b/>
          <w:bCs/>
          <w:sz w:val="24"/>
          <w:szCs w:val="24"/>
          <w:u w:val="single"/>
          <w:rtl/>
        </w:rPr>
        <w:t xml:space="preserve">פלורליזם (ריבוי קבוצות אינטרס)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הזירה הפו</w:t>
      </w:r>
      <w:r w:rsidR="007963CB">
        <w:rPr>
          <w:rFonts w:cs="David" w:hint="cs"/>
          <w:sz w:val="24"/>
          <w:szCs w:val="24"/>
          <w:rtl/>
        </w:rPr>
        <w:t xml:space="preserve">ליטית מורכבת מקבוצות אינטרס. קבוצות אלו משקיעות משאבים כדי ליצור קשר עם מקבלי ההחלטות וגורמים משפיעים כדי להשפיע על קבלת החלטות. </w:t>
      </w:r>
      <w:r w:rsidR="00E12687">
        <w:rPr>
          <w:rFonts w:cs="David" w:hint="cs"/>
          <w:b/>
          <w:bCs/>
          <w:sz w:val="24"/>
          <w:szCs w:val="24"/>
          <w:u w:val="single"/>
          <w:rtl/>
        </w:rPr>
        <w:br/>
      </w:r>
      <w:r w:rsidR="00E12687">
        <w:rPr>
          <w:rFonts w:cs="David" w:hint="cs"/>
          <w:b/>
          <w:bCs/>
          <w:sz w:val="24"/>
          <w:szCs w:val="24"/>
          <w:rtl/>
        </w:rPr>
        <w:t xml:space="preserve">טענת הפלורליזם יא שהזירה הפוליטית היא כמו שוק כלכלי </w:t>
      </w:r>
      <w:r w:rsidR="00E12687">
        <w:rPr>
          <w:rFonts w:cs="David"/>
          <w:b/>
          <w:bCs/>
          <w:sz w:val="24"/>
          <w:szCs w:val="24"/>
          <w:rtl/>
        </w:rPr>
        <w:t>–</w:t>
      </w:r>
      <w:r w:rsidR="00E12687">
        <w:rPr>
          <w:rFonts w:cs="David" w:hint="cs"/>
          <w:b/>
          <w:bCs/>
          <w:sz w:val="24"/>
          <w:szCs w:val="24"/>
          <w:rtl/>
        </w:rPr>
        <w:t xml:space="preserve"> אין מגבלות על </w:t>
      </w:r>
      <w:r w:rsidR="00E12687">
        <w:rPr>
          <w:rFonts w:cs="David" w:hint="cs"/>
          <w:b/>
          <w:bCs/>
          <w:sz w:val="24"/>
          <w:szCs w:val="24"/>
          <w:rtl/>
        </w:rPr>
        <w:lastRenderedPageBreak/>
        <w:t xml:space="preserve">כניסה לשוק, כל מי שרוצה מוזמן להשפיע על כללי המשחק, יש שוויון הזדמנויות </w:t>
      </w:r>
      <w:r w:rsidR="00E12687">
        <w:rPr>
          <w:rFonts w:cs="David"/>
          <w:b/>
          <w:bCs/>
          <w:sz w:val="24"/>
          <w:szCs w:val="24"/>
          <w:rtl/>
        </w:rPr>
        <w:t>–</w:t>
      </w:r>
      <w:r w:rsidR="00E12687">
        <w:rPr>
          <w:rFonts w:cs="David" w:hint="cs"/>
          <w:b/>
          <w:bCs/>
          <w:sz w:val="24"/>
          <w:szCs w:val="24"/>
          <w:rtl/>
        </w:rPr>
        <w:t xml:space="preserve"> זו דמוקרטיה.</w:t>
      </w:r>
      <w:r w:rsidR="00E12687">
        <w:rPr>
          <w:rFonts w:cs="David"/>
          <w:b/>
          <w:bCs/>
          <w:sz w:val="24"/>
          <w:szCs w:val="24"/>
          <w:rtl/>
        </w:rPr>
        <w:br/>
      </w:r>
      <w:r w:rsidR="00E12687">
        <w:rPr>
          <w:rFonts w:cs="David" w:hint="cs"/>
          <w:b/>
          <w:bCs/>
          <w:sz w:val="24"/>
          <w:szCs w:val="24"/>
          <w:u w:val="single"/>
          <w:rtl/>
        </w:rPr>
        <w:t xml:space="preserve">הבעייה </w:t>
      </w:r>
      <w:r w:rsidR="00E12687">
        <w:rPr>
          <w:rFonts w:cs="David"/>
          <w:b/>
          <w:bCs/>
          <w:sz w:val="24"/>
          <w:szCs w:val="24"/>
          <w:u w:val="single"/>
          <w:rtl/>
        </w:rPr>
        <w:t>–</w:t>
      </w:r>
      <w:r w:rsidR="00E12687">
        <w:rPr>
          <w:rFonts w:cs="David" w:hint="cs"/>
          <w:b/>
          <w:bCs/>
          <w:sz w:val="24"/>
          <w:szCs w:val="24"/>
          <w:u w:val="single"/>
          <w:rtl/>
        </w:rPr>
        <w:t xml:space="preserve"> השוק הפוליטי רווי כשלי שוק </w:t>
      </w:r>
      <w:r w:rsidR="00E12687">
        <w:rPr>
          <w:rFonts w:cs="David"/>
          <w:b/>
          <w:bCs/>
          <w:sz w:val="24"/>
          <w:szCs w:val="24"/>
          <w:u w:val="single"/>
          <w:rtl/>
        </w:rPr>
        <w:t>–</w:t>
      </w:r>
      <w:r w:rsidR="00E12687">
        <w:rPr>
          <w:rFonts w:cs="David" w:hint="cs"/>
          <w:b/>
          <w:bCs/>
          <w:sz w:val="24"/>
          <w:szCs w:val="24"/>
          <w:u w:val="single"/>
          <w:rtl/>
        </w:rPr>
        <w:t xml:space="preserve"> יש הטייה מובנית לטובת:</w:t>
      </w:r>
    </w:p>
    <w:p w:rsidR="00E12687" w:rsidRPr="00E12687" w:rsidRDefault="00E12687" w:rsidP="00E12687">
      <w:pPr>
        <w:pStyle w:val="ListParagraph"/>
        <w:numPr>
          <w:ilvl w:val="0"/>
          <w:numId w:val="14"/>
        </w:numPr>
        <w:rPr>
          <w:rFonts w:cs="David" w:hint="cs"/>
          <w:b/>
          <w:bCs/>
          <w:sz w:val="24"/>
          <w:szCs w:val="24"/>
          <w:u w:val="single"/>
        </w:rPr>
      </w:pPr>
      <w:r>
        <w:rPr>
          <w:rFonts w:cs="David" w:hint="cs"/>
          <w:b/>
          <w:bCs/>
          <w:sz w:val="24"/>
          <w:szCs w:val="24"/>
          <w:u w:val="single"/>
          <w:rtl/>
        </w:rPr>
        <w:t xml:space="preserve">מי שמצליח להתארגן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רוב הציבור הוא אדיש ולכן יש הטיה לטובת מי שמצליח להתארגן, כדי להתארגן צריך להחליט על מטרה משותפת ועל דרכי פעולה וזה לא קל למצוא קב' אנשים שיסכימו גם על המטרה וגם על הדרך.</w:t>
      </w:r>
    </w:p>
    <w:p w:rsidR="00E12687" w:rsidRPr="00E12687" w:rsidRDefault="00E12687" w:rsidP="00E12687">
      <w:pPr>
        <w:pStyle w:val="ListParagraph"/>
        <w:numPr>
          <w:ilvl w:val="0"/>
          <w:numId w:val="14"/>
        </w:numPr>
        <w:rPr>
          <w:rFonts w:cs="David" w:hint="cs"/>
          <w:b/>
          <w:bCs/>
          <w:sz w:val="24"/>
          <w:szCs w:val="24"/>
          <w:u w:val="single"/>
        </w:rPr>
      </w:pPr>
      <w:r>
        <w:rPr>
          <w:rFonts w:cs="David" w:hint="cs"/>
          <w:b/>
          <w:bCs/>
          <w:sz w:val="24"/>
          <w:szCs w:val="24"/>
          <w:u w:val="single"/>
          <w:rtl/>
        </w:rPr>
        <w:t xml:space="preserve">מי שמצליח לפעול יחדיו </w:t>
      </w:r>
      <w:r>
        <w:rPr>
          <w:rFonts w:cs="David"/>
          <w:b/>
          <w:bCs/>
          <w:sz w:val="24"/>
          <w:szCs w:val="24"/>
          <w:u w:val="single"/>
          <w:rtl/>
        </w:rPr>
        <w:t>–</w:t>
      </w:r>
      <w:r>
        <w:rPr>
          <w:rFonts w:cs="David" w:hint="cs"/>
          <w:sz w:val="24"/>
          <w:szCs w:val="24"/>
          <w:rtl/>
        </w:rPr>
        <w:t xml:space="preserve"> יש את בעיית הסחטן ובעיית הטרמפיסט ולכן זה מסובך לפעול יחד.</w:t>
      </w:r>
    </w:p>
    <w:p w:rsidR="00E12687" w:rsidRPr="00E12687" w:rsidRDefault="00E12687" w:rsidP="00E12687">
      <w:pPr>
        <w:pStyle w:val="ListParagraph"/>
        <w:numPr>
          <w:ilvl w:val="0"/>
          <w:numId w:val="14"/>
        </w:numPr>
        <w:rPr>
          <w:rFonts w:cs="David" w:hint="cs"/>
          <w:b/>
          <w:bCs/>
          <w:sz w:val="24"/>
          <w:szCs w:val="24"/>
          <w:u w:val="single"/>
        </w:rPr>
      </w:pPr>
      <w:r>
        <w:rPr>
          <w:rFonts w:cs="David" w:hint="cs"/>
          <w:b/>
          <w:bCs/>
          <w:sz w:val="24"/>
          <w:szCs w:val="24"/>
          <w:u w:val="single"/>
          <w:rtl/>
        </w:rPr>
        <w:t xml:space="preserve">מי שיש לו משאבים </w:t>
      </w:r>
      <w:r>
        <w:rPr>
          <w:rFonts w:cs="David"/>
          <w:b/>
          <w:bCs/>
          <w:sz w:val="24"/>
          <w:szCs w:val="24"/>
          <w:u w:val="single"/>
          <w:rtl/>
        </w:rPr>
        <w:t>–</w:t>
      </w:r>
      <w:r>
        <w:rPr>
          <w:rFonts w:cs="David" w:hint="cs"/>
          <w:sz w:val="24"/>
          <w:szCs w:val="24"/>
          <w:rtl/>
        </w:rPr>
        <w:t xml:space="preserve"> צריך זמן וכסף כדי לפעול. לקב' בעלות כוח כלכלי קל יותר להתארגן, לעומת האדם הממוצע.</w:t>
      </w:r>
    </w:p>
    <w:p w:rsidR="00E12687" w:rsidRPr="00E12687" w:rsidRDefault="00E12687" w:rsidP="00E12687">
      <w:pPr>
        <w:pStyle w:val="ListParagraph"/>
        <w:numPr>
          <w:ilvl w:val="0"/>
          <w:numId w:val="14"/>
        </w:numPr>
        <w:rPr>
          <w:rFonts w:cs="David" w:hint="cs"/>
          <w:b/>
          <w:bCs/>
          <w:sz w:val="24"/>
          <w:szCs w:val="24"/>
          <w:u w:val="single"/>
        </w:rPr>
      </w:pPr>
      <w:r>
        <w:rPr>
          <w:rFonts w:cs="David" w:hint="cs"/>
          <w:b/>
          <w:bCs/>
          <w:sz w:val="24"/>
          <w:szCs w:val="24"/>
          <w:u w:val="single"/>
          <w:rtl/>
        </w:rPr>
        <w:t>מי שהאינטרסים שלהם צרים .</w:t>
      </w:r>
    </w:p>
    <w:p w:rsidR="00E12687" w:rsidRPr="00E12687" w:rsidRDefault="00E12687" w:rsidP="00E12687">
      <w:pPr>
        <w:pStyle w:val="ListParagraph"/>
        <w:numPr>
          <w:ilvl w:val="0"/>
          <w:numId w:val="14"/>
        </w:numPr>
        <w:rPr>
          <w:rFonts w:cs="David" w:hint="cs"/>
          <w:b/>
          <w:bCs/>
          <w:sz w:val="24"/>
          <w:szCs w:val="24"/>
          <w:u w:val="single"/>
        </w:rPr>
      </w:pPr>
      <w:r>
        <w:rPr>
          <w:rFonts w:cs="David" w:hint="cs"/>
          <w:b/>
          <w:bCs/>
          <w:sz w:val="24"/>
          <w:szCs w:val="24"/>
          <w:u w:val="single"/>
          <w:rtl/>
        </w:rPr>
        <w:t xml:space="preserve">מי שמצליח להתאגד </w:t>
      </w:r>
      <w:r>
        <w:rPr>
          <w:rFonts w:cs="David"/>
          <w:b/>
          <w:bCs/>
          <w:sz w:val="24"/>
          <w:szCs w:val="24"/>
          <w:u w:val="single"/>
          <w:rtl/>
        </w:rPr>
        <w:t>–</w:t>
      </w:r>
      <w:r>
        <w:rPr>
          <w:rFonts w:cs="David" w:hint="cs"/>
          <w:b/>
          <w:bCs/>
          <w:sz w:val="24"/>
          <w:szCs w:val="24"/>
          <w:u w:val="single"/>
          <w:rtl/>
        </w:rPr>
        <w:t xml:space="preserve"> </w:t>
      </w:r>
      <w:r w:rsidRPr="00E12687">
        <w:rPr>
          <w:rFonts w:cs="David" w:hint="cs"/>
          <w:sz w:val="24"/>
          <w:szCs w:val="24"/>
          <w:rtl/>
        </w:rPr>
        <w:t xml:space="preserve">יש אזרחים שלא מצליחים למצוא מי ירצה להתאגד איתם לקואליציות </w:t>
      </w:r>
      <w:r w:rsidRPr="00E12687">
        <w:rPr>
          <w:rFonts w:cs="David"/>
          <w:sz w:val="24"/>
          <w:szCs w:val="24"/>
          <w:rtl/>
        </w:rPr>
        <w:t>–</w:t>
      </w:r>
      <w:r w:rsidRPr="00E12687">
        <w:rPr>
          <w:rFonts w:cs="David" w:hint="cs"/>
          <w:sz w:val="24"/>
          <w:szCs w:val="24"/>
          <w:rtl/>
        </w:rPr>
        <w:t xml:space="preserve"> ערבים.</w:t>
      </w:r>
    </w:p>
    <w:p w:rsidR="00E12687" w:rsidRPr="00504962" w:rsidRDefault="00AA2F67" w:rsidP="00E12687">
      <w:pPr>
        <w:pStyle w:val="ListParagraph"/>
        <w:numPr>
          <w:ilvl w:val="0"/>
          <w:numId w:val="14"/>
        </w:numPr>
        <w:rPr>
          <w:rFonts w:cs="David" w:hint="cs"/>
          <w:b/>
          <w:bCs/>
          <w:sz w:val="24"/>
          <w:szCs w:val="24"/>
          <w:u w:val="single"/>
        </w:rPr>
      </w:pPr>
      <w:r>
        <w:rPr>
          <w:rFonts w:cs="David" w:hint="cs"/>
          <w:b/>
          <w:bCs/>
          <w:sz w:val="24"/>
          <w:szCs w:val="24"/>
          <w:u w:val="single"/>
          <w:rtl/>
        </w:rPr>
        <w:t xml:space="preserve">מי שמומחה ביצירת השפעה </w:t>
      </w:r>
      <w:r w:rsidR="002751B7">
        <w:rPr>
          <w:rFonts w:cs="David"/>
          <w:b/>
          <w:bCs/>
          <w:sz w:val="24"/>
          <w:szCs w:val="24"/>
          <w:u w:val="single"/>
          <w:rtl/>
        </w:rPr>
        <w:t>–</w:t>
      </w:r>
      <w:r>
        <w:rPr>
          <w:rFonts w:cs="David" w:hint="cs"/>
          <w:b/>
          <w:bCs/>
          <w:sz w:val="24"/>
          <w:szCs w:val="24"/>
          <w:u w:val="single"/>
          <w:rtl/>
        </w:rPr>
        <w:t xml:space="preserve"> </w:t>
      </w:r>
      <w:r w:rsidR="002751B7">
        <w:rPr>
          <w:rFonts w:cs="David" w:hint="cs"/>
          <w:sz w:val="24"/>
          <w:szCs w:val="24"/>
          <w:rtl/>
        </w:rPr>
        <w:t xml:space="preserve">יש יתרון למי שמומחה בדרכי השפעה והובלה של הליכים ומאבקים. לתחום הזה נכנסו בשנים האחרונות </w:t>
      </w:r>
      <w:r w:rsidR="002751B7">
        <w:rPr>
          <w:rFonts w:cs="David" w:hint="cs"/>
          <w:b/>
          <w:bCs/>
          <w:sz w:val="24"/>
          <w:szCs w:val="24"/>
          <w:rtl/>
        </w:rPr>
        <w:t xml:space="preserve">לוביסטים. </w:t>
      </w:r>
      <w:r w:rsidR="001F1CC8">
        <w:rPr>
          <w:rFonts w:cs="David" w:hint="cs"/>
          <w:sz w:val="24"/>
          <w:szCs w:val="24"/>
          <w:rtl/>
        </w:rPr>
        <w:t xml:space="preserve">יש להם קשרים שמאפשרים להם לשחק את המשחק הפוליטי בצורה טובה יותר, והם מקבלים על כך שכר. למי שאין לוביסט הוא בעמדה נחותה יותר. </w:t>
      </w:r>
    </w:p>
    <w:p w:rsidR="00504962" w:rsidRDefault="00504962" w:rsidP="00504962">
      <w:pPr>
        <w:ind w:left="1440"/>
        <w:rPr>
          <w:rFonts w:cs="David" w:hint="cs"/>
          <w:b/>
          <w:bCs/>
          <w:sz w:val="24"/>
          <w:szCs w:val="24"/>
          <w:u w:val="single"/>
          <w:rtl/>
        </w:rPr>
      </w:pPr>
      <w:r>
        <w:rPr>
          <w:rFonts w:cs="David" w:hint="cs"/>
          <w:b/>
          <w:bCs/>
          <w:sz w:val="24"/>
          <w:szCs w:val="24"/>
          <w:u w:val="single"/>
          <w:rtl/>
        </w:rPr>
        <w:t>מהם השיקולים שתורמים להצלחה של לוביסטים?</w:t>
      </w:r>
    </w:p>
    <w:p w:rsidR="00504962" w:rsidRPr="00504962" w:rsidRDefault="00504962" w:rsidP="00504962">
      <w:pPr>
        <w:pStyle w:val="ListParagraph"/>
        <w:numPr>
          <w:ilvl w:val="0"/>
          <w:numId w:val="15"/>
        </w:numPr>
        <w:rPr>
          <w:rFonts w:cs="David" w:hint="cs"/>
          <w:b/>
          <w:bCs/>
          <w:sz w:val="24"/>
          <w:szCs w:val="24"/>
          <w:u w:val="single"/>
        </w:rPr>
      </w:pPr>
      <w:r>
        <w:rPr>
          <w:rFonts w:cs="David" w:hint="cs"/>
          <w:sz w:val="24"/>
          <w:szCs w:val="24"/>
          <w:rtl/>
        </w:rPr>
        <w:t>כשלמקבל ההחלטות יש דעה דומה לזו של הלוביסט או כשאין לו דעה כלל.</w:t>
      </w:r>
    </w:p>
    <w:p w:rsidR="00504962" w:rsidRPr="00504962" w:rsidRDefault="00504962" w:rsidP="00504962">
      <w:pPr>
        <w:pStyle w:val="ListParagraph"/>
        <w:numPr>
          <w:ilvl w:val="0"/>
          <w:numId w:val="15"/>
        </w:numPr>
        <w:rPr>
          <w:rFonts w:cs="David" w:hint="cs"/>
          <w:b/>
          <w:bCs/>
          <w:sz w:val="24"/>
          <w:szCs w:val="24"/>
          <w:u w:val="single"/>
        </w:rPr>
      </w:pPr>
      <w:r>
        <w:rPr>
          <w:rFonts w:cs="David" w:hint="cs"/>
          <w:b/>
          <w:bCs/>
          <w:sz w:val="24"/>
          <w:szCs w:val="24"/>
          <w:u w:val="single"/>
          <w:rtl/>
        </w:rPr>
        <w:t xml:space="preserve">ככל שהנושא רחוק יותר מהעין הציבורית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כיוון שלא יהיו דעות נגד שיוכלו להשפיע על מקבל ההחלטות.</w:t>
      </w:r>
    </w:p>
    <w:p w:rsidR="00504962" w:rsidRPr="00504962" w:rsidRDefault="00504962" w:rsidP="00504962">
      <w:pPr>
        <w:pStyle w:val="ListParagraph"/>
        <w:numPr>
          <w:ilvl w:val="0"/>
          <w:numId w:val="15"/>
        </w:numPr>
        <w:rPr>
          <w:rFonts w:cs="David" w:hint="cs"/>
          <w:b/>
          <w:bCs/>
          <w:sz w:val="24"/>
          <w:szCs w:val="24"/>
          <w:u w:val="single"/>
        </w:rPr>
      </w:pPr>
      <w:r>
        <w:rPr>
          <w:rFonts w:cs="David" w:hint="cs"/>
          <w:b/>
          <w:bCs/>
          <w:sz w:val="24"/>
          <w:szCs w:val="24"/>
          <w:u w:val="single"/>
          <w:rtl/>
        </w:rPr>
        <w:t xml:space="preserve">קשרים אישיים </w:t>
      </w:r>
      <w:r>
        <w:rPr>
          <w:rFonts w:cs="David"/>
          <w:b/>
          <w:bCs/>
          <w:sz w:val="24"/>
          <w:szCs w:val="24"/>
          <w:u w:val="single"/>
          <w:rtl/>
        </w:rPr>
        <w:t>–</w:t>
      </w:r>
      <w:r>
        <w:rPr>
          <w:rFonts w:cs="David" w:hint="cs"/>
          <w:sz w:val="24"/>
          <w:szCs w:val="24"/>
          <w:rtl/>
        </w:rPr>
        <w:t xml:space="preserve"> מחקרים מראים כי הרבה לוביסטים רק סיימו כהונה בגופים ציבוריים. הם מכירים את מקבלי ההחלטות.</w:t>
      </w:r>
    </w:p>
    <w:p w:rsidR="00504962" w:rsidRDefault="00504962" w:rsidP="00504962">
      <w:pPr>
        <w:pStyle w:val="ListParagraph"/>
        <w:numPr>
          <w:ilvl w:val="0"/>
          <w:numId w:val="12"/>
        </w:numPr>
        <w:rPr>
          <w:rFonts w:cs="David" w:hint="cs"/>
          <w:b/>
          <w:bCs/>
          <w:sz w:val="24"/>
          <w:szCs w:val="24"/>
          <w:u w:val="single"/>
        </w:rPr>
      </w:pPr>
      <w:r>
        <w:rPr>
          <w:rFonts w:cs="David" w:hint="cs"/>
          <w:b/>
          <w:bCs/>
          <w:sz w:val="24"/>
          <w:szCs w:val="24"/>
          <w:u w:val="single"/>
          <w:rtl/>
        </w:rPr>
        <w:t xml:space="preserve">ריכוזיות ההשפעה (עילית ההון) </w:t>
      </w:r>
      <w:r w:rsidR="00146220">
        <w:rPr>
          <w:rFonts w:cs="David"/>
          <w:b/>
          <w:bCs/>
          <w:sz w:val="24"/>
          <w:szCs w:val="24"/>
          <w:u w:val="single"/>
          <w:rtl/>
        </w:rPr>
        <w:t>–</w:t>
      </w:r>
      <w:r>
        <w:rPr>
          <w:rFonts w:cs="David" w:hint="cs"/>
          <w:b/>
          <w:bCs/>
          <w:sz w:val="24"/>
          <w:szCs w:val="24"/>
          <w:u w:val="single"/>
          <w:rtl/>
        </w:rPr>
        <w:t xml:space="preserve"> </w:t>
      </w:r>
      <w:r w:rsidR="00146220">
        <w:rPr>
          <w:rFonts w:cs="David" w:hint="cs"/>
          <w:sz w:val="24"/>
          <w:szCs w:val="24"/>
          <w:rtl/>
        </w:rPr>
        <w:t xml:space="preserve">לפי גישה זו, יש קבוצה אחת שמשפיעה על קבלת ההחלטות. </w:t>
      </w:r>
      <w:r w:rsidR="00146220">
        <w:rPr>
          <w:rFonts w:cs="David" w:hint="cs"/>
          <w:b/>
          <w:bCs/>
          <w:sz w:val="24"/>
          <w:szCs w:val="24"/>
          <w:rtl/>
        </w:rPr>
        <w:t xml:space="preserve">זה הון שלטון בצורתו הקיצונית. </w:t>
      </w:r>
      <w:r w:rsidR="007656BF">
        <w:rPr>
          <w:rFonts w:cs="David" w:hint="cs"/>
          <w:sz w:val="24"/>
          <w:szCs w:val="24"/>
          <w:rtl/>
        </w:rPr>
        <w:t xml:space="preserve">זו טענה שיוצרת קשר ישיר בין קבוצות הכוח הכלכליות לבין המדינה. </w:t>
      </w:r>
      <w:r w:rsidR="00D11072">
        <w:rPr>
          <w:rFonts w:cs="David" w:hint="cs"/>
          <w:b/>
          <w:bCs/>
          <w:sz w:val="24"/>
          <w:szCs w:val="24"/>
          <w:rtl/>
        </w:rPr>
        <w:t xml:space="preserve">לפי הטענה הזו </w:t>
      </w:r>
      <w:r w:rsidR="00D11072">
        <w:rPr>
          <w:rFonts w:cs="David"/>
          <w:b/>
          <w:bCs/>
          <w:sz w:val="24"/>
          <w:szCs w:val="24"/>
          <w:rtl/>
        </w:rPr>
        <w:t>–</w:t>
      </w:r>
      <w:r w:rsidR="00D11072">
        <w:rPr>
          <w:rFonts w:cs="David" w:hint="cs"/>
          <w:b/>
          <w:bCs/>
          <w:sz w:val="24"/>
          <w:szCs w:val="24"/>
          <w:rtl/>
        </w:rPr>
        <w:t xml:space="preserve"> המדינה היא ארגון שפועל לקידום אינטרסים של בעלי ההון על חשבון האינטרסים של החברה. </w:t>
      </w:r>
      <w:r w:rsidR="00213ABE">
        <w:rPr>
          <w:rFonts w:cs="David"/>
          <w:b/>
          <w:bCs/>
          <w:sz w:val="24"/>
          <w:szCs w:val="24"/>
          <w:rtl/>
        </w:rPr>
        <w:br/>
      </w:r>
      <w:r w:rsidR="00213ABE">
        <w:rPr>
          <w:rFonts w:cs="David" w:hint="cs"/>
          <w:b/>
          <w:bCs/>
          <w:sz w:val="24"/>
          <w:szCs w:val="24"/>
          <w:rtl/>
        </w:rPr>
        <w:t xml:space="preserve">מי שמקבל את ההחלטות לפי גישה זו הן לא רשויות השלטון אלא בעלי ההון. </w:t>
      </w:r>
      <w:r w:rsidR="00D005E1">
        <w:rPr>
          <w:rFonts w:cs="David" w:hint="cs"/>
          <w:b/>
          <w:bCs/>
          <w:sz w:val="24"/>
          <w:szCs w:val="24"/>
          <w:rtl/>
        </w:rPr>
        <w:t xml:space="preserve">מנהלי המדינה הם מעין בובות כאשר אנשי הכוח הכלכלי מקבלים את ההחלטות. </w:t>
      </w:r>
      <w:r w:rsidR="00D62BD5">
        <w:rPr>
          <w:rFonts w:cs="David"/>
          <w:b/>
          <w:bCs/>
          <w:sz w:val="24"/>
          <w:szCs w:val="24"/>
          <w:rtl/>
        </w:rPr>
        <w:br/>
      </w:r>
      <w:r w:rsidR="00D62BD5">
        <w:rPr>
          <w:rFonts w:cs="David" w:hint="cs"/>
          <w:b/>
          <w:bCs/>
          <w:sz w:val="24"/>
          <w:szCs w:val="24"/>
          <w:u w:val="single"/>
          <w:rtl/>
        </w:rPr>
        <w:t>יש שתי דרכים להוכחת הטענה כי מקבלי ההחלטות הם בובות של בעלי ההון:</w:t>
      </w:r>
    </w:p>
    <w:p w:rsidR="00D62BD5" w:rsidRPr="006550E6" w:rsidRDefault="006550E6" w:rsidP="00D62BD5">
      <w:pPr>
        <w:pStyle w:val="ListParagraph"/>
        <w:numPr>
          <w:ilvl w:val="0"/>
          <w:numId w:val="16"/>
        </w:numPr>
        <w:rPr>
          <w:rFonts w:cs="David" w:hint="cs"/>
          <w:b/>
          <w:bCs/>
          <w:sz w:val="24"/>
          <w:szCs w:val="24"/>
          <w:u w:val="single"/>
        </w:rPr>
      </w:pPr>
      <w:r>
        <w:rPr>
          <w:rFonts w:cs="David" w:hint="cs"/>
          <w:b/>
          <w:bCs/>
          <w:sz w:val="24"/>
          <w:szCs w:val="24"/>
          <w:u w:val="single"/>
          <w:rtl/>
        </w:rPr>
        <w:t xml:space="preserve">רשת חברתית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להראות כי מקבלי ההחלטות ובעלי ההון הם למעשה קבוצה אחת. </w:t>
      </w:r>
      <w:r>
        <w:rPr>
          <w:rFonts w:cs="David" w:hint="cs"/>
          <w:sz w:val="24"/>
          <w:szCs w:val="24"/>
          <w:rtl/>
        </w:rPr>
        <w:t xml:space="preserve">לוקחים את מוקדי הכוח במדינה ומנסים לקשר ביניהם ע"י קשרים של חברות, שירות בצבא, שכנות וכו'. </w:t>
      </w:r>
      <w:r>
        <w:rPr>
          <w:rFonts w:cs="David"/>
          <w:sz w:val="24"/>
          <w:szCs w:val="24"/>
          <w:rtl/>
        </w:rPr>
        <w:br/>
      </w:r>
      <w:r>
        <w:rPr>
          <w:rFonts w:cs="David" w:hint="cs"/>
          <w:b/>
          <w:bCs/>
          <w:sz w:val="24"/>
          <w:szCs w:val="24"/>
          <w:u w:val="single"/>
          <w:rtl/>
        </w:rPr>
        <w:t xml:space="preserve">הבעייה: </w:t>
      </w:r>
      <w:r>
        <w:rPr>
          <w:rFonts w:cs="David" w:hint="cs"/>
          <w:sz w:val="24"/>
          <w:szCs w:val="24"/>
          <w:rtl/>
        </w:rPr>
        <w:t>האם עצם קיומה של רשת חברתית אומרת כי יש אחדות אינטרסים לפיה מקבלי ההחלטות הם בובות של בעלי ההון?</w:t>
      </w:r>
    </w:p>
    <w:p w:rsidR="006550E6" w:rsidRPr="00DB791E" w:rsidRDefault="006550E6" w:rsidP="00D62BD5">
      <w:pPr>
        <w:pStyle w:val="ListParagraph"/>
        <w:numPr>
          <w:ilvl w:val="0"/>
          <w:numId w:val="16"/>
        </w:numPr>
        <w:rPr>
          <w:rFonts w:cs="David" w:hint="cs"/>
          <w:b/>
          <w:bCs/>
          <w:sz w:val="24"/>
          <w:szCs w:val="24"/>
          <w:u w:val="single"/>
        </w:rPr>
      </w:pPr>
      <w:r>
        <w:rPr>
          <w:rFonts w:cs="David" w:hint="cs"/>
          <w:b/>
          <w:bCs/>
          <w:sz w:val="24"/>
          <w:szCs w:val="24"/>
          <w:u w:val="single"/>
          <w:rtl/>
        </w:rPr>
        <w:t xml:space="preserve">ההחלטות של מקבלי ההחלטות משרתות את האינטרסים של בעלי ההון </w:t>
      </w:r>
      <w:r w:rsidR="00EF0910">
        <w:rPr>
          <w:rFonts w:cs="David"/>
          <w:b/>
          <w:bCs/>
          <w:sz w:val="24"/>
          <w:szCs w:val="24"/>
          <w:u w:val="single"/>
          <w:rtl/>
        </w:rPr>
        <w:t>–</w:t>
      </w:r>
      <w:r>
        <w:rPr>
          <w:rFonts w:cs="David" w:hint="cs"/>
          <w:sz w:val="24"/>
          <w:szCs w:val="24"/>
          <w:rtl/>
        </w:rPr>
        <w:t xml:space="preserve"> </w:t>
      </w:r>
      <w:r w:rsidR="00EF0910">
        <w:rPr>
          <w:rFonts w:cs="David" w:hint="cs"/>
          <w:sz w:val="24"/>
          <w:szCs w:val="24"/>
          <w:rtl/>
        </w:rPr>
        <w:t xml:space="preserve">צריך להראות בצורה מעמיקה ולאורך זמן כי ההחלטות של מקבלי ההחלטות משרתות באופן עקבי את האינטרסים של בעלי ההון. </w:t>
      </w:r>
    </w:p>
    <w:p w:rsidR="00671222" w:rsidRPr="00671222" w:rsidRDefault="00DB791E" w:rsidP="00DB791E">
      <w:pPr>
        <w:pStyle w:val="ListParagraph"/>
        <w:numPr>
          <w:ilvl w:val="0"/>
          <w:numId w:val="12"/>
        </w:numPr>
        <w:rPr>
          <w:rFonts w:cs="David" w:hint="cs"/>
          <w:b/>
          <w:bCs/>
          <w:sz w:val="24"/>
          <w:szCs w:val="24"/>
          <w:u w:val="single"/>
        </w:rPr>
      </w:pPr>
      <w:r>
        <w:rPr>
          <w:rFonts w:cs="David" w:hint="cs"/>
          <w:b/>
          <w:bCs/>
          <w:sz w:val="24"/>
          <w:szCs w:val="24"/>
          <w:u w:val="single"/>
          <w:rtl/>
        </w:rPr>
        <w:t xml:space="preserve">תלות מבנית של מנהלי המדינה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הטענה מכניסה את האינטרס של הפוליטיקאים לתוך המשחק הפוליטי. מנהלי המדינה ללא ספק תלויים בבעלי ההון </w:t>
      </w:r>
      <w:r>
        <w:rPr>
          <w:rFonts w:cs="David"/>
          <w:sz w:val="24"/>
          <w:szCs w:val="24"/>
          <w:rtl/>
        </w:rPr>
        <w:t>–</w:t>
      </w:r>
      <w:r>
        <w:rPr>
          <w:rFonts w:cs="David" w:hint="cs"/>
          <w:sz w:val="24"/>
          <w:szCs w:val="24"/>
          <w:rtl/>
        </w:rPr>
        <w:t xml:space="preserve"> האוכ' רוצה ליות טוב יותר ושתהיה צמיחה כלכלית. כדי להבטיח זאת, צריך תפקוד ראוי של בעלי ההון הכלכלי, שיעסיקו יותר אנשים, שישלמו מיסים וכו'. </w:t>
      </w:r>
      <w:r>
        <w:rPr>
          <w:rFonts w:cs="David" w:hint="cs"/>
          <w:b/>
          <w:bCs/>
          <w:sz w:val="24"/>
          <w:szCs w:val="24"/>
          <w:rtl/>
        </w:rPr>
        <w:t xml:space="preserve">צריך לרצות את בעלי ההון </w:t>
      </w:r>
      <w:r>
        <w:rPr>
          <w:rFonts w:cs="David"/>
          <w:b/>
          <w:bCs/>
          <w:sz w:val="24"/>
          <w:szCs w:val="24"/>
          <w:rtl/>
        </w:rPr>
        <w:t>–</w:t>
      </w:r>
      <w:r>
        <w:rPr>
          <w:rFonts w:cs="David" w:hint="cs"/>
          <w:b/>
          <w:bCs/>
          <w:sz w:val="24"/>
          <w:szCs w:val="24"/>
          <w:rtl/>
        </w:rPr>
        <w:t xml:space="preserve"> ולכן יש תלות של מקבלי ההחלטות בבעלי </w:t>
      </w:r>
      <w:r>
        <w:rPr>
          <w:rFonts w:cs="David" w:hint="cs"/>
          <w:b/>
          <w:bCs/>
          <w:sz w:val="24"/>
          <w:szCs w:val="24"/>
          <w:rtl/>
        </w:rPr>
        <w:lastRenderedPageBreak/>
        <w:t xml:space="preserve">ההון. </w:t>
      </w:r>
      <w:r w:rsidR="00491B65">
        <w:rPr>
          <w:rFonts w:cs="David" w:hint="cs"/>
          <w:b/>
          <w:bCs/>
          <w:sz w:val="24"/>
          <w:szCs w:val="24"/>
          <w:rtl/>
        </w:rPr>
        <w:t xml:space="preserve">מצד שני, הפוליטיקאי צריך שתהיה לו גם לגיטימציה ציבורית כי הוא הרי צריך להבחר שוב </w:t>
      </w:r>
      <w:r w:rsidR="00491B65">
        <w:rPr>
          <w:rFonts w:cs="David"/>
          <w:b/>
          <w:bCs/>
          <w:sz w:val="24"/>
          <w:szCs w:val="24"/>
          <w:rtl/>
        </w:rPr>
        <w:t>–</w:t>
      </w:r>
      <w:r w:rsidR="00491B65">
        <w:rPr>
          <w:rFonts w:cs="David" w:hint="cs"/>
          <w:b/>
          <w:bCs/>
          <w:sz w:val="24"/>
          <w:szCs w:val="24"/>
          <w:rtl/>
        </w:rPr>
        <w:t xml:space="preserve"> ולכן לפי טענה זו, מקבלי ההחלטות מנסים למצוא את נק' האיזון בין האינטרסים של בעלי ההון לבין האינטרסים של הציבור. </w:t>
      </w:r>
      <w:r w:rsidR="00FD6922">
        <w:rPr>
          <w:rFonts w:cs="David" w:hint="cs"/>
          <w:sz w:val="24"/>
          <w:szCs w:val="24"/>
          <w:rtl/>
        </w:rPr>
        <w:t>למשל אם הציבור אדיש ניתן לתת יותר לבעל ההון.</w:t>
      </w:r>
    </w:p>
    <w:p w:rsidR="00B35EB0" w:rsidRPr="00B35EB0" w:rsidRDefault="00671222" w:rsidP="00B35EB0">
      <w:pPr>
        <w:pStyle w:val="ListParagraph"/>
        <w:numPr>
          <w:ilvl w:val="0"/>
          <w:numId w:val="12"/>
        </w:numPr>
        <w:rPr>
          <w:rFonts w:cs="David" w:hint="cs"/>
          <w:b/>
          <w:bCs/>
          <w:sz w:val="24"/>
          <w:szCs w:val="24"/>
          <w:u w:val="single"/>
        </w:rPr>
      </w:pPr>
      <w:r>
        <w:rPr>
          <w:rFonts w:cs="David" w:hint="cs"/>
          <w:b/>
          <w:bCs/>
          <w:sz w:val="24"/>
          <w:szCs w:val="24"/>
          <w:u w:val="single"/>
          <w:rtl/>
        </w:rPr>
        <w:t xml:space="preserve">מודל של קואליציות </w:t>
      </w:r>
      <w:r>
        <w:rPr>
          <w:rFonts w:cs="David"/>
          <w:b/>
          <w:bCs/>
          <w:sz w:val="24"/>
          <w:szCs w:val="24"/>
          <w:u w:val="single"/>
          <w:rtl/>
        </w:rPr>
        <w:t>–</w:t>
      </w:r>
      <w:r>
        <w:rPr>
          <w:rFonts w:cs="David" w:hint="cs"/>
          <w:sz w:val="24"/>
          <w:szCs w:val="24"/>
          <w:rtl/>
        </w:rPr>
        <w:t xml:space="preserve"> </w:t>
      </w:r>
      <w:r w:rsidR="00F367B8">
        <w:rPr>
          <w:rFonts w:cs="David" w:hint="cs"/>
          <w:sz w:val="24"/>
          <w:szCs w:val="24"/>
          <w:rtl/>
        </w:rPr>
        <w:t xml:space="preserve">הטענה הזו מנסה לפרק את המושגים הגדולים של הטענות האחרות </w:t>
      </w:r>
      <w:r w:rsidR="00F367B8">
        <w:rPr>
          <w:rFonts w:cs="David"/>
          <w:sz w:val="24"/>
          <w:szCs w:val="24"/>
          <w:rtl/>
        </w:rPr>
        <w:t>–</w:t>
      </w:r>
      <w:r w:rsidR="00F367B8">
        <w:rPr>
          <w:rFonts w:cs="David" w:hint="cs"/>
          <w:sz w:val="24"/>
          <w:szCs w:val="24"/>
          <w:rtl/>
        </w:rPr>
        <w:t xml:space="preserve"> החברה, בעלי הון, פוליטיקאים וכו'. </w:t>
      </w:r>
      <w:r w:rsidR="00860365">
        <w:rPr>
          <w:rFonts w:cs="David" w:hint="cs"/>
          <w:sz w:val="24"/>
          <w:szCs w:val="24"/>
          <w:rtl/>
        </w:rPr>
        <w:t xml:space="preserve">בעלי ההון אינם מקשה אחת </w:t>
      </w:r>
      <w:r w:rsidR="00860365">
        <w:rPr>
          <w:rFonts w:cs="David"/>
          <w:sz w:val="24"/>
          <w:szCs w:val="24"/>
          <w:rtl/>
        </w:rPr>
        <w:t>–</w:t>
      </w:r>
      <w:r w:rsidR="00860365">
        <w:rPr>
          <w:rFonts w:cs="David" w:hint="cs"/>
          <w:sz w:val="24"/>
          <w:szCs w:val="24"/>
          <w:rtl/>
        </w:rPr>
        <w:t xml:space="preserve"> </w:t>
      </w:r>
      <w:r w:rsidR="00860365">
        <w:rPr>
          <w:rFonts w:cs="David" w:hint="cs"/>
          <w:b/>
          <w:bCs/>
          <w:sz w:val="24"/>
          <w:szCs w:val="24"/>
          <w:rtl/>
        </w:rPr>
        <w:t xml:space="preserve">יש אנשים עם תפיסות כלכליות שונות בקרב בעלי ההון, יש ריבוי קבוצות אינטרס עם דעות שונות, יש חילוקי דעות בתוך השלטון. </w:t>
      </w:r>
      <w:r w:rsidR="004022F4">
        <w:rPr>
          <w:rFonts w:cs="David" w:hint="cs"/>
          <w:sz w:val="24"/>
          <w:szCs w:val="24"/>
          <w:rtl/>
        </w:rPr>
        <w:t xml:space="preserve">יש לראות בכל מקרה ומקרה את הקואליציות שנוצרו לקידום המקרה. אולי נראה כי ההחלטות מוטות לטובת בעלי ההון, אולי נראה כי האינטרס של מקבלי ההחלטות להבחר הוא המכריע </w:t>
      </w:r>
      <w:r w:rsidR="004022F4">
        <w:rPr>
          <w:rFonts w:cs="David"/>
          <w:sz w:val="24"/>
          <w:szCs w:val="24"/>
          <w:rtl/>
        </w:rPr>
        <w:t>–</w:t>
      </w:r>
      <w:r w:rsidR="004022F4">
        <w:rPr>
          <w:rFonts w:cs="David" w:hint="cs"/>
          <w:sz w:val="24"/>
          <w:szCs w:val="24"/>
          <w:rtl/>
        </w:rPr>
        <w:t xml:space="preserve"> אך לא ניתן לקבוע כלום מראש. </w:t>
      </w:r>
    </w:p>
    <w:p w:rsidR="00B35EB0" w:rsidRDefault="00B35EB0" w:rsidP="00B35EB0">
      <w:pPr>
        <w:rPr>
          <w:rFonts w:cs="David" w:hint="cs"/>
          <w:b/>
          <w:bCs/>
          <w:sz w:val="24"/>
          <w:szCs w:val="24"/>
          <w:u w:val="single"/>
          <w:rtl/>
        </w:rPr>
      </w:pPr>
      <w:r>
        <w:rPr>
          <w:rFonts w:cs="David" w:hint="cs"/>
          <w:b/>
          <w:bCs/>
          <w:sz w:val="24"/>
          <w:szCs w:val="24"/>
          <w:u w:val="single"/>
          <w:rtl/>
        </w:rPr>
        <w:t>משפט כתרבות</w:t>
      </w:r>
    </w:p>
    <w:p w:rsidR="00DB791E" w:rsidRPr="00BF4621" w:rsidRDefault="00AE23B3" w:rsidP="00AE23B3">
      <w:pPr>
        <w:pStyle w:val="ListParagraph"/>
        <w:numPr>
          <w:ilvl w:val="0"/>
          <w:numId w:val="10"/>
        </w:numPr>
        <w:rPr>
          <w:rFonts w:cs="David" w:hint="cs"/>
          <w:b/>
          <w:bCs/>
          <w:sz w:val="24"/>
          <w:szCs w:val="24"/>
          <w:u w:val="single"/>
        </w:rPr>
      </w:pPr>
      <w:r>
        <w:rPr>
          <w:rFonts w:cs="David" w:hint="cs"/>
          <w:sz w:val="24"/>
          <w:szCs w:val="24"/>
          <w:rtl/>
        </w:rPr>
        <w:t xml:space="preserve">כשאנו מדדברים על תרבות אנו מדברים על מערכת הסמלים והמושגים, יצירות האומנות והשפה שלנו שבאמצעותם אנו נותנים פרשנות ומבינים את המציאות שבתוכה אנו חיים. </w:t>
      </w:r>
      <w:r w:rsidR="00BF4621">
        <w:rPr>
          <w:rFonts w:cs="David" w:hint="cs"/>
          <w:sz w:val="24"/>
          <w:szCs w:val="24"/>
          <w:rtl/>
        </w:rPr>
        <w:t>אנו מגיעים למציאות עם מערך תרבותי מובנה.</w:t>
      </w:r>
    </w:p>
    <w:p w:rsidR="00BF4621" w:rsidRPr="004E055E" w:rsidRDefault="00BF4621" w:rsidP="00AE23B3">
      <w:pPr>
        <w:pStyle w:val="ListParagraph"/>
        <w:numPr>
          <w:ilvl w:val="0"/>
          <w:numId w:val="10"/>
        </w:numPr>
        <w:rPr>
          <w:rFonts w:cs="David" w:hint="cs"/>
          <w:b/>
          <w:bCs/>
          <w:sz w:val="24"/>
          <w:szCs w:val="24"/>
          <w:u w:val="single"/>
        </w:rPr>
      </w:pPr>
      <w:r>
        <w:rPr>
          <w:rFonts w:cs="David" w:hint="cs"/>
          <w:sz w:val="24"/>
          <w:szCs w:val="24"/>
          <w:rtl/>
        </w:rPr>
        <w:t>אדם רוכש תרבות ע"י למידה. זה מתחיל מהבית, ממשיך למערכת החינוך</w:t>
      </w:r>
      <w:r w:rsidR="004E055E">
        <w:rPr>
          <w:rFonts w:cs="David" w:hint="cs"/>
          <w:sz w:val="24"/>
          <w:szCs w:val="24"/>
          <w:rtl/>
        </w:rPr>
        <w:t>.</w:t>
      </w:r>
    </w:p>
    <w:p w:rsidR="004E055E" w:rsidRPr="0045659B" w:rsidRDefault="004E055E" w:rsidP="00AE23B3">
      <w:pPr>
        <w:pStyle w:val="ListParagraph"/>
        <w:numPr>
          <w:ilvl w:val="0"/>
          <w:numId w:val="10"/>
        </w:numPr>
        <w:rPr>
          <w:rFonts w:cs="David" w:hint="cs"/>
          <w:b/>
          <w:bCs/>
          <w:sz w:val="24"/>
          <w:szCs w:val="24"/>
          <w:u w:val="single"/>
        </w:rPr>
      </w:pPr>
      <w:r>
        <w:rPr>
          <w:rFonts w:cs="David" w:hint="cs"/>
          <w:sz w:val="24"/>
          <w:szCs w:val="24"/>
          <w:rtl/>
        </w:rPr>
        <w:t xml:space="preserve">התרבות בה אנו חיים היא דבר דינמי אשר כל הזמן משתנה. </w:t>
      </w:r>
      <w:r w:rsidR="000036A5">
        <w:rPr>
          <w:rFonts w:cs="David" w:hint="cs"/>
          <w:sz w:val="24"/>
          <w:szCs w:val="24"/>
          <w:rtl/>
        </w:rPr>
        <w:t xml:space="preserve">לפעמים זה הליך שינוי סמוי שלא מרגישים איך הוא קורה ולפעמים זה הליך שינוי גלוי והדבר נעשה במסגרת דיונים ציבוריים שעוסקים במושגים והגדרות של התרבות שלנו. </w:t>
      </w:r>
    </w:p>
    <w:p w:rsidR="0045659B" w:rsidRDefault="0045659B" w:rsidP="00AE23B3">
      <w:pPr>
        <w:pStyle w:val="ListParagraph"/>
        <w:numPr>
          <w:ilvl w:val="0"/>
          <w:numId w:val="10"/>
        </w:numPr>
        <w:rPr>
          <w:rFonts w:cs="David" w:hint="cs"/>
          <w:b/>
          <w:bCs/>
          <w:sz w:val="24"/>
          <w:szCs w:val="24"/>
          <w:u w:val="single"/>
        </w:rPr>
      </w:pPr>
      <w:r>
        <w:rPr>
          <w:rFonts w:cs="David" w:hint="cs"/>
          <w:b/>
          <w:bCs/>
          <w:sz w:val="24"/>
          <w:szCs w:val="24"/>
          <w:u w:val="single"/>
          <w:rtl/>
        </w:rPr>
        <w:t>יש מספר טענות לגבי הקשר בין משפט לתרבות:</w:t>
      </w:r>
    </w:p>
    <w:p w:rsidR="0045659B" w:rsidRPr="0045659B" w:rsidRDefault="0045659B" w:rsidP="0045659B">
      <w:pPr>
        <w:pStyle w:val="ListParagraph"/>
        <w:numPr>
          <w:ilvl w:val="0"/>
          <w:numId w:val="17"/>
        </w:numPr>
        <w:rPr>
          <w:rFonts w:cs="David" w:hint="cs"/>
          <w:b/>
          <w:bCs/>
          <w:sz w:val="24"/>
          <w:szCs w:val="24"/>
          <w:u w:val="single"/>
        </w:rPr>
      </w:pPr>
      <w:r>
        <w:rPr>
          <w:rFonts w:cs="David" w:hint="cs"/>
          <w:b/>
          <w:bCs/>
          <w:sz w:val="24"/>
          <w:szCs w:val="24"/>
          <w:u w:val="single"/>
          <w:rtl/>
        </w:rPr>
        <w:t xml:space="preserve">משפט כמערכת תרבות נפרדת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לפי טענה זו משפט היא מערכת תרבות נפרדת אוטונומית, העומדת בפני עצמה. מדובר על מערכת שלמה ששונה מהמערכת החיצונית. המשפט הוא מערכת שנוגעת לכל תחומי החיים והוא נמצא במקביל למערכת התרבות הכללית.</w:t>
      </w:r>
    </w:p>
    <w:p w:rsidR="0045659B" w:rsidRPr="0045659B" w:rsidRDefault="0045659B" w:rsidP="0045659B">
      <w:pPr>
        <w:pStyle w:val="ListParagraph"/>
        <w:numPr>
          <w:ilvl w:val="0"/>
          <w:numId w:val="17"/>
        </w:numPr>
        <w:rPr>
          <w:rFonts w:cs="David" w:hint="cs"/>
          <w:b/>
          <w:bCs/>
          <w:sz w:val="24"/>
          <w:szCs w:val="24"/>
          <w:u w:val="single"/>
        </w:rPr>
      </w:pPr>
      <w:r>
        <w:rPr>
          <w:rFonts w:cs="David" w:hint="cs"/>
          <w:b/>
          <w:bCs/>
          <w:sz w:val="24"/>
          <w:szCs w:val="24"/>
          <w:u w:val="single"/>
          <w:rtl/>
        </w:rPr>
        <w:t xml:space="preserve">משפט כמערכת תרבות המושפעת מהחברה </w:t>
      </w:r>
      <w:r>
        <w:rPr>
          <w:rFonts w:cs="David"/>
          <w:b/>
          <w:bCs/>
          <w:sz w:val="24"/>
          <w:szCs w:val="24"/>
          <w:u w:val="single"/>
          <w:rtl/>
        </w:rPr>
        <w:t>–</w:t>
      </w:r>
      <w:r>
        <w:rPr>
          <w:rFonts w:cs="David" w:hint="cs"/>
          <w:sz w:val="24"/>
          <w:szCs w:val="24"/>
          <w:rtl/>
        </w:rPr>
        <w:t xml:space="preserve"> המשפט הוא שיקוף של התרבות של החברה. החברה היא המקור לתרבות המשפט.</w:t>
      </w:r>
    </w:p>
    <w:p w:rsidR="0045659B" w:rsidRPr="00AF6EEC" w:rsidRDefault="0045659B" w:rsidP="0045659B">
      <w:pPr>
        <w:pStyle w:val="ListParagraph"/>
        <w:numPr>
          <w:ilvl w:val="0"/>
          <w:numId w:val="17"/>
        </w:numPr>
        <w:rPr>
          <w:rFonts w:cs="David" w:hint="cs"/>
          <w:b/>
          <w:bCs/>
          <w:sz w:val="24"/>
          <w:szCs w:val="24"/>
          <w:u w:val="single"/>
        </w:rPr>
      </w:pPr>
      <w:r>
        <w:rPr>
          <w:rFonts w:cs="David" w:hint="cs"/>
          <w:b/>
          <w:bCs/>
          <w:sz w:val="24"/>
          <w:szCs w:val="24"/>
          <w:u w:val="single"/>
          <w:rtl/>
        </w:rPr>
        <w:t xml:space="preserve">משפט המשפיע על מערכת התרבות </w:t>
      </w:r>
      <w:r>
        <w:rPr>
          <w:rFonts w:cs="David"/>
          <w:b/>
          <w:bCs/>
          <w:sz w:val="24"/>
          <w:szCs w:val="24"/>
          <w:u w:val="single"/>
          <w:rtl/>
        </w:rPr>
        <w:t>–</w:t>
      </w:r>
      <w:r>
        <w:rPr>
          <w:rFonts w:cs="David" w:hint="cs"/>
          <w:sz w:val="24"/>
          <w:szCs w:val="24"/>
          <w:rtl/>
        </w:rPr>
        <w:t xml:space="preserve"> למשפט יש כוח מכונן. הוא זה שמעצב את האופן שבו האזרחים רואים את העולם. </w:t>
      </w:r>
    </w:p>
    <w:p w:rsidR="00AF6EEC" w:rsidRDefault="00AF6EEC"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כיום אומרים כי המשפט משפיע ומושפע מן החברה </w:t>
      </w:r>
      <w:r>
        <w:rPr>
          <w:rFonts w:cs="David"/>
          <w:b/>
          <w:bCs/>
          <w:sz w:val="24"/>
          <w:szCs w:val="24"/>
          <w:u w:val="single"/>
          <w:rtl/>
        </w:rPr>
        <w:t>–</w:t>
      </w:r>
      <w:r>
        <w:rPr>
          <w:rFonts w:cs="David" w:hint="cs"/>
          <w:b/>
          <w:bCs/>
          <w:sz w:val="24"/>
          <w:szCs w:val="24"/>
          <w:u w:val="single"/>
          <w:rtl/>
        </w:rPr>
        <w:t xml:space="preserve"> זה מעין הליך מעגלי. </w:t>
      </w:r>
    </w:p>
    <w:p w:rsidR="00283A5C" w:rsidRDefault="00283A5C"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ההליך של יצירת התרבות הוא לא שוויוני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לכאורה כל האנשים שותפים לתהליך של שינוי התרבות </w:t>
      </w:r>
      <w:r>
        <w:rPr>
          <w:rFonts w:cs="David" w:hint="cs"/>
          <w:b/>
          <w:bCs/>
          <w:sz w:val="24"/>
          <w:szCs w:val="24"/>
          <w:rtl/>
        </w:rPr>
        <w:t xml:space="preserve">אבל לא כל המשתתפים שווים בהליך של יצירת הקטגוריות התרבותיות. יש שחקנים מסויימים שיש להם יותר כוח בהליך הזה. יש מספר בעלי כוח שיש להם השפעה רבה יותר על התהליכים החברתיים שמובילים ליצירת הקטגוריות התרבותיות שלנו. </w:t>
      </w:r>
      <w:r>
        <w:rPr>
          <w:rFonts w:cs="David"/>
          <w:b/>
          <w:bCs/>
          <w:sz w:val="24"/>
          <w:szCs w:val="24"/>
          <w:rtl/>
        </w:rPr>
        <w:t>–</w:t>
      </w:r>
      <w:r>
        <w:rPr>
          <w:rFonts w:cs="David" w:hint="cs"/>
          <w:b/>
          <w:bCs/>
          <w:sz w:val="24"/>
          <w:szCs w:val="24"/>
          <w:rtl/>
        </w:rPr>
        <w:t xml:space="preserve"> </w:t>
      </w:r>
      <w:r w:rsidRPr="00283A5C">
        <w:rPr>
          <w:rFonts w:cs="David" w:hint="cs"/>
          <w:b/>
          <w:bCs/>
          <w:sz w:val="24"/>
          <w:szCs w:val="24"/>
          <w:u w:val="single"/>
          <w:rtl/>
        </w:rPr>
        <w:t>חלק מהגישה הביקורתית מנסה להראות כי התרבות היא תוצר של פעולתם של בעלי כוח בחברה.</w:t>
      </w:r>
    </w:p>
    <w:p w:rsidR="00283A5C" w:rsidRPr="000A7C03" w:rsidRDefault="00337669"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קרל מרקס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גרס כי מערכת היחסית הכלכלית היא של ניצול, כי בעלי ההון מנצלים את מעמד הפרולטריון. הניתוח המבני של מרקס אומר כי כל המוסדות של מבנה העלה במדינה נסמכים על הבסיס הכלכלי. </w:t>
      </w:r>
      <w:r>
        <w:rPr>
          <w:rFonts w:cs="David" w:hint="cs"/>
          <w:b/>
          <w:bCs/>
          <w:sz w:val="24"/>
          <w:szCs w:val="24"/>
          <w:rtl/>
        </w:rPr>
        <w:t>הכוח המניע של ההיסטוריה היא השינוי הכלכלי. למשל כאשר אנו עוברים ממערכת אחת של יחסי ייצור אל מערכת אחרת (</w:t>
      </w:r>
      <w:r>
        <w:rPr>
          <w:rFonts w:cs="David" w:hint="cs"/>
          <w:sz w:val="24"/>
          <w:szCs w:val="24"/>
          <w:rtl/>
        </w:rPr>
        <w:t xml:space="preserve">מפאודליזם למשל לקפיטליזם) </w:t>
      </w:r>
      <w:r>
        <w:rPr>
          <w:rFonts w:cs="David" w:hint="cs"/>
          <w:b/>
          <w:bCs/>
          <w:sz w:val="24"/>
          <w:szCs w:val="24"/>
          <w:rtl/>
        </w:rPr>
        <w:t xml:space="preserve">אנו רואים איך כל מוסדות החברה עוברים שינוי ומתאימים את עצמם למה שקורה בבסיס הכלכלי. </w:t>
      </w:r>
    </w:p>
    <w:p w:rsidR="000A7C03" w:rsidRPr="00D46D36" w:rsidRDefault="000A7C03"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לדעת מרקס </w:t>
      </w:r>
      <w:r>
        <w:rPr>
          <w:rFonts w:cs="David" w:hint="cs"/>
          <w:b/>
          <w:bCs/>
          <w:sz w:val="24"/>
          <w:szCs w:val="24"/>
          <w:rtl/>
        </w:rPr>
        <w:t xml:space="preserve">התפקיד של המוסדות במבנה העל הוא תפקיד של מיסוך </w:t>
      </w:r>
      <w:r>
        <w:rPr>
          <w:rFonts w:cs="David"/>
          <w:b/>
          <w:bCs/>
          <w:sz w:val="24"/>
          <w:szCs w:val="24"/>
          <w:rtl/>
        </w:rPr>
        <w:t>–</w:t>
      </w:r>
      <w:r>
        <w:rPr>
          <w:rFonts w:cs="David" w:hint="cs"/>
          <w:b/>
          <w:bCs/>
          <w:sz w:val="24"/>
          <w:szCs w:val="24"/>
          <w:rtl/>
        </w:rPr>
        <w:t xml:space="preserve"> </w:t>
      </w:r>
      <w:r>
        <w:rPr>
          <w:rFonts w:cs="David" w:hint="cs"/>
          <w:sz w:val="24"/>
          <w:szCs w:val="24"/>
          <w:rtl/>
        </w:rPr>
        <w:t xml:space="preserve">הם יוצרים פער תודעתי בין המציאות כפי שהיא לבין האופן שבו אנשים מבינים את המציאות. </w:t>
      </w:r>
      <w:r w:rsidR="007E5CB6">
        <w:rPr>
          <w:rFonts w:cs="David" w:hint="cs"/>
          <w:b/>
          <w:bCs/>
          <w:sz w:val="24"/>
          <w:szCs w:val="24"/>
          <w:rtl/>
        </w:rPr>
        <w:t xml:space="preserve">התוצר של פעולת מוסדות מבנה העל הוא יצירת תרבות ואידיאולוגיה שנותנת הצדק לסדר החברתי הקיים והלא שוויוני. </w:t>
      </w:r>
    </w:p>
    <w:p w:rsidR="00D46D36" w:rsidRPr="00D46D36" w:rsidRDefault="00D46D36" w:rsidP="00AF6EEC">
      <w:pPr>
        <w:pStyle w:val="ListParagraph"/>
        <w:numPr>
          <w:ilvl w:val="0"/>
          <w:numId w:val="18"/>
        </w:numPr>
        <w:rPr>
          <w:rFonts w:cs="David" w:hint="cs"/>
          <w:b/>
          <w:bCs/>
          <w:sz w:val="24"/>
          <w:szCs w:val="24"/>
          <w:u w:val="single"/>
        </w:rPr>
      </w:pPr>
      <w:r>
        <w:rPr>
          <w:rFonts w:cs="David" w:hint="cs"/>
          <w:b/>
          <w:bCs/>
          <w:sz w:val="24"/>
          <w:szCs w:val="24"/>
          <w:rtl/>
        </w:rPr>
        <w:lastRenderedPageBreak/>
        <w:t xml:space="preserve">הסדר החברתי גורם לשעתוק </w:t>
      </w:r>
      <w:r>
        <w:rPr>
          <w:rFonts w:cs="David"/>
          <w:b/>
          <w:bCs/>
          <w:sz w:val="24"/>
          <w:szCs w:val="24"/>
          <w:rtl/>
        </w:rPr>
        <w:t>–</w:t>
      </w:r>
      <w:r>
        <w:rPr>
          <w:rFonts w:cs="David" w:hint="cs"/>
          <w:b/>
          <w:bCs/>
          <w:sz w:val="24"/>
          <w:szCs w:val="24"/>
          <w:rtl/>
        </w:rPr>
        <w:t xml:space="preserve"> הוא משעתק עצמו מדור לדור שכן יש לו לגיטימציה! התודעה הכוזבת מחייה אותו. </w:t>
      </w:r>
    </w:p>
    <w:p w:rsidR="00D46D36" w:rsidRPr="00B64A23" w:rsidRDefault="00D46D36"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הגמוניה </w:t>
      </w:r>
      <w:r w:rsidR="004B23A7">
        <w:rPr>
          <w:rFonts w:cs="David"/>
          <w:b/>
          <w:bCs/>
          <w:sz w:val="24"/>
          <w:szCs w:val="24"/>
          <w:u w:val="single"/>
          <w:rtl/>
        </w:rPr>
        <w:t>–</w:t>
      </w:r>
      <w:r>
        <w:rPr>
          <w:rFonts w:cs="David" w:hint="cs"/>
          <w:b/>
          <w:bCs/>
          <w:sz w:val="24"/>
          <w:szCs w:val="24"/>
          <w:u w:val="single"/>
          <w:rtl/>
        </w:rPr>
        <w:t xml:space="preserve"> </w:t>
      </w:r>
      <w:r w:rsidR="004B23A7">
        <w:rPr>
          <w:rFonts w:cs="David" w:hint="cs"/>
          <w:sz w:val="24"/>
          <w:szCs w:val="24"/>
          <w:rtl/>
        </w:rPr>
        <w:t xml:space="preserve">אחד המושגים שהתפתחו בעקבות הטענות של מרקס </w:t>
      </w:r>
      <w:r w:rsidR="004B23A7">
        <w:rPr>
          <w:rFonts w:cs="David"/>
          <w:sz w:val="24"/>
          <w:szCs w:val="24"/>
          <w:rtl/>
        </w:rPr>
        <w:t>–</w:t>
      </w:r>
      <w:r w:rsidR="004B23A7">
        <w:rPr>
          <w:rFonts w:cs="David" w:hint="cs"/>
          <w:sz w:val="24"/>
          <w:szCs w:val="24"/>
          <w:rtl/>
        </w:rPr>
        <w:t xml:space="preserve"> הגה אותו </w:t>
      </w:r>
      <w:r w:rsidR="004B23A7">
        <w:rPr>
          <w:rFonts w:cs="David" w:hint="cs"/>
          <w:b/>
          <w:bCs/>
          <w:sz w:val="24"/>
          <w:szCs w:val="24"/>
          <w:rtl/>
        </w:rPr>
        <w:t xml:space="preserve">אנטוניו גראמשי  - הגמוניה הוא מצב חברתי שבו קבוצה חברתית מסויימת מגיעה לשליטה בכל תחומי החיים </w:t>
      </w:r>
      <w:r w:rsidR="004B23A7">
        <w:rPr>
          <w:rFonts w:cs="David"/>
          <w:b/>
          <w:bCs/>
          <w:sz w:val="24"/>
          <w:szCs w:val="24"/>
          <w:rtl/>
        </w:rPr>
        <w:t>–</w:t>
      </w:r>
      <w:r w:rsidR="004B23A7">
        <w:rPr>
          <w:rFonts w:cs="David" w:hint="cs"/>
          <w:b/>
          <w:bCs/>
          <w:sz w:val="24"/>
          <w:szCs w:val="24"/>
          <w:rtl/>
        </w:rPr>
        <w:t xml:space="preserve"> </w:t>
      </w:r>
      <w:r w:rsidR="004B23A7">
        <w:rPr>
          <w:rFonts w:cs="David" w:hint="cs"/>
          <w:sz w:val="24"/>
          <w:szCs w:val="24"/>
          <w:rtl/>
        </w:rPr>
        <w:t xml:space="preserve">תחומי המדינה, החברה האזרחית והשוק הכלכלי. </w:t>
      </w:r>
      <w:r w:rsidR="004B23A7">
        <w:rPr>
          <w:rFonts w:cs="David" w:hint="cs"/>
          <w:b/>
          <w:bCs/>
          <w:sz w:val="24"/>
          <w:szCs w:val="24"/>
          <w:rtl/>
        </w:rPr>
        <w:t xml:space="preserve">הם מצליחים להפוך את תפיסת העולם שלהם, ואת האידיאולוגיה שלהם לתפיסת עולם דומיננטית ושלטת. </w:t>
      </w:r>
    </w:p>
    <w:p w:rsidR="00B64A23" w:rsidRPr="007B4F28" w:rsidRDefault="00957CAE" w:rsidP="00AF6EEC">
      <w:pPr>
        <w:pStyle w:val="ListParagraph"/>
        <w:numPr>
          <w:ilvl w:val="0"/>
          <w:numId w:val="18"/>
        </w:numPr>
        <w:rPr>
          <w:rFonts w:cs="David" w:hint="cs"/>
          <w:b/>
          <w:bCs/>
          <w:sz w:val="24"/>
          <w:szCs w:val="24"/>
          <w:u w:val="single"/>
        </w:rPr>
      </w:pPr>
      <w:r>
        <w:rPr>
          <w:rFonts w:cs="David" w:hint="cs"/>
          <w:sz w:val="24"/>
          <w:szCs w:val="24"/>
          <w:rtl/>
        </w:rPr>
        <w:t xml:space="preserve">כדי להוכיח טענת הגמוניה יש להראות כי אותה קב' הפכה להיות דומיננטית במוסדות החברתיים ושאכן המוסדות השונים פועלים במסגרת אותה תפיסת עולם. </w:t>
      </w:r>
    </w:p>
    <w:p w:rsidR="007B4F28" w:rsidRPr="00D918F1" w:rsidRDefault="007B4F28"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המאמר קטגוריות של מין ומעמד בדיני מס הכנסה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מתארים את ההפרדה שקיימת בין הספירה הציבורית לבין הספירה הפרטית. </w:t>
      </w:r>
      <w:r w:rsidR="004E00D0">
        <w:rPr>
          <w:rFonts w:cs="David" w:hint="cs"/>
          <w:b/>
          <w:bCs/>
          <w:sz w:val="24"/>
          <w:szCs w:val="24"/>
          <w:rtl/>
        </w:rPr>
        <w:t xml:space="preserve">זו צורת הבחנה שיוצרת סדר בעולם. </w:t>
      </w:r>
      <w:r w:rsidR="00857A95">
        <w:rPr>
          <w:rFonts w:cs="David" w:hint="cs"/>
          <w:sz w:val="24"/>
          <w:szCs w:val="24"/>
          <w:rtl/>
        </w:rPr>
        <w:t xml:space="preserve">בכל ספירה יש ערכים שונים ששולטים בה. למשל בספירה הפרטית יש את השוק ואת המשפחה לעומת הספירה הציבורית. בספירה הציבורית שולט השוויון </w:t>
      </w:r>
      <w:r w:rsidR="00857A95">
        <w:rPr>
          <w:rFonts w:cs="David"/>
          <w:sz w:val="24"/>
          <w:szCs w:val="24"/>
          <w:rtl/>
        </w:rPr>
        <w:t>–</w:t>
      </w:r>
      <w:r w:rsidR="00857A95">
        <w:rPr>
          <w:rFonts w:cs="David" w:hint="cs"/>
          <w:sz w:val="24"/>
          <w:szCs w:val="24"/>
          <w:rtl/>
        </w:rPr>
        <w:t xml:space="preserve"> משהו שלא ניתן להעתיק למשל לשוק שנמצא בספירה הפרטית. </w:t>
      </w:r>
    </w:p>
    <w:p w:rsidR="00D918F1" w:rsidRPr="00166EDA" w:rsidRDefault="00D918F1" w:rsidP="00AF6EEC">
      <w:pPr>
        <w:pStyle w:val="ListParagraph"/>
        <w:numPr>
          <w:ilvl w:val="0"/>
          <w:numId w:val="18"/>
        </w:numPr>
        <w:rPr>
          <w:rFonts w:cs="David" w:hint="cs"/>
          <w:b/>
          <w:bCs/>
          <w:sz w:val="24"/>
          <w:szCs w:val="24"/>
          <w:u w:val="single"/>
        </w:rPr>
      </w:pPr>
      <w:r>
        <w:rPr>
          <w:rFonts w:cs="David" w:hint="cs"/>
          <w:sz w:val="24"/>
          <w:szCs w:val="24"/>
          <w:rtl/>
        </w:rPr>
        <w:t xml:space="preserve">במאמר </w:t>
      </w:r>
      <w:r>
        <w:rPr>
          <w:rFonts w:cs="David"/>
          <w:sz w:val="24"/>
          <w:szCs w:val="24"/>
          <w:rtl/>
        </w:rPr>
        <w:t>–</w:t>
      </w:r>
      <w:r>
        <w:rPr>
          <w:rFonts w:cs="David" w:hint="cs"/>
          <w:sz w:val="24"/>
          <w:szCs w:val="24"/>
          <w:rtl/>
        </w:rPr>
        <w:t xml:space="preserve"> מראה לחובסקי כי פקודת מס הכנסה יוצרת הגדרות משפטיות שמסדרות את העולם לפי היררכיה מסויימת שתואמת לחלוטין את החלוקה הזו של תפסית עולם שמחלקת בין פרטי לציבורי. </w:t>
      </w:r>
    </w:p>
    <w:p w:rsidR="00166EDA" w:rsidRPr="00E9606A" w:rsidRDefault="00166EDA"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הגמוניה לא חייבת להיות מוחלטת </w:t>
      </w:r>
      <w:r w:rsidR="00B21091">
        <w:rPr>
          <w:rFonts w:cs="David"/>
          <w:b/>
          <w:bCs/>
          <w:sz w:val="24"/>
          <w:szCs w:val="24"/>
          <w:u w:val="single"/>
          <w:rtl/>
        </w:rPr>
        <w:t>–</w:t>
      </w:r>
      <w:r>
        <w:rPr>
          <w:rFonts w:cs="David" w:hint="cs"/>
          <w:b/>
          <w:bCs/>
          <w:sz w:val="24"/>
          <w:szCs w:val="24"/>
          <w:u w:val="single"/>
          <w:rtl/>
        </w:rPr>
        <w:t xml:space="preserve"> </w:t>
      </w:r>
      <w:r w:rsidR="00B21091">
        <w:rPr>
          <w:rFonts w:cs="David" w:hint="cs"/>
          <w:sz w:val="24"/>
          <w:szCs w:val="24"/>
          <w:rtl/>
        </w:rPr>
        <w:t xml:space="preserve">הגמוניה יכולה להיות בקואליציה עם עוד כמה קב' שאין אחדות מלאה ביניהן, וכמו כן יכולים להיות ויכוחים בתוך ההגמוניה. (למשל שופטים שנותנים נימוקים שונים בפס"ד </w:t>
      </w:r>
      <w:r w:rsidR="00B21091">
        <w:rPr>
          <w:rFonts w:cs="David"/>
          <w:sz w:val="24"/>
          <w:szCs w:val="24"/>
          <w:rtl/>
        </w:rPr>
        <w:t>–</w:t>
      </w:r>
      <w:r w:rsidR="00B21091">
        <w:rPr>
          <w:rFonts w:cs="David" w:hint="cs"/>
          <w:sz w:val="24"/>
          <w:szCs w:val="24"/>
          <w:rtl/>
        </w:rPr>
        <w:t xml:space="preserve"> הם הרי שייכים לאותה הגמוניה אך לא מסכימים על הכל).</w:t>
      </w:r>
    </w:p>
    <w:p w:rsidR="00E9606A" w:rsidRPr="007E6F1D" w:rsidRDefault="00E9606A"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כמו כן בתוך הגמוניה יכולים להיות כמה ערכים ולפעמים יש ביניהם התנגשות </w:t>
      </w:r>
      <w:r>
        <w:rPr>
          <w:rFonts w:cs="David"/>
          <w:b/>
          <w:bCs/>
          <w:sz w:val="24"/>
          <w:szCs w:val="24"/>
          <w:u w:val="single"/>
          <w:rtl/>
        </w:rPr>
        <w:t>–</w:t>
      </w:r>
      <w:r>
        <w:rPr>
          <w:rFonts w:cs="David" w:hint="cs"/>
          <w:sz w:val="24"/>
          <w:szCs w:val="24"/>
          <w:rtl/>
        </w:rPr>
        <w:t xml:space="preserve"> למשל אליס מילר  - היא לא נלחמה על ההגמוניה שאומרת שהחיילים הכי טובים הם טייסים. אבל היא נלחמה על כך שבתוך ההגמוניה הזו יש הפלייה מגדרית </w:t>
      </w:r>
      <w:r>
        <w:rPr>
          <w:rFonts w:cs="David"/>
          <w:sz w:val="24"/>
          <w:szCs w:val="24"/>
          <w:rtl/>
        </w:rPr>
        <w:t>–</w:t>
      </w:r>
      <w:r>
        <w:rPr>
          <w:rFonts w:cs="David" w:hint="cs"/>
          <w:sz w:val="24"/>
          <w:szCs w:val="24"/>
          <w:rtl/>
        </w:rPr>
        <w:t xml:space="preserve"> ועל כך לא הסכימו איתה חלק מאותם אנשים בהגמוניה. </w:t>
      </w:r>
    </w:p>
    <w:p w:rsidR="007E6F1D" w:rsidRPr="00494AB7" w:rsidRDefault="007E6F1D"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יש טענה שברגע שאתה פועל בשדה פעולה ששיך להגמוניה, אתה נלכד ברשתה ואתה לא יכול להתנגד לה קיצונית </w:t>
      </w:r>
      <w:r>
        <w:rPr>
          <w:rFonts w:cs="David"/>
          <w:b/>
          <w:bCs/>
          <w:sz w:val="24"/>
          <w:szCs w:val="24"/>
          <w:u w:val="single"/>
          <w:rtl/>
        </w:rPr>
        <w:t>–</w:t>
      </w:r>
      <w:r>
        <w:rPr>
          <w:rFonts w:cs="David" w:hint="cs"/>
          <w:sz w:val="24"/>
          <w:szCs w:val="24"/>
          <w:rtl/>
        </w:rPr>
        <w:t xml:space="preserve"> למשל אם אתה שופט ערבי אתה שייך להגמוניה של השופטים ואתה חייב לפעול לפי החוקים שלה למרות שאתה היית רוצה שזו תהיה מדינת כל אזרחיה. </w:t>
      </w:r>
    </w:p>
    <w:p w:rsidR="00494AB7" w:rsidRPr="002E6B64" w:rsidRDefault="00494AB7" w:rsidP="00AF6EEC">
      <w:pPr>
        <w:pStyle w:val="ListParagraph"/>
        <w:numPr>
          <w:ilvl w:val="0"/>
          <w:numId w:val="18"/>
        </w:numPr>
        <w:rPr>
          <w:rFonts w:cs="David" w:hint="cs"/>
          <w:b/>
          <w:bCs/>
          <w:sz w:val="24"/>
          <w:szCs w:val="24"/>
          <w:u w:val="single"/>
        </w:rPr>
      </w:pPr>
      <w:r>
        <w:rPr>
          <w:rFonts w:cs="David" w:hint="cs"/>
          <w:b/>
          <w:bCs/>
          <w:sz w:val="24"/>
          <w:szCs w:val="24"/>
          <w:u w:val="single"/>
          <w:rtl/>
        </w:rPr>
        <w:t xml:space="preserve">מי שמפעיל את הכוח בהגמוניה הם נתיני ההגמוניה </w:t>
      </w:r>
      <w:r>
        <w:rPr>
          <w:rFonts w:cs="David"/>
          <w:b/>
          <w:bCs/>
          <w:sz w:val="24"/>
          <w:szCs w:val="24"/>
          <w:u w:val="single"/>
          <w:rtl/>
        </w:rPr>
        <w:t>–</w:t>
      </w:r>
      <w:r>
        <w:rPr>
          <w:rFonts w:cs="David" w:hint="cs"/>
          <w:sz w:val="24"/>
          <w:szCs w:val="24"/>
          <w:rtl/>
        </w:rPr>
        <w:t xml:space="preserve"> בכך שהם חיים לפי התפיסה התרבותית הזו. </w:t>
      </w:r>
      <w:r w:rsidR="006F798B">
        <w:rPr>
          <w:rFonts w:cs="David" w:hint="cs"/>
          <w:b/>
          <w:bCs/>
          <w:sz w:val="24"/>
          <w:szCs w:val="24"/>
          <w:rtl/>
        </w:rPr>
        <w:t>כשצריך להפעיל כוח על אזרחים כדי שיצייתו זו לא הגמוניה.</w:t>
      </w:r>
    </w:p>
    <w:p w:rsidR="002E6B64" w:rsidRDefault="00696A5D" w:rsidP="002E6B64">
      <w:pPr>
        <w:rPr>
          <w:rFonts w:cs="David" w:hint="cs"/>
          <w:b/>
          <w:bCs/>
          <w:sz w:val="24"/>
          <w:szCs w:val="24"/>
          <w:u w:val="single"/>
          <w:rtl/>
        </w:rPr>
      </w:pPr>
      <w:r>
        <w:rPr>
          <w:rFonts w:cs="David" w:hint="cs"/>
          <w:b/>
          <w:bCs/>
          <w:sz w:val="24"/>
          <w:szCs w:val="24"/>
          <w:u w:val="single"/>
          <w:rtl/>
        </w:rPr>
        <w:t>פיקוח חברתי</w:t>
      </w:r>
    </w:p>
    <w:p w:rsidR="00696A5D" w:rsidRDefault="0063211F" w:rsidP="0063211F">
      <w:pPr>
        <w:pStyle w:val="ListParagraph"/>
        <w:numPr>
          <w:ilvl w:val="0"/>
          <w:numId w:val="19"/>
        </w:numPr>
        <w:rPr>
          <w:rFonts w:cs="David" w:hint="cs"/>
          <w:sz w:val="24"/>
          <w:szCs w:val="24"/>
        </w:rPr>
      </w:pPr>
      <w:r>
        <w:rPr>
          <w:rFonts w:cs="David" w:hint="cs"/>
          <w:sz w:val="24"/>
          <w:szCs w:val="24"/>
          <w:rtl/>
        </w:rPr>
        <w:t xml:space="preserve">פיקוח חברתי הוא קשר גומלין בין אנשים שכולל רכיב של היגד נורמטיבי בצידו סנקציה. </w:t>
      </w:r>
    </w:p>
    <w:p w:rsidR="009B07F2" w:rsidRDefault="009B07F2" w:rsidP="0063211F">
      <w:pPr>
        <w:pStyle w:val="ListParagraph"/>
        <w:numPr>
          <w:ilvl w:val="0"/>
          <w:numId w:val="19"/>
        </w:numPr>
        <w:rPr>
          <w:rFonts w:cs="David" w:hint="cs"/>
          <w:sz w:val="24"/>
          <w:szCs w:val="24"/>
        </w:rPr>
      </w:pPr>
      <w:r>
        <w:rPr>
          <w:rFonts w:cs="David" w:hint="cs"/>
          <w:sz w:val="24"/>
          <w:szCs w:val="24"/>
          <w:rtl/>
        </w:rPr>
        <w:t xml:space="preserve">המטרה של פיקוח חברתי היא להפעיל את המערכת של כללי התנהגות ולשמר אותה. </w:t>
      </w:r>
    </w:p>
    <w:p w:rsidR="009B07F2" w:rsidRPr="00F82634" w:rsidRDefault="009B07F2" w:rsidP="0063211F">
      <w:pPr>
        <w:pStyle w:val="ListParagraph"/>
        <w:numPr>
          <w:ilvl w:val="0"/>
          <w:numId w:val="19"/>
        </w:numPr>
        <w:rPr>
          <w:rFonts w:cs="David" w:hint="cs"/>
          <w:sz w:val="24"/>
          <w:szCs w:val="24"/>
        </w:rPr>
      </w:pPr>
      <w:r>
        <w:rPr>
          <w:rFonts w:cs="David" w:hint="cs"/>
          <w:sz w:val="24"/>
          <w:szCs w:val="24"/>
          <w:rtl/>
        </w:rPr>
        <w:t xml:space="preserve">משפט המדינה הוא מערכת מובהקת של פיקוח חברתי </w:t>
      </w:r>
      <w:r>
        <w:rPr>
          <w:rFonts w:cs="David"/>
          <w:sz w:val="24"/>
          <w:szCs w:val="24"/>
          <w:rtl/>
        </w:rPr>
        <w:t>–</w:t>
      </w:r>
      <w:r>
        <w:rPr>
          <w:rFonts w:cs="David" w:hint="cs"/>
          <w:sz w:val="24"/>
          <w:szCs w:val="24"/>
          <w:rtl/>
        </w:rPr>
        <w:t xml:space="preserve"> יש מערכת של כללים נורמטיבים וסנקציות בגין הפרת נורמות. </w:t>
      </w:r>
      <w:r w:rsidR="00966D02">
        <w:rPr>
          <w:rFonts w:cs="David" w:hint="cs"/>
          <w:b/>
          <w:bCs/>
          <w:sz w:val="24"/>
          <w:szCs w:val="24"/>
          <w:rtl/>
        </w:rPr>
        <w:t xml:space="preserve">אך יש מעגלים חברתיים נוספים שיש בהן נורמות וסנקציות למשל קבילה דתית או מקום עבודה. </w:t>
      </w:r>
    </w:p>
    <w:p w:rsidR="00F82634" w:rsidRDefault="00F82634" w:rsidP="0063211F">
      <w:pPr>
        <w:pStyle w:val="ListParagraph"/>
        <w:numPr>
          <w:ilvl w:val="0"/>
          <w:numId w:val="19"/>
        </w:numPr>
        <w:rPr>
          <w:rFonts w:cs="David" w:hint="cs"/>
          <w:sz w:val="24"/>
          <w:szCs w:val="24"/>
        </w:rPr>
      </w:pPr>
      <w:r>
        <w:rPr>
          <w:rFonts w:cs="David" w:hint="cs"/>
          <w:sz w:val="24"/>
          <w:szCs w:val="24"/>
          <w:rtl/>
        </w:rPr>
        <w:t xml:space="preserve">גם במערכות משפט של קבוצות חברתיות שהן לא משפט המדינה קיימות סנקציות. </w:t>
      </w:r>
      <w:r w:rsidR="005645C7">
        <w:rPr>
          <w:rFonts w:cs="David" w:hint="cs"/>
          <w:sz w:val="24"/>
          <w:szCs w:val="24"/>
          <w:rtl/>
        </w:rPr>
        <w:t xml:space="preserve">יש פיקוח חברתי לא פורמלי ופורמלי </w:t>
      </w:r>
      <w:r w:rsidR="005645C7">
        <w:rPr>
          <w:rFonts w:cs="David"/>
          <w:sz w:val="24"/>
          <w:szCs w:val="24"/>
          <w:rtl/>
        </w:rPr>
        <w:t>–</w:t>
      </w:r>
      <w:r w:rsidR="005645C7">
        <w:rPr>
          <w:rFonts w:cs="David" w:hint="cs"/>
          <w:sz w:val="24"/>
          <w:szCs w:val="24"/>
          <w:rtl/>
        </w:rPr>
        <w:t xml:space="preserve"> וזה ציר שבמהלכו יש את כל מה שבאמצע. </w:t>
      </w:r>
    </w:p>
    <w:p w:rsidR="005645C7" w:rsidRPr="00AA4496" w:rsidRDefault="005645C7" w:rsidP="0063211F">
      <w:pPr>
        <w:pStyle w:val="ListParagraph"/>
        <w:numPr>
          <w:ilvl w:val="0"/>
          <w:numId w:val="19"/>
        </w:numPr>
        <w:rPr>
          <w:rFonts w:cs="David" w:hint="cs"/>
          <w:sz w:val="24"/>
          <w:szCs w:val="24"/>
        </w:rPr>
      </w:pPr>
      <w:r>
        <w:rPr>
          <w:rFonts w:cs="David" w:hint="cs"/>
          <w:sz w:val="24"/>
          <w:szCs w:val="24"/>
          <w:rtl/>
        </w:rPr>
        <w:t xml:space="preserve">גם בתוך מוסדות שמפעילים מערכת סדר נורמטיבית (כמו משפט החברים באגד) שאינה בגדר משפט פורמלי של המדינה </w:t>
      </w:r>
      <w:r>
        <w:rPr>
          <w:rFonts w:cs="David"/>
          <w:sz w:val="24"/>
          <w:szCs w:val="24"/>
          <w:rtl/>
        </w:rPr>
        <w:t>–</w:t>
      </w:r>
      <w:r>
        <w:rPr>
          <w:rFonts w:cs="David" w:hint="cs"/>
          <w:sz w:val="24"/>
          <w:szCs w:val="24"/>
          <w:rtl/>
        </w:rPr>
        <w:t xml:space="preserve"> ניתן לערוך הבחנה בין סנקציות פורמליות לסנקציות חברתיות.  </w:t>
      </w:r>
      <w:r>
        <w:rPr>
          <w:rFonts w:cs="David"/>
          <w:sz w:val="24"/>
          <w:szCs w:val="24"/>
          <w:rtl/>
        </w:rPr>
        <w:t>–</w:t>
      </w:r>
      <w:r>
        <w:rPr>
          <w:rFonts w:cs="David" w:hint="cs"/>
          <w:sz w:val="24"/>
          <w:szCs w:val="24"/>
          <w:rtl/>
        </w:rPr>
        <w:t xml:space="preserve"> </w:t>
      </w:r>
      <w:r>
        <w:rPr>
          <w:rFonts w:cs="David" w:hint="cs"/>
          <w:b/>
          <w:bCs/>
          <w:sz w:val="24"/>
          <w:szCs w:val="24"/>
          <w:rtl/>
        </w:rPr>
        <w:t xml:space="preserve">שניהם מנגנונים של פיקוח חברתי. </w:t>
      </w:r>
      <w:r w:rsidR="00FE0DBA">
        <w:rPr>
          <w:rFonts w:cs="David" w:hint="cs"/>
          <w:b/>
          <w:bCs/>
          <w:sz w:val="24"/>
          <w:szCs w:val="24"/>
          <w:rtl/>
        </w:rPr>
        <w:t xml:space="preserve">אין קבוצה חברתית שבה יש מערכת של נורמות ומי שעוברת על הנורמה לא יהיה חשוף לסנקציה. </w:t>
      </w:r>
    </w:p>
    <w:p w:rsidR="00AA4496" w:rsidRDefault="004B4EF2" w:rsidP="0063211F">
      <w:pPr>
        <w:pStyle w:val="ListParagraph"/>
        <w:numPr>
          <w:ilvl w:val="0"/>
          <w:numId w:val="19"/>
        </w:numPr>
        <w:rPr>
          <w:rFonts w:cs="David" w:hint="cs"/>
          <w:sz w:val="24"/>
          <w:szCs w:val="24"/>
        </w:rPr>
      </w:pPr>
      <w:r>
        <w:rPr>
          <w:rFonts w:cs="David" w:hint="cs"/>
          <w:sz w:val="24"/>
          <w:szCs w:val="24"/>
          <w:rtl/>
        </w:rPr>
        <w:t>סנקציה פורמלית יכולה להיות פניה לבימ"ש והוצל"פ וסנקציה לא פורמלית יכולה להיות פניה לעיתון כדי לגרום בושה לצד השני.</w:t>
      </w:r>
    </w:p>
    <w:p w:rsidR="004B4EF2" w:rsidRDefault="00DB109C" w:rsidP="0063211F">
      <w:pPr>
        <w:pStyle w:val="ListParagraph"/>
        <w:numPr>
          <w:ilvl w:val="0"/>
          <w:numId w:val="19"/>
        </w:numPr>
        <w:rPr>
          <w:rFonts w:cs="David" w:hint="cs"/>
          <w:sz w:val="24"/>
          <w:szCs w:val="24"/>
        </w:rPr>
      </w:pPr>
      <w:r>
        <w:rPr>
          <w:rFonts w:cs="David" w:hint="cs"/>
          <w:sz w:val="24"/>
          <w:szCs w:val="24"/>
          <w:rtl/>
        </w:rPr>
        <w:lastRenderedPageBreak/>
        <w:t xml:space="preserve">גם במוסדות לא פורמלים יש סנקציה פורמלית ולא פורמלית </w:t>
      </w:r>
      <w:r>
        <w:rPr>
          <w:rFonts w:cs="David"/>
          <w:sz w:val="24"/>
          <w:szCs w:val="24"/>
          <w:rtl/>
        </w:rPr>
        <w:t>–</w:t>
      </w:r>
      <w:r>
        <w:rPr>
          <w:rFonts w:cs="David" w:hint="cs"/>
          <w:sz w:val="24"/>
          <w:szCs w:val="24"/>
          <w:rtl/>
        </w:rPr>
        <w:t xml:space="preserve"> למשל שני חרדים שפונים לבית דין לצדק </w:t>
      </w:r>
      <w:r>
        <w:rPr>
          <w:rFonts w:cs="David"/>
          <w:sz w:val="24"/>
          <w:szCs w:val="24"/>
          <w:rtl/>
        </w:rPr>
        <w:t>–</w:t>
      </w:r>
      <w:r>
        <w:rPr>
          <w:rFonts w:cs="David" w:hint="cs"/>
          <w:sz w:val="24"/>
          <w:szCs w:val="24"/>
          <w:rtl/>
        </w:rPr>
        <w:t xml:space="preserve"> אם הוא נותן פס"ד </w:t>
      </w:r>
      <w:r>
        <w:rPr>
          <w:rFonts w:cs="David"/>
          <w:sz w:val="24"/>
          <w:szCs w:val="24"/>
          <w:rtl/>
        </w:rPr>
        <w:t>–</w:t>
      </w:r>
      <w:r>
        <w:rPr>
          <w:rFonts w:cs="David" w:hint="cs"/>
          <w:sz w:val="24"/>
          <w:szCs w:val="24"/>
          <w:rtl/>
        </w:rPr>
        <w:t xml:space="preserve">זו סנקציה פורמלית ואם הוא מחרים מישהו זו סנקציה לא פורמלית. </w:t>
      </w:r>
    </w:p>
    <w:p w:rsidR="00F13489" w:rsidRDefault="00F13489" w:rsidP="0063211F">
      <w:pPr>
        <w:pStyle w:val="ListParagraph"/>
        <w:numPr>
          <w:ilvl w:val="0"/>
          <w:numId w:val="19"/>
        </w:numPr>
        <w:rPr>
          <w:rFonts w:cs="David" w:hint="cs"/>
          <w:sz w:val="24"/>
          <w:szCs w:val="24"/>
        </w:rPr>
      </w:pPr>
      <w:r>
        <w:rPr>
          <w:rFonts w:cs="David" w:hint="cs"/>
          <w:sz w:val="24"/>
          <w:szCs w:val="24"/>
          <w:rtl/>
        </w:rPr>
        <w:t xml:space="preserve">יש קבוצות חברתיות שאין בהן סנקציות פורמליות אלא רק סנקציות חברתיות. </w:t>
      </w:r>
    </w:p>
    <w:p w:rsidR="001D25FE" w:rsidRDefault="001D25FE" w:rsidP="0063211F">
      <w:pPr>
        <w:pStyle w:val="ListParagraph"/>
        <w:numPr>
          <w:ilvl w:val="0"/>
          <w:numId w:val="19"/>
        </w:numPr>
        <w:rPr>
          <w:rFonts w:cs="David" w:hint="cs"/>
          <w:sz w:val="24"/>
          <w:szCs w:val="24"/>
        </w:rPr>
      </w:pPr>
      <w:r>
        <w:rPr>
          <w:rFonts w:cs="David" w:hint="cs"/>
          <w:sz w:val="24"/>
          <w:szCs w:val="24"/>
          <w:rtl/>
        </w:rPr>
        <w:t>מידת הפרומליות נקבעת לפי מידת חלקות העב</w:t>
      </w:r>
      <w:r w:rsidR="00E83DFD">
        <w:rPr>
          <w:rFonts w:cs="David" w:hint="cs"/>
          <w:sz w:val="24"/>
          <w:szCs w:val="24"/>
          <w:rtl/>
        </w:rPr>
        <w:t xml:space="preserve">ודה במסגרת הפעלת הפיקוח החברתי  - יש קבוצות בהן אותם חברים שקובעים את הנורמות קובעים גם את הסנקציות וגם מפעילים אותן, לעומת משפט המדינה למשל ששם מישהו אחד קובע את הנורמות ומישהו אחר מפעיל את הסנקציות. </w:t>
      </w:r>
    </w:p>
    <w:p w:rsidR="009340DC" w:rsidRPr="009340DC" w:rsidRDefault="009340DC" w:rsidP="0063211F">
      <w:pPr>
        <w:pStyle w:val="ListParagraph"/>
        <w:numPr>
          <w:ilvl w:val="0"/>
          <w:numId w:val="19"/>
        </w:numPr>
        <w:rPr>
          <w:rFonts w:cs="David" w:hint="cs"/>
          <w:sz w:val="24"/>
          <w:szCs w:val="24"/>
        </w:rPr>
      </w:pPr>
      <w:r>
        <w:rPr>
          <w:rFonts w:cs="David" w:hint="cs"/>
          <w:b/>
          <w:bCs/>
          <w:sz w:val="24"/>
          <w:szCs w:val="24"/>
          <w:u w:val="single"/>
          <w:rtl/>
        </w:rPr>
        <w:t>התשובה לשאלה באיזו קבוצה חברתית הסנקציות החברתיות יהיו יעילות יותר תלויה במספר רכיבים:</w:t>
      </w:r>
    </w:p>
    <w:p w:rsidR="009340DC" w:rsidRDefault="009340DC" w:rsidP="009340DC">
      <w:pPr>
        <w:pStyle w:val="ListParagraph"/>
        <w:numPr>
          <w:ilvl w:val="0"/>
          <w:numId w:val="20"/>
        </w:numPr>
        <w:rPr>
          <w:rFonts w:cs="David" w:hint="cs"/>
          <w:sz w:val="24"/>
          <w:szCs w:val="24"/>
        </w:rPr>
      </w:pPr>
      <w:r>
        <w:rPr>
          <w:rFonts w:cs="David" w:hint="cs"/>
          <w:b/>
          <w:bCs/>
          <w:sz w:val="24"/>
          <w:szCs w:val="24"/>
          <w:u w:val="single"/>
          <w:rtl/>
        </w:rPr>
        <w:t xml:space="preserve">גודל הקבוצה </w:t>
      </w:r>
      <w:r w:rsidR="008F0B6B">
        <w:rPr>
          <w:rFonts w:cs="David"/>
          <w:b/>
          <w:bCs/>
          <w:sz w:val="24"/>
          <w:szCs w:val="24"/>
          <w:u w:val="single"/>
          <w:rtl/>
        </w:rPr>
        <w:t>–</w:t>
      </w:r>
      <w:r>
        <w:rPr>
          <w:rFonts w:cs="David" w:hint="cs"/>
          <w:b/>
          <w:bCs/>
          <w:sz w:val="24"/>
          <w:szCs w:val="24"/>
          <w:u w:val="single"/>
          <w:rtl/>
        </w:rPr>
        <w:t xml:space="preserve"> </w:t>
      </w:r>
      <w:r w:rsidR="008F0B6B">
        <w:rPr>
          <w:rFonts w:cs="David" w:hint="cs"/>
          <w:sz w:val="24"/>
          <w:szCs w:val="24"/>
          <w:rtl/>
        </w:rPr>
        <w:t>בקבוצות קטנות הסנקציות החברתיות יותר יעילות כי המידע עובר יותר מהר. אבל יכול להיות שגם בקב' גדולות הסנקציות יהיו יעילות.(יהלומנים).</w:t>
      </w:r>
    </w:p>
    <w:p w:rsidR="008F0B6B" w:rsidRDefault="008F0B6B" w:rsidP="009340DC">
      <w:pPr>
        <w:pStyle w:val="ListParagraph"/>
        <w:numPr>
          <w:ilvl w:val="0"/>
          <w:numId w:val="20"/>
        </w:numPr>
        <w:rPr>
          <w:rFonts w:cs="David" w:hint="cs"/>
          <w:sz w:val="24"/>
          <w:szCs w:val="24"/>
        </w:rPr>
      </w:pPr>
      <w:r>
        <w:rPr>
          <w:rFonts w:cs="David" w:hint="cs"/>
          <w:b/>
          <w:bCs/>
          <w:sz w:val="24"/>
          <w:szCs w:val="24"/>
          <w:u w:val="single"/>
          <w:rtl/>
        </w:rPr>
        <w:t xml:space="preserve">קבוצה סגורה/פתוחה </w:t>
      </w:r>
      <w:r w:rsidR="00864C33">
        <w:rPr>
          <w:rFonts w:cs="David"/>
          <w:b/>
          <w:bCs/>
          <w:sz w:val="24"/>
          <w:szCs w:val="24"/>
          <w:u w:val="single"/>
          <w:rtl/>
        </w:rPr>
        <w:t>–</w:t>
      </w:r>
      <w:r>
        <w:rPr>
          <w:rFonts w:cs="David" w:hint="cs"/>
          <w:sz w:val="24"/>
          <w:szCs w:val="24"/>
          <w:rtl/>
        </w:rPr>
        <w:t xml:space="preserve"> </w:t>
      </w:r>
      <w:r w:rsidR="00864C33">
        <w:rPr>
          <w:rFonts w:cs="David" w:hint="cs"/>
          <w:sz w:val="24"/>
          <w:szCs w:val="24"/>
          <w:rtl/>
        </w:rPr>
        <w:t xml:space="preserve">קבוצה שיש בה הומגניות נורמטיבית, שהקשרים בין חבריה אדוקים והחברים בה דומים יותר מבחינת תפיסת עולם ואורחות חיים </w:t>
      </w:r>
      <w:r w:rsidR="00864C33">
        <w:rPr>
          <w:rFonts w:cs="David"/>
          <w:sz w:val="24"/>
          <w:szCs w:val="24"/>
          <w:rtl/>
        </w:rPr>
        <w:t>–</w:t>
      </w:r>
      <w:r w:rsidR="00864C33">
        <w:rPr>
          <w:rFonts w:cs="David" w:hint="cs"/>
          <w:sz w:val="24"/>
          <w:szCs w:val="24"/>
          <w:rtl/>
        </w:rPr>
        <w:t xml:space="preserve"> שם הסנקציות החברתיות יהיו יעילות יותר. </w:t>
      </w:r>
      <w:r w:rsidR="00B809D6">
        <w:rPr>
          <w:rFonts w:cs="David" w:hint="cs"/>
          <w:sz w:val="24"/>
          <w:szCs w:val="24"/>
          <w:rtl/>
        </w:rPr>
        <w:t xml:space="preserve">כמו כן ככל שהאנשים מכירים אחד את השני יותר טוב ויש יותר סיכוי שיפגשו </w:t>
      </w:r>
      <w:r w:rsidR="00B809D6">
        <w:rPr>
          <w:rFonts w:cs="David"/>
          <w:sz w:val="24"/>
          <w:szCs w:val="24"/>
          <w:rtl/>
        </w:rPr>
        <w:t>–</w:t>
      </w:r>
      <w:r w:rsidR="00B809D6">
        <w:rPr>
          <w:rFonts w:cs="David" w:hint="cs"/>
          <w:sz w:val="24"/>
          <w:szCs w:val="24"/>
          <w:rtl/>
        </w:rPr>
        <w:t xml:space="preserve"> יש יותר יעילות לסנקציה חברתית.</w:t>
      </w:r>
    </w:p>
    <w:p w:rsidR="00B809D6" w:rsidRDefault="00B809D6" w:rsidP="009340DC">
      <w:pPr>
        <w:pStyle w:val="ListParagraph"/>
        <w:numPr>
          <w:ilvl w:val="0"/>
          <w:numId w:val="20"/>
        </w:numPr>
        <w:rPr>
          <w:rFonts w:cs="David" w:hint="cs"/>
          <w:sz w:val="24"/>
          <w:szCs w:val="24"/>
        </w:rPr>
      </w:pPr>
      <w:r>
        <w:rPr>
          <w:rFonts w:cs="David" w:hint="cs"/>
          <w:b/>
          <w:bCs/>
          <w:sz w:val="24"/>
          <w:szCs w:val="24"/>
          <w:u w:val="single"/>
          <w:rtl/>
        </w:rPr>
        <w:t xml:space="preserve">קשרים רב מימדיים </w:t>
      </w:r>
      <w:r>
        <w:rPr>
          <w:rFonts w:cs="David"/>
          <w:b/>
          <w:bCs/>
          <w:sz w:val="24"/>
          <w:szCs w:val="24"/>
          <w:u w:val="single"/>
          <w:rtl/>
        </w:rPr>
        <w:t>–</w:t>
      </w:r>
      <w:r>
        <w:rPr>
          <w:rFonts w:cs="David" w:hint="cs"/>
          <w:sz w:val="24"/>
          <w:szCs w:val="24"/>
          <w:rtl/>
        </w:rPr>
        <w:t xml:space="preserve"> כאשר הקשרים הם רב מימדיים והאנשים חיים יחד, אוכלים יחד, לומדים יחד כמו למשל בקיבוץ, יש משקל רב יותר לסנקציות חברתית.</w:t>
      </w:r>
      <w:r>
        <w:rPr>
          <w:rFonts w:cs="David"/>
          <w:sz w:val="24"/>
          <w:szCs w:val="24"/>
          <w:rtl/>
        </w:rPr>
        <w:br/>
      </w:r>
      <w:r>
        <w:rPr>
          <w:rFonts w:cs="David" w:hint="cs"/>
          <w:sz w:val="24"/>
          <w:szCs w:val="24"/>
          <w:rtl/>
        </w:rPr>
        <w:t>כמו כן לאנשים יש יותר מה להפסיד אם יפעילו נגדם סנקציה חברתית ולכן היא תהיה יותר יעילה.</w:t>
      </w:r>
    </w:p>
    <w:p w:rsidR="00B809D6" w:rsidRDefault="0087234D" w:rsidP="00B809D6">
      <w:pPr>
        <w:pStyle w:val="ListParagraph"/>
        <w:numPr>
          <w:ilvl w:val="0"/>
          <w:numId w:val="21"/>
        </w:numPr>
        <w:rPr>
          <w:rFonts w:cs="David" w:hint="cs"/>
          <w:sz w:val="24"/>
          <w:szCs w:val="24"/>
        </w:rPr>
      </w:pPr>
      <w:r>
        <w:rPr>
          <w:rFonts w:cs="David" w:hint="cs"/>
          <w:b/>
          <w:bCs/>
          <w:sz w:val="24"/>
          <w:szCs w:val="24"/>
          <w:u w:val="single"/>
          <w:rtl/>
        </w:rPr>
        <w:t xml:space="preserve">סנקציה חברתית לא תהיה יעילה כלפיי מי שנמצא בשוליים של קבוצה חברתית כי אין לו מה להפסיד </w:t>
      </w:r>
      <w:r w:rsidR="0006134F">
        <w:rPr>
          <w:rFonts w:cs="David"/>
          <w:b/>
          <w:bCs/>
          <w:sz w:val="24"/>
          <w:szCs w:val="24"/>
          <w:u w:val="single"/>
          <w:rtl/>
        </w:rPr>
        <w:t>–</w:t>
      </w:r>
      <w:r>
        <w:rPr>
          <w:rFonts w:cs="David" w:hint="cs"/>
          <w:b/>
          <w:bCs/>
          <w:sz w:val="24"/>
          <w:szCs w:val="24"/>
          <w:u w:val="single"/>
          <w:rtl/>
        </w:rPr>
        <w:t xml:space="preserve"> </w:t>
      </w:r>
      <w:r w:rsidR="0006134F">
        <w:rPr>
          <w:rFonts w:cs="David" w:hint="cs"/>
          <w:sz w:val="24"/>
          <w:szCs w:val="24"/>
          <w:rtl/>
        </w:rPr>
        <w:t xml:space="preserve">גם ככה אין לו שם טוב. אבל יכול להיות דווקא שהוא מנסה לצאת מהשוליים ואז כן יהיה לו אכפת מהסנקציה. </w:t>
      </w:r>
    </w:p>
    <w:p w:rsidR="00CC7224" w:rsidRDefault="00CC7224" w:rsidP="00B809D6">
      <w:pPr>
        <w:pStyle w:val="ListParagraph"/>
        <w:numPr>
          <w:ilvl w:val="0"/>
          <w:numId w:val="21"/>
        </w:numPr>
        <w:rPr>
          <w:rFonts w:cs="David" w:hint="cs"/>
          <w:sz w:val="24"/>
          <w:szCs w:val="24"/>
        </w:rPr>
      </w:pPr>
      <w:r>
        <w:rPr>
          <w:rFonts w:cs="David" w:hint="cs"/>
          <w:b/>
          <w:bCs/>
          <w:sz w:val="24"/>
          <w:szCs w:val="24"/>
          <w:u w:val="single"/>
          <w:rtl/>
        </w:rPr>
        <w:t xml:space="preserve">מישהו שהוא חזק בקבוצה החברתית </w:t>
      </w:r>
      <w:r>
        <w:rPr>
          <w:rFonts w:cs="David"/>
          <w:b/>
          <w:bCs/>
          <w:sz w:val="24"/>
          <w:szCs w:val="24"/>
          <w:u w:val="single"/>
          <w:rtl/>
        </w:rPr>
        <w:t>–</w:t>
      </w:r>
      <w:r>
        <w:rPr>
          <w:rFonts w:cs="David" w:hint="cs"/>
          <w:sz w:val="24"/>
          <w:szCs w:val="24"/>
          <w:rtl/>
        </w:rPr>
        <w:t xml:space="preserve"> יכול להיות שהסנקציה החברתית תפגע בו הכי קשה  (כמו למשל קצב) ויכול להיות דווקא שהוא כל כך חזק שלא אכפת לו מהסנקציה החברתית. </w:t>
      </w:r>
    </w:p>
    <w:p w:rsidR="00747081" w:rsidRDefault="00747081" w:rsidP="00B809D6">
      <w:pPr>
        <w:pStyle w:val="ListParagraph"/>
        <w:numPr>
          <w:ilvl w:val="0"/>
          <w:numId w:val="21"/>
        </w:numPr>
        <w:rPr>
          <w:rFonts w:cs="David" w:hint="cs"/>
          <w:sz w:val="24"/>
          <w:szCs w:val="24"/>
        </w:rPr>
      </w:pPr>
      <w:r>
        <w:rPr>
          <w:rFonts w:cs="David" w:hint="cs"/>
          <w:b/>
          <w:bCs/>
          <w:sz w:val="24"/>
          <w:szCs w:val="24"/>
          <w:u w:val="single"/>
          <w:rtl/>
        </w:rPr>
        <w:t xml:space="preserve">בארה"ב למשל יש בקוד הפלילי סנקציות משפטיות שברור כי הלוגיקה שלהן היא שיופעלו סנקציות חברתיות </w:t>
      </w:r>
      <w:r>
        <w:rPr>
          <w:rFonts w:cs="David"/>
          <w:b/>
          <w:bCs/>
          <w:sz w:val="24"/>
          <w:szCs w:val="24"/>
          <w:u w:val="single"/>
          <w:rtl/>
        </w:rPr>
        <w:t>–</w:t>
      </w:r>
      <w:r>
        <w:rPr>
          <w:rFonts w:cs="David" w:hint="cs"/>
          <w:sz w:val="24"/>
          <w:szCs w:val="24"/>
          <w:rtl/>
        </w:rPr>
        <w:t xml:space="preserve"> למשל חוץ משלילת רשיונו של אדם שנהג בשכרות ביהמ"ש רשאי לחייבו ללכת עם חולצה שכתוב בה </w:t>
      </w:r>
      <w:r>
        <w:rPr>
          <w:rFonts w:cs="David"/>
          <w:sz w:val="24"/>
          <w:szCs w:val="24"/>
          <w:rtl/>
        </w:rPr>
        <w:t>–</w:t>
      </w:r>
      <w:r>
        <w:rPr>
          <w:rFonts w:cs="David" w:hint="cs"/>
          <w:sz w:val="24"/>
          <w:szCs w:val="24"/>
          <w:rtl/>
        </w:rPr>
        <w:t xml:space="preserve"> אני נהג שיכור.</w:t>
      </w:r>
    </w:p>
    <w:p w:rsidR="00747081" w:rsidRDefault="00747081" w:rsidP="00B809D6">
      <w:pPr>
        <w:pStyle w:val="ListParagraph"/>
        <w:numPr>
          <w:ilvl w:val="0"/>
          <w:numId w:val="21"/>
        </w:numPr>
        <w:rPr>
          <w:rFonts w:cs="David" w:hint="cs"/>
          <w:sz w:val="24"/>
          <w:szCs w:val="24"/>
        </w:rPr>
      </w:pPr>
      <w:r>
        <w:rPr>
          <w:rFonts w:cs="David" w:hint="cs"/>
          <w:sz w:val="24"/>
          <w:szCs w:val="24"/>
          <w:rtl/>
        </w:rPr>
        <w:t xml:space="preserve">בעידן הטכנולוגי יש חיסרון כי ניתן להפעיל סנקציות בצורה מאוד פשוטה ולגרום בכך שימוש לרעה </w:t>
      </w:r>
      <w:r>
        <w:rPr>
          <w:rFonts w:cs="David"/>
          <w:sz w:val="24"/>
          <w:szCs w:val="24"/>
          <w:rtl/>
        </w:rPr>
        <w:t>–</w:t>
      </w:r>
      <w:r>
        <w:rPr>
          <w:rFonts w:cs="David" w:hint="cs"/>
          <w:sz w:val="24"/>
          <w:szCs w:val="24"/>
          <w:rtl/>
        </w:rPr>
        <w:t xml:space="preserve"> כמו פייסבוק. </w:t>
      </w:r>
    </w:p>
    <w:p w:rsidR="00DF37B1" w:rsidRDefault="00DF37B1" w:rsidP="00DF37B1">
      <w:pPr>
        <w:rPr>
          <w:rFonts w:cs="David" w:hint="cs"/>
          <w:b/>
          <w:bCs/>
          <w:sz w:val="24"/>
          <w:szCs w:val="24"/>
          <w:u w:val="single"/>
          <w:rtl/>
        </w:rPr>
      </w:pPr>
      <w:r>
        <w:rPr>
          <w:rFonts w:cs="David" w:hint="cs"/>
          <w:b/>
          <w:bCs/>
          <w:sz w:val="24"/>
          <w:szCs w:val="24"/>
          <w:u w:val="single"/>
          <w:rtl/>
        </w:rPr>
        <w:t>ציות</w:t>
      </w:r>
    </w:p>
    <w:p w:rsidR="00DF37B1" w:rsidRPr="00570640" w:rsidRDefault="00570640" w:rsidP="00570640">
      <w:pPr>
        <w:pStyle w:val="ListParagraph"/>
        <w:numPr>
          <w:ilvl w:val="0"/>
          <w:numId w:val="22"/>
        </w:numPr>
        <w:rPr>
          <w:rFonts w:cs="David" w:hint="cs"/>
          <w:sz w:val="24"/>
          <w:szCs w:val="24"/>
        </w:rPr>
      </w:pPr>
      <w:r>
        <w:rPr>
          <w:rFonts w:cs="David" w:hint="cs"/>
          <w:sz w:val="24"/>
          <w:szCs w:val="24"/>
          <w:rtl/>
        </w:rPr>
        <w:t xml:space="preserve">נשאלת השאלה למה אנשים מצייתים לחוק </w:t>
      </w:r>
      <w:r>
        <w:rPr>
          <w:rFonts w:cs="David"/>
          <w:sz w:val="24"/>
          <w:szCs w:val="24"/>
          <w:rtl/>
        </w:rPr>
        <w:t>–</w:t>
      </w:r>
      <w:r>
        <w:rPr>
          <w:rFonts w:cs="David" w:hint="cs"/>
          <w:sz w:val="24"/>
          <w:szCs w:val="24"/>
          <w:rtl/>
        </w:rPr>
        <w:t xml:space="preserve"> </w:t>
      </w:r>
      <w:r>
        <w:rPr>
          <w:rFonts w:cs="David" w:hint="cs"/>
          <w:b/>
          <w:bCs/>
          <w:sz w:val="24"/>
          <w:szCs w:val="24"/>
          <w:u w:val="single"/>
          <w:rtl/>
        </w:rPr>
        <w:t>הספרות מתחלקת לשני סוגים של תשובות:</w:t>
      </w:r>
    </w:p>
    <w:p w:rsidR="00570640" w:rsidRDefault="00570640" w:rsidP="00570640">
      <w:pPr>
        <w:pStyle w:val="ListParagraph"/>
        <w:numPr>
          <w:ilvl w:val="0"/>
          <w:numId w:val="23"/>
        </w:numPr>
        <w:rPr>
          <w:rFonts w:cs="David" w:hint="cs"/>
          <w:sz w:val="24"/>
          <w:szCs w:val="24"/>
        </w:rPr>
      </w:pPr>
      <w:r>
        <w:rPr>
          <w:rFonts w:cs="David" w:hint="cs"/>
          <w:b/>
          <w:bCs/>
          <w:sz w:val="24"/>
          <w:szCs w:val="24"/>
          <w:u w:val="single"/>
          <w:rtl/>
        </w:rPr>
        <w:t xml:space="preserve">ניתוח כלכלי של המשפט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זה ניתוח של האדם כרציונלי. הגישה אומרת שכאשר אדם ניצב מול השאל האם כדאי לו לציית לחוק הוא מביא בחשבון שלושה גורמים:</w:t>
      </w:r>
    </w:p>
    <w:p w:rsidR="00570640" w:rsidRDefault="00570640" w:rsidP="00570640">
      <w:pPr>
        <w:pStyle w:val="ListParagraph"/>
        <w:numPr>
          <w:ilvl w:val="0"/>
          <w:numId w:val="24"/>
        </w:numPr>
        <w:rPr>
          <w:rFonts w:cs="David" w:hint="cs"/>
          <w:sz w:val="24"/>
          <w:szCs w:val="24"/>
        </w:rPr>
      </w:pPr>
      <w:r>
        <w:rPr>
          <w:rFonts w:cs="David" w:hint="cs"/>
          <w:sz w:val="24"/>
          <w:szCs w:val="24"/>
          <w:rtl/>
        </w:rPr>
        <w:t xml:space="preserve">משך הזמן שחולף בין מועד ההפרה לבין המועד בו מושתת הסנקציה (כלומר כמה זמן יש לו להנות מפירות העבירה) </w:t>
      </w:r>
      <w:r>
        <w:rPr>
          <w:rFonts w:cs="David"/>
          <w:sz w:val="24"/>
          <w:szCs w:val="24"/>
          <w:rtl/>
        </w:rPr>
        <w:t>–</w:t>
      </w:r>
      <w:r>
        <w:rPr>
          <w:rFonts w:cs="David" w:hint="cs"/>
          <w:sz w:val="24"/>
          <w:szCs w:val="24"/>
          <w:rtl/>
        </w:rPr>
        <w:t xml:space="preserve"> שיקול זוטר.</w:t>
      </w:r>
    </w:p>
    <w:p w:rsidR="00570640" w:rsidRDefault="00570640" w:rsidP="00570640">
      <w:pPr>
        <w:pStyle w:val="ListParagraph"/>
        <w:numPr>
          <w:ilvl w:val="0"/>
          <w:numId w:val="24"/>
        </w:numPr>
        <w:rPr>
          <w:rFonts w:cs="David" w:hint="cs"/>
          <w:sz w:val="24"/>
          <w:szCs w:val="24"/>
        </w:rPr>
      </w:pPr>
      <w:r>
        <w:rPr>
          <w:rFonts w:cs="David" w:hint="cs"/>
          <w:sz w:val="24"/>
          <w:szCs w:val="24"/>
          <w:rtl/>
        </w:rPr>
        <w:t>גובה או חומרת הסנקציה.</w:t>
      </w:r>
    </w:p>
    <w:p w:rsidR="00570640" w:rsidRPr="00570640" w:rsidRDefault="00570640" w:rsidP="00570640">
      <w:pPr>
        <w:pStyle w:val="ListParagraph"/>
        <w:numPr>
          <w:ilvl w:val="0"/>
          <w:numId w:val="24"/>
        </w:numPr>
        <w:rPr>
          <w:rFonts w:cs="David" w:hint="cs"/>
          <w:sz w:val="24"/>
          <w:szCs w:val="24"/>
        </w:rPr>
      </w:pPr>
      <w:r>
        <w:rPr>
          <w:rFonts w:cs="David" w:hint="cs"/>
          <w:sz w:val="24"/>
          <w:szCs w:val="24"/>
          <w:rtl/>
        </w:rPr>
        <w:t xml:space="preserve">הסיכוי להתפס ולהיות מופלל. רק כשהסיכוי להתפס הוא גבוה, נכנס השיקול של גובה הסנקציה. </w:t>
      </w:r>
      <w:r>
        <w:rPr>
          <w:rFonts w:cs="David" w:hint="cs"/>
          <w:b/>
          <w:bCs/>
          <w:sz w:val="24"/>
          <w:szCs w:val="24"/>
          <w:rtl/>
        </w:rPr>
        <w:t>זו תפיסה סובייקטיבית של העבריין להתפס.</w:t>
      </w:r>
    </w:p>
    <w:p w:rsidR="00570640" w:rsidRDefault="00570640" w:rsidP="00570640">
      <w:pPr>
        <w:ind w:left="1440"/>
        <w:rPr>
          <w:rFonts w:cs="David" w:hint="cs"/>
          <w:b/>
          <w:bCs/>
          <w:sz w:val="24"/>
          <w:szCs w:val="24"/>
          <w:u w:val="single"/>
          <w:rtl/>
        </w:rPr>
      </w:pPr>
      <w:r w:rsidRPr="00570640">
        <w:rPr>
          <w:rFonts w:cs="David" w:hint="cs"/>
          <w:sz w:val="24"/>
          <w:szCs w:val="24"/>
          <w:rtl/>
        </w:rPr>
        <w:t>הרשויות יכולות לעשות כל מיני מניפולציות כדי לגרום לאנשים לחשוב שיתפסו אותם ולהרתיעם.</w:t>
      </w:r>
      <w:r>
        <w:rPr>
          <w:rFonts w:cs="David" w:hint="cs"/>
          <w:sz w:val="24"/>
          <w:szCs w:val="24"/>
          <w:rtl/>
        </w:rPr>
        <w:br/>
      </w:r>
      <w:r>
        <w:rPr>
          <w:rFonts w:cs="David" w:hint="cs"/>
          <w:b/>
          <w:bCs/>
          <w:sz w:val="24"/>
          <w:szCs w:val="24"/>
          <w:u w:val="single"/>
          <w:rtl/>
        </w:rPr>
        <w:t>יש בעיות בגישה זו:</w:t>
      </w:r>
    </w:p>
    <w:p w:rsidR="00570640" w:rsidRPr="00570640" w:rsidRDefault="00570640" w:rsidP="00570640">
      <w:pPr>
        <w:pStyle w:val="ListParagraph"/>
        <w:numPr>
          <w:ilvl w:val="0"/>
          <w:numId w:val="25"/>
        </w:numPr>
        <w:rPr>
          <w:rFonts w:cs="David" w:hint="cs"/>
          <w:b/>
          <w:bCs/>
          <w:sz w:val="24"/>
          <w:szCs w:val="24"/>
          <w:u w:val="single"/>
        </w:rPr>
      </w:pPr>
      <w:r>
        <w:rPr>
          <w:rFonts w:cs="David" w:hint="cs"/>
          <w:sz w:val="24"/>
          <w:szCs w:val="24"/>
          <w:rtl/>
        </w:rPr>
        <w:lastRenderedPageBreak/>
        <w:t>לרוב האנשים אין מידע לגבי סיכויי ההתפסות או גובה הסנקציה. ההנחה שאנשים פועלים בצורה רציונלית מתבססת על כך שלאנשים יש מידע אך זה לא נכון תמיד.</w:t>
      </w:r>
    </w:p>
    <w:p w:rsidR="00570640" w:rsidRPr="00570640" w:rsidRDefault="00570640" w:rsidP="00570640">
      <w:pPr>
        <w:pStyle w:val="ListParagraph"/>
        <w:numPr>
          <w:ilvl w:val="0"/>
          <w:numId w:val="25"/>
        </w:numPr>
        <w:rPr>
          <w:rFonts w:cs="David" w:hint="cs"/>
          <w:b/>
          <w:bCs/>
          <w:sz w:val="24"/>
          <w:szCs w:val="24"/>
          <w:u w:val="single"/>
        </w:rPr>
      </w:pPr>
      <w:r>
        <w:rPr>
          <w:rFonts w:cs="David" w:hint="cs"/>
          <w:sz w:val="24"/>
          <w:szCs w:val="24"/>
          <w:rtl/>
        </w:rPr>
        <w:t>יש הוכחות רבות כי אנשים אינם באמת רציונלים</w:t>
      </w:r>
    </w:p>
    <w:p w:rsidR="00570640" w:rsidRDefault="00570640" w:rsidP="00570640">
      <w:pPr>
        <w:pStyle w:val="ListParagraph"/>
        <w:numPr>
          <w:ilvl w:val="0"/>
          <w:numId w:val="23"/>
        </w:numPr>
        <w:rPr>
          <w:rFonts w:cs="David" w:hint="cs"/>
          <w:b/>
          <w:bCs/>
          <w:sz w:val="24"/>
          <w:szCs w:val="24"/>
          <w:u w:val="single"/>
        </w:rPr>
      </w:pPr>
      <w:r>
        <w:rPr>
          <w:rFonts w:cs="David" w:hint="cs"/>
          <w:b/>
          <w:bCs/>
          <w:sz w:val="24"/>
          <w:szCs w:val="24"/>
          <w:u w:val="single"/>
          <w:rtl/>
        </w:rPr>
        <w:t xml:space="preserve">גישה נורמטיבית </w:t>
      </w:r>
      <w:r w:rsidR="00C652E1">
        <w:rPr>
          <w:rFonts w:cs="David"/>
          <w:b/>
          <w:bCs/>
          <w:sz w:val="24"/>
          <w:szCs w:val="24"/>
          <w:u w:val="single"/>
          <w:rtl/>
        </w:rPr>
        <w:t>–</w:t>
      </w:r>
      <w:r>
        <w:rPr>
          <w:rFonts w:cs="David" w:hint="cs"/>
          <w:b/>
          <w:bCs/>
          <w:sz w:val="24"/>
          <w:szCs w:val="24"/>
          <w:u w:val="single"/>
          <w:rtl/>
        </w:rPr>
        <w:t xml:space="preserve"> </w:t>
      </w:r>
    </w:p>
    <w:p w:rsidR="00C652E1" w:rsidRPr="00C652E1" w:rsidRDefault="00C652E1" w:rsidP="00C652E1">
      <w:pPr>
        <w:pStyle w:val="ListParagraph"/>
        <w:numPr>
          <w:ilvl w:val="0"/>
          <w:numId w:val="26"/>
        </w:numPr>
        <w:rPr>
          <w:rFonts w:cs="David" w:hint="cs"/>
          <w:b/>
          <w:bCs/>
          <w:sz w:val="24"/>
          <w:szCs w:val="24"/>
          <w:u w:val="single"/>
        </w:rPr>
      </w:pPr>
      <w:r>
        <w:rPr>
          <w:rFonts w:cs="David" w:hint="cs"/>
          <w:b/>
          <w:bCs/>
          <w:sz w:val="24"/>
          <w:szCs w:val="24"/>
          <w:u w:val="single"/>
          <w:rtl/>
        </w:rPr>
        <w:t xml:space="preserve">מוסר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אנו קובעים אם לציית או לא לפי מידת ההסכמה שלנו עם תוכן המשפט.</w:t>
      </w:r>
    </w:p>
    <w:p w:rsidR="00C652E1" w:rsidRPr="00C652E1" w:rsidRDefault="00C652E1" w:rsidP="00C652E1">
      <w:pPr>
        <w:pStyle w:val="ListParagraph"/>
        <w:numPr>
          <w:ilvl w:val="0"/>
          <w:numId w:val="26"/>
        </w:numPr>
        <w:rPr>
          <w:rFonts w:cs="David" w:hint="cs"/>
          <w:b/>
          <w:bCs/>
          <w:sz w:val="24"/>
          <w:szCs w:val="24"/>
          <w:u w:val="single"/>
        </w:rPr>
      </w:pPr>
      <w:r>
        <w:rPr>
          <w:rFonts w:cs="David" w:hint="cs"/>
          <w:b/>
          <w:bCs/>
          <w:sz w:val="24"/>
          <w:szCs w:val="24"/>
          <w:u w:val="single"/>
          <w:rtl/>
        </w:rPr>
        <w:t xml:space="preserve">עמדת קב' השווים </w:t>
      </w:r>
      <w:r>
        <w:rPr>
          <w:rFonts w:cs="David"/>
          <w:b/>
          <w:bCs/>
          <w:sz w:val="24"/>
          <w:szCs w:val="24"/>
          <w:u w:val="single"/>
          <w:rtl/>
        </w:rPr>
        <w:t>–</w:t>
      </w:r>
      <w:r>
        <w:rPr>
          <w:rFonts w:cs="David" w:hint="cs"/>
          <w:sz w:val="24"/>
          <w:szCs w:val="24"/>
          <w:rtl/>
        </w:rPr>
        <w:t xml:space="preserve"> מה יחשבו עליי בקב' החברתית?ההגיון פה הוא לחץ חברתי, פיקוח חברתי וחשש מסנק' לא פורמליות.</w:t>
      </w:r>
    </w:p>
    <w:p w:rsidR="00C652E1" w:rsidRPr="001A54F6" w:rsidRDefault="00C652E1" w:rsidP="00C652E1">
      <w:pPr>
        <w:pStyle w:val="ListParagraph"/>
        <w:numPr>
          <w:ilvl w:val="0"/>
          <w:numId w:val="26"/>
        </w:numPr>
        <w:rPr>
          <w:rFonts w:cs="David" w:hint="cs"/>
          <w:b/>
          <w:bCs/>
          <w:sz w:val="24"/>
          <w:szCs w:val="24"/>
          <w:u w:val="single"/>
        </w:rPr>
      </w:pPr>
      <w:r>
        <w:rPr>
          <w:rFonts w:cs="David" w:hint="cs"/>
          <w:b/>
          <w:bCs/>
          <w:sz w:val="24"/>
          <w:szCs w:val="24"/>
          <w:u w:val="single"/>
          <w:rtl/>
        </w:rPr>
        <w:t xml:space="preserve">לגיטימציה של מקבל ההחלטה(צדק פרוצדורלי) </w:t>
      </w:r>
      <w:r w:rsidR="001A54F6">
        <w:rPr>
          <w:rFonts w:cs="David"/>
          <w:b/>
          <w:bCs/>
          <w:sz w:val="24"/>
          <w:szCs w:val="24"/>
          <w:u w:val="single"/>
          <w:rtl/>
        </w:rPr>
        <w:t>–</w:t>
      </w:r>
      <w:r>
        <w:rPr>
          <w:rFonts w:cs="David" w:hint="cs"/>
          <w:b/>
          <w:bCs/>
          <w:sz w:val="24"/>
          <w:szCs w:val="24"/>
          <w:u w:val="single"/>
          <w:rtl/>
        </w:rPr>
        <w:t xml:space="preserve"> </w:t>
      </w:r>
      <w:r w:rsidR="001A54F6">
        <w:rPr>
          <w:rFonts w:cs="David" w:hint="cs"/>
          <w:sz w:val="24"/>
          <w:szCs w:val="24"/>
          <w:rtl/>
        </w:rPr>
        <w:t xml:space="preserve">המחקרים מראים כי ככל שמידת הלגיטימציה שהאזרח נותן למחוקק/לשופט/לועדה המחליטה, כך הסיכוי שיציית גבוה יותר. הרעיון הוא שכל אחד מאיתנו רוצה שיתיחסו אליו בצורה מכבדת.אנו בודקים את הפרוצדורה שבאמצעותה החליטו על הנורמה </w:t>
      </w:r>
      <w:r w:rsidR="001A54F6">
        <w:rPr>
          <w:rFonts w:cs="David"/>
          <w:sz w:val="24"/>
          <w:szCs w:val="24"/>
          <w:rtl/>
        </w:rPr>
        <w:t>–</w:t>
      </w:r>
      <w:r w:rsidR="001A54F6">
        <w:rPr>
          <w:rFonts w:cs="David" w:hint="cs"/>
          <w:sz w:val="24"/>
          <w:szCs w:val="24"/>
          <w:rtl/>
        </w:rPr>
        <w:t xml:space="preserve"> עד כמה היא נותנת לנו יחס של כבוד.</w:t>
      </w:r>
      <w:r w:rsidR="001A54F6">
        <w:rPr>
          <w:rFonts w:cs="David"/>
          <w:sz w:val="24"/>
          <w:szCs w:val="24"/>
          <w:rtl/>
        </w:rPr>
        <w:br/>
      </w:r>
      <w:r w:rsidR="001A54F6">
        <w:rPr>
          <w:rFonts w:cs="David" w:hint="cs"/>
          <w:b/>
          <w:bCs/>
          <w:sz w:val="24"/>
          <w:szCs w:val="24"/>
          <w:rtl/>
        </w:rPr>
        <w:t>כשאנו בודקים את מידת הלגיטימציה של מקבלי ההחלטות יש 3 גורמים שמפיעים עלינו:</w:t>
      </w:r>
    </w:p>
    <w:p w:rsidR="001A54F6" w:rsidRPr="001A54F6" w:rsidRDefault="001A54F6" w:rsidP="001A54F6">
      <w:pPr>
        <w:pStyle w:val="ListParagraph"/>
        <w:numPr>
          <w:ilvl w:val="0"/>
          <w:numId w:val="27"/>
        </w:numPr>
        <w:rPr>
          <w:rFonts w:cs="David" w:hint="cs"/>
          <w:b/>
          <w:bCs/>
          <w:sz w:val="24"/>
          <w:szCs w:val="24"/>
          <w:u w:val="single"/>
        </w:rPr>
      </w:pPr>
      <w:r>
        <w:rPr>
          <w:rFonts w:cs="David" w:hint="cs"/>
          <w:sz w:val="24"/>
          <w:szCs w:val="24"/>
          <w:rtl/>
        </w:rPr>
        <w:t>מידת הנטרליות של מקבל ההחלטה.</w:t>
      </w:r>
    </w:p>
    <w:p w:rsidR="001A54F6" w:rsidRPr="001A54F6" w:rsidRDefault="001A54F6" w:rsidP="001A54F6">
      <w:pPr>
        <w:pStyle w:val="ListParagraph"/>
        <w:numPr>
          <w:ilvl w:val="0"/>
          <w:numId w:val="27"/>
        </w:numPr>
        <w:rPr>
          <w:rFonts w:cs="David" w:hint="cs"/>
          <w:b/>
          <w:bCs/>
          <w:sz w:val="24"/>
          <w:szCs w:val="24"/>
          <w:u w:val="single"/>
        </w:rPr>
      </w:pPr>
      <w:r>
        <w:rPr>
          <w:rFonts w:cs="David" w:hint="cs"/>
          <w:sz w:val="24"/>
          <w:szCs w:val="24"/>
          <w:rtl/>
        </w:rPr>
        <w:t>כוונות טובות שראויות לאמון הן אלו שהנחו את מקבל ההחלטה.</w:t>
      </w:r>
    </w:p>
    <w:p w:rsidR="001A54F6" w:rsidRPr="001A54F6" w:rsidRDefault="001A54F6" w:rsidP="001A54F6">
      <w:pPr>
        <w:pStyle w:val="ListParagraph"/>
        <w:numPr>
          <w:ilvl w:val="0"/>
          <w:numId w:val="27"/>
        </w:numPr>
        <w:rPr>
          <w:rFonts w:cs="David" w:hint="cs"/>
          <w:b/>
          <w:bCs/>
          <w:sz w:val="24"/>
          <w:szCs w:val="24"/>
          <w:u w:val="single"/>
        </w:rPr>
      </w:pPr>
      <w:r>
        <w:rPr>
          <w:rFonts w:cs="David" w:hint="cs"/>
          <w:sz w:val="24"/>
          <w:szCs w:val="24"/>
          <w:rtl/>
        </w:rPr>
        <w:t>עד כמה מקבל ההחלאה הכיר בסטאטוס שלי כאדם בחברה.</w:t>
      </w:r>
    </w:p>
    <w:p w:rsidR="00D63603" w:rsidRDefault="001A54F6" w:rsidP="00D63603">
      <w:pPr>
        <w:ind w:left="1440"/>
        <w:rPr>
          <w:rFonts w:cs="David" w:hint="cs"/>
          <w:b/>
          <w:bCs/>
          <w:sz w:val="24"/>
          <w:szCs w:val="24"/>
          <w:rtl/>
        </w:rPr>
      </w:pPr>
      <w:r>
        <w:rPr>
          <w:rFonts w:cs="David" w:hint="cs"/>
          <w:b/>
          <w:bCs/>
          <w:sz w:val="24"/>
          <w:szCs w:val="24"/>
          <w:rtl/>
        </w:rPr>
        <w:t xml:space="preserve">המשתנים האלה של צדק פרוצדורלי נתפסים ע"י אנשים כחשובים כל עוד מקבל ההחלטה עצמו משתייך לקבוצה החברתית שהאדם נמנה עליה. </w:t>
      </w:r>
      <w:r w:rsidR="00CA58A8">
        <w:rPr>
          <w:rFonts w:cs="David" w:hint="cs"/>
          <w:sz w:val="24"/>
          <w:szCs w:val="24"/>
          <w:rtl/>
        </w:rPr>
        <w:t xml:space="preserve">אם מקבל ההחלטה נתפס כגוף שנמצא מחוץ לקבוצה החברתית של האדם- השאלה אם אדם יציית לחוק תלויה </w:t>
      </w:r>
      <w:r w:rsidR="00CA58A8">
        <w:rPr>
          <w:rFonts w:cs="David" w:hint="cs"/>
          <w:b/>
          <w:bCs/>
          <w:sz w:val="24"/>
          <w:szCs w:val="24"/>
          <w:rtl/>
        </w:rPr>
        <w:t xml:space="preserve">במידת ההסכמה עם התוכן של ההחלטה ולא עם משתני צדק פרוצדורלי. </w:t>
      </w:r>
    </w:p>
    <w:p w:rsidR="00D63603" w:rsidRDefault="00D63603" w:rsidP="00D63603">
      <w:pPr>
        <w:rPr>
          <w:rFonts w:cs="David" w:hint="cs"/>
          <w:b/>
          <w:bCs/>
          <w:sz w:val="24"/>
          <w:szCs w:val="24"/>
          <w:u w:val="single"/>
          <w:rtl/>
        </w:rPr>
      </w:pPr>
      <w:r>
        <w:rPr>
          <w:rFonts w:cs="David" w:hint="cs"/>
          <w:b/>
          <w:bCs/>
          <w:sz w:val="24"/>
          <w:szCs w:val="24"/>
          <w:u w:val="single"/>
          <w:rtl/>
        </w:rPr>
        <w:t>התפתחות סכסוכים</w:t>
      </w:r>
    </w:p>
    <w:p w:rsidR="00D63603" w:rsidRDefault="00A345A8" w:rsidP="00A345A8">
      <w:pPr>
        <w:pStyle w:val="ListParagraph"/>
        <w:numPr>
          <w:ilvl w:val="0"/>
          <w:numId w:val="22"/>
        </w:numPr>
        <w:rPr>
          <w:rFonts w:cs="David" w:hint="cs"/>
          <w:sz w:val="24"/>
          <w:szCs w:val="24"/>
        </w:rPr>
      </w:pPr>
      <w:r>
        <w:rPr>
          <w:rFonts w:cs="David" w:hint="cs"/>
          <w:sz w:val="24"/>
          <w:szCs w:val="24"/>
          <w:rtl/>
        </w:rPr>
        <w:t xml:space="preserve">בארה"ב משנות ה70 יש שיח נגד התדיינות משפטית מרובה </w:t>
      </w:r>
      <w:r>
        <w:rPr>
          <w:rFonts w:cs="David"/>
          <w:sz w:val="24"/>
          <w:szCs w:val="24"/>
          <w:rtl/>
        </w:rPr>
        <w:t>–</w:t>
      </w:r>
      <w:r>
        <w:rPr>
          <w:rFonts w:cs="David" w:hint="cs"/>
          <w:sz w:val="24"/>
          <w:szCs w:val="24"/>
          <w:rtl/>
        </w:rPr>
        <w:t xml:space="preserve"> יש אמירות כי החברה רצה על כל דבר לביהמ"ש, והמוסדות שיכולים לתווך בסכסוכים (כמו כנסייה, ועד שכונות) פשוט איבדו את תפקידם. </w:t>
      </w:r>
    </w:p>
    <w:p w:rsidR="000243A7" w:rsidRPr="00F71FD4" w:rsidRDefault="000243A7" w:rsidP="00A345A8">
      <w:pPr>
        <w:pStyle w:val="ListParagraph"/>
        <w:numPr>
          <w:ilvl w:val="0"/>
          <w:numId w:val="22"/>
        </w:numPr>
        <w:rPr>
          <w:rFonts w:cs="David" w:hint="cs"/>
          <w:sz w:val="24"/>
          <w:szCs w:val="24"/>
        </w:rPr>
      </w:pPr>
      <w:r>
        <w:rPr>
          <w:rFonts w:cs="David" w:hint="cs"/>
          <w:sz w:val="24"/>
          <w:szCs w:val="24"/>
          <w:rtl/>
        </w:rPr>
        <w:t xml:space="preserve">חוקרי המשפט רצו לבדוק האם זה אכן נכון </w:t>
      </w:r>
      <w:r>
        <w:rPr>
          <w:rFonts w:cs="David"/>
          <w:sz w:val="24"/>
          <w:szCs w:val="24"/>
          <w:rtl/>
        </w:rPr>
        <w:t>–</w:t>
      </w:r>
      <w:r>
        <w:rPr>
          <w:rFonts w:cs="David" w:hint="cs"/>
          <w:sz w:val="24"/>
          <w:szCs w:val="24"/>
          <w:rtl/>
        </w:rPr>
        <w:t xml:space="preserve"> ונמצא כי יש תחומים בהם יש הרבה תביעות בעוד יש תחומים בהם כמעט אין תביעות. כמו כן נמצא כי </w:t>
      </w:r>
      <w:r>
        <w:rPr>
          <w:rFonts w:cs="David" w:hint="cs"/>
          <w:b/>
          <w:bCs/>
          <w:sz w:val="24"/>
          <w:szCs w:val="24"/>
          <w:rtl/>
        </w:rPr>
        <w:t xml:space="preserve">בבתי המשפט אנו רואים רק חלק קטן מכל הסכסוכים. </w:t>
      </w:r>
    </w:p>
    <w:p w:rsidR="00F71FD4" w:rsidRDefault="00F71FD4" w:rsidP="00A345A8">
      <w:pPr>
        <w:pStyle w:val="ListParagraph"/>
        <w:numPr>
          <w:ilvl w:val="0"/>
          <w:numId w:val="22"/>
        </w:numPr>
        <w:rPr>
          <w:rFonts w:cs="David" w:hint="cs"/>
          <w:sz w:val="24"/>
          <w:szCs w:val="24"/>
        </w:rPr>
      </w:pPr>
      <w:r>
        <w:rPr>
          <w:rFonts w:cs="David" w:hint="cs"/>
          <w:b/>
          <w:bCs/>
          <w:sz w:val="24"/>
          <w:szCs w:val="24"/>
          <w:u w:val="single"/>
          <w:rtl/>
        </w:rPr>
        <w:t xml:space="preserve">המאמר "היווצרותם של סכסוכים והשתנותם </w:t>
      </w:r>
      <w:r>
        <w:rPr>
          <w:rFonts w:cs="David"/>
          <w:b/>
          <w:bCs/>
          <w:sz w:val="24"/>
          <w:szCs w:val="24"/>
          <w:u w:val="single"/>
          <w:rtl/>
        </w:rPr>
        <w:t>–</w:t>
      </w:r>
      <w:r>
        <w:rPr>
          <w:rFonts w:cs="David" w:hint="cs"/>
          <w:b/>
          <w:bCs/>
          <w:sz w:val="24"/>
          <w:szCs w:val="24"/>
          <w:u w:val="single"/>
          <w:rtl/>
        </w:rPr>
        <w:t xml:space="preserve"> מתן שם, הטלת אשם עמידה על זכות"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מגיע למסקנה כי מה שאנו רואים ברובד הגלוי של מערכת המשפ הוא קצה הקרחון של העולם החברתי של סכסוכים. </w:t>
      </w:r>
    </w:p>
    <w:p w:rsidR="00FD3E2D" w:rsidRDefault="00FD3E2D" w:rsidP="00A345A8">
      <w:pPr>
        <w:pStyle w:val="ListParagraph"/>
        <w:numPr>
          <w:ilvl w:val="0"/>
          <w:numId w:val="22"/>
        </w:numPr>
        <w:rPr>
          <w:rFonts w:cs="David" w:hint="cs"/>
          <w:sz w:val="24"/>
          <w:szCs w:val="24"/>
        </w:rPr>
      </w:pPr>
      <w:r>
        <w:rPr>
          <w:rFonts w:cs="David" w:hint="cs"/>
          <w:b/>
          <w:bCs/>
          <w:sz w:val="24"/>
          <w:szCs w:val="24"/>
          <w:u w:val="single"/>
          <w:rtl/>
        </w:rPr>
        <w:t>יש שלושה שלבים של התפתחות סכסוך:</w:t>
      </w:r>
    </w:p>
    <w:p w:rsidR="00FD3E2D" w:rsidRPr="00DE2197" w:rsidRDefault="001E1BA8" w:rsidP="00FD3E2D">
      <w:pPr>
        <w:pStyle w:val="ListParagraph"/>
        <w:numPr>
          <w:ilvl w:val="0"/>
          <w:numId w:val="28"/>
        </w:numPr>
        <w:rPr>
          <w:rFonts w:cs="David" w:hint="cs"/>
          <w:sz w:val="24"/>
          <w:szCs w:val="24"/>
        </w:rPr>
      </w:pPr>
      <w:r>
        <w:rPr>
          <w:rFonts w:cs="David" w:hint="cs"/>
          <w:b/>
          <w:bCs/>
          <w:sz w:val="24"/>
          <w:szCs w:val="24"/>
          <w:u w:val="single"/>
          <w:rtl/>
        </w:rPr>
        <w:t xml:space="preserve">מתן שם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צריך שמישהו שנפגע יבין כי מדובר פה על פגיעה ויפרש את מה שקרה לו בתור פגיעה. (יש למשל אנשים כמו נשים מוכות שבכלל לא מבינות שקרה פה משהו לא תקין). </w:t>
      </w:r>
      <w:r w:rsidR="00DE2197">
        <w:rPr>
          <w:rFonts w:cs="David" w:hint="cs"/>
          <w:b/>
          <w:bCs/>
          <w:sz w:val="24"/>
          <w:szCs w:val="24"/>
          <w:rtl/>
        </w:rPr>
        <w:t>צריך שהאדם יגדיר את האירוע שקרה לו בתור פגיעה.</w:t>
      </w:r>
    </w:p>
    <w:p w:rsidR="00DE2197" w:rsidRDefault="00DE2197" w:rsidP="00FD3E2D">
      <w:pPr>
        <w:pStyle w:val="ListParagraph"/>
        <w:numPr>
          <w:ilvl w:val="0"/>
          <w:numId w:val="28"/>
        </w:numPr>
        <w:rPr>
          <w:rFonts w:cs="David" w:hint="cs"/>
          <w:sz w:val="24"/>
          <w:szCs w:val="24"/>
        </w:rPr>
      </w:pPr>
      <w:r>
        <w:rPr>
          <w:rFonts w:cs="David" w:hint="cs"/>
          <w:b/>
          <w:bCs/>
          <w:sz w:val="24"/>
          <w:szCs w:val="24"/>
          <w:u w:val="single"/>
          <w:rtl/>
        </w:rPr>
        <w:t xml:space="preserve">האשמה </w:t>
      </w:r>
      <w:r>
        <w:rPr>
          <w:rFonts w:cs="David"/>
          <w:b/>
          <w:bCs/>
          <w:sz w:val="24"/>
          <w:szCs w:val="24"/>
          <w:u w:val="single"/>
          <w:rtl/>
        </w:rPr>
        <w:t>–</w:t>
      </w:r>
      <w:r>
        <w:rPr>
          <w:rFonts w:cs="David" w:hint="cs"/>
          <w:sz w:val="24"/>
          <w:szCs w:val="24"/>
          <w:rtl/>
        </w:rPr>
        <w:t xml:space="preserve"> </w:t>
      </w:r>
      <w:r>
        <w:rPr>
          <w:rFonts w:cs="David" w:hint="cs"/>
          <w:b/>
          <w:bCs/>
          <w:sz w:val="24"/>
          <w:szCs w:val="24"/>
          <w:rtl/>
        </w:rPr>
        <w:t>צריך להפנות אצבע מאשימה כלפי אדם/גוף מסויים</w:t>
      </w:r>
      <w:r w:rsidR="007849AA">
        <w:rPr>
          <w:rFonts w:cs="David" w:hint="cs"/>
          <w:b/>
          <w:bCs/>
          <w:sz w:val="24"/>
          <w:szCs w:val="24"/>
          <w:rtl/>
        </w:rPr>
        <w:t xml:space="preserve"> כמי שאחראי לפגיעה. </w:t>
      </w:r>
      <w:r w:rsidR="00FD017E" w:rsidRPr="00FD017E">
        <w:rPr>
          <w:rFonts w:cs="David" w:hint="cs"/>
          <w:sz w:val="24"/>
          <w:szCs w:val="24"/>
          <w:rtl/>
        </w:rPr>
        <w:t>זה לא משנה אם הצד המואשם בכלל לא עשה כלום.</w:t>
      </w:r>
      <w:r w:rsidR="00FD017E">
        <w:rPr>
          <w:rFonts w:cs="David" w:hint="cs"/>
          <w:sz w:val="24"/>
          <w:szCs w:val="24"/>
          <w:rtl/>
        </w:rPr>
        <w:t xml:space="preserve"> תפיסה תרבותית עשויה לגרום לנו להאשים גורמים שונים </w:t>
      </w:r>
      <w:r w:rsidR="00FD017E">
        <w:rPr>
          <w:rFonts w:cs="David"/>
          <w:sz w:val="24"/>
          <w:szCs w:val="24"/>
          <w:rtl/>
        </w:rPr>
        <w:t>–</w:t>
      </w:r>
      <w:r w:rsidR="00FD017E">
        <w:rPr>
          <w:rFonts w:cs="David" w:hint="cs"/>
          <w:sz w:val="24"/>
          <w:szCs w:val="24"/>
          <w:rtl/>
        </w:rPr>
        <w:t xml:space="preserve"> כלומר יש אנשים שנוטים תמיד להאשים את עצמם ויש אנשים שתמיד מאשימים אחרים.</w:t>
      </w:r>
    </w:p>
    <w:p w:rsidR="00FD017E" w:rsidRDefault="00FD017E" w:rsidP="00FD3E2D">
      <w:pPr>
        <w:pStyle w:val="ListParagraph"/>
        <w:numPr>
          <w:ilvl w:val="0"/>
          <w:numId w:val="28"/>
        </w:numPr>
        <w:rPr>
          <w:rFonts w:cs="David" w:hint="cs"/>
          <w:sz w:val="24"/>
          <w:szCs w:val="24"/>
        </w:rPr>
      </w:pPr>
      <w:r>
        <w:rPr>
          <w:rFonts w:cs="David" w:hint="cs"/>
          <w:b/>
          <w:bCs/>
          <w:sz w:val="24"/>
          <w:szCs w:val="24"/>
          <w:u w:val="single"/>
          <w:rtl/>
        </w:rPr>
        <w:t xml:space="preserve">דרישה </w:t>
      </w:r>
      <w:r>
        <w:rPr>
          <w:rFonts w:cs="David"/>
          <w:b/>
          <w:bCs/>
          <w:sz w:val="24"/>
          <w:szCs w:val="24"/>
          <w:u w:val="single"/>
          <w:rtl/>
        </w:rPr>
        <w:t>–</w:t>
      </w:r>
      <w:r>
        <w:rPr>
          <w:rFonts w:cs="David" w:hint="cs"/>
          <w:sz w:val="24"/>
          <w:szCs w:val="24"/>
          <w:rtl/>
        </w:rPr>
        <w:t xml:space="preserve"> </w:t>
      </w:r>
      <w:r>
        <w:rPr>
          <w:rFonts w:cs="David" w:hint="cs"/>
          <w:b/>
          <w:bCs/>
          <w:sz w:val="24"/>
          <w:szCs w:val="24"/>
          <w:rtl/>
        </w:rPr>
        <w:t xml:space="preserve">האדם פונה למי שהוא חושב שאחראי על מה שקרה לו ומבקש ממנו סעד. </w:t>
      </w:r>
      <w:r>
        <w:rPr>
          <w:rFonts w:cs="David" w:hint="cs"/>
          <w:sz w:val="24"/>
          <w:szCs w:val="24"/>
          <w:rtl/>
        </w:rPr>
        <w:t xml:space="preserve">יש סוגים של סכסוכים ומערכות יחסים בהם הצעד הזה הוא מאוד קשה (למשל זוגיות). </w:t>
      </w:r>
    </w:p>
    <w:p w:rsidR="00A82B45" w:rsidRDefault="00A82B45" w:rsidP="00FD3E2D">
      <w:pPr>
        <w:pStyle w:val="ListParagraph"/>
        <w:numPr>
          <w:ilvl w:val="0"/>
          <w:numId w:val="28"/>
        </w:numPr>
        <w:rPr>
          <w:rFonts w:cs="David" w:hint="cs"/>
          <w:sz w:val="24"/>
          <w:szCs w:val="24"/>
        </w:rPr>
      </w:pPr>
      <w:r>
        <w:rPr>
          <w:rFonts w:cs="David" w:hint="cs"/>
          <w:b/>
          <w:bCs/>
          <w:sz w:val="24"/>
          <w:szCs w:val="24"/>
          <w:u w:val="single"/>
          <w:rtl/>
        </w:rPr>
        <w:lastRenderedPageBreak/>
        <w:t xml:space="preserve">פורום ליישוב סכסוכים </w:t>
      </w:r>
      <w:r>
        <w:rPr>
          <w:rFonts w:cs="David"/>
          <w:b/>
          <w:bCs/>
          <w:sz w:val="24"/>
          <w:szCs w:val="24"/>
          <w:u w:val="single"/>
          <w:rtl/>
        </w:rPr>
        <w:t>–</w:t>
      </w:r>
      <w:r>
        <w:rPr>
          <w:rFonts w:cs="David" w:hint="cs"/>
          <w:sz w:val="24"/>
          <w:szCs w:val="24"/>
          <w:rtl/>
        </w:rPr>
        <w:t xml:space="preserve"> אם לא נענים מהגורם שפנינו אליו, ניתן לפנות לפורום ליישוב סכסוכים. </w:t>
      </w:r>
      <w:r>
        <w:rPr>
          <w:rFonts w:cs="David" w:hint="cs"/>
          <w:b/>
          <w:bCs/>
          <w:sz w:val="24"/>
          <w:szCs w:val="24"/>
          <w:rtl/>
        </w:rPr>
        <w:t xml:space="preserve">לפי המאמר </w:t>
      </w:r>
      <w:r>
        <w:rPr>
          <w:rFonts w:cs="David"/>
          <w:b/>
          <w:bCs/>
          <w:sz w:val="24"/>
          <w:szCs w:val="24"/>
          <w:rtl/>
        </w:rPr>
        <w:t>–</w:t>
      </w:r>
      <w:r>
        <w:rPr>
          <w:rFonts w:cs="David" w:hint="cs"/>
          <w:b/>
          <w:bCs/>
          <w:sz w:val="24"/>
          <w:szCs w:val="24"/>
          <w:rtl/>
        </w:rPr>
        <w:t xml:space="preserve"> אחרי שלב הדרישה מגיע שלב הפניה לביהמ"ש. </w:t>
      </w:r>
      <w:r>
        <w:rPr>
          <w:rFonts w:cs="David" w:hint="cs"/>
          <w:sz w:val="24"/>
          <w:szCs w:val="24"/>
          <w:rtl/>
        </w:rPr>
        <w:t>אולם לפי המרצה יש עוד הרבה פורומים שניתן לפנות אליהם והם לאו דווקא בימ"ש.</w:t>
      </w:r>
    </w:p>
    <w:p w:rsidR="00A82B45" w:rsidRDefault="00A82B45" w:rsidP="00A82B45">
      <w:pPr>
        <w:pStyle w:val="ListParagraph"/>
        <w:numPr>
          <w:ilvl w:val="0"/>
          <w:numId w:val="29"/>
        </w:numPr>
        <w:rPr>
          <w:rFonts w:cs="David" w:hint="cs"/>
          <w:sz w:val="24"/>
          <w:szCs w:val="24"/>
        </w:rPr>
      </w:pPr>
      <w:r>
        <w:rPr>
          <w:rFonts w:cs="David" w:hint="cs"/>
          <w:sz w:val="24"/>
          <w:szCs w:val="24"/>
          <w:rtl/>
        </w:rPr>
        <w:t xml:space="preserve">מספר המקרים שעולים משלב לשלב משתנה בהתאם לסוג הבעייה. </w:t>
      </w:r>
      <w:r w:rsidR="006B1C99">
        <w:rPr>
          <w:rFonts w:cs="David" w:hint="cs"/>
          <w:sz w:val="24"/>
          <w:szCs w:val="24"/>
          <w:rtl/>
        </w:rPr>
        <w:t>(למשל בגירושין תמיד פונים ובאפליה בעבודה כמעט ולא).</w:t>
      </w:r>
    </w:p>
    <w:p w:rsidR="006B1C99" w:rsidRDefault="00842584" w:rsidP="00A82B45">
      <w:pPr>
        <w:pStyle w:val="ListParagraph"/>
        <w:numPr>
          <w:ilvl w:val="0"/>
          <w:numId w:val="29"/>
        </w:numPr>
        <w:rPr>
          <w:rFonts w:cs="David" w:hint="cs"/>
          <w:sz w:val="24"/>
          <w:szCs w:val="24"/>
        </w:rPr>
      </w:pPr>
      <w:r>
        <w:rPr>
          <w:rFonts w:cs="David" w:hint="cs"/>
          <w:b/>
          <w:bCs/>
          <w:sz w:val="24"/>
          <w:szCs w:val="24"/>
          <w:u w:val="single"/>
          <w:rtl/>
        </w:rPr>
        <w:t>מה משפיע על היכולת של האנשים/רצונם לעבור משלב לשלב? ולמה יש שוני בין אנשים</w:t>
      </w:r>
      <w:r>
        <w:rPr>
          <w:rFonts w:cs="David" w:hint="cs"/>
          <w:sz w:val="24"/>
          <w:szCs w:val="24"/>
          <w:rtl/>
        </w:rPr>
        <w:t>?</w:t>
      </w:r>
    </w:p>
    <w:p w:rsidR="00842584" w:rsidRPr="00842584" w:rsidRDefault="00842584" w:rsidP="00842584">
      <w:pPr>
        <w:pStyle w:val="ListParagraph"/>
        <w:numPr>
          <w:ilvl w:val="0"/>
          <w:numId w:val="30"/>
        </w:numPr>
        <w:rPr>
          <w:rFonts w:cs="David" w:hint="cs"/>
          <w:sz w:val="24"/>
          <w:szCs w:val="24"/>
        </w:rPr>
      </w:pPr>
      <w:r>
        <w:rPr>
          <w:rFonts w:cs="David" w:hint="cs"/>
          <w:b/>
          <w:bCs/>
          <w:sz w:val="24"/>
          <w:szCs w:val="24"/>
          <w:u w:val="single"/>
          <w:rtl/>
        </w:rPr>
        <w:t xml:space="preserve">גורמים חיצוניים </w:t>
      </w:r>
      <w:r>
        <w:rPr>
          <w:rFonts w:cs="David"/>
          <w:b/>
          <w:bCs/>
          <w:sz w:val="24"/>
          <w:szCs w:val="24"/>
          <w:u w:val="single"/>
          <w:rtl/>
        </w:rPr>
        <w:t>–</w:t>
      </w:r>
      <w:r>
        <w:rPr>
          <w:rFonts w:cs="David" w:hint="cs"/>
          <w:b/>
          <w:bCs/>
          <w:sz w:val="24"/>
          <w:szCs w:val="24"/>
          <w:u w:val="single"/>
          <w:rtl/>
        </w:rPr>
        <w:t xml:space="preserve"> </w:t>
      </w:r>
    </w:p>
    <w:p w:rsidR="00842584" w:rsidRDefault="00842584" w:rsidP="00842584">
      <w:pPr>
        <w:pStyle w:val="ListParagraph"/>
        <w:numPr>
          <w:ilvl w:val="0"/>
          <w:numId w:val="31"/>
        </w:numPr>
        <w:rPr>
          <w:rFonts w:cs="David" w:hint="cs"/>
          <w:sz w:val="24"/>
          <w:szCs w:val="24"/>
        </w:rPr>
      </w:pPr>
      <w:r>
        <w:rPr>
          <w:rFonts w:cs="David" w:hint="cs"/>
          <w:sz w:val="24"/>
          <w:szCs w:val="24"/>
          <w:rtl/>
        </w:rPr>
        <w:t xml:space="preserve">יכול להיות שהמדינה חוקקה חוק מסויים אך לא מעוניינת כי יפנו לביהמ"ש בהסתמך על החוק הזה. ואז המדינה יכולה להשפיע על אנשים לא להגיע לבימ"ש. למשל היא יכולה להעלות את האגרה לבימ"ש לתביעות קטנות. </w:t>
      </w:r>
    </w:p>
    <w:p w:rsidR="00223911" w:rsidRDefault="00223911" w:rsidP="00842584">
      <w:pPr>
        <w:pStyle w:val="ListParagraph"/>
        <w:numPr>
          <w:ilvl w:val="0"/>
          <w:numId w:val="31"/>
        </w:numPr>
        <w:rPr>
          <w:rFonts w:cs="David" w:hint="cs"/>
          <w:sz w:val="24"/>
          <w:szCs w:val="24"/>
        </w:rPr>
      </w:pPr>
      <w:r>
        <w:rPr>
          <w:rFonts w:cs="David" w:hint="cs"/>
          <w:sz w:val="24"/>
          <w:szCs w:val="24"/>
          <w:rtl/>
        </w:rPr>
        <w:t xml:space="preserve">כדי למצות זכויות, אדם צריך להשקיע ימי עבודה/חופשה וזה קשה לחלק מן האנשים. </w:t>
      </w:r>
    </w:p>
    <w:p w:rsidR="002E10A8" w:rsidRDefault="002E10A8" w:rsidP="002E10A8">
      <w:pPr>
        <w:pStyle w:val="ListParagraph"/>
        <w:numPr>
          <w:ilvl w:val="0"/>
          <w:numId w:val="30"/>
        </w:numPr>
        <w:rPr>
          <w:rFonts w:cs="David" w:hint="cs"/>
          <w:sz w:val="24"/>
          <w:szCs w:val="24"/>
        </w:rPr>
      </w:pPr>
      <w:r>
        <w:rPr>
          <w:rFonts w:cs="David" w:hint="cs"/>
          <w:b/>
          <w:bCs/>
          <w:sz w:val="24"/>
          <w:szCs w:val="24"/>
          <w:u w:val="single"/>
          <w:rtl/>
        </w:rPr>
        <w:t xml:space="preserve">גורמים פסיכולוגיים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מדובר על גורמים שקשורים באדם עצמו </w:t>
      </w:r>
      <w:r>
        <w:rPr>
          <w:rFonts w:cs="David"/>
          <w:sz w:val="24"/>
          <w:szCs w:val="24"/>
          <w:rtl/>
        </w:rPr>
        <w:t>–</w:t>
      </w:r>
      <w:r>
        <w:rPr>
          <w:rFonts w:cs="David" w:hint="cs"/>
          <w:sz w:val="24"/>
          <w:szCs w:val="24"/>
          <w:rtl/>
        </w:rPr>
        <w:t xml:space="preserve"> יש אנשים שהם אוהבי סיכון, התמדה, עקשנות, אסרטיביות, ביטחון עצמי וכו'. </w:t>
      </w:r>
      <w:r w:rsidR="00A6722E">
        <w:rPr>
          <w:rFonts w:cs="David" w:hint="cs"/>
          <w:sz w:val="24"/>
          <w:szCs w:val="24"/>
          <w:rtl/>
        </w:rPr>
        <w:t xml:space="preserve">כמו כן כשפונים לביהמ"ש הסכסוך הופך להיות פומבי ולא כולם רוצים שידעו על הסכסוך שלהם. </w:t>
      </w:r>
    </w:p>
    <w:p w:rsidR="005E5E16" w:rsidRDefault="005E5E16" w:rsidP="002E10A8">
      <w:pPr>
        <w:pStyle w:val="ListParagraph"/>
        <w:numPr>
          <w:ilvl w:val="0"/>
          <w:numId w:val="30"/>
        </w:numPr>
        <w:rPr>
          <w:rFonts w:cs="David" w:hint="cs"/>
          <w:sz w:val="24"/>
          <w:szCs w:val="24"/>
        </w:rPr>
      </w:pPr>
      <w:r>
        <w:rPr>
          <w:rFonts w:cs="David" w:hint="cs"/>
          <w:b/>
          <w:bCs/>
          <w:sz w:val="24"/>
          <w:szCs w:val="24"/>
          <w:u w:val="single"/>
          <w:rtl/>
        </w:rPr>
        <w:t xml:space="preserve">גורמי השאלון </w:t>
      </w:r>
      <w:r>
        <w:rPr>
          <w:rFonts w:cs="David"/>
          <w:b/>
          <w:bCs/>
          <w:sz w:val="24"/>
          <w:szCs w:val="24"/>
          <w:u w:val="single"/>
          <w:rtl/>
        </w:rPr>
        <w:t>–</w:t>
      </w:r>
      <w:r>
        <w:rPr>
          <w:rFonts w:cs="David" w:hint="cs"/>
          <w:sz w:val="24"/>
          <w:szCs w:val="24"/>
          <w:rtl/>
        </w:rPr>
        <w:t xml:space="preserve"> </w:t>
      </w:r>
    </w:p>
    <w:p w:rsidR="005E5E16" w:rsidRDefault="00914503" w:rsidP="005E5E16">
      <w:pPr>
        <w:pStyle w:val="ListParagraph"/>
        <w:numPr>
          <w:ilvl w:val="0"/>
          <w:numId w:val="32"/>
        </w:numPr>
        <w:rPr>
          <w:rFonts w:cs="David" w:hint="cs"/>
          <w:sz w:val="24"/>
          <w:szCs w:val="24"/>
        </w:rPr>
      </w:pPr>
      <w:r>
        <w:rPr>
          <w:rFonts w:cs="David" w:hint="cs"/>
          <w:b/>
          <w:bCs/>
          <w:sz w:val="24"/>
          <w:szCs w:val="24"/>
          <w:u w:val="single"/>
          <w:rtl/>
        </w:rPr>
        <w:t xml:space="preserve">כסף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כסף מקנה נגישות, וגם מקרין על תחושת הביטחון.</w:t>
      </w:r>
    </w:p>
    <w:p w:rsidR="00914503" w:rsidRDefault="00914503" w:rsidP="005E5E16">
      <w:pPr>
        <w:pStyle w:val="ListParagraph"/>
        <w:numPr>
          <w:ilvl w:val="0"/>
          <w:numId w:val="32"/>
        </w:numPr>
        <w:rPr>
          <w:rFonts w:cs="David" w:hint="cs"/>
          <w:sz w:val="24"/>
          <w:szCs w:val="24"/>
        </w:rPr>
      </w:pPr>
      <w:r>
        <w:rPr>
          <w:rFonts w:cs="David" w:hint="cs"/>
          <w:b/>
          <w:bCs/>
          <w:sz w:val="24"/>
          <w:szCs w:val="24"/>
          <w:u w:val="single"/>
          <w:rtl/>
        </w:rPr>
        <w:t xml:space="preserve">מגדר </w:t>
      </w:r>
      <w:r>
        <w:rPr>
          <w:rFonts w:cs="David"/>
          <w:b/>
          <w:bCs/>
          <w:sz w:val="24"/>
          <w:szCs w:val="24"/>
          <w:u w:val="single"/>
          <w:rtl/>
        </w:rPr>
        <w:t>–</w:t>
      </w:r>
      <w:r>
        <w:rPr>
          <w:rFonts w:cs="David" w:hint="cs"/>
          <w:sz w:val="24"/>
          <w:szCs w:val="24"/>
          <w:rtl/>
        </w:rPr>
        <w:t>יש שונות מובהקת בין גברים לנשים ביכולת לדרוש סעד.</w:t>
      </w:r>
    </w:p>
    <w:p w:rsidR="00914503" w:rsidRDefault="00914503" w:rsidP="005E5E16">
      <w:pPr>
        <w:pStyle w:val="ListParagraph"/>
        <w:numPr>
          <w:ilvl w:val="0"/>
          <w:numId w:val="32"/>
        </w:numPr>
        <w:rPr>
          <w:rFonts w:cs="David" w:hint="cs"/>
          <w:sz w:val="24"/>
          <w:szCs w:val="24"/>
        </w:rPr>
      </w:pPr>
      <w:r>
        <w:rPr>
          <w:rFonts w:cs="David" w:hint="cs"/>
          <w:b/>
          <w:bCs/>
          <w:sz w:val="24"/>
          <w:szCs w:val="24"/>
          <w:u w:val="single"/>
          <w:rtl/>
        </w:rPr>
        <w:t xml:space="preserve">גיל </w:t>
      </w:r>
      <w:r>
        <w:rPr>
          <w:rFonts w:cs="David"/>
          <w:b/>
          <w:bCs/>
          <w:sz w:val="24"/>
          <w:szCs w:val="24"/>
          <w:u w:val="single"/>
          <w:rtl/>
        </w:rPr>
        <w:t>–</w:t>
      </w:r>
      <w:r>
        <w:rPr>
          <w:rFonts w:cs="David" w:hint="cs"/>
          <w:sz w:val="24"/>
          <w:szCs w:val="24"/>
          <w:rtl/>
        </w:rPr>
        <w:t xml:space="preserve"> מצד אחד למבוגרים יש יותר זמן ומצד שני אין להם נגישות כמו לצעירים והם גם יותר מפחדים לפנות לערכאות.</w:t>
      </w:r>
    </w:p>
    <w:p w:rsidR="00914503" w:rsidRDefault="00914503" w:rsidP="005E5E16">
      <w:pPr>
        <w:pStyle w:val="ListParagraph"/>
        <w:numPr>
          <w:ilvl w:val="0"/>
          <w:numId w:val="32"/>
        </w:numPr>
        <w:rPr>
          <w:rFonts w:cs="David" w:hint="cs"/>
          <w:sz w:val="24"/>
          <w:szCs w:val="24"/>
        </w:rPr>
      </w:pPr>
      <w:r>
        <w:rPr>
          <w:rFonts w:cs="David" w:hint="cs"/>
          <w:b/>
          <w:bCs/>
          <w:sz w:val="24"/>
          <w:szCs w:val="24"/>
          <w:u w:val="single"/>
          <w:rtl/>
        </w:rPr>
        <w:t xml:space="preserve">ידע והשכלה </w:t>
      </w:r>
      <w:r>
        <w:rPr>
          <w:rFonts w:cs="David"/>
          <w:b/>
          <w:bCs/>
          <w:sz w:val="24"/>
          <w:szCs w:val="24"/>
          <w:u w:val="single"/>
          <w:rtl/>
        </w:rPr>
        <w:t>–</w:t>
      </w:r>
      <w:r>
        <w:rPr>
          <w:rFonts w:cs="David" w:hint="cs"/>
          <w:sz w:val="24"/>
          <w:szCs w:val="24"/>
          <w:rtl/>
        </w:rPr>
        <w:t xml:space="preserve"> היעדר ידע והשכלה עשויים לגרום לאדם להמנע מלדרוש את מה שמגיע לו.</w:t>
      </w:r>
    </w:p>
    <w:p w:rsidR="00914503" w:rsidRDefault="00914503" w:rsidP="00914503">
      <w:pPr>
        <w:pStyle w:val="ListParagraph"/>
        <w:numPr>
          <w:ilvl w:val="0"/>
          <w:numId w:val="32"/>
        </w:numPr>
        <w:rPr>
          <w:rFonts w:cs="David" w:hint="cs"/>
          <w:sz w:val="24"/>
          <w:szCs w:val="24"/>
        </w:rPr>
      </w:pPr>
      <w:r>
        <w:rPr>
          <w:rFonts w:cs="David" w:hint="cs"/>
          <w:b/>
          <w:bCs/>
          <w:sz w:val="24"/>
          <w:szCs w:val="24"/>
          <w:u w:val="single"/>
          <w:rtl/>
        </w:rPr>
        <w:t xml:space="preserve">עולה חדש/ותיק </w:t>
      </w:r>
      <w:r>
        <w:rPr>
          <w:rFonts w:cs="David"/>
          <w:b/>
          <w:bCs/>
          <w:sz w:val="24"/>
          <w:szCs w:val="24"/>
          <w:u w:val="single"/>
          <w:rtl/>
        </w:rPr>
        <w:t>–</w:t>
      </w:r>
      <w:r>
        <w:rPr>
          <w:rFonts w:cs="David" w:hint="cs"/>
          <w:sz w:val="24"/>
          <w:szCs w:val="24"/>
          <w:rtl/>
        </w:rPr>
        <w:t xml:space="preserve"> מגבלת השפה.</w:t>
      </w:r>
    </w:p>
    <w:p w:rsidR="00914503" w:rsidRPr="00252316" w:rsidRDefault="00252316" w:rsidP="00914503">
      <w:pPr>
        <w:pStyle w:val="ListParagraph"/>
        <w:numPr>
          <w:ilvl w:val="0"/>
          <w:numId w:val="34"/>
        </w:numPr>
        <w:rPr>
          <w:rFonts w:cs="David" w:hint="cs"/>
          <w:sz w:val="24"/>
          <w:szCs w:val="24"/>
        </w:rPr>
      </w:pPr>
      <w:r>
        <w:rPr>
          <w:rFonts w:cs="David" w:hint="cs"/>
          <w:b/>
          <w:bCs/>
          <w:sz w:val="24"/>
          <w:szCs w:val="24"/>
          <w:u w:val="single"/>
          <w:rtl/>
        </w:rPr>
        <w:t>גורמים תרבותיים-חברתיים:</w:t>
      </w:r>
    </w:p>
    <w:p w:rsidR="00252316" w:rsidRDefault="00252316" w:rsidP="00252316">
      <w:pPr>
        <w:pStyle w:val="ListParagraph"/>
        <w:numPr>
          <w:ilvl w:val="0"/>
          <w:numId w:val="35"/>
        </w:numPr>
        <w:rPr>
          <w:rFonts w:cs="David" w:hint="cs"/>
          <w:sz w:val="24"/>
          <w:szCs w:val="24"/>
        </w:rPr>
      </w:pPr>
      <w:r>
        <w:rPr>
          <w:rFonts w:cs="David" w:hint="cs"/>
          <w:b/>
          <w:bCs/>
          <w:sz w:val="24"/>
          <w:szCs w:val="24"/>
          <w:u w:val="single"/>
          <w:rtl/>
        </w:rPr>
        <w:t xml:space="preserve">חינוך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אנשים שקיבלו חינוך שונה או באו מרקע דתי שונה עשויים להיות בעלי תפיסות שונות לגבי צורת התמודדות עם בעיות בחיים.</w:t>
      </w:r>
    </w:p>
    <w:p w:rsidR="00252316" w:rsidRDefault="00252316" w:rsidP="00252316">
      <w:pPr>
        <w:pStyle w:val="ListParagraph"/>
        <w:numPr>
          <w:ilvl w:val="0"/>
          <w:numId w:val="35"/>
        </w:numPr>
        <w:rPr>
          <w:rFonts w:cs="David" w:hint="cs"/>
          <w:sz w:val="24"/>
          <w:szCs w:val="24"/>
        </w:rPr>
      </w:pPr>
      <w:r>
        <w:rPr>
          <w:rFonts w:cs="David" w:hint="cs"/>
          <w:b/>
          <w:bCs/>
          <w:sz w:val="24"/>
          <w:szCs w:val="24"/>
          <w:u w:val="single"/>
          <w:rtl/>
        </w:rPr>
        <w:t xml:space="preserve">קבוצות ההתייחסות שלנו </w:t>
      </w:r>
      <w:r>
        <w:rPr>
          <w:rFonts w:cs="David"/>
          <w:b/>
          <w:bCs/>
          <w:sz w:val="24"/>
          <w:szCs w:val="24"/>
          <w:u w:val="single"/>
          <w:rtl/>
        </w:rPr>
        <w:t>–</w:t>
      </w:r>
      <w:r>
        <w:rPr>
          <w:rFonts w:cs="David" w:hint="cs"/>
          <w:sz w:val="24"/>
          <w:szCs w:val="24"/>
          <w:rtl/>
        </w:rPr>
        <w:t xml:space="preserve"> חשוב לנו מה יחשבו עלינו אנשים שדעתם חשובה לנו. </w:t>
      </w:r>
    </w:p>
    <w:p w:rsidR="003D6133" w:rsidRDefault="003D6133" w:rsidP="00252316">
      <w:pPr>
        <w:pStyle w:val="ListParagraph"/>
        <w:numPr>
          <w:ilvl w:val="0"/>
          <w:numId w:val="35"/>
        </w:numPr>
        <w:rPr>
          <w:rFonts w:cs="David" w:hint="cs"/>
          <w:sz w:val="24"/>
          <w:szCs w:val="24"/>
        </w:rPr>
      </w:pPr>
      <w:r>
        <w:rPr>
          <w:rFonts w:cs="David" w:hint="cs"/>
          <w:b/>
          <w:bCs/>
          <w:sz w:val="24"/>
          <w:szCs w:val="24"/>
          <w:u w:val="single"/>
          <w:rtl/>
        </w:rPr>
        <w:t xml:space="preserve">טיב הקשר בין האדם למדינה ותודעת זכויות </w:t>
      </w:r>
      <w:r>
        <w:rPr>
          <w:rFonts w:cs="David"/>
          <w:b/>
          <w:bCs/>
          <w:sz w:val="24"/>
          <w:szCs w:val="24"/>
          <w:u w:val="single"/>
          <w:rtl/>
        </w:rPr>
        <w:t>–</w:t>
      </w:r>
      <w:r>
        <w:rPr>
          <w:rFonts w:cs="David" w:hint="cs"/>
          <w:sz w:val="24"/>
          <w:szCs w:val="24"/>
          <w:rtl/>
        </w:rPr>
        <w:t xml:space="preserve"> יש כאלה שהם לא אזרחים אלא רק תושבים, יש כאלה שלא מרגישים שווי זכויות בארץ.</w:t>
      </w:r>
    </w:p>
    <w:p w:rsidR="003D6133" w:rsidRDefault="003D6133" w:rsidP="003D6133">
      <w:pPr>
        <w:pStyle w:val="ListParagraph"/>
        <w:numPr>
          <w:ilvl w:val="0"/>
          <w:numId w:val="34"/>
        </w:numPr>
        <w:rPr>
          <w:rFonts w:cs="David" w:hint="cs"/>
          <w:sz w:val="24"/>
          <w:szCs w:val="24"/>
        </w:rPr>
      </w:pPr>
      <w:r>
        <w:rPr>
          <w:rFonts w:cs="David" w:hint="cs"/>
          <w:b/>
          <w:bCs/>
          <w:sz w:val="24"/>
          <w:szCs w:val="24"/>
          <w:u w:val="single"/>
          <w:rtl/>
        </w:rPr>
        <w:t xml:space="preserve">התנסות עם המערכת המשפטית </w:t>
      </w:r>
      <w:r w:rsidR="00C4724A">
        <w:rPr>
          <w:rFonts w:cs="David"/>
          <w:b/>
          <w:bCs/>
          <w:sz w:val="24"/>
          <w:szCs w:val="24"/>
          <w:u w:val="single"/>
          <w:rtl/>
        </w:rPr>
        <w:t>–</w:t>
      </w:r>
      <w:r>
        <w:rPr>
          <w:rFonts w:cs="David" w:hint="cs"/>
          <w:b/>
          <w:bCs/>
          <w:sz w:val="24"/>
          <w:szCs w:val="24"/>
          <w:u w:val="single"/>
          <w:rtl/>
        </w:rPr>
        <w:t xml:space="preserve"> </w:t>
      </w:r>
      <w:r w:rsidR="00C4724A">
        <w:rPr>
          <w:rFonts w:cs="David" w:hint="cs"/>
          <w:sz w:val="24"/>
          <w:szCs w:val="24"/>
          <w:rtl/>
        </w:rPr>
        <w:t>האם לאדם או לאחד מבני משפחתו או חבריו הייתה התנסות עם הההליך הזה ואיזו התנסות. אם הייתה שלילית כנראה שלא יפנה שוב.</w:t>
      </w:r>
    </w:p>
    <w:p w:rsidR="00C4724A" w:rsidRDefault="00C4724A" w:rsidP="003D6133">
      <w:pPr>
        <w:pStyle w:val="ListParagraph"/>
        <w:numPr>
          <w:ilvl w:val="0"/>
          <w:numId w:val="34"/>
        </w:numPr>
        <w:rPr>
          <w:rFonts w:cs="David" w:hint="cs"/>
          <w:sz w:val="24"/>
          <w:szCs w:val="24"/>
        </w:rPr>
      </w:pPr>
      <w:r>
        <w:rPr>
          <w:rFonts w:cs="David" w:hint="cs"/>
          <w:b/>
          <w:bCs/>
          <w:sz w:val="24"/>
          <w:szCs w:val="24"/>
          <w:u w:val="single"/>
          <w:rtl/>
        </w:rPr>
        <w:t xml:space="preserve">גישה לאנשים בעלי סמכות שיכולים לסייע </w:t>
      </w:r>
      <w:r>
        <w:rPr>
          <w:rFonts w:cs="David"/>
          <w:b/>
          <w:bCs/>
          <w:sz w:val="24"/>
          <w:szCs w:val="24"/>
          <w:u w:val="single"/>
          <w:rtl/>
        </w:rPr>
        <w:t>–</w:t>
      </w:r>
      <w:r>
        <w:rPr>
          <w:rFonts w:cs="David" w:hint="cs"/>
          <w:sz w:val="24"/>
          <w:szCs w:val="24"/>
          <w:rtl/>
        </w:rPr>
        <w:t xml:space="preserve"> יש עו"ד, מורים, מרצים, עובדים, רופאים, אנשי דת שיכולים להמליץ ולסייע. </w:t>
      </w:r>
    </w:p>
    <w:p w:rsidR="00B27B73" w:rsidRPr="00B27B73" w:rsidRDefault="00B27B73" w:rsidP="00B27B73">
      <w:pPr>
        <w:pStyle w:val="ListParagraph"/>
        <w:numPr>
          <w:ilvl w:val="0"/>
          <w:numId w:val="36"/>
        </w:numPr>
        <w:rPr>
          <w:rFonts w:cs="David" w:hint="cs"/>
          <w:sz w:val="24"/>
          <w:szCs w:val="24"/>
        </w:rPr>
      </w:pPr>
      <w:r>
        <w:rPr>
          <w:rFonts w:cs="David" w:hint="cs"/>
          <w:b/>
          <w:bCs/>
          <w:sz w:val="24"/>
          <w:szCs w:val="24"/>
          <w:u w:val="single"/>
          <w:rtl/>
        </w:rPr>
        <w:t xml:space="preserve">גם אם יש אנשים שברור כי לא יזכו בערכאה </w:t>
      </w:r>
      <w:r>
        <w:rPr>
          <w:rFonts w:cs="David"/>
          <w:b/>
          <w:bCs/>
          <w:sz w:val="24"/>
          <w:szCs w:val="24"/>
          <w:u w:val="single"/>
          <w:rtl/>
        </w:rPr>
        <w:t>–</w:t>
      </w:r>
      <w:r>
        <w:rPr>
          <w:rFonts w:cs="David" w:hint="cs"/>
          <w:b/>
          <w:bCs/>
          <w:sz w:val="24"/>
          <w:szCs w:val="24"/>
          <w:u w:val="single"/>
          <w:rtl/>
        </w:rPr>
        <w:t xml:space="preserve"> עדיין הם פונים כי בכל זאת ניתן להשיג כמה דברים:</w:t>
      </w:r>
    </w:p>
    <w:p w:rsidR="00B27B73" w:rsidRDefault="00B27B73" w:rsidP="00B27B73">
      <w:pPr>
        <w:pStyle w:val="ListParagraph"/>
        <w:numPr>
          <w:ilvl w:val="0"/>
          <w:numId w:val="37"/>
        </w:numPr>
        <w:rPr>
          <w:rFonts w:cs="David" w:hint="cs"/>
          <w:sz w:val="24"/>
          <w:szCs w:val="24"/>
        </w:rPr>
      </w:pPr>
      <w:r>
        <w:rPr>
          <w:rFonts w:cs="David" w:hint="cs"/>
          <w:sz w:val="24"/>
          <w:szCs w:val="24"/>
          <w:rtl/>
        </w:rPr>
        <w:t xml:space="preserve">דחייה מבחינת זמן </w:t>
      </w:r>
      <w:r>
        <w:rPr>
          <w:rFonts w:cs="David"/>
          <w:sz w:val="24"/>
          <w:szCs w:val="24"/>
          <w:rtl/>
        </w:rPr>
        <w:t>–</w:t>
      </w:r>
      <w:r>
        <w:rPr>
          <w:rFonts w:cs="David" w:hint="cs"/>
          <w:sz w:val="24"/>
          <w:szCs w:val="24"/>
          <w:rtl/>
        </w:rPr>
        <w:t xml:space="preserve"> למשל אם רוצים להרוס לי את הבית, זה יכול לעזור שידחו את זה.</w:t>
      </w:r>
    </w:p>
    <w:p w:rsidR="00B27B73" w:rsidRDefault="00B27B73" w:rsidP="00B27B73">
      <w:pPr>
        <w:pStyle w:val="ListParagraph"/>
        <w:numPr>
          <w:ilvl w:val="0"/>
          <w:numId w:val="37"/>
        </w:numPr>
        <w:rPr>
          <w:rFonts w:cs="David" w:hint="cs"/>
          <w:sz w:val="24"/>
          <w:szCs w:val="24"/>
        </w:rPr>
      </w:pPr>
      <w:r>
        <w:rPr>
          <w:rFonts w:cs="David" w:hint="cs"/>
          <w:sz w:val="24"/>
          <w:szCs w:val="24"/>
          <w:rtl/>
        </w:rPr>
        <w:t xml:space="preserve">בקשה לקבלת מידע </w:t>
      </w:r>
      <w:r>
        <w:rPr>
          <w:rFonts w:cs="David"/>
          <w:sz w:val="24"/>
          <w:szCs w:val="24"/>
          <w:rtl/>
        </w:rPr>
        <w:t>–</w:t>
      </w:r>
      <w:r>
        <w:rPr>
          <w:rFonts w:cs="David" w:hint="cs"/>
          <w:sz w:val="24"/>
          <w:szCs w:val="24"/>
          <w:rtl/>
        </w:rPr>
        <w:t xml:space="preserve"> למשל אם פנינו לגוף מסויים והוא בכלל לא הגיב, אם נפנה לביהמ"ש אולי נוכל להשיג תגובה.</w:t>
      </w:r>
    </w:p>
    <w:p w:rsidR="00B27B73" w:rsidRDefault="00B27B73" w:rsidP="00B27B73">
      <w:pPr>
        <w:pStyle w:val="ListParagraph"/>
        <w:numPr>
          <w:ilvl w:val="0"/>
          <w:numId w:val="37"/>
        </w:numPr>
        <w:rPr>
          <w:rFonts w:cs="David" w:hint="cs"/>
          <w:sz w:val="24"/>
          <w:szCs w:val="24"/>
        </w:rPr>
      </w:pPr>
      <w:r>
        <w:rPr>
          <w:rFonts w:cs="David" w:hint="cs"/>
          <w:sz w:val="24"/>
          <w:szCs w:val="24"/>
          <w:rtl/>
        </w:rPr>
        <w:t xml:space="preserve">המטרה בפנייה לביהמ"ש היא אישוש האנושיות של האדם </w:t>
      </w:r>
      <w:r>
        <w:rPr>
          <w:rFonts w:cs="David"/>
          <w:sz w:val="24"/>
          <w:szCs w:val="24"/>
          <w:rtl/>
        </w:rPr>
        <w:t>–</w:t>
      </w:r>
      <w:r>
        <w:rPr>
          <w:rFonts w:cs="David" w:hint="cs"/>
          <w:sz w:val="24"/>
          <w:szCs w:val="24"/>
          <w:rtl/>
        </w:rPr>
        <w:t xml:space="preserve"> למשל פלסטינים מרגישים שמתייחסים אליהם ושהם שווים כמו כולם. </w:t>
      </w:r>
    </w:p>
    <w:p w:rsidR="0013093F" w:rsidRPr="00E72DFD" w:rsidRDefault="004C2917" w:rsidP="0013093F">
      <w:pPr>
        <w:pStyle w:val="ListParagraph"/>
        <w:numPr>
          <w:ilvl w:val="0"/>
          <w:numId w:val="36"/>
        </w:numPr>
        <w:rPr>
          <w:rFonts w:cs="David" w:hint="cs"/>
          <w:sz w:val="24"/>
          <w:szCs w:val="24"/>
        </w:rPr>
      </w:pPr>
      <w:r>
        <w:rPr>
          <w:rFonts w:cs="David" w:hint="cs"/>
          <w:b/>
          <w:bCs/>
          <w:sz w:val="24"/>
          <w:szCs w:val="24"/>
          <w:u w:val="single"/>
          <w:rtl/>
        </w:rPr>
        <w:t xml:space="preserve">המאמר </w:t>
      </w:r>
      <w:r>
        <w:rPr>
          <w:rFonts w:cs="David"/>
          <w:b/>
          <w:bCs/>
          <w:sz w:val="24"/>
          <w:szCs w:val="24"/>
          <w:u w:val="single"/>
          <w:rtl/>
        </w:rPr>
        <w:t>–</w:t>
      </w:r>
      <w:r>
        <w:rPr>
          <w:rFonts w:cs="David" w:hint="cs"/>
          <w:b/>
          <w:bCs/>
          <w:sz w:val="24"/>
          <w:szCs w:val="24"/>
          <w:u w:val="single"/>
          <w:rtl/>
        </w:rPr>
        <w:t xml:space="preserve"> מדוע אלה שיש להם נוטים להצליח/מארק גלנטר </w:t>
      </w:r>
      <w:r w:rsidR="00E96DF5">
        <w:rPr>
          <w:rFonts w:cs="David"/>
          <w:b/>
          <w:bCs/>
          <w:sz w:val="24"/>
          <w:szCs w:val="24"/>
          <w:u w:val="single"/>
          <w:rtl/>
        </w:rPr>
        <w:t>–</w:t>
      </w:r>
      <w:r>
        <w:rPr>
          <w:rFonts w:cs="David" w:hint="cs"/>
          <w:b/>
          <w:bCs/>
          <w:sz w:val="24"/>
          <w:szCs w:val="24"/>
          <w:u w:val="single"/>
          <w:rtl/>
        </w:rPr>
        <w:t xml:space="preserve"> </w:t>
      </w:r>
      <w:r w:rsidR="00E96DF5">
        <w:rPr>
          <w:rFonts w:cs="David" w:hint="cs"/>
          <w:sz w:val="24"/>
          <w:szCs w:val="24"/>
          <w:rtl/>
        </w:rPr>
        <w:t xml:space="preserve">המאמר עוסק בשאלה </w:t>
      </w:r>
      <w:r w:rsidR="00E96DF5">
        <w:rPr>
          <w:rFonts w:cs="David"/>
          <w:sz w:val="24"/>
          <w:szCs w:val="24"/>
          <w:rtl/>
        </w:rPr>
        <w:t>–</w:t>
      </w:r>
      <w:r w:rsidR="00E96DF5">
        <w:rPr>
          <w:rFonts w:cs="David" w:hint="cs"/>
          <w:sz w:val="24"/>
          <w:szCs w:val="24"/>
          <w:rtl/>
        </w:rPr>
        <w:t xml:space="preserve"> </w:t>
      </w:r>
      <w:r w:rsidR="00E96DF5">
        <w:rPr>
          <w:rFonts w:cs="David" w:hint="cs"/>
          <w:b/>
          <w:bCs/>
          <w:sz w:val="24"/>
          <w:szCs w:val="24"/>
          <w:rtl/>
        </w:rPr>
        <w:t xml:space="preserve">מי מנצל בבימה"ש? </w:t>
      </w:r>
      <w:r w:rsidR="007E4A81">
        <w:rPr>
          <w:rFonts w:cs="David" w:hint="cs"/>
          <w:sz w:val="24"/>
          <w:szCs w:val="24"/>
          <w:rtl/>
        </w:rPr>
        <w:t xml:space="preserve">יש לנו כל מיני תשובות אינטואיטיביות כמו החזק מנצח. אבל </w:t>
      </w:r>
      <w:r w:rsidR="007E4A81">
        <w:rPr>
          <w:rFonts w:cs="David" w:hint="cs"/>
          <w:sz w:val="24"/>
          <w:szCs w:val="24"/>
          <w:rtl/>
        </w:rPr>
        <w:lastRenderedPageBreak/>
        <w:t xml:space="preserve">גלנטר מציע חשיבה נוספת </w:t>
      </w:r>
      <w:r w:rsidR="007E4A81">
        <w:rPr>
          <w:rFonts w:cs="David"/>
          <w:sz w:val="24"/>
          <w:szCs w:val="24"/>
          <w:rtl/>
        </w:rPr>
        <w:t>–</w:t>
      </w:r>
      <w:r w:rsidR="007E4A81">
        <w:rPr>
          <w:rFonts w:cs="David" w:hint="cs"/>
          <w:sz w:val="24"/>
          <w:szCs w:val="24"/>
          <w:rtl/>
        </w:rPr>
        <w:t xml:space="preserve"> הוא טוען כי </w:t>
      </w:r>
      <w:r w:rsidR="007E4A81">
        <w:rPr>
          <w:rFonts w:cs="David" w:hint="cs"/>
          <w:b/>
          <w:bCs/>
          <w:sz w:val="24"/>
          <w:szCs w:val="24"/>
          <w:rtl/>
        </w:rPr>
        <w:t xml:space="preserve">עצם סיווגו של אדם בתור מתדיין מסויים </w:t>
      </w:r>
      <w:r w:rsidR="007E4A81">
        <w:rPr>
          <w:rFonts w:cs="David"/>
          <w:b/>
          <w:bCs/>
          <w:sz w:val="24"/>
          <w:szCs w:val="24"/>
          <w:rtl/>
        </w:rPr>
        <w:t>–</w:t>
      </w:r>
      <w:r w:rsidR="007E4A81">
        <w:rPr>
          <w:rFonts w:cs="David" w:hint="cs"/>
          <w:b/>
          <w:bCs/>
          <w:sz w:val="24"/>
          <w:szCs w:val="24"/>
          <w:rtl/>
        </w:rPr>
        <w:t xml:space="preserve"> משפיע על סיכוייו להצליח בביהמ"ש. </w:t>
      </w:r>
    </w:p>
    <w:p w:rsidR="00E72DFD" w:rsidRDefault="00E72DFD" w:rsidP="0013093F">
      <w:pPr>
        <w:pStyle w:val="ListParagraph"/>
        <w:numPr>
          <w:ilvl w:val="0"/>
          <w:numId w:val="36"/>
        </w:numPr>
        <w:rPr>
          <w:rFonts w:cs="David" w:hint="cs"/>
          <w:sz w:val="24"/>
          <w:szCs w:val="24"/>
        </w:rPr>
      </w:pPr>
      <w:r>
        <w:rPr>
          <w:rFonts w:cs="David" w:hint="cs"/>
          <w:b/>
          <w:bCs/>
          <w:sz w:val="24"/>
          <w:szCs w:val="24"/>
          <w:u w:val="single"/>
          <w:rtl/>
        </w:rPr>
        <w:t>מציע שני סוגים של מתדיינים:</w:t>
      </w:r>
    </w:p>
    <w:p w:rsidR="00E72DFD" w:rsidRDefault="00E72DFD" w:rsidP="00E72DFD">
      <w:pPr>
        <w:pStyle w:val="ListParagraph"/>
        <w:numPr>
          <w:ilvl w:val="0"/>
          <w:numId w:val="38"/>
        </w:numPr>
        <w:rPr>
          <w:rFonts w:cs="David" w:hint="cs"/>
          <w:sz w:val="24"/>
          <w:szCs w:val="24"/>
        </w:rPr>
      </w:pPr>
      <w:r>
        <w:rPr>
          <w:rFonts w:cs="David" w:hint="cs"/>
          <w:b/>
          <w:bCs/>
          <w:sz w:val="24"/>
          <w:szCs w:val="24"/>
          <w:u w:val="single"/>
          <w:rtl/>
        </w:rPr>
        <w:t xml:space="preserve">השחקן המזדמן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מדובר על יחידה קטנה (אדם/עסק קטן). יש לו עניין במה שהוא מגיע בשבילו לביהמ"ש, אך ההסתברות שיגיע שוב לביהמ"ש באותו עניין היא נמוכה. </w:t>
      </w:r>
    </w:p>
    <w:p w:rsidR="00623390" w:rsidRDefault="00623390" w:rsidP="00E72DFD">
      <w:pPr>
        <w:pStyle w:val="ListParagraph"/>
        <w:numPr>
          <w:ilvl w:val="0"/>
          <w:numId w:val="38"/>
        </w:numPr>
        <w:rPr>
          <w:rFonts w:cs="David" w:hint="cs"/>
          <w:sz w:val="24"/>
          <w:szCs w:val="24"/>
        </w:rPr>
      </w:pPr>
      <w:r>
        <w:rPr>
          <w:rFonts w:cs="David" w:hint="cs"/>
          <w:b/>
          <w:bCs/>
          <w:sz w:val="24"/>
          <w:szCs w:val="24"/>
          <w:u w:val="single"/>
          <w:rtl/>
        </w:rPr>
        <w:t xml:space="preserve">השחקן החוזר </w:t>
      </w:r>
      <w:r>
        <w:rPr>
          <w:rFonts w:cs="David"/>
          <w:b/>
          <w:bCs/>
          <w:sz w:val="24"/>
          <w:szCs w:val="24"/>
          <w:u w:val="single"/>
          <w:rtl/>
        </w:rPr>
        <w:t>–</w:t>
      </w:r>
      <w:r>
        <w:rPr>
          <w:rFonts w:cs="David" w:hint="cs"/>
          <w:sz w:val="24"/>
          <w:szCs w:val="24"/>
          <w:rtl/>
        </w:rPr>
        <w:t xml:space="preserve"> מדובר על יחידה חברתית גדולה (מדינה, ארגון חברתי, תאגיד) והסיכוי שיחזור לביהמ"ש עם תיקים דומים מאוד גבוה. </w:t>
      </w:r>
      <w:r w:rsidR="00650ACE">
        <w:rPr>
          <w:rFonts w:cs="David" w:hint="cs"/>
          <w:sz w:val="24"/>
          <w:szCs w:val="24"/>
          <w:rtl/>
        </w:rPr>
        <w:t xml:space="preserve">זה משפיע על סיכוי הזכיה שלו בביהמ"ש. </w:t>
      </w:r>
    </w:p>
    <w:p w:rsidR="00A7088A" w:rsidRDefault="00A7088A" w:rsidP="00A7088A">
      <w:pPr>
        <w:pStyle w:val="ListParagraph"/>
        <w:numPr>
          <w:ilvl w:val="0"/>
          <w:numId w:val="39"/>
        </w:numPr>
        <w:rPr>
          <w:rFonts w:cs="David" w:hint="cs"/>
          <w:sz w:val="24"/>
          <w:szCs w:val="24"/>
        </w:rPr>
      </w:pPr>
      <w:r>
        <w:rPr>
          <w:rFonts w:cs="David" w:hint="cs"/>
          <w:sz w:val="24"/>
          <w:szCs w:val="24"/>
          <w:rtl/>
        </w:rPr>
        <w:t>מציין כי יכולות להיות 4 אופציות שונות לאינטרקציות בין השחקנים.</w:t>
      </w:r>
    </w:p>
    <w:p w:rsidR="00A7088A" w:rsidRPr="00A7088A" w:rsidRDefault="00A7088A" w:rsidP="00A7088A">
      <w:pPr>
        <w:pStyle w:val="ListParagraph"/>
        <w:numPr>
          <w:ilvl w:val="0"/>
          <w:numId w:val="39"/>
        </w:numPr>
        <w:rPr>
          <w:rFonts w:cs="David" w:hint="cs"/>
          <w:sz w:val="24"/>
          <w:szCs w:val="24"/>
        </w:rPr>
      </w:pPr>
      <w:r>
        <w:rPr>
          <w:rFonts w:cs="David" w:hint="cs"/>
          <w:b/>
          <w:bCs/>
          <w:sz w:val="24"/>
          <w:szCs w:val="24"/>
          <w:u w:val="single"/>
          <w:rtl/>
        </w:rPr>
        <w:t>מדוע לשחקן חוזר יש יותר סיכוי זכייה?</w:t>
      </w:r>
    </w:p>
    <w:p w:rsidR="00A7088A" w:rsidRDefault="00A7088A" w:rsidP="00A7088A">
      <w:pPr>
        <w:pStyle w:val="ListParagraph"/>
        <w:numPr>
          <w:ilvl w:val="0"/>
          <w:numId w:val="40"/>
        </w:numPr>
        <w:rPr>
          <w:rFonts w:cs="David" w:hint="cs"/>
          <w:sz w:val="24"/>
          <w:szCs w:val="24"/>
        </w:rPr>
      </w:pPr>
      <w:r>
        <w:rPr>
          <w:rFonts w:cs="David" w:hint="cs"/>
          <w:b/>
          <w:bCs/>
          <w:sz w:val="24"/>
          <w:szCs w:val="24"/>
          <w:u w:val="single"/>
          <w:rtl/>
        </w:rPr>
        <w:t xml:space="preserve">נגישות גבוהה, עלויות נמוכות ויתרון לגודל </w:t>
      </w:r>
      <w:r w:rsidR="00814D88">
        <w:rPr>
          <w:rFonts w:cs="David"/>
          <w:b/>
          <w:bCs/>
          <w:sz w:val="24"/>
          <w:szCs w:val="24"/>
          <w:u w:val="single"/>
          <w:rtl/>
        </w:rPr>
        <w:t>–</w:t>
      </w:r>
      <w:r>
        <w:rPr>
          <w:rFonts w:cs="David" w:hint="cs"/>
          <w:b/>
          <w:bCs/>
          <w:sz w:val="24"/>
          <w:szCs w:val="24"/>
          <w:u w:val="single"/>
          <w:rtl/>
        </w:rPr>
        <w:t xml:space="preserve"> </w:t>
      </w:r>
      <w:r w:rsidR="00814D88">
        <w:rPr>
          <w:rFonts w:cs="David" w:hint="cs"/>
          <w:sz w:val="24"/>
          <w:szCs w:val="24"/>
          <w:rtl/>
        </w:rPr>
        <w:t xml:space="preserve">יש לו נגישות גבוהה למייצגים ומומחים. העלויות שלו לפתיחת הליך הן נמוכות יותר. הוא לא צריך לחפש עו"ד כי בד"כ כבר יש לו, התביעות בד"כ חוזרות על עצמן, הוא יכול מראש לעצב את העסקה כך שתהיה לטובתו. </w:t>
      </w:r>
      <w:r w:rsidR="00814D88">
        <w:rPr>
          <w:rFonts w:cs="David"/>
          <w:sz w:val="24"/>
          <w:szCs w:val="24"/>
          <w:rtl/>
        </w:rPr>
        <w:br/>
      </w:r>
      <w:r w:rsidR="00814D88">
        <w:rPr>
          <w:rFonts w:cs="David" w:hint="cs"/>
          <w:sz w:val="24"/>
          <w:szCs w:val="24"/>
          <w:rtl/>
        </w:rPr>
        <w:t>לעומתו  - שחקן מזדמן צריך למצוא עו"ד, התיק שלו תמיד ייחודי והעלויות גבוהות.</w:t>
      </w:r>
    </w:p>
    <w:p w:rsidR="00814D88" w:rsidRDefault="00814D88" w:rsidP="00A7088A">
      <w:pPr>
        <w:pStyle w:val="ListParagraph"/>
        <w:numPr>
          <w:ilvl w:val="0"/>
          <w:numId w:val="40"/>
        </w:numPr>
        <w:rPr>
          <w:rFonts w:cs="David" w:hint="cs"/>
          <w:sz w:val="24"/>
          <w:szCs w:val="24"/>
        </w:rPr>
      </w:pPr>
      <w:r>
        <w:rPr>
          <w:rFonts w:cs="David" w:hint="cs"/>
          <w:b/>
          <w:bCs/>
          <w:sz w:val="24"/>
          <w:szCs w:val="24"/>
          <w:u w:val="single"/>
          <w:rtl/>
        </w:rPr>
        <w:t xml:space="preserve">השאיפה היא למקסם את הרווח על פני כל התיקים ולא רק במקרה ספציפי </w:t>
      </w:r>
      <w:r>
        <w:rPr>
          <w:rFonts w:cs="David"/>
          <w:b/>
          <w:bCs/>
          <w:sz w:val="24"/>
          <w:szCs w:val="24"/>
          <w:u w:val="single"/>
          <w:rtl/>
        </w:rPr>
        <w:t>–</w:t>
      </w:r>
      <w:r>
        <w:rPr>
          <w:rFonts w:cs="David" w:hint="cs"/>
          <w:sz w:val="24"/>
          <w:szCs w:val="24"/>
          <w:rtl/>
        </w:rPr>
        <w:t xml:space="preserve"> לשחקן מזדמן חשובה התוצאה של המקרה הספציפי. לעומת זאת, מה שמעניין שחקן חוזר זה מקסום הרווח על פני כל התיקים שלו. יש לו אפשרות להתפשר מתי שנוח לו ועדיין בסכום הכולל לצאת מורווח. </w:t>
      </w:r>
    </w:p>
    <w:p w:rsidR="00BA4C25" w:rsidRDefault="00BA4C25" w:rsidP="00BA4C25">
      <w:pPr>
        <w:rPr>
          <w:rFonts w:cs="David" w:hint="cs"/>
          <w:b/>
          <w:bCs/>
          <w:sz w:val="24"/>
          <w:szCs w:val="24"/>
          <w:u w:val="single"/>
          <w:rtl/>
        </w:rPr>
      </w:pPr>
      <w:r>
        <w:rPr>
          <w:rFonts w:cs="David" w:hint="cs"/>
          <w:b/>
          <w:bCs/>
          <w:sz w:val="24"/>
          <w:szCs w:val="24"/>
          <w:u w:val="single"/>
          <w:rtl/>
        </w:rPr>
        <w:t>משפט ושינוי חברתי</w:t>
      </w:r>
    </w:p>
    <w:p w:rsidR="00BA4C25" w:rsidRDefault="00355355" w:rsidP="00A77BAF">
      <w:pPr>
        <w:pStyle w:val="ListParagraph"/>
        <w:numPr>
          <w:ilvl w:val="0"/>
          <w:numId w:val="41"/>
        </w:numPr>
        <w:rPr>
          <w:rFonts w:cs="David" w:hint="cs"/>
          <w:sz w:val="24"/>
          <w:szCs w:val="24"/>
        </w:rPr>
      </w:pPr>
      <w:r>
        <w:rPr>
          <w:rFonts w:cs="David" w:hint="cs"/>
          <w:sz w:val="24"/>
          <w:szCs w:val="24"/>
          <w:rtl/>
        </w:rPr>
        <w:t xml:space="preserve">ההגדרה המקובלת לשינוי חברתי היא </w:t>
      </w:r>
      <w:r>
        <w:rPr>
          <w:rFonts w:cs="David" w:hint="cs"/>
          <w:b/>
          <w:bCs/>
          <w:sz w:val="24"/>
          <w:szCs w:val="24"/>
          <w:rtl/>
        </w:rPr>
        <w:t xml:space="preserve">שילוב של שינוי במבנה החברה (שינוי בדפוס יחסי הכוח בין המשפט לשלטון, בין קבוצות שונות או מוסדות בחברה) ושינוי במבנה התרבותי (מושגי השיח הציבורי, דפוסי התנהגות מקובלים). </w:t>
      </w:r>
      <w:r>
        <w:rPr>
          <w:rFonts w:cs="David" w:hint="cs"/>
          <w:sz w:val="24"/>
          <w:szCs w:val="24"/>
          <w:rtl/>
        </w:rPr>
        <w:t xml:space="preserve">מדובר על שינוי גם ברמה הכללית וגם ברמה היום יומית. </w:t>
      </w:r>
    </w:p>
    <w:p w:rsidR="00700917" w:rsidRPr="00AC4340" w:rsidRDefault="00700917" w:rsidP="00A77BAF">
      <w:pPr>
        <w:pStyle w:val="ListParagraph"/>
        <w:numPr>
          <w:ilvl w:val="0"/>
          <w:numId w:val="41"/>
        </w:numPr>
        <w:rPr>
          <w:rFonts w:cs="David" w:hint="cs"/>
          <w:sz w:val="24"/>
          <w:szCs w:val="24"/>
        </w:rPr>
      </w:pPr>
      <w:r>
        <w:rPr>
          <w:rFonts w:cs="David" w:hint="cs"/>
          <w:b/>
          <w:bCs/>
          <w:sz w:val="24"/>
          <w:szCs w:val="24"/>
          <w:u w:val="single"/>
          <w:rtl/>
        </w:rPr>
        <w:t xml:space="preserve">במאמרה של אורלי לייבל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ניתן לראות כי יכולים להיות שינויים חברתיים מחוץ לעולם המשפט, אבל אנו כן מצפים שהמשפט יהיה מעורב בשינוי חברתי. </w:t>
      </w:r>
      <w:r>
        <w:rPr>
          <w:rFonts w:cs="David" w:hint="cs"/>
          <w:b/>
          <w:bCs/>
          <w:sz w:val="24"/>
          <w:szCs w:val="24"/>
          <w:rtl/>
        </w:rPr>
        <w:t xml:space="preserve">בסופו של דבר את הקביעות החברתיות אנו מוצאים בתוך המשפט. </w:t>
      </w:r>
    </w:p>
    <w:p w:rsidR="00AC4340" w:rsidRDefault="00AC4340" w:rsidP="00A77BAF">
      <w:pPr>
        <w:pStyle w:val="ListParagraph"/>
        <w:numPr>
          <w:ilvl w:val="0"/>
          <w:numId w:val="41"/>
        </w:numPr>
        <w:rPr>
          <w:rFonts w:cs="David" w:hint="cs"/>
          <w:sz w:val="24"/>
          <w:szCs w:val="24"/>
        </w:rPr>
      </w:pPr>
      <w:r>
        <w:rPr>
          <w:rFonts w:cs="David" w:hint="cs"/>
          <w:b/>
          <w:bCs/>
          <w:sz w:val="24"/>
          <w:szCs w:val="24"/>
          <w:u w:val="single"/>
          <w:rtl/>
        </w:rPr>
        <w:t>בתוך עולם המשפט יש שתי זירות עיקריות בהקשר של שינוי חברתי:</w:t>
      </w:r>
    </w:p>
    <w:p w:rsidR="00AC4340" w:rsidRDefault="00AC4340" w:rsidP="00AC4340">
      <w:pPr>
        <w:pStyle w:val="ListParagraph"/>
        <w:numPr>
          <w:ilvl w:val="0"/>
          <w:numId w:val="42"/>
        </w:numPr>
        <w:rPr>
          <w:rFonts w:cs="David" w:hint="cs"/>
          <w:sz w:val="24"/>
          <w:szCs w:val="24"/>
        </w:rPr>
      </w:pPr>
      <w:r>
        <w:rPr>
          <w:rFonts w:cs="David" w:hint="cs"/>
          <w:b/>
          <w:bCs/>
          <w:sz w:val="24"/>
          <w:szCs w:val="24"/>
          <w:u w:val="single"/>
          <w:rtl/>
        </w:rPr>
        <w:t xml:space="preserve">חקיקה ורשויות המנהל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דיברנו רבות על מקומו של המחוקק </w:t>
      </w:r>
      <w:r>
        <w:rPr>
          <w:rFonts w:cs="David"/>
          <w:sz w:val="24"/>
          <w:szCs w:val="24"/>
          <w:rtl/>
        </w:rPr>
        <w:t>–</w:t>
      </w:r>
      <w:r>
        <w:rPr>
          <w:rFonts w:cs="David" w:hint="cs"/>
          <w:sz w:val="24"/>
          <w:szCs w:val="24"/>
          <w:rtl/>
        </w:rPr>
        <w:t xml:space="preserve"> משפט כתוצר של אינטרסים, היחס בין המחוקק לבין בעלי הכוח בחברה, החוק כמכונן תרבות.</w:t>
      </w:r>
    </w:p>
    <w:p w:rsidR="00AC4340" w:rsidRDefault="00AC4340" w:rsidP="00AC4340">
      <w:pPr>
        <w:pStyle w:val="ListParagraph"/>
        <w:numPr>
          <w:ilvl w:val="0"/>
          <w:numId w:val="42"/>
        </w:numPr>
        <w:rPr>
          <w:rFonts w:cs="David" w:hint="cs"/>
          <w:sz w:val="24"/>
          <w:szCs w:val="24"/>
        </w:rPr>
      </w:pPr>
      <w:r>
        <w:rPr>
          <w:rFonts w:cs="David" w:hint="cs"/>
          <w:b/>
          <w:bCs/>
          <w:sz w:val="24"/>
          <w:szCs w:val="24"/>
          <w:u w:val="single"/>
          <w:rtl/>
        </w:rPr>
        <w:t xml:space="preserve">פסיקה </w:t>
      </w:r>
      <w:r>
        <w:rPr>
          <w:rFonts w:cs="David"/>
          <w:b/>
          <w:bCs/>
          <w:sz w:val="24"/>
          <w:szCs w:val="24"/>
          <w:u w:val="single"/>
          <w:rtl/>
        </w:rPr>
        <w:t>–</w:t>
      </w:r>
      <w:r>
        <w:rPr>
          <w:rFonts w:cs="David" w:hint="cs"/>
          <w:sz w:val="24"/>
          <w:szCs w:val="24"/>
          <w:rtl/>
        </w:rPr>
        <w:t xml:space="preserve"> עיקר הספרות מתייחסת לפסיקה בתור שינוי חברתי. </w:t>
      </w:r>
    </w:p>
    <w:p w:rsidR="000138E1" w:rsidRDefault="000138E1" w:rsidP="000138E1">
      <w:pPr>
        <w:pStyle w:val="ListParagraph"/>
        <w:numPr>
          <w:ilvl w:val="0"/>
          <w:numId w:val="43"/>
        </w:numPr>
        <w:rPr>
          <w:rFonts w:cs="David" w:hint="cs"/>
          <w:sz w:val="24"/>
          <w:szCs w:val="24"/>
        </w:rPr>
      </w:pPr>
      <w:r>
        <w:rPr>
          <w:rFonts w:cs="David" w:hint="cs"/>
          <w:sz w:val="24"/>
          <w:szCs w:val="24"/>
          <w:rtl/>
        </w:rPr>
        <w:t xml:space="preserve">בכלל ניתן לראות כי בגלל המשפטיזציה, רוב הדיונים תמיד יהיו בפסיקה ולא בחקיקה. </w:t>
      </w:r>
    </w:p>
    <w:p w:rsidR="00C01660" w:rsidRPr="00C01660" w:rsidRDefault="00C01660" w:rsidP="000138E1">
      <w:pPr>
        <w:pStyle w:val="ListParagraph"/>
        <w:numPr>
          <w:ilvl w:val="0"/>
          <w:numId w:val="43"/>
        </w:numPr>
        <w:rPr>
          <w:rFonts w:cs="David" w:hint="cs"/>
          <w:sz w:val="24"/>
          <w:szCs w:val="24"/>
        </w:rPr>
      </w:pPr>
      <w:r>
        <w:rPr>
          <w:rFonts w:cs="David" w:hint="cs"/>
          <w:b/>
          <w:bCs/>
          <w:sz w:val="24"/>
          <w:szCs w:val="24"/>
          <w:u w:val="single"/>
          <w:rtl/>
        </w:rPr>
        <w:t>מדוע ביהמ"ש נתפס כגוף עצמאי וכתובת לשינוי חברתי?</w:t>
      </w:r>
    </w:p>
    <w:p w:rsidR="00C01660" w:rsidRDefault="00C01660" w:rsidP="00C01660">
      <w:pPr>
        <w:pStyle w:val="ListParagraph"/>
        <w:numPr>
          <w:ilvl w:val="0"/>
          <w:numId w:val="44"/>
        </w:numPr>
        <w:rPr>
          <w:rFonts w:cs="David" w:hint="cs"/>
          <w:sz w:val="24"/>
          <w:szCs w:val="24"/>
        </w:rPr>
      </w:pPr>
      <w:r>
        <w:rPr>
          <w:rFonts w:cs="David" w:hint="cs"/>
          <w:b/>
          <w:bCs/>
          <w:sz w:val="24"/>
          <w:szCs w:val="24"/>
          <w:u w:val="single"/>
          <w:rtl/>
        </w:rPr>
        <w:t xml:space="preserve">השופטים לא צריכים להבחר מחדש  - </w:t>
      </w:r>
      <w:r>
        <w:rPr>
          <w:rFonts w:cs="David" w:hint="cs"/>
          <w:sz w:val="24"/>
          <w:szCs w:val="24"/>
          <w:rtl/>
        </w:rPr>
        <w:t xml:space="preserve">אדם שלא צריך לעמוד שוב לבחירה, הוא עצמאי ויכול להפעיל שיקול דעת ללא תלות. </w:t>
      </w:r>
      <w:r w:rsidR="00380FE4">
        <w:rPr>
          <w:rFonts w:cs="David" w:hint="cs"/>
          <w:sz w:val="24"/>
          <w:szCs w:val="24"/>
          <w:rtl/>
        </w:rPr>
        <w:t>למרות שלבימ"ש בכל זאת יש בעייה לגיטימציה כי הוא חייב לקבל לגיטימציה מהציבור.</w:t>
      </w:r>
    </w:p>
    <w:p w:rsidR="00380FE4" w:rsidRDefault="00380FE4" w:rsidP="00C01660">
      <w:pPr>
        <w:pStyle w:val="ListParagraph"/>
        <w:numPr>
          <w:ilvl w:val="0"/>
          <w:numId w:val="44"/>
        </w:numPr>
        <w:rPr>
          <w:rFonts w:cs="David" w:hint="cs"/>
          <w:sz w:val="24"/>
          <w:szCs w:val="24"/>
        </w:rPr>
      </w:pPr>
      <w:r>
        <w:rPr>
          <w:rFonts w:cs="David" w:hint="cs"/>
          <w:b/>
          <w:bCs/>
          <w:sz w:val="24"/>
          <w:szCs w:val="24"/>
          <w:u w:val="single"/>
          <w:rtl/>
        </w:rPr>
        <w:t xml:space="preserve">היעדר בירוקרטיה וסרבול כדי להביא לשינוי </w:t>
      </w:r>
      <w:r>
        <w:rPr>
          <w:rFonts w:cs="David"/>
          <w:b/>
          <w:bCs/>
          <w:sz w:val="24"/>
          <w:szCs w:val="24"/>
          <w:u w:val="single"/>
          <w:rtl/>
        </w:rPr>
        <w:t>–</w:t>
      </w:r>
      <w:r>
        <w:rPr>
          <w:rFonts w:cs="David" w:hint="cs"/>
          <w:sz w:val="24"/>
          <w:szCs w:val="24"/>
          <w:rtl/>
        </w:rPr>
        <w:t xml:space="preserve"> שופט יכול לחולל שינוי בהחלטה אחת לעומת גופי מנהל שם יש הליך מסורבל של שינוי.</w:t>
      </w:r>
    </w:p>
    <w:p w:rsidR="00380FE4" w:rsidRDefault="00380FE4" w:rsidP="00C01660">
      <w:pPr>
        <w:pStyle w:val="ListParagraph"/>
        <w:numPr>
          <w:ilvl w:val="0"/>
          <w:numId w:val="44"/>
        </w:numPr>
        <w:rPr>
          <w:rFonts w:cs="David" w:hint="cs"/>
          <w:sz w:val="24"/>
          <w:szCs w:val="24"/>
        </w:rPr>
      </w:pPr>
      <w:r>
        <w:rPr>
          <w:rFonts w:cs="David" w:hint="cs"/>
          <w:b/>
          <w:bCs/>
          <w:sz w:val="24"/>
          <w:szCs w:val="24"/>
          <w:u w:val="single"/>
          <w:rtl/>
        </w:rPr>
        <w:t xml:space="preserve">ההכרעה נקבעת לפי חוזק הטיעון המשפטי </w:t>
      </w:r>
      <w:r>
        <w:rPr>
          <w:rFonts w:cs="David"/>
          <w:b/>
          <w:bCs/>
          <w:sz w:val="24"/>
          <w:szCs w:val="24"/>
          <w:u w:val="single"/>
          <w:rtl/>
        </w:rPr>
        <w:t>–</w:t>
      </w:r>
      <w:r>
        <w:rPr>
          <w:rFonts w:cs="David" w:hint="cs"/>
          <w:sz w:val="24"/>
          <w:szCs w:val="24"/>
          <w:rtl/>
        </w:rPr>
        <w:t xml:space="preserve"> ולא לפי חוזק האדם מבחינה חברתית ופוליטית. </w:t>
      </w:r>
    </w:p>
    <w:p w:rsidR="00D775E0" w:rsidRDefault="00D775E0" w:rsidP="00C01660">
      <w:pPr>
        <w:pStyle w:val="ListParagraph"/>
        <w:numPr>
          <w:ilvl w:val="0"/>
          <w:numId w:val="44"/>
        </w:numPr>
        <w:rPr>
          <w:rFonts w:cs="David" w:hint="cs"/>
          <w:sz w:val="24"/>
          <w:szCs w:val="24"/>
        </w:rPr>
      </w:pPr>
      <w:r>
        <w:rPr>
          <w:rFonts w:cs="David" w:hint="cs"/>
          <w:b/>
          <w:bCs/>
          <w:sz w:val="24"/>
          <w:szCs w:val="24"/>
          <w:u w:val="single"/>
          <w:rtl/>
        </w:rPr>
        <w:t xml:space="preserve">צורך נמוך יותר בהשקעת מאמצים </w:t>
      </w:r>
      <w:r>
        <w:rPr>
          <w:rFonts w:cs="David"/>
          <w:b/>
          <w:bCs/>
          <w:sz w:val="24"/>
          <w:szCs w:val="24"/>
          <w:u w:val="single"/>
          <w:rtl/>
        </w:rPr>
        <w:t>–</w:t>
      </w:r>
      <w:r>
        <w:rPr>
          <w:rFonts w:cs="David" w:hint="cs"/>
          <w:sz w:val="24"/>
          <w:szCs w:val="24"/>
          <w:rtl/>
        </w:rPr>
        <w:t xml:space="preserve"> כל מה שצריך כדי לחולל שינוי הוא לשלם אגרה ולהגישה עתירה. לעומת זאת כדי לחוקק שינוי דרך המחוקק, צריך יותר מאמץ. </w:t>
      </w:r>
    </w:p>
    <w:p w:rsidR="004C3649" w:rsidRPr="00474F77" w:rsidRDefault="00474F77" w:rsidP="004C3649">
      <w:pPr>
        <w:pStyle w:val="ListParagraph"/>
        <w:numPr>
          <w:ilvl w:val="0"/>
          <w:numId w:val="45"/>
        </w:numPr>
        <w:rPr>
          <w:rFonts w:cs="David" w:hint="cs"/>
          <w:sz w:val="24"/>
          <w:szCs w:val="24"/>
        </w:rPr>
      </w:pPr>
      <w:r>
        <w:rPr>
          <w:rFonts w:cs="David" w:hint="cs"/>
          <w:b/>
          <w:bCs/>
          <w:sz w:val="24"/>
          <w:szCs w:val="24"/>
          <w:u w:val="single"/>
          <w:rtl/>
        </w:rPr>
        <w:t>יש שתי בעיות עיקריות בהחלטת הפנייה אל ביהמ"ש בניסיון להביא לשינוי חברתי:</w:t>
      </w:r>
    </w:p>
    <w:p w:rsidR="00474F77" w:rsidRDefault="00474F77" w:rsidP="00474F77">
      <w:pPr>
        <w:pStyle w:val="ListParagraph"/>
        <w:numPr>
          <w:ilvl w:val="0"/>
          <w:numId w:val="46"/>
        </w:numPr>
        <w:rPr>
          <w:rFonts w:cs="David" w:hint="cs"/>
          <w:sz w:val="24"/>
          <w:szCs w:val="24"/>
        </w:rPr>
      </w:pPr>
      <w:r w:rsidRPr="00474F77">
        <w:rPr>
          <w:rFonts w:cs="David" w:hint="cs"/>
          <w:b/>
          <w:bCs/>
          <w:sz w:val="24"/>
          <w:szCs w:val="24"/>
          <w:u w:val="single"/>
          <w:rtl/>
        </w:rPr>
        <w:lastRenderedPageBreak/>
        <w:t xml:space="preserve">שאלת הלגיטימציה </w:t>
      </w:r>
      <w:r>
        <w:rPr>
          <w:rFonts w:cs="David"/>
          <w:b/>
          <w:bCs/>
          <w:sz w:val="24"/>
          <w:szCs w:val="24"/>
          <w:rtl/>
        </w:rPr>
        <w:t>–</w:t>
      </w:r>
      <w:r>
        <w:rPr>
          <w:rFonts w:cs="David" w:hint="cs"/>
          <w:b/>
          <w:bCs/>
          <w:sz w:val="24"/>
          <w:szCs w:val="24"/>
          <w:rtl/>
        </w:rPr>
        <w:t xml:space="preserve"> </w:t>
      </w:r>
      <w:r>
        <w:rPr>
          <w:rFonts w:cs="David" w:hint="cs"/>
          <w:sz w:val="24"/>
          <w:szCs w:val="24"/>
          <w:rtl/>
        </w:rPr>
        <w:t xml:space="preserve">למי שכופר בלגיטימיות של השיטה תהיה בעיה לפנות למוסדות השיטה </w:t>
      </w:r>
      <w:r>
        <w:rPr>
          <w:rFonts w:cs="David"/>
          <w:sz w:val="24"/>
          <w:szCs w:val="24"/>
          <w:rtl/>
        </w:rPr>
        <w:t>–</w:t>
      </w:r>
      <w:r>
        <w:rPr>
          <w:rFonts w:cs="David" w:hint="cs"/>
          <w:sz w:val="24"/>
          <w:szCs w:val="24"/>
          <w:rtl/>
        </w:rPr>
        <w:t xml:space="preserve"> פניה לביהמ"ש תהווה מן הכרה בלגיטימציה של הגוף של המדינה </w:t>
      </w:r>
      <w:r>
        <w:rPr>
          <w:rFonts w:cs="David"/>
          <w:sz w:val="24"/>
          <w:szCs w:val="24"/>
          <w:rtl/>
        </w:rPr>
        <w:t>–</w:t>
      </w:r>
      <w:r>
        <w:rPr>
          <w:rFonts w:cs="David" w:hint="cs"/>
          <w:sz w:val="24"/>
          <w:szCs w:val="24"/>
          <w:rtl/>
        </w:rPr>
        <w:t xml:space="preserve"> אם בוחרים לפעול דרך ביהמ"ש חייבים לקבל את כללי המשחק.</w:t>
      </w:r>
    </w:p>
    <w:p w:rsidR="00474F77" w:rsidRDefault="00474F77" w:rsidP="00474F77">
      <w:pPr>
        <w:pStyle w:val="ListParagraph"/>
        <w:numPr>
          <w:ilvl w:val="0"/>
          <w:numId w:val="46"/>
        </w:numPr>
        <w:rPr>
          <w:rFonts w:cs="David" w:hint="cs"/>
          <w:sz w:val="24"/>
          <w:szCs w:val="24"/>
        </w:rPr>
      </w:pPr>
      <w:r>
        <w:rPr>
          <w:rFonts w:cs="David" w:hint="cs"/>
          <w:b/>
          <w:bCs/>
          <w:sz w:val="24"/>
          <w:szCs w:val="24"/>
          <w:u w:val="single"/>
          <w:rtl/>
        </w:rPr>
        <w:t xml:space="preserve">הפניה אל המשפט </w:t>
      </w:r>
      <w:r>
        <w:rPr>
          <w:rFonts w:cs="David"/>
          <w:b/>
          <w:bCs/>
          <w:sz w:val="24"/>
          <w:szCs w:val="24"/>
          <w:u w:val="single"/>
          <w:rtl/>
        </w:rPr>
        <w:t>–</w:t>
      </w:r>
      <w:r>
        <w:rPr>
          <w:rFonts w:cs="David" w:hint="cs"/>
          <w:sz w:val="24"/>
          <w:szCs w:val="24"/>
          <w:rtl/>
        </w:rPr>
        <w:t xml:space="preserve"> כשאדם פונה אל המשפט הוא מכניס עצמו לסד משפטי </w:t>
      </w:r>
      <w:r>
        <w:rPr>
          <w:rFonts w:cs="David"/>
          <w:sz w:val="24"/>
          <w:szCs w:val="24"/>
          <w:rtl/>
        </w:rPr>
        <w:t>–</w:t>
      </w:r>
      <w:r>
        <w:rPr>
          <w:rFonts w:cs="David" w:hint="cs"/>
          <w:sz w:val="24"/>
          <w:szCs w:val="24"/>
          <w:rtl/>
        </w:rPr>
        <w:t xml:space="preserve"> למשפט יש כוח מרסן ומעקר </w:t>
      </w:r>
      <w:r>
        <w:rPr>
          <w:rFonts w:cs="David"/>
          <w:sz w:val="24"/>
          <w:szCs w:val="24"/>
          <w:rtl/>
        </w:rPr>
        <w:t>–</w:t>
      </w:r>
      <w:r>
        <w:rPr>
          <w:rFonts w:cs="David" w:hint="cs"/>
          <w:sz w:val="24"/>
          <w:szCs w:val="24"/>
          <w:rtl/>
        </w:rPr>
        <w:t xml:space="preserve"> והוא בולע את מי שמגיע אליו. האדם שרוצה לעשות שינוי חברתי חייב להתאים עצמו לזירה המשפטית, לוותר על חלר מהמצע שלו למסגר את טענותיו כך שיתאימו לז'רגון המשפטי. </w:t>
      </w:r>
      <w:r w:rsidR="00464560">
        <w:rPr>
          <w:rFonts w:cs="David" w:hint="cs"/>
          <w:sz w:val="24"/>
          <w:szCs w:val="24"/>
          <w:rtl/>
        </w:rPr>
        <w:t>כאשר פונים לביהמ"ש חייבים למצוא עילה משפטית.</w:t>
      </w:r>
    </w:p>
    <w:p w:rsidR="00464560" w:rsidRDefault="00464560" w:rsidP="00474F77">
      <w:pPr>
        <w:pStyle w:val="ListParagraph"/>
        <w:numPr>
          <w:ilvl w:val="0"/>
          <w:numId w:val="46"/>
        </w:numPr>
        <w:rPr>
          <w:rFonts w:cs="David" w:hint="cs"/>
          <w:sz w:val="24"/>
          <w:szCs w:val="24"/>
        </w:rPr>
      </w:pPr>
      <w:r>
        <w:rPr>
          <w:rFonts w:cs="David" w:hint="cs"/>
          <w:b/>
          <w:bCs/>
          <w:sz w:val="24"/>
          <w:szCs w:val="24"/>
          <w:u w:val="single"/>
          <w:rtl/>
        </w:rPr>
        <w:t xml:space="preserve">כמו כן חייבים להשען על מקרה ספציפי </w:t>
      </w:r>
      <w:r>
        <w:rPr>
          <w:rFonts w:cs="David"/>
          <w:b/>
          <w:bCs/>
          <w:sz w:val="24"/>
          <w:szCs w:val="24"/>
          <w:u w:val="single"/>
          <w:rtl/>
        </w:rPr>
        <w:t>–</w:t>
      </w:r>
      <w:r>
        <w:rPr>
          <w:rFonts w:cs="David" w:hint="cs"/>
          <w:sz w:val="24"/>
          <w:szCs w:val="24"/>
          <w:rtl/>
        </w:rPr>
        <w:t xml:space="preserve"> לא ניתן לפנות לביהמ"ש בסתם טיעון עקרוני.</w:t>
      </w:r>
    </w:p>
    <w:p w:rsidR="00464560" w:rsidRPr="00464560" w:rsidRDefault="00464560" w:rsidP="00464560">
      <w:pPr>
        <w:pStyle w:val="ListParagraph"/>
        <w:numPr>
          <w:ilvl w:val="0"/>
          <w:numId w:val="45"/>
        </w:numPr>
        <w:rPr>
          <w:rFonts w:cs="David" w:hint="cs"/>
          <w:sz w:val="24"/>
          <w:szCs w:val="24"/>
        </w:rPr>
      </w:pPr>
      <w:r>
        <w:rPr>
          <w:rFonts w:cs="David" w:hint="cs"/>
          <w:b/>
          <w:bCs/>
          <w:sz w:val="24"/>
          <w:szCs w:val="24"/>
          <w:u w:val="single"/>
          <w:rtl/>
        </w:rPr>
        <w:t>הגבלות החלות על ביהמ"ש:</w:t>
      </w:r>
    </w:p>
    <w:p w:rsidR="00464560" w:rsidRDefault="00464560" w:rsidP="00464560">
      <w:pPr>
        <w:pStyle w:val="ListParagraph"/>
        <w:numPr>
          <w:ilvl w:val="0"/>
          <w:numId w:val="47"/>
        </w:numPr>
        <w:rPr>
          <w:rFonts w:cs="David" w:hint="cs"/>
          <w:sz w:val="24"/>
          <w:szCs w:val="24"/>
        </w:rPr>
      </w:pPr>
      <w:r>
        <w:rPr>
          <w:rFonts w:cs="David" w:hint="cs"/>
          <w:sz w:val="24"/>
          <w:szCs w:val="24"/>
          <w:rtl/>
        </w:rPr>
        <w:t>התרבות המשפטית הדומיננטית שחלה באותו זמן.</w:t>
      </w:r>
    </w:p>
    <w:p w:rsidR="00464560" w:rsidRDefault="00464560" w:rsidP="00464560">
      <w:pPr>
        <w:pStyle w:val="ListParagraph"/>
        <w:numPr>
          <w:ilvl w:val="0"/>
          <w:numId w:val="47"/>
        </w:numPr>
        <w:rPr>
          <w:rFonts w:cs="David" w:hint="cs"/>
          <w:sz w:val="24"/>
          <w:szCs w:val="24"/>
        </w:rPr>
      </w:pPr>
      <w:r>
        <w:rPr>
          <w:rFonts w:cs="David" w:hint="cs"/>
          <w:sz w:val="24"/>
          <w:szCs w:val="24"/>
          <w:rtl/>
        </w:rPr>
        <w:t xml:space="preserve">אם יש תקדים משפטי נוגד </w:t>
      </w:r>
      <w:r>
        <w:rPr>
          <w:rFonts w:cs="David"/>
          <w:sz w:val="24"/>
          <w:szCs w:val="24"/>
          <w:rtl/>
        </w:rPr>
        <w:t>–</w:t>
      </w:r>
      <w:r>
        <w:rPr>
          <w:rFonts w:cs="David" w:hint="cs"/>
          <w:sz w:val="24"/>
          <w:szCs w:val="24"/>
          <w:rtl/>
        </w:rPr>
        <w:t xml:space="preserve"> קשה לשופט לפעול נגד הרוח הנושבת בביהמ"ש.</w:t>
      </w:r>
    </w:p>
    <w:p w:rsidR="00464560" w:rsidRDefault="00464560" w:rsidP="00464560">
      <w:pPr>
        <w:pStyle w:val="ListParagraph"/>
        <w:numPr>
          <w:ilvl w:val="0"/>
          <w:numId w:val="47"/>
        </w:numPr>
        <w:rPr>
          <w:rFonts w:cs="David" w:hint="cs"/>
          <w:sz w:val="24"/>
          <w:szCs w:val="24"/>
        </w:rPr>
      </w:pPr>
      <w:r>
        <w:rPr>
          <w:rFonts w:cs="David" w:hint="cs"/>
          <w:sz w:val="24"/>
          <w:szCs w:val="24"/>
          <w:rtl/>
        </w:rPr>
        <w:t xml:space="preserve">כללי הפרוצדורה הם מגבלה קשה </w:t>
      </w:r>
      <w:r>
        <w:rPr>
          <w:rFonts w:cs="David"/>
          <w:sz w:val="24"/>
          <w:szCs w:val="24"/>
          <w:rtl/>
        </w:rPr>
        <w:t>–</w:t>
      </w:r>
      <w:r>
        <w:rPr>
          <w:rFonts w:cs="David" w:hint="cs"/>
          <w:sz w:val="24"/>
          <w:szCs w:val="24"/>
          <w:rtl/>
        </w:rPr>
        <w:t xml:space="preserve"> הליכים כמו שיהוי, מיצוי הליכים והתיישנות.</w:t>
      </w:r>
    </w:p>
    <w:p w:rsidR="00464560" w:rsidRDefault="00464560" w:rsidP="00464560">
      <w:pPr>
        <w:pStyle w:val="ListParagraph"/>
        <w:numPr>
          <w:ilvl w:val="0"/>
          <w:numId w:val="47"/>
        </w:numPr>
        <w:rPr>
          <w:rFonts w:cs="David" w:hint="cs"/>
          <w:sz w:val="24"/>
          <w:szCs w:val="24"/>
        </w:rPr>
      </w:pPr>
      <w:r>
        <w:rPr>
          <w:rFonts w:cs="David" w:hint="cs"/>
          <w:sz w:val="24"/>
          <w:szCs w:val="24"/>
          <w:rtl/>
        </w:rPr>
        <w:t>היעדר כלים לביהמ"ש ליצור שינויים חברתיים</w:t>
      </w:r>
    </w:p>
    <w:p w:rsidR="00464560" w:rsidRDefault="00464560" w:rsidP="00464560">
      <w:pPr>
        <w:pStyle w:val="ListParagraph"/>
        <w:numPr>
          <w:ilvl w:val="0"/>
          <w:numId w:val="47"/>
        </w:numPr>
        <w:rPr>
          <w:rFonts w:cs="David" w:hint="cs"/>
          <w:sz w:val="24"/>
          <w:szCs w:val="24"/>
        </w:rPr>
      </w:pPr>
      <w:r>
        <w:rPr>
          <w:rFonts w:cs="David" w:hint="cs"/>
          <w:sz w:val="24"/>
          <w:szCs w:val="24"/>
          <w:rtl/>
        </w:rPr>
        <w:t xml:space="preserve">הימנעות ביהמ"ש מלפסול חוקים </w:t>
      </w:r>
      <w:r>
        <w:rPr>
          <w:rFonts w:cs="David"/>
          <w:sz w:val="24"/>
          <w:szCs w:val="24"/>
          <w:rtl/>
        </w:rPr>
        <w:t>–</w:t>
      </w:r>
      <w:r>
        <w:rPr>
          <w:rFonts w:cs="David" w:hint="cs"/>
          <w:sz w:val="24"/>
          <w:szCs w:val="24"/>
          <w:rtl/>
        </w:rPr>
        <w:t xml:space="preserve"> כשפונים לבימ"ש כדי שיפסול חוק, הוא מבקש קודם כל לתת זמן ליישום החוק ושיפנו אליו רק אם יתגלה כי היישום מעורר בעיות.</w:t>
      </w:r>
    </w:p>
    <w:p w:rsidR="00464560" w:rsidRDefault="00464560" w:rsidP="00464560">
      <w:pPr>
        <w:pStyle w:val="ListParagraph"/>
        <w:numPr>
          <w:ilvl w:val="0"/>
          <w:numId w:val="47"/>
        </w:numPr>
        <w:rPr>
          <w:rFonts w:cs="David" w:hint="cs"/>
          <w:sz w:val="24"/>
          <w:szCs w:val="24"/>
        </w:rPr>
      </w:pPr>
      <w:r>
        <w:rPr>
          <w:rFonts w:cs="David" w:hint="cs"/>
          <w:sz w:val="24"/>
          <w:szCs w:val="24"/>
          <w:rtl/>
        </w:rPr>
        <w:t xml:space="preserve">הימנעות מדיון עקרוני </w:t>
      </w:r>
      <w:r>
        <w:rPr>
          <w:rFonts w:cs="David"/>
          <w:sz w:val="24"/>
          <w:szCs w:val="24"/>
          <w:rtl/>
        </w:rPr>
        <w:t>–</w:t>
      </w:r>
      <w:r>
        <w:rPr>
          <w:rFonts w:cs="David" w:hint="cs"/>
          <w:sz w:val="24"/>
          <w:szCs w:val="24"/>
          <w:rtl/>
        </w:rPr>
        <w:t xml:space="preserve"> ביהמ"ש עשוי לפתור את הסכסוך הספציפי אך להמנע מלקבוע פסיקה עקרונית. </w:t>
      </w:r>
    </w:p>
    <w:p w:rsidR="00364F83" w:rsidRDefault="00364F83" w:rsidP="00464560">
      <w:pPr>
        <w:pStyle w:val="ListParagraph"/>
        <w:numPr>
          <w:ilvl w:val="0"/>
          <w:numId w:val="47"/>
        </w:numPr>
        <w:rPr>
          <w:rFonts w:cs="David" w:hint="cs"/>
          <w:sz w:val="24"/>
          <w:szCs w:val="24"/>
        </w:rPr>
      </w:pPr>
      <w:r>
        <w:rPr>
          <w:rFonts w:cs="David" w:hint="cs"/>
          <w:sz w:val="24"/>
          <w:szCs w:val="24"/>
          <w:rtl/>
        </w:rPr>
        <w:t xml:space="preserve">גם אחרי פסיקה יכול להיות ששום דבר לא יקרה כי הרשויות לא יבצעו את הפסיקה. </w:t>
      </w:r>
    </w:p>
    <w:p w:rsidR="00364F83" w:rsidRDefault="00364F83" w:rsidP="00364F83">
      <w:pPr>
        <w:pStyle w:val="ListParagraph"/>
        <w:numPr>
          <w:ilvl w:val="0"/>
          <w:numId w:val="45"/>
        </w:numPr>
        <w:rPr>
          <w:rFonts w:cs="David" w:hint="cs"/>
          <w:sz w:val="24"/>
          <w:szCs w:val="24"/>
        </w:rPr>
      </w:pPr>
      <w:r>
        <w:rPr>
          <w:rFonts w:cs="David" w:hint="cs"/>
          <w:sz w:val="24"/>
          <w:szCs w:val="24"/>
          <w:rtl/>
        </w:rPr>
        <w:t>עדיף לפנות לביהמ"ש עם הרבה תיקים קטנים מאשר עם כל הבעיות בבת אחת כדי לא להלחיץ אף אחד.</w:t>
      </w:r>
    </w:p>
    <w:p w:rsidR="00364F83" w:rsidRDefault="00364F83" w:rsidP="00364F83">
      <w:pPr>
        <w:pStyle w:val="ListParagraph"/>
        <w:numPr>
          <w:ilvl w:val="0"/>
          <w:numId w:val="45"/>
        </w:numPr>
        <w:rPr>
          <w:rFonts w:cs="David" w:hint="cs"/>
          <w:sz w:val="24"/>
          <w:szCs w:val="24"/>
        </w:rPr>
      </w:pPr>
      <w:r>
        <w:rPr>
          <w:rFonts w:cs="David" w:hint="cs"/>
          <w:sz w:val="24"/>
          <w:szCs w:val="24"/>
          <w:rtl/>
        </w:rPr>
        <w:t xml:space="preserve">כשפונים לביהמ"ש </w:t>
      </w:r>
      <w:r>
        <w:rPr>
          <w:rFonts w:cs="David"/>
          <w:sz w:val="24"/>
          <w:szCs w:val="24"/>
          <w:rtl/>
        </w:rPr>
        <w:t>–</w:t>
      </w:r>
      <w:r>
        <w:rPr>
          <w:rFonts w:cs="David" w:hint="cs"/>
          <w:sz w:val="24"/>
          <w:szCs w:val="24"/>
          <w:rtl/>
        </w:rPr>
        <w:t xml:space="preserve"> השחקנים המרכזיים הופכים להיות עורכי הדין </w:t>
      </w:r>
      <w:r>
        <w:rPr>
          <w:rFonts w:cs="David"/>
          <w:sz w:val="24"/>
          <w:szCs w:val="24"/>
          <w:rtl/>
        </w:rPr>
        <w:t>–</w:t>
      </w:r>
      <w:r>
        <w:rPr>
          <w:rFonts w:cs="David" w:hint="cs"/>
          <w:sz w:val="24"/>
          <w:szCs w:val="24"/>
          <w:rtl/>
        </w:rPr>
        <w:t xml:space="preserve"> הוא עשוי לרסן את פעולותיהם של הפעילים כדי לא להתקל בבעיות מול שופטים, יש לו גם אתיקה וזה יכול לעקר את הקיצוניות שבמאבק.</w:t>
      </w:r>
    </w:p>
    <w:p w:rsidR="00364F83" w:rsidRPr="00364F83" w:rsidRDefault="00364F83" w:rsidP="00364F83">
      <w:pPr>
        <w:pStyle w:val="ListParagraph"/>
        <w:numPr>
          <w:ilvl w:val="0"/>
          <w:numId w:val="45"/>
        </w:numPr>
        <w:rPr>
          <w:rFonts w:cs="David" w:hint="cs"/>
          <w:sz w:val="24"/>
          <w:szCs w:val="24"/>
        </w:rPr>
      </w:pPr>
      <w:r>
        <w:rPr>
          <w:rFonts w:cs="David" w:hint="cs"/>
          <w:b/>
          <w:bCs/>
          <w:sz w:val="24"/>
          <w:szCs w:val="24"/>
          <w:u w:val="single"/>
          <w:rtl/>
        </w:rPr>
        <w:t xml:space="preserve">אם למשפט יש כל כך הרבה בעיות </w:t>
      </w:r>
      <w:r>
        <w:rPr>
          <w:rFonts w:cs="David"/>
          <w:b/>
          <w:bCs/>
          <w:sz w:val="24"/>
          <w:szCs w:val="24"/>
          <w:u w:val="single"/>
          <w:rtl/>
        </w:rPr>
        <w:t>–</w:t>
      </w:r>
      <w:r>
        <w:rPr>
          <w:rFonts w:cs="David" w:hint="cs"/>
          <w:b/>
          <w:bCs/>
          <w:sz w:val="24"/>
          <w:szCs w:val="24"/>
          <w:u w:val="single"/>
          <w:rtl/>
        </w:rPr>
        <w:t xml:space="preserve"> למה בכל זאת פונים אליו?</w:t>
      </w:r>
    </w:p>
    <w:p w:rsidR="00364F83" w:rsidRDefault="00364F83" w:rsidP="00364F83">
      <w:pPr>
        <w:pStyle w:val="ListParagraph"/>
        <w:numPr>
          <w:ilvl w:val="0"/>
          <w:numId w:val="48"/>
        </w:numPr>
        <w:rPr>
          <w:rFonts w:cs="David" w:hint="cs"/>
          <w:sz w:val="24"/>
          <w:szCs w:val="24"/>
        </w:rPr>
      </w:pPr>
      <w:r>
        <w:rPr>
          <w:rFonts w:cs="David" w:hint="cs"/>
          <w:sz w:val="24"/>
          <w:szCs w:val="24"/>
          <w:rtl/>
        </w:rPr>
        <w:t>גם המצב מחוץ למשפט לא הכי טוב.</w:t>
      </w:r>
    </w:p>
    <w:p w:rsidR="00364F83" w:rsidRDefault="00364F83" w:rsidP="00364F83">
      <w:pPr>
        <w:pStyle w:val="ListParagraph"/>
        <w:numPr>
          <w:ilvl w:val="0"/>
          <w:numId w:val="48"/>
        </w:numPr>
        <w:rPr>
          <w:rFonts w:cs="David" w:hint="cs"/>
          <w:sz w:val="24"/>
          <w:szCs w:val="24"/>
        </w:rPr>
      </w:pPr>
      <w:r>
        <w:rPr>
          <w:rFonts w:cs="David" w:hint="cs"/>
          <w:sz w:val="24"/>
          <w:szCs w:val="24"/>
          <w:rtl/>
        </w:rPr>
        <w:t>המשפט בכל זאת מחנך, יוצר שינוי הדרגתי ושומר על ערכי היסוד.</w:t>
      </w:r>
    </w:p>
    <w:p w:rsidR="00364F83" w:rsidRDefault="00364F83" w:rsidP="00364F83">
      <w:pPr>
        <w:pStyle w:val="ListParagraph"/>
        <w:numPr>
          <w:ilvl w:val="0"/>
          <w:numId w:val="48"/>
        </w:numPr>
        <w:rPr>
          <w:rFonts w:cs="David" w:hint="cs"/>
          <w:sz w:val="24"/>
          <w:szCs w:val="24"/>
        </w:rPr>
      </w:pPr>
      <w:r>
        <w:rPr>
          <w:rFonts w:cs="David" w:hint="cs"/>
          <w:sz w:val="24"/>
          <w:szCs w:val="24"/>
          <w:rtl/>
        </w:rPr>
        <w:t xml:space="preserve">כשלונות מול ביהמ"ש יעילים יותר לתנועה חברתית מאשר הצלחות קטנות </w:t>
      </w:r>
      <w:r>
        <w:rPr>
          <w:rFonts w:cs="David"/>
          <w:sz w:val="24"/>
          <w:szCs w:val="24"/>
          <w:rtl/>
        </w:rPr>
        <w:t>–</w:t>
      </w:r>
      <w:r>
        <w:rPr>
          <w:rFonts w:cs="David" w:hint="cs"/>
          <w:sz w:val="24"/>
          <w:szCs w:val="24"/>
          <w:rtl/>
        </w:rPr>
        <w:t xml:space="preserve"> יותר אנשים שומעים על הבעייה, מזדהים עם המאבק, מצטרפים אליו.</w:t>
      </w:r>
    </w:p>
    <w:p w:rsidR="00364F83" w:rsidRDefault="00364F83" w:rsidP="00364F83">
      <w:pPr>
        <w:pStyle w:val="ListParagraph"/>
        <w:numPr>
          <w:ilvl w:val="0"/>
          <w:numId w:val="48"/>
        </w:numPr>
        <w:rPr>
          <w:rFonts w:cs="David" w:hint="cs"/>
          <w:sz w:val="24"/>
          <w:szCs w:val="24"/>
        </w:rPr>
      </w:pPr>
      <w:r>
        <w:rPr>
          <w:rFonts w:cs="David" w:hint="cs"/>
          <w:sz w:val="24"/>
          <w:szCs w:val="24"/>
          <w:rtl/>
        </w:rPr>
        <w:t>פנייה לביהמ"ש היא מכשיר ללחץ לניהול מו"מ שמשיג תוצאות שמובילות לשינוי .</w:t>
      </w:r>
    </w:p>
    <w:p w:rsidR="00364F83" w:rsidRDefault="00364F83" w:rsidP="00364F83">
      <w:pPr>
        <w:ind w:left="720"/>
        <w:rPr>
          <w:rFonts w:cs="David" w:hint="cs"/>
          <w:sz w:val="24"/>
          <w:szCs w:val="24"/>
          <w:rtl/>
        </w:rPr>
      </w:pPr>
      <w:r>
        <w:rPr>
          <w:rFonts w:cs="David" w:hint="cs"/>
          <w:sz w:val="24"/>
          <w:szCs w:val="24"/>
          <w:rtl/>
        </w:rPr>
        <w:t>כל אלה השפעות לא ישירות של המשפט.</w:t>
      </w:r>
    </w:p>
    <w:p w:rsidR="00364F83" w:rsidRDefault="00D32A6A" w:rsidP="00364F83">
      <w:pPr>
        <w:pStyle w:val="ListParagraph"/>
        <w:numPr>
          <w:ilvl w:val="0"/>
          <w:numId w:val="49"/>
        </w:numPr>
        <w:rPr>
          <w:rFonts w:cs="David" w:hint="cs"/>
          <w:sz w:val="24"/>
          <w:szCs w:val="24"/>
        </w:rPr>
      </w:pPr>
      <w:r>
        <w:rPr>
          <w:rFonts w:cs="David" w:hint="cs"/>
          <w:b/>
          <w:bCs/>
          <w:sz w:val="24"/>
          <w:szCs w:val="24"/>
          <w:u w:val="single"/>
          <w:rtl/>
        </w:rPr>
        <w:t xml:space="preserve">מאמרה של אורלי לייבל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מציג אפשרות לפנייה מחוץ למשפט. זו יכולה להיות בעייה כי בדרך כלל מי שמצליח להשיג משהו בחוץ הם החזקים של התנועה. והם ישיגו את האינטרסים שלהם ולא ימשיכו להאבק על האינטרסים של כל התנועה או של החלשים שכנראה לא יצליחו להשיג שינוי. </w:t>
      </w:r>
      <w:r w:rsidR="007F1898">
        <w:rPr>
          <w:rFonts w:cs="David" w:hint="cs"/>
          <w:sz w:val="24"/>
          <w:szCs w:val="24"/>
          <w:rtl/>
        </w:rPr>
        <w:t>\</w:t>
      </w:r>
    </w:p>
    <w:p w:rsidR="007F1898" w:rsidRPr="00364F83" w:rsidRDefault="007F1898" w:rsidP="00364F83">
      <w:pPr>
        <w:pStyle w:val="ListParagraph"/>
        <w:numPr>
          <w:ilvl w:val="0"/>
          <w:numId w:val="49"/>
        </w:numPr>
        <w:rPr>
          <w:rFonts w:cs="David"/>
          <w:sz w:val="24"/>
          <w:szCs w:val="24"/>
        </w:rPr>
      </w:pPr>
      <w:r>
        <w:rPr>
          <w:rFonts w:cs="David" w:hint="cs"/>
          <w:b/>
          <w:bCs/>
          <w:sz w:val="24"/>
          <w:szCs w:val="24"/>
          <w:u w:val="single"/>
          <w:rtl/>
        </w:rPr>
        <w:t>הזירה המרכזית לניהול מאבקים ושינוי חברתי היא הזירה הפוליטית.</w:t>
      </w:r>
      <w:r>
        <w:rPr>
          <w:rFonts w:cs="David" w:hint="cs"/>
          <w:sz w:val="24"/>
          <w:szCs w:val="24"/>
          <w:rtl/>
        </w:rPr>
        <w:t xml:space="preserve"> </w:t>
      </w:r>
    </w:p>
    <w:sectPr w:rsidR="007F1898" w:rsidRPr="00364F83" w:rsidSect="008044B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4D2"/>
    <w:multiLevelType w:val="hybridMultilevel"/>
    <w:tmpl w:val="19F4274A"/>
    <w:lvl w:ilvl="0" w:tplc="B85C1850">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085D778A"/>
    <w:multiLevelType w:val="hybridMultilevel"/>
    <w:tmpl w:val="9666326E"/>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57E8D"/>
    <w:multiLevelType w:val="hybridMultilevel"/>
    <w:tmpl w:val="91A87A10"/>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46391F"/>
    <w:multiLevelType w:val="hybridMultilevel"/>
    <w:tmpl w:val="A15A73AE"/>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C3782"/>
    <w:multiLevelType w:val="hybridMultilevel"/>
    <w:tmpl w:val="FDB82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F61BDA"/>
    <w:multiLevelType w:val="hybridMultilevel"/>
    <w:tmpl w:val="5FB059BA"/>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25871"/>
    <w:multiLevelType w:val="hybridMultilevel"/>
    <w:tmpl w:val="47B2E452"/>
    <w:lvl w:ilvl="0" w:tplc="AD6C8546">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60C0C66"/>
    <w:multiLevelType w:val="hybridMultilevel"/>
    <w:tmpl w:val="965CC6CE"/>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DC47AA"/>
    <w:multiLevelType w:val="hybridMultilevel"/>
    <w:tmpl w:val="308CAF84"/>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F0DEF"/>
    <w:multiLevelType w:val="hybridMultilevel"/>
    <w:tmpl w:val="B87280EC"/>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D1D77"/>
    <w:multiLevelType w:val="hybridMultilevel"/>
    <w:tmpl w:val="135E8534"/>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9794B"/>
    <w:multiLevelType w:val="hybridMultilevel"/>
    <w:tmpl w:val="0A1292CA"/>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A490B"/>
    <w:multiLevelType w:val="hybridMultilevel"/>
    <w:tmpl w:val="EA321920"/>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A19F2"/>
    <w:multiLevelType w:val="hybridMultilevel"/>
    <w:tmpl w:val="14323D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CE915CA"/>
    <w:multiLevelType w:val="hybridMultilevel"/>
    <w:tmpl w:val="286C1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D02FDF"/>
    <w:multiLevelType w:val="hybridMultilevel"/>
    <w:tmpl w:val="8E8065F2"/>
    <w:lvl w:ilvl="0" w:tplc="B85C1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B2913"/>
    <w:multiLevelType w:val="hybridMultilevel"/>
    <w:tmpl w:val="096837AE"/>
    <w:lvl w:ilvl="0" w:tplc="3A8448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B220BA"/>
    <w:multiLevelType w:val="hybridMultilevel"/>
    <w:tmpl w:val="71F8BB4C"/>
    <w:lvl w:ilvl="0" w:tplc="3A8448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2F18AD"/>
    <w:multiLevelType w:val="hybridMultilevel"/>
    <w:tmpl w:val="9F809C84"/>
    <w:lvl w:ilvl="0" w:tplc="AD6C854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5C045C3"/>
    <w:multiLevelType w:val="hybridMultilevel"/>
    <w:tmpl w:val="04928D3E"/>
    <w:lvl w:ilvl="0" w:tplc="363AB6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8252E13"/>
    <w:multiLevelType w:val="hybridMultilevel"/>
    <w:tmpl w:val="B94AC3D2"/>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33938"/>
    <w:multiLevelType w:val="hybridMultilevel"/>
    <w:tmpl w:val="A546FC0E"/>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5C74AC"/>
    <w:multiLevelType w:val="hybridMultilevel"/>
    <w:tmpl w:val="63DC4468"/>
    <w:lvl w:ilvl="0" w:tplc="3A84487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31A1146"/>
    <w:multiLevelType w:val="hybridMultilevel"/>
    <w:tmpl w:val="CE644D6A"/>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717F0A"/>
    <w:multiLevelType w:val="hybridMultilevel"/>
    <w:tmpl w:val="F9329CA6"/>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72278"/>
    <w:multiLevelType w:val="hybridMultilevel"/>
    <w:tmpl w:val="17A69D78"/>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08D723F"/>
    <w:multiLevelType w:val="hybridMultilevel"/>
    <w:tmpl w:val="4EBE2A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C25520"/>
    <w:multiLevelType w:val="hybridMultilevel"/>
    <w:tmpl w:val="F922294A"/>
    <w:lvl w:ilvl="0" w:tplc="3A84487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3106253"/>
    <w:multiLevelType w:val="hybridMultilevel"/>
    <w:tmpl w:val="942AAB98"/>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CE2DA7"/>
    <w:multiLevelType w:val="hybridMultilevel"/>
    <w:tmpl w:val="40849A5A"/>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74C0B"/>
    <w:multiLevelType w:val="hybridMultilevel"/>
    <w:tmpl w:val="33303D96"/>
    <w:lvl w:ilvl="0" w:tplc="3A84487A">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nsid w:val="59D62364"/>
    <w:multiLevelType w:val="hybridMultilevel"/>
    <w:tmpl w:val="FB164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F14D26"/>
    <w:multiLevelType w:val="hybridMultilevel"/>
    <w:tmpl w:val="EAE04E36"/>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170AE2"/>
    <w:multiLevelType w:val="hybridMultilevel"/>
    <w:tmpl w:val="7400A346"/>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682F6C"/>
    <w:multiLevelType w:val="hybridMultilevel"/>
    <w:tmpl w:val="41F82B66"/>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45B6"/>
    <w:multiLevelType w:val="hybridMultilevel"/>
    <w:tmpl w:val="0E7AC2D2"/>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0A74081"/>
    <w:multiLevelType w:val="hybridMultilevel"/>
    <w:tmpl w:val="9B4430C8"/>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A0E70"/>
    <w:multiLevelType w:val="hybridMultilevel"/>
    <w:tmpl w:val="0310B776"/>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873DFF"/>
    <w:multiLevelType w:val="hybridMultilevel"/>
    <w:tmpl w:val="2F7C099A"/>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670B1"/>
    <w:multiLevelType w:val="hybridMultilevel"/>
    <w:tmpl w:val="AD18DE02"/>
    <w:lvl w:ilvl="0" w:tplc="B85C1850">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nsid w:val="67AB48A4"/>
    <w:multiLevelType w:val="hybridMultilevel"/>
    <w:tmpl w:val="0310FF9E"/>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122CD0"/>
    <w:multiLevelType w:val="hybridMultilevel"/>
    <w:tmpl w:val="BD4CB9C4"/>
    <w:lvl w:ilvl="0" w:tplc="3A84487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F4A2B22"/>
    <w:multiLevelType w:val="hybridMultilevel"/>
    <w:tmpl w:val="C3E0E3F8"/>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994179"/>
    <w:multiLevelType w:val="hybridMultilevel"/>
    <w:tmpl w:val="19E00AA2"/>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057175"/>
    <w:multiLevelType w:val="hybridMultilevel"/>
    <w:tmpl w:val="A5F096C6"/>
    <w:lvl w:ilvl="0" w:tplc="3A84487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8790C81"/>
    <w:multiLevelType w:val="hybridMultilevel"/>
    <w:tmpl w:val="8B6AC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F554507"/>
    <w:multiLevelType w:val="hybridMultilevel"/>
    <w:tmpl w:val="84D2D344"/>
    <w:lvl w:ilvl="0" w:tplc="B85C1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FAA6BA8"/>
    <w:multiLevelType w:val="hybridMultilevel"/>
    <w:tmpl w:val="0102E6E0"/>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F35181"/>
    <w:multiLevelType w:val="hybridMultilevel"/>
    <w:tmpl w:val="03F66BFE"/>
    <w:lvl w:ilvl="0" w:tplc="D3BE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29"/>
  </w:num>
  <w:num w:numId="4">
    <w:abstractNumId w:val="31"/>
  </w:num>
  <w:num w:numId="5">
    <w:abstractNumId w:val="1"/>
  </w:num>
  <w:num w:numId="6">
    <w:abstractNumId w:val="2"/>
  </w:num>
  <w:num w:numId="7">
    <w:abstractNumId w:val="13"/>
  </w:num>
  <w:num w:numId="8">
    <w:abstractNumId w:val="0"/>
  </w:num>
  <w:num w:numId="9">
    <w:abstractNumId w:val="8"/>
  </w:num>
  <w:num w:numId="10">
    <w:abstractNumId w:val="47"/>
  </w:num>
  <w:num w:numId="11">
    <w:abstractNumId w:val="28"/>
  </w:num>
  <w:num w:numId="12">
    <w:abstractNumId w:val="45"/>
  </w:num>
  <w:num w:numId="13">
    <w:abstractNumId w:val="23"/>
  </w:num>
  <w:num w:numId="14">
    <w:abstractNumId w:val="19"/>
  </w:num>
  <w:num w:numId="15">
    <w:abstractNumId w:val="22"/>
  </w:num>
  <w:num w:numId="16">
    <w:abstractNumId w:val="41"/>
  </w:num>
  <w:num w:numId="17">
    <w:abstractNumId w:val="35"/>
  </w:num>
  <w:num w:numId="18">
    <w:abstractNumId w:val="24"/>
  </w:num>
  <w:num w:numId="19">
    <w:abstractNumId w:val="38"/>
  </w:num>
  <w:num w:numId="20">
    <w:abstractNumId w:val="7"/>
  </w:num>
  <w:num w:numId="21">
    <w:abstractNumId w:val="12"/>
  </w:num>
  <w:num w:numId="22">
    <w:abstractNumId w:val="3"/>
  </w:num>
  <w:num w:numId="23">
    <w:abstractNumId w:val="4"/>
  </w:num>
  <w:num w:numId="24">
    <w:abstractNumId w:val="27"/>
  </w:num>
  <w:num w:numId="25">
    <w:abstractNumId w:val="18"/>
  </w:num>
  <w:num w:numId="26">
    <w:abstractNumId w:val="44"/>
  </w:num>
  <w:num w:numId="27">
    <w:abstractNumId w:val="6"/>
  </w:num>
  <w:num w:numId="28">
    <w:abstractNumId w:val="14"/>
  </w:num>
  <w:num w:numId="29">
    <w:abstractNumId w:val="42"/>
  </w:num>
  <w:num w:numId="30">
    <w:abstractNumId w:val="46"/>
  </w:num>
  <w:num w:numId="31">
    <w:abstractNumId w:val="17"/>
  </w:num>
  <w:num w:numId="32">
    <w:abstractNumId w:val="16"/>
  </w:num>
  <w:num w:numId="33">
    <w:abstractNumId w:val="15"/>
  </w:num>
  <w:num w:numId="34">
    <w:abstractNumId w:val="39"/>
  </w:num>
  <w:num w:numId="35">
    <w:abstractNumId w:val="30"/>
  </w:num>
  <w:num w:numId="36">
    <w:abstractNumId w:val="9"/>
  </w:num>
  <w:num w:numId="37">
    <w:abstractNumId w:val="33"/>
  </w:num>
  <w:num w:numId="38">
    <w:abstractNumId w:val="40"/>
  </w:num>
  <w:num w:numId="39">
    <w:abstractNumId w:val="5"/>
  </w:num>
  <w:num w:numId="40">
    <w:abstractNumId w:val="10"/>
  </w:num>
  <w:num w:numId="41">
    <w:abstractNumId w:val="36"/>
  </w:num>
  <w:num w:numId="42">
    <w:abstractNumId w:val="26"/>
  </w:num>
  <w:num w:numId="43">
    <w:abstractNumId w:val="48"/>
  </w:num>
  <w:num w:numId="44">
    <w:abstractNumId w:val="32"/>
  </w:num>
  <w:num w:numId="45">
    <w:abstractNumId w:val="34"/>
  </w:num>
  <w:num w:numId="46">
    <w:abstractNumId w:val="43"/>
  </w:num>
  <w:num w:numId="47">
    <w:abstractNumId w:val="25"/>
  </w:num>
  <w:num w:numId="48">
    <w:abstractNumId w:val="21"/>
  </w:num>
  <w:num w:numId="4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2230"/>
    <w:rsid w:val="000036A5"/>
    <w:rsid w:val="000138E1"/>
    <w:rsid w:val="000243A7"/>
    <w:rsid w:val="00035543"/>
    <w:rsid w:val="0006134F"/>
    <w:rsid w:val="0007720B"/>
    <w:rsid w:val="000A7C03"/>
    <w:rsid w:val="000B00FB"/>
    <w:rsid w:val="000C2A1F"/>
    <w:rsid w:val="0013093F"/>
    <w:rsid w:val="00146220"/>
    <w:rsid w:val="00166EDA"/>
    <w:rsid w:val="001A54F6"/>
    <w:rsid w:val="001D25FE"/>
    <w:rsid w:val="001E1BA8"/>
    <w:rsid w:val="001F1CC8"/>
    <w:rsid w:val="00213ABE"/>
    <w:rsid w:val="00223911"/>
    <w:rsid w:val="00252316"/>
    <w:rsid w:val="002751B7"/>
    <w:rsid w:val="00283A5C"/>
    <w:rsid w:val="002E10A8"/>
    <w:rsid w:val="002E6B64"/>
    <w:rsid w:val="00337669"/>
    <w:rsid w:val="00355355"/>
    <w:rsid w:val="00364F83"/>
    <w:rsid w:val="00380FE4"/>
    <w:rsid w:val="003D6133"/>
    <w:rsid w:val="004022F4"/>
    <w:rsid w:val="0045659B"/>
    <w:rsid w:val="00464560"/>
    <w:rsid w:val="00474F77"/>
    <w:rsid w:val="00491B65"/>
    <w:rsid w:val="00494AB7"/>
    <w:rsid w:val="004B23A7"/>
    <w:rsid w:val="004B4EF2"/>
    <w:rsid w:val="004C2917"/>
    <w:rsid w:val="004C3649"/>
    <w:rsid w:val="004D3E35"/>
    <w:rsid w:val="004E00D0"/>
    <w:rsid w:val="004E055E"/>
    <w:rsid w:val="00504962"/>
    <w:rsid w:val="005567CD"/>
    <w:rsid w:val="005645C7"/>
    <w:rsid w:val="00570640"/>
    <w:rsid w:val="005E5E16"/>
    <w:rsid w:val="00623390"/>
    <w:rsid w:val="0063211F"/>
    <w:rsid w:val="00650ACE"/>
    <w:rsid w:val="006550E6"/>
    <w:rsid w:val="00671222"/>
    <w:rsid w:val="00696A5D"/>
    <w:rsid w:val="006B1C99"/>
    <w:rsid w:val="006F2230"/>
    <w:rsid w:val="006F798B"/>
    <w:rsid w:val="00700917"/>
    <w:rsid w:val="00747081"/>
    <w:rsid w:val="007656BF"/>
    <w:rsid w:val="007849AA"/>
    <w:rsid w:val="007963CB"/>
    <w:rsid w:val="007B4F28"/>
    <w:rsid w:val="007E4A81"/>
    <w:rsid w:val="007E5CB6"/>
    <w:rsid w:val="007E6F1D"/>
    <w:rsid w:val="007F1898"/>
    <w:rsid w:val="008044B6"/>
    <w:rsid w:val="00814D88"/>
    <w:rsid w:val="00822FD6"/>
    <w:rsid w:val="00842584"/>
    <w:rsid w:val="00857A95"/>
    <w:rsid w:val="00860365"/>
    <w:rsid w:val="00864C33"/>
    <w:rsid w:val="0087234D"/>
    <w:rsid w:val="008F0B6B"/>
    <w:rsid w:val="008F3253"/>
    <w:rsid w:val="00910F82"/>
    <w:rsid w:val="00914503"/>
    <w:rsid w:val="0091572F"/>
    <w:rsid w:val="009340DC"/>
    <w:rsid w:val="00957CAE"/>
    <w:rsid w:val="00966D02"/>
    <w:rsid w:val="00992F83"/>
    <w:rsid w:val="009B07F2"/>
    <w:rsid w:val="00A345A8"/>
    <w:rsid w:val="00A6722E"/>
    <w:rsid w:val="00A7088A"/>
    <w:rsid w:val="00A77BAF"/>
    <w:rsid w:val="00A82B45"/>
    <w:rsid w:val="00AA2F67"/>
    <w:rsid w:val="00AA4496"/>
    <w:rsid w:val="00AC4340"/>
    <w:rsid w:val="00AD45F1"/>
    <w:rsid w:val="00AE23B3"/>
    <w:rsid w:val="00AE5B22"/>
    <w:rsid w:val="00AF6EEC"/>
    <w:rsid w:val="00B1708D"/>
    <w:rsid w:val="00B21091"/>
    <w:rsid w:val="00B27B73"/>
    <w:rsid w:val="00B35EB0"/>
    <w:rsid w:val="00B64A23"/>
    <w:rsid w:val="00B809D6"/>
    <w:rsid w:val="00BA4C25"/>
    <w:rsid w:val="00BF4621"/>
    <w:rsid w:val="00C01660"/>
    <w:rsid w:val="00C4724A"/>
    <w:rsid w:val="00C652E1"/>
    <w:rsid w:val="00CA58A8"/>
    <w:rsid w:val="00CC7224"/>
    <w:rsid w:val="00D005E1"/>
    <w:rsid w:val="00D11072"/>
    <w:rsid w:val="00D32A6A"/>
    <w:rsid w:val="00D46D36"/>
    <w:rsid w:val="00D62BD5"/>
    <w:rsid w:val="00D63603"/>
    <w:rsid w:val="00D66425"/>
    <w:rsid w:val="00D775E0"/>
    <w:rsid w:val="00D918F1"/>
    <w:rsid w:val="00DB109C"/>
    <w:rsid w:val="00DB791E"/>
    <w:rsid w:val="00DE2197"/>
    <w:rsid w:val="00DF37B1"/>
    <w:rsid w:val="00E12687"/>
    <w:rsid w:val="00E72DFD"/>
    <w:rsid w:val="00E83DFD"/>
    <w:rsid w:val="00E9606A"/>
    <w:rsid w:val="00E96DF5"/>
    <w:rsid w:val="00EF0910"/>
    <w:rsid w:val="00F02077"/>
    <w:rsid w:val="00F13489"/>
    <w:rsid w:val="00F1790F"/>
    <w:rsid w:val="00F367B8"/>
    <w:rsid w:val="00F65638"/>
    <w:rsid w:val="00F71FD4"/>
    <w:rsid w:val="00F82634"/>
    <w:rsid w:val="00FD017E"/>
    <w:rsid w:val="00FD3E2D"/>
    <w:rsid w:val="00FD6922"/>
    <w:rsid w:val="00FE0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43"/>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10</Pages>
  <Words>4019</Words>
  <Characters>20099</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140</cp:revision>
  <dcterms:created xsi:type="dcterms:W3CDTF">2012-06-24T15:02:00Z</dcterms:created>
  <dcterms:modified xsi:type="dcterms:W3CDTF">2012-06-25T10:05:00Z</dcterms:modified>
</cp:coreProperties>
</file>