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F5A" w:rsidRDefault="00615F5A" w:rsidP="008F62F5">
      <w:pPr>
        <w:spacing w:line="360" w:lineRule="auto"/>
        <w:jc w:val="both"/>
        <w:rPr>
          <w:rFonts w:cs="Guttman Mantova-Decor" w:hint="cs"/>
          <w:b/>
          <w:bCs/>
          <w:sz w:val="96"/>
          <w:szCs w:val="96"/>
          <w:rtl/>
        </w:rPr>
      </w:pPr>
    </w:p>
    <w:p w:rsidR="00615F5A" w:rsidRPr="00B8116C" w:rsidRDefault="00615F5A" w:rsidP="008F62F5">
      <w:pPr>
        <w:spacing w:line="360" w:lineRule="auto"/>
        <w:jc w:val="both"/>
        <w:rPr>
          <w:rFonts w:cs="Guttman Mantova-Decor"/>
          <w:b/>
          <w:bCs/>
          <w:sz w:val="108"/>
          <w:szCs w:val="108"/>
          <w:rtl/>
        </w:rPr>
      </w:pPr>
      <w:r w:rsidRPr="00B8116C">
        <w:rPr>
          <w:rFonts w:cs="Guttman Mantova-Decor" w:hint="cs"/>
          <w:b/>
          <w:bCs/>
          <w:sz w:val="108"/>
          <w:szCs w:val="108"/>
          <w:rtl/>
        </w:rPr>
        <w:t>מחברת קורס</w:t>
      </w:r>
    </w:p>
    <w:p w:rsidR="00615F5A" w:rsidRPr="00B8116C" w:rsidRDefault="00615F5A" w:rsidP="008F62F5">
      <w:pPr>
        <w:spacing w:line="360" w:lineRule="auto"/>
        <w:jc w:val="both"/>
        <w:rPr>
          <w:rFonts w:cs="Guttman Mantova-Decor"/>
          <w:b/>
          <w:bCs/>
          <w:sz w:val="108"/>
          <w:szCs w:val="108"/>
          <w:rtl/>
        </w:rPr>
      </w:pPr>
      <w:r w:rsidRPr="00B8116C">
        <w:rPr>
          <w:rFonts w:cs="Guttman Mantova-Decor" w:hint="cs"/>
          <w:b/>
          <w:bCs/>
          <w:sz w:val="108"/>
          <w:szCs w:val="108"/>
          <w:rtl/>
        </w:rPr>
        <w:t>מבוא למשפט עברי</w:t>
      </w:r>
    </w:p>
    <w:p w:rsidR="00615F5A" w:rsidRDefault="00615F5A" w:rsidP="008F62F5">
      <w:pPr>
        <w:spacing w:line="360" w:lineRule="auto"/>
        <w:jc w:val="both"/>
        <w:rPr>
          <w:b/>
          <w:bCs/>
          <w:sz w:val="32"/>
          <w:szCs w:val="32"/>
          <w:u w:val="single"/>
          <w:rtl/>
        </w:rPr>
      </w:pPr>
    </w:p>
    <w:p w:rsidR="007A132A" w:rsidRPr="00B8116C" w:rsidRDefault="007A132A" w:rsidP="008F62F5">
      <w:pPr>
        <w:spacing w:line="360" w:lineRule="auto"/>
        <w:jc w:val="both"/>
        <w:rPr>
          <w:b/>
          <w:bCs/>
          <w:sz w:val="32"/>
          <w:szCs w:val="32"/>
          <w:u w:val="single"/>
          <w:rtl/>
        </w:rPr>
      </w:pPr>
      <w:r>
        <w:rPr>
          <w:rFonts w:hint="cs"/>
          <w:b/>
          <w:bCs/>
          <w:sz w:val="32"/>
          <w:szCs w:val="32"/>
          <w:u w:val="single"/>
          <w:rtl/>
        </w:rPr>
        <w:t>לכופרים</w:t>
      </w:r>
    </w:p>
    <w:p w:rsidR="00615F5A" w:rsidRPr="00B8116C" w:rsidRDefault="00615F5A" w:rsidP="008F62F5">
      <w:pPr>
        <w:spacing w:line="360" w:lineRule="auto"/>
        <w:jc w:val="both"/>
        <w:rPr>
          <w:b/>
          <w:bCs/>
          <w:sz w:val="32"/>
          <w:szCs w:val="32"/>
          <w:u w:val="single"/>
          <w:rtl/>
        </w:rPr>
      </w:pPr>
    </w:p>
    <w:p w:rsidR="00615F5A" w:rsidRPr="00B8116C" w:rsidRDefault="00615F5A" w:rsidP="008F62F5">
      <w:pPr>
        <w:spacing w:line="360" w:lineRule="auto"/>
        <w:jc w:val="both"/>
        <w:rPr>
          <w:sz w:val="32"/>
          <w:szCs w:val="32"/>
          <w:rtl/>
        </w:rPr>
      </w:pPr>
      <w:r w:rsidRPr="00B8116C">
        <w:rPr>
          <w:rFonts w:hint="cs"/>
          <w:sz w:val="32"/>
          <w:szCs w:val="32"/>
          <w:rtl/>
        </w:rPr>
        <w:t>מבוסס על שיעורים מפי:</w:t>
      </w:r>
    </w:p>
    <w:p w:rsidR="00615F5A" w:rsidRPr="00B8116C" w:rsidRDefault="00615F5A" w:rsidP="008F62F5">
      <w:pPr>
        <w:spacing w:line="360" w:lineRule="auto"/>
        <w:jc w:val="both"/>
        <w:rPr>
          <w:b/>
          <w:bCs/>
          <w:sz w:val="32"/>
          <w:szCs w:val="32"/>
          <w:rtl/>
        </w:rPr>
      </w:pPr>
      <w:r w:rsidRPr="00B8116C">
        <w:rPr>
          <w:rFonts w:hint="cs"/>
          <w:b/>
          <w:bCs/>
          <w:sz w:val="32"/>
          <w:szCs w:val="32"/>
          <w:rtl/>
        </w:rPr>
        <w:t>ד"ר יעקב חבה.</w:t>
      </w:r>
    </w:p>
    <w:p w:rsidR="00615F5A" w:rsidRPr="00B8116C" w:rsidRDefault="00615F5A" w:rsidP="008F62F5">
      <w:pPr>
        <w:spacing w:line="360" w:lineRule="auto"/>
        <w:jc w:val="both"/>
        <w:rPr>
          <w:b/>
          <w:bCs/>
          <w:sz w:val="32"/>
          <w:szCs w:val="32"/>
          <w:rtl/>
        </w:rPr>
      </w:pPr>
    </w:p>
    <w:p w:rsidR="00615F5A" w:rsidRPr="00B8116C" w:rsidRDefault="00615F5A" w:rsidP="008F62F5">
      <w:pPr>
        <w:spacing w:line="360" w:lineRule="auto"/>
        <w:jc w:val="both"/>
        <w:rPr>
          <w:b/>
          <w:bCs/>
          <w:sz w:val="32"/>
          <w:szCs w:val="32"/>
          <w:rtl/>
        </w:rPr>
      </w:pPr>
    </w:p>
    <w:p w:rsidR="00615F5A" w:rsidRPr="00B8116C" w:rsidRDefault="00615F5A" w:rsidP="008F62F5">
      <w:pPr>
        <w:spacing w:line="360" w:lineRule="auto"/>
        <w:jc w:val="both"/>
        <w:rPr>
          <w:b/>
          <w:bCs/>
          <w:sz w:val="32"/>
          <w:szCs w:val="32"/>
          <w:rtl/>
        </w:rPr>
      </w:pPr>
    </w:p>
    <w:p w:rsidR="00615F5A" w:rsidRPr="00B8116C" w:rsidRDefault="00615F5A" w:rsidP="008F62F5">
      <w:pPr>
        <w:spacing w:line="360" w:lineRule="auto"/>
        <w:jc w:val="both"/>
        <w:rPr>
          <w:sz w:val="32"/>
          <w:szCs w:val="32"/>
          <w:rtl/>
        </w:rPr>
      </w:pPr>
      <w:r w:rsidRPr="00B8116C">
        <w:rPr>
          <w:rFonts w:hint="cs"/>
          <w:sz w:val="32"/>
          <w:szCs w:val="32"/>
          <w:rtl/>
        </w:rPr>
        <w:t>סוכם על ידי:</w:t>
      </w:r>
    </w:p>
    <w:p w:rsidR="00615F5A" w:rsidRDefault="00615F5A" w:rsidP="008F62F5">
      <w:pPr>
        <w:spacing w:line="360" w:lineRule="auto"/>
        <w:jc w:val="both"/>
        <w:rPr>
          <w:b/>
          <w:bCs/>
          <w:sz w:val="32"/>
          <w:szCs w:val="32"/>
          <w:rtl/>
        </w:rPr>
      </w:pPr>
      <w:r w:rsidRPr="00B8116C">
        <w:rPr>
          <w:rFonts w:hint="cs"/>
          <w:b/>
          <w:bCs/>
          <w:sz w:val="32"/>
          <w:szCs w:val="32"/>
          <w:rtl/>
        </w:rPr>
        <w:t>דיקלה דיארי (תשס"ז).</w:t>
      </w:r>
    </w:p>
    <w:p w:rsidR="007A132A" w:rsidRPr="00B8116C" w:rsidRDefault="007A132A" w:rsidP="008F62F5">
      <w:pPr>
        <w:spacing w:line="360" w:lineRule="auto"/>
        <w:jc w:val="both"/>
        <w:rPr>
          <w:b/>
          <w:bCs/>
          <w:sz w:val="32"/>
          <w:szCs w:val="32"/>
          <w:rtl/>
        </w:rPr>
      </w:pPr>
      <w:r>
        <w:rPr>
          <w:rFonts w:hint="cs"/>
          <w:b/>
          <w:bCs/>
          <w:sz w:val="32"/>
          <w:szCs w:val="32"/>
          <w:rtl/>
        </w:rPr>
        <w:t xml:space="preserve">ונערך על ידי </w:t>
      </w:r>
      <w:r w:rsidR="0031240C">
        <w:rPr>
          <w:rFonts w:hint="cs"/>
          <w:b/>
          <w:bCs/>
          <w:sz w:val="32"/>
          <w:szCs w:val="32"/>
          <w:rtl/>
        </w:rPr>
        <w:t>ה</w:t>
      </w:r>
      <w:r>
        <w:rPr>
          <w:rFonts w:hint="cs"/>
          <w:b/>
          <w:bCs/>
          <w:sz w:val="32"/>
          <w:szCs w:val="32"/>
          <w:rtl/>
        </w:rPr>
        <w:t>לורד 2009-2010</w:t>
      </w:r>
    </w:p>
    <w:p w:rsidR="00615F5A" w:rsidRPr="00B8116C" w:rsidRDefault="00615F5A" w:rsidP="008F62F5">
      <w:pPr>
        <w:spacing w:line="360" w:lineRule="auto"/>
        <w:jc w:val="both"/>
        <w:rPr>
          <w:b/>
          <w:bCs/>
          <w:sz w:val="32"/>
          <w:szCs w:val="32"/>
          <w:rtl/>
        </w:rPr>
      </w:pPr>
    </w:p>
    <w:p w:rsidR="00615F5A" w:rsidRPr="00B8116C" w:rsidRDefault="00615F5A" w:rsidP="008F62F5">
      <w:pPr>
        <w:spacing w:line="360" w:lineRule="auto"/>
        <w:jc w:val="both"/>
        <w:rPr>
          <w:b/>
          <w:bCs/>
          <w:sz w:val="32"/>
          <w:szCs w:val="32"/>
          <w:rtl/>
        </w:rPr>
      </w:pPr>
    </w:p>
    <w:p w:rsidR="00615F5A" w:rsidRPr="00B8116C" w:rsidRDefault="00615F5A" w:rsidP="008F62F5">
      <w:pPr>
        <w:spacing w:line="360" w:lineRule="auto"/>
        <w:jc w:val="both"/>
        <w:rPr>
          <w:b/>
          <w:bCs/>
          <w:sz w:val="32"/>
          <w:szCs w:val="32"/>
          <w:rtl/>
        </w:rPr>
      </w:pPr>
    </w:p>
    <w:p w:rsidR="00615F5A" w:rsidRPr="00FE7E79" w:rsidRDefault="00FE7E79" w:rsidP="008F62F5">
      <w:pPr>
        <w:spacing w:line="360" w:lineRule="auto"/>
        <w:jc w:val="both"/>
        <w:rPr>
          <w:sz w:val="32"/>
          <w:szCs w:val="32"/>
          <w:rtl/>
        </w:rPr>
      </w:pPr>
      <w:r w:rsidRPr="00FE7E79">
        <w:rPr>
          <w:rFonts w:hint="cs"/>
          <w:sz w:val="32"/>
          <w:szCs w:val="32"/>
          <w:rtl/>
        </w:rPr>
        <w:t>*במקביל לסיכומים מהתקשוב.</w:t>
      </w:r>
    </w:p>
    <w:p w:rsidR="009A3B04" w:rsidRPr="00B8116C" w:rsidRDefault="00615F5A" w:rsidP="008F62F5">
      <w:pPr>
        <w:spacing w:line="360" w:lineRule="auto"/>
        <w:jc w:val="both"/>
        <w:rPr>
          <w:b/>
          <w:bCs/>
          <w:sz w:val="32"/>
          <w:szCs w:val="32"/>
          <w:u w:val="single"/>
          <w:rtl/>
        </w:rPr>
      </w:pPr>
      <w:r w:rsidRPr="00B8116C">
        <w:rPr>
          <w:b/>
          <w:bCs/>
          <w:sz w:val="32"/>
          <w:szCs w:val="32"/>
          <w:u w:val="single"/>
          <w:rtl/>
        </w:rPr>
        <w:br w:type="page"/>
      </w:r>
      <w:r w:rsidR="00EA65D3" w:rsidRPr="00B8116C">
        <w:rPr>
          <w:rFonts w:hint="cs"/>
          <w:b/>
          <w:bCs/>
          <w:sz w:val="32"/>
          <w:szCs w:val="32"/>
          <w:u w:val="single"/>
          <w:rtl/>
        </w:rPr>
        <w:lastRenderedPageBreak/>
        <w:t>מבוא</w:t>
      </w:r>
    </w:p>
    <w:p w:rsidR="00167712" w:rsidRPr="00B8116C" w:rsidRDefault="00EA65D3" w:rsidP="008F62F5">
      <w:pPr>
        <w:spacing w:line="360" w:lineRule="auto"/>
        <w:jc w:val="both"/>
        <w:rPr>
          <w:rtl/>
        </w:rPr>
      </w:pPr>
      <w:r w:rsidRPr="00B8116C">
        <w:rPr>
          <w:rFonts w:hint="cs"/>
          <w:rtl/>
        </w:rPr>
        <w:t>משפט עברי הוא מונח מהמאה שנים האחרונות,</w:t>
      </w:r>
      <w:r w:rsidR="001E3A5B" w:rsidRPr="00B8116C">
        <w:rPr>
          <w:rFonts w:hint="cs"/>
          <w:rtl/>
        </w:rPr>
        <w:t xml:space="preserve"> לא נמצא אותו בשום ספרות הלכתית.</w:t>
      </w:r>
      <w:r w:rsidRPr="00B8116C">
        <w:rPr>
          <w:rFonts w:hint="cs"/>
          <w:rtl/>
        </w:rPr>
        <w:t xml:space="preserve"> </w:t>
      </w:r>
    </w:p>
    <w:p w:rsidR="001E3A5B" w:rsidRPr="00B8116C" w:rsidRDefault="00EA65D3" w:rsidP="008F62F5">
      <w:pPr>
        <w:spacing w:line="360" w:lineRule="auto"/>
        <w:jc w:val="both"/>
        <w:rPr>
          <w:rtl/>
        </w:rPr>
      </w:pPr>
      <w:r w:rsidRPr="00B8116C">
        <w:rPr>
          <w:rFonts w:hint="cs"/>
          <w:rtl/>
        </w:rPr>
        <w:t xml:space="preserve">בד"כ שמדברים על משפט עברי </w:t>
      </w:r>
      <w:r w:rsidR="00CC51BC" w:rsidRPr="00B8116C">
        <w:rPr>
          <w:rFonts w:hint="cs"/>
          <w:rtl/>
        </w:rPr>
        <w:t xml:space="preserve">מתכוונים </w:t>
      </w:r>
      <w:r w:rsidR="00CC51BC" w:rsidRPr="00890ADB">
        <w:rPr>
          <w:rFonts w:hint="cs"/>
          <w:b/>
          <w:bCs/>
          <w:rtl/>
        </w:rPr>
        <w:t>לחלק מתוך ההלכה היהודית שנושאיו הם נושאים שמקבילים למערכת משפטית רגילה-עכשויות</w:t>
      </w:r>
      <w:r w:rsidR="00CC51BC" w:rsidRPr="00B8116C">
        <w:rPr>
          <w:rFonts w:hint="cs"/>
          <w:rtl/>
        </w:rPr>
        <w:t xml:space="preserve">. </w:t>
      </w:r>
      <w:r w:rsidR="00CC1836" w:rsidRPr="00B8116C">
        <w:rPr>
          <w:rFonts w:hint="cs"/>
          <w:rtl/>
        </w:rPr>
        <w:t>אין הפרדה לצורך העניין בין הדינים</w:t>
      </w:r>
      <w:r w:rsidR="00167712" w:rsidRPr="00B8116C">
        <w:rPr>
          <w:rFonts w:hint="cs"/>
          <w:rtl/>
        </w:rPr>
        <w:t>-</w:t>
      </w:r>
      <w:r w:rsidR="00CC1836" w:rsidRPr="00B8116C">
        <w:rPr>
          <w:rFonts w:hint="cs"/>
          <w:rtl/>
        </w:rPr>
        <w:t xml:space="preserve"> אי</w:t>
      </w:r>
      <w:r w:rsidR="001E3A5B" w:rsidRPr="00B8116C">
        <w:rPr>
          <w:rFonts w:hint="cs"/>
          <w:rtl/>
        </w:rPr>
        <w:t>ן</w:t>
      </w:r>
      <w:r w:rsidR="00CC1836" w:rsidRPr="00B8116C">
        <w:rPr>
          <w:rFonts w:hint="cs"/>
          <w:rtl/>
        </w:rPr>
        <w:t xml:space="preserve"> חלוקה שהיא חלק מעולם ההלכה, אלא </w:t>
      </w:r>
      <w:r w:rsidR="00CC1836" w:rsidRPr="00890ADB">
        <w:rPr>
          <w:rFonts w:hint="cs"/>
          <w:b/>
          <w:bCs/>
          <w:rtl/>
        </w:rPr>
        <w:t>חלוקה חיצונית מלאכותית שאינה קיימת בעולם ההלכה</w:t>
      </w:r>
      <w:r w:rsidR="00CC1836" w:rsidRPr="00B8116C">
        <w:rPr>
          <w:rFonts w:hint="cs"/>
          <w:rtl/>
        </w:rPr>
        <w:t xml:space="preserve">. </w:t>
      </w:r>
    </w:p>
    <w:p w:rsidR="00EA65D3" w:rsidRPr="00B8116C" w:rsidRDefault="00D554C8" w:rsidP="008F62F5">
      <w:pPr>
        <w:spacing w:line="360" w:lineRule="auto"/>
        <w:jc w:val="both"/>
        <w:rPr>
          <w:rtl/>
        </w:rPr>
      </w:pPr>
      <w:r w:rsidRPr="00B8116C">
        <w:rPr>
          <w:rFonts w:hint="cs"/>
          <w:rtl/>
        </w:rPr>
        <w:t xml:space="preserve">שלומדים משפט עברי מנסים ללמוד נושאים </w:t>
      </w:r>
      <w:r w:rsidR="001D1B69" w:rsidRPr="00B8116C">
        <w:rPr>
          <w:rFonts w:hint="cs"/>
          <w:rtl/>
        </w:rPr>
        <w:t>שהם</w:t>
      </w:r>
      <w:r w:rsidRPr="00B8116C">
        <w:rPr>
          <w:rFonts w:hint="cs"/>
          <w:rtl/>
        </w:rPr>
        <w:t xml:space="preserve"> תורת משפטיים כללים.</w:t>
      </w:r>
    </w:p>
    <w:p w:rsidR="00167712" w:rsidRPr="00B8116C" w:rsidRDefault="00167712" w:rsidP="008F62F5">
      <w:pPr>
        <w:spacing w:line="360" w:lineRule="auto"/>
        <w:jc w:val="both"/>
        <w:rPr>
          <w:rtl/>
        </w:rPr>
      </w:pPr>
    </w:p>
    <w:p w:rsidR="007C095C" w:rsidRDefault="00D554C8" w:rsidP="007C095C">
      <w:pPr>
        <w:spacing w:line="360" w:lineRule="auto"/>
        <w:jc w:val="both"/>
        <w:rPr>
          <w:rtl/>
        </w:rPr>
      </w:pPr>
      <w:r w:rsidRPr="00B8116C">
        <w:rPr>
          <w:rFonts w:hint="cs"/>
          <w:b/>
          <w:bCs/>
          <w:rtl/>
        </w:rPr>
        <w:t xml:space="preserve">הנסיבות </w:t>
      </w:r>
      <w:r w:rsidR="001E3A5B" w:rsidRPr="00B8116C">
        <w:rPr>
          <w:rFonts w:hint="cs"/>
          <w:b/>
          <w:bCs/>
          <w:rtl/>
        </w:rPr>
        <w:t>ההיסטוריות</w:t>
      </w:r>
      <w:r w:rsidRPr="00B8116C">
        <w:rPr>
          <w:rFonts w:hint="cs"/>
          <w:b/>
          <w:bCs/>
          <w:rtl/>
        </w:rPr>
        <w:t xml:space="preserve"> שבהם התחדש המונח משפט עברי</w:t>
      </w:r>
      <w:r w:rsidR="00A03A05">
        <w:rPr>
          <w:rFonts w:hint="cs"/>
          <w:b/>
          <w:bCs/>
          <w:rtl/>
        </w:rPr>
        <w:t xml:space="preserve"> </w:t>
      </w:r>
      <w:r w:rsidR="007C095C">
        <w:rPr>
          <w:rFonts w:hint="cs"/>
          <w:rtl/>
        </w:rPr>
        <w:t>- תחילת המאה ה-20, מלומדים מרוסיה, החייאה כחלק מתנועה לאומית תרבותית. היה מבוסס על העקרונות אבל לא חייב שימוש בהלכה. התהליך גווע.</w:t>
      </w:r>
      <w:r w:rsidRPr="00B8116C">
        <w:rPr>
          <w:rFonts w:hint="cs"/>
          <w:rtl/>
        </w:rPr>
        <w:t xml:space="preserve"> </w:t>
      </w:r>
    </w:p>
    <w:p w:rsidR="00D23736" w:rsidRPr="00B8116C" w:rsidRDefault="00D23736" w:rsidP="008F62F5">
      <w:pPr>
        <w:spacing w:line="360" w:lineRule="auto"/>
        <w:jc w:val="both"/>
        <w:rPr>
          <w:rtl/>
        </w:rPr>
      </w:pPr>
    </w:p>
    <w:p w:rsidR="00AD43DE" w:rsidRPr="00B8116C" w:rsidRDefault="00AD43DE" w:rsidP="008F62F5">
      <w:pPr>
        <w:spacing w:line="360" w:lineRule="auto"/>
        <w:jc w:val="both"/>
        <w:rPr>
          <w:b/>
          <w:bCs/>
          <w:sz w:val="28"/>
          <w:szCs w:val="28"/>
          <w:u w:val="single"/>
          <w:rtl/>
        </w:rPr>
      </w:pPr>
      <w:r w:rsidRPr="00B8116C">
        <w:rPr>
          <w:rFonts w:hint="cs"/>
          <w:b/>
          <w:bCs/>
          <w:sz w:val="28"/>
          <w:szCs w:val="28"/>
          <w:u w:val="single"/>
          <w:rtl/>
        </w:rPr>
        <w:t>מעמדו של המשפט העברי במסגרת המשפט הישראלי:</w:t>
      </w:r>
    </w:p>
    <w:p w:rsidR="00D554C8" w:rsidRPr="00B8116C" w:rsidRDefault="00D554C8" w:rsidP="008F62F5">
      <w:pPr>
        <w:spacing w:line="360" w:lineRule="auto"/>
        <w:jc w:val="both"/>
        <w:rPr>
          <w:rtl/>
        </w:rPr>
      </w:pPr>
      <w:r w:rsidRPr="00B8116C">
        <w:rPr>
          <w:rFonts w:hint="cs"/>
          <w:rtl/>
        </w:rPr>
        <w:t xml:space="preserve">שאלת המשפט העברי </w:t>
      </w:r>
      <w:r w:rsidR="00167712" w:rsidRPr="00B8116C">
        <w:rPr>
          <w:rFonts w:hint="cs"/>
          <w:rtl/>
        </w:rPr>
        <w:t>ב</w:t>
      </w:r>
      <w:r w:rsidRPr="00B8116C">
        <w:rPr>
          <w:rFonts w:hint="cs"/>
          <w:rtl/>
        </w:rPr>
        <w:t xml:space="preserve">מסגרת המשפט הישראלי היא שאלה </w:t>
      </w:r>
      <w:r w:rsidR="00A62C99" w:rsidRPr="00B8116C">
        <w:rPr>
          <w:rFonts w:hint="cs"/>
          <w:rtl/>
        </w:rPr>
        <w:t xml:space="preserve">הנתונה בויכוח יותר במונח המעשי ופחות </w:t>
      </w:r>
      <w:r w:rsidRPr="00B8116C">
        <w:rPr>
          <w:rFonts w:hint="cs"/>
          <w:rtl/>
        </w:rPr>
        <w:t>במונח התאורטי</w:t>
      </w:r>
      <w:r w:rsidR="00A62C99" w:rsidRPr="00B8116C">
        <w:rPr>
          <w:rFonts w:hint="cs"/>
          <w:rtl/>
        </w:rPr>
        <w:t>.  אם כן</w:t>
      </w:r>
      <w:r w:rsidR="00167712" w:rsidRPr="00B8116C">
        <w:rPr>
          <w:rFonts w:hint="cs"/>
          <w:rtl/>
        </w:rPr>
        <w:t xml:space="preserve"> מהו</w:t>
      </w:r>
      <w:r w:rsidR="00A62C99" w:rsidRPr="00B8116C">
        <w:rPr>
          <w:rFonts w:hint="cs"/>
          <w:rtl/>
        </w:rPr>
        <w:t xml:space="preserve"> מעמדו של המשפט העברי במסגרת המשפט במדינה? </w:t>
      </w:r>
    </w:p>
    <w:p w:rsidR="00F044D2" w:rsidRPr="00B8116C" w:rsidRDefault="00F044D2" w:rsidP="008F62F5">
      <w:pPr>
        <w:spacing w:line="360" w:lineRule="auto"/>
        <w:jc w:val="both"/>
        <w:rPr>
          <w:u w:val="single"/>
          <w:rtl/>
        </w:rPr>
      </w:pPr>
    </w:p>
    <w:p w:rsidR="00A62C99" w:rsidRPr="00B8116C" w:rsidRDefault="00B65FEE" w:rsidP="008F62F5">
      <w:pPr>
        <w:spacing w:line="360" w:lineRule="auto"/>
        <w:jc w:val="both"/>
        <w:rPr>
          <w:b/>
          <w:bCs/>
          <w:u w:val="single"/>
          <w:rtl/>
        </w:rPr>
      </w:pPr>
      <w:r w:rsidRPr="00B8116C">
        <w:rPr>
          <w:rFonts w:hint="cs"/>
          <w:b/>
          <w:bCs/>
          <w:u w:val="single"/>
          <w:rtl/>
        </w:rPr>
        <w:t>3</w:t>
      </w:r>
      <w:r w:rsidR="00A62C99" w:rsidRPr="00B8116C">
        <w:rPr>
          <w:rFonts w:hint="cs"/>
          <w:b/>
          <w:bCs/>
          <w:u w:val="single"/>
          <w:rtl/>
        </w:rPr>
        <w:t xml:space="preserve"> דרכי קליטה</w:t>
      </w:r>
      <w:r w:rsidR="00BC178B" w:rsidRPr="00B8116C">
        <w:rPr>
          <w:rFonts w:hint="cs"/>
          <w:b/>
          <w:bCs/>
          <w:u w:val="single"/>
          <w:rtl/>
        </w:rPr>
        <w:t xml:space="preserve"> של החוק במשפט העברי</w:t>
      </w:r>
      <w:r w:rsidR="00A94777" w:rsidRPr="00B8116C">
        <w:rPr>
          <w:rFonts w:hint="cs"/>
          <w:b/>
          <w:bCs/>
          <w:u w:val="single"/>
          <w:rtl/>
        </w:rPr>
        <w:t xml:space="preserve"> בהבט הפורמאלי</w:t>
      </w:r>
    </w:p>
    <w:p w:rsidR="007C095C" w:rsidRPr="007C095C" w:rsidRDefault="00A62C99" w:rsidP="007C095C">
      <w:pPr>
        <w:numPr>
          <w:ilvl w:val="0"/>
          <w:numId w:val="1"/>
        </w:numPr>
        <w:spacing w:line="360" w:lineRule="auto"/>
        <w:jc w:val="both"/>
      </w:pPr>
      <w:r w:rsidRPr="00B8116C">
        <w:rPr>
          <w:rFonts w:hint="cs"/>
          <w:b/>
          <w:bCs/>
          <w:rtl/>
        </w:rPr>
        <w:t xml:space="preserve">חוק יסודות משפט 1980 </w:t>
      </w:r>
      <w:r w:rsidR="007C095C" w:rsidRPr="007C095C">
        <w:rPr>
          <w:rFonts w:hint="cs"/>
          <w:rtl/>
        </w:rPr>
        <w:t>- עד</w:t>
      </w:r>
      <w:r w:rsidR="007C095C">
        <w:rPr>
          <w:rFonts w:hint="cs"/>
          <w:b/>
          <w:bCs/>
          <w:rtl/>
        </w:rPr>
        <w:t xml:space="preserve"> </w:t>
      </w:r>
      <w:r w:rsidRPr="00B8116C">
        <w:rPr>
          <w:rFonts w:hint="cs"/>
          <w:b/>
          <w:bCs/>
          <w:rtl/>
        </w:rPr>
        <w:t xml:space="preserve"> </w:t>
      </w:r>
      <w:r w:rsidR="007C095C" w:rsidRPr="007C095C">
        <w:rPr>
          <w:rFonts w:hint="cs"/>
          <w:rtl/>
        </w:rPr>
        <w:t>1980</w:t>
      </w:r>
      <w:r w:rsidR="007C095C">
        <w:rPr>
          <w:rFonts w:hint="cs"/>
          <w:rtl/>
        </w:rPr>
        <w:t xml:space="preserve"> דבר המלך למועצתו השלים לקונה. החוק קבע שנפנה לעקרונות היושר והצדק של המורשת הישראלי. פשרה. החוק פורש בצמצום. לא נעשה הרבה שימוש. ברק מול אילון.</w:t>
      </w:r>
    </w:p>
    <w:p w:rsidR="00BC178B" w:rsidRPr="00B8116C" w:rsidRDefault="00BC178B" w:rsidP="007C095C">
      <w:pPr>
        <w:numPr>
          <w:ilvl w:val="0"/>
          <w:numId w:val="1"/>
        </w:numPr>
        <w:spacing w:line="360" w:lineRule="auto"/>
        <w:jc w:val="both"/>
      </w:pPr>
      <w:r w:rsidRPr="00B8116C">
        <w:rPr>
          <w:rFonts w:hint="cs"/>
          <w:b/>
          <w:bCs/>
          <w:rtl/>
        </w:rPr>
        <w:t>חוקי היסוד: כבוד האדם וחירותו, חוק יסוד: חופש העיסוק.</w:t>
      </w:r>
      <w:r w:rsidRPr="00B8116C">
        <w:rPr>
          <w:rFonts w:hint="cs"/>
          <w:rtl/>
        </w:rPr>
        <w:t xml:space="preserve"> </w:t>
      </w:r>
      <w:r w:rsidR="007C095C">
        <w:rPr>
          <w:rFonts w:hint="cs"/>
          <w:rtl/>
        </w:rPr>
        <w:t>אילון - חובה לפנות למשפט העברי. ברק כמובן נגד ודעתו קבעה.</w:t>
      </w:r>
    </w:p>
    <w:p w:rsidR="00A94777" w:rsidRPr="00B8116C" w:rsidRDefault="00A94777" w:rsidP="008F62F5">
      <w:pPr>
        <w:numPr>
          <w:ilvl w:val="0"/>
          <w:numId w:val="1"/>
        </w:numPr>
        <w:spacing w:line="360" w:lineRule="auto"/>
        <w:jc w:val="both"/>
      </w:pPr>
      <w:r w:rsidRPr="00B8116C">
        <w:rPr>
          <w:rFonts w:hint="cs"/>
          <w:b/>
          <w:bCs/>
          <w:rtl/>
        </w:rPr>
        <w:t>חקיקה:</w:t>
      </w:r>
      <w:r w:rsidRPr="00B8116C">
        <w:rPr>
          <w:rFonts w:hint="cs"/>
          <w:rtl/>
        </w:rPr>
        <w:t xml:space="preserve"> ישנם חוקים, ששילבו בתוכם גם עקרונות מתוך המשפט העברי, גם היום כאשר מחוקקים ומשנים חוק עמדת המשפט העברי נשמעת. לעיתים מתקבלת יותר ול</w:t>
      </w:r>
      <w:r w:rsidR="00B65FEE" w:rsidRPr="00B8116C">
        <w:rPr>
          <w:rFonts w:hint="cs"/>
          <w:rtl/>
        </w:rPr>
        <w:t>עיתים</w:t>
      </w:r>
      <w:r w:rsidRPr="00B8116C">
        <w:rPr>
          <w:rFonts w:hint="cs"/>
          <w:rtl/>
        </w:rPr>
        <w:t xml:space="preserve"> פחות.  </w:t>
      </w:r>
    </w:p>
    <w:p w:rsidR="007C095C" w:rsidRDefault="007C095C" w:rsidP="008F62F5">
      <w:pPr>
        <w:spacing w:line="360" w:lineRule="auto"/>
        <w:jc w:val="both"/>
        <w:rPr>
          <w:rtl/>
        </w:rPr>
      </w:pPr>
    </w:p>
    <w:p w:rsidR="00A94777" w:rsidRPr="00B8116C" w:rsidRDefault="00F044D2" w:rsidP="008F62F5">
      <w:pPr>
        <w:spacing w:line="360" w:lineRule="auto"/>
        <w:jc w:val="both"/>
        <w:rPr>
          <w:rtl/>
        </w:rPr>
      </w:pPr>
      <w:r w:rsidRPr="00B8116C">
        <w:rPr>
          <w:rFonts w:hint="cs"/>
          <w:rtl/>
        </w:rPr>
        <w:t>יש לציי</w:t>
      </w:r>
      <w:r w:rsidR="000934F5" w:rsidRPr="00B8116C">
        <w:rPr>
          <w:rFonts w:hint="cs"/>
          <w:rtl/>
        </w:rPr>
        <w:t>ן</w:t>
      </w:r>
      <w:r w:rsidRPr="00B8116C">
        <w:rPr>
          <w:rFonts w:hint="cs"/>
          <w:rtl/>
        </w:rPr>
        <w:t xml:space="preserve"> כי </w:t>
      </w:r>
      <w:r w:rsidR="00A94777" w:rsidRPr="00B8116C">
        <w:rPr>
          <w:rFonts w:hint="cs"/>
          <w:rtl/>
        </w:rPr>
        <w:t>בימ"ש פונים לפסיקה אמריקאית ואנגלית ויש אפשרות גם לפנות למשפט הע</w:t>
      </w:r>
      <w:r w:rsidR="005B1F60" w:rsidRPr="00B8116C">
        <w:rPr>
          <w:rFonts w:hint="cs"/>
          <w:rtl/>
        </w:rPr>
        <w:t xml:space="preserve">ברי ככלי נוסף להשראה והנחיה </w:t>
      </w:r>
      <w:r w:rsidR="001D1B69" w:rsidRPr="00B8116C">
        <w:rPr>
          <w:rFonts w:hint="cs"/>
          <w:rtl/>
        </w:rPr>
        <w:t>לפתרון</w:t>
      </w:r>
      <w:r w:rsidR="00A94777" w:rsidRPr="00B8116C">
        <w:rPr>
          <w:rFonts w:hint="cs"/>
          <w:rtl/>
        </w:rPr>
        <w:t xml:space="preserve"> הנכון </w:t>
      </w:r>
      <w:r w:rsidR="00C65B32" w:rsidRPr="00B8116C">
        <w:rPr>
          <w:rFonts w:hint="cs"/>
          <w:rtl/>
        </w:rPr>
        <w:t>והרצוי</w:t>
      </w:r>
      <w:r w:rsidR="00A94777" w:rsidRPr="00B8116C">
        <w:rPr>
          <w:rFonts w:hint="cs"/>
          <w:rtl/>
        </w:rPr>
        <w:t xml:space="preserve"> בעניין מסוים.</w:t>
      </w:r>
    </w:p>
    <w:p w:rsidR="00D23736" w:rsidRPr="00B8116C" w:rsidRDefault="00D23736" w:rsidP="008F62F5">
      <w:pPr>
        <w:spacing w:line="360" w:lineRule="auto"/>
        <w:jc w:val="both"/>
        <w:rPr>
          <w:rtl/>
        </w:rPr>
      </w:pPr>
    </w:p>
    <w:p w:rsidR="00A94777" w:rsidRPr="00B8116C" w:rsidRDefault="00A94777" w:rsidP="008F62F5">
      <w:pPr>
        <w:spacing w:line="360" w:lineRule="auto"/>
        <w:jc w:val="both"/>
        <w:rPr>
          <w:b/>
          <w:bCs/>
          <w:u w:val="single"/>
          <w:rtl/>
        </w:rPr>
      </w:pPr>
      <w:r w:rsidRPr="00B8116C">
        <w:rPr>
          <w:rFonts w:hint="cs"/>
          <w:b/>
          <w:bCs/>
          <w:u w:val="single"/>
          <w:rtl/>
        </w:rPr>
        <w:t xml:space="preserve">השאלה נשאלת גם במובן </w:t>
      </w:r>
      <w:r w:rsidR="00864748" w:rsidRPr="00B8116C">
        <w:rPr>
          <w:rFonts w:hint="cs"/>
          <w:b/>
          <w:bCs/>
          <w:u w:val="single"/>
          <w:rtl/>
        </w:rPr>
        <w:t>ערכי</w:t>
      </w:r>
      <w:r w:rsidR="0008244E" w:rsidRPr="00B8116C">
        <w:rPr>
          <w:rFonts w:hint="cs"/>
          <w:b/>
          <w:bCs/>
          <w:u w:val="single"/>
          <w:rtl/>
        </w:rPr>
        <w:t xml:space="preserve"> ולה שני פנים</w:t>
      </w:r>
      <w:r w:rsidR="0008244E" w:rsidRPr="002C0917">
        <w:rPr>
          <w:rFonts w:hint="cs"/>
          <w:rtl/>
        </w:rPr>
        <w:t>:</w:t>
      </w:r>
    </w:p>
    <w:p w:rsidR="002C0917" w:rsidRPr="002C0917" w:rsidRDefault="00A94777" w:rsidP="002C0917">
      <w:pPr>
        <w:spacing w:line="360" w:lineRule="auto"/>
        <w:jc w:val="both"/>
      </w:pPr>
      <w:r w:rsidRPr="00B8116C">
        <w:rPr>
          <w:rFonts w:hint="cs"/>
          <w:b/>
          <w:bCs/>
          <w:rtl/>
        </w:rPr>
        <w:t xml:space="preserve">האם </w:t>
      </w:r>
      <w:r w:rsidR="00864748" w:rsidRPr="00B8116C">
        <w:rPr>
          <w:rFonts w:hint="cs"/>
          <w:b/>
          <w:bCs/>
          <w:rtl/>
        </w:rPr>
        <w:t>בעיניים</w:t>
      </w:r>
      <w:r w:rsidRPr="00B8116C">
        <w:rPr>
          <w:rFonts w:hint="cs"/>
          <w:b/>
          <w:bCs/>
          <w:rtl/>
        </w:rPr>
        <w:t xml:space="preserve"> של ההל</w:t>
      </w:r>
      <w:r w:rsidR="002C0917">
        <w:rPr>
          <w:rFonts w:hint="cs"/>
          <w:b/>
          <w:bCs/>
          <w:rtl/>
        </w:rPr>
        <w:t>כה היהודית ראוי לעשות שילוב כזה ?</w:t>
      </w:r>
      <w:r w:rsidRPr="00B8116C">
        <w:rPr>
          <w:rFonts w:hint="cs"/>
          <w:b/>
          <w:bCs/>
          <w:rtl/>
        </w:rPr>
        <w:t xml:space="preserve"> </w:t>
      </w:r>
    </w:p>
    <w:p w:rsidR="002C0917" w:rsidRDefault="002C0917" w:rsidP="002C0917">
      <w:pPr>
        <w:pStyle w:val="a8"/>
        <w:numPr>
          <w:ilvl w:val="0"/>
          <w:numId w:val="2"/>
        </w:numPr>
        <w:spacing w:line="360" w:lineRule="auto"/>
        <w:jc w:val="both"/>
      </w:pPr>
      <w:r>
        <w:rPr>
          <w:rFonts w:hint="cs"/>
          <w:rtl/>
        </w:rPr>
        <w:t>מצד אחד שימוש בהלכה במשפט חילוני מהוותה פגיעה בהלכה (כיוון שבוחרים רק מה שרוצים).</w:t>
      </w:r>
    </w:p>
    <w:p w:rsidR="002C0917" w:rsidRDefault="002C0917" w:rsidP="002C0917">
      <w:pPr>
        <w:pStyle w:val="a8"/>
        <w:numPr>
          <w:ilvl w:val="0"/>
          <w:numId w:val="2"/>
        </w:numPr>
        <w:spacing w:line="360" w:lineRule="auto"/>
        <w:jc w:val="both"/>
      </w:pPr>
      <w:r>
        <w:rPr>
          <w:rFonts w:hint="cs"/>
          <w:rtl/>
        </w:rPr>
        <w:t>מצד שני שימוש בהלכה משמר אותה ויש לו ערך לאומי תרבותי.</w:t>
      </w:r>
    </w:p>
    <w:p w:rsidR="002C0917" w:rsidRDefault="00043BAF" w:rsidP="002C0917">
      <w:pPr>
        <w:spacing w:line="360" w:lineRule="auto"/>
        <w:jc w:val="both"/>
      </w:pPr>
      <w:r w:rsidRPr="00B8116C">
        <w:rPr>
          <w:rFonts w:hint="cs"/>
          <w:b/>
          <w:bCs/>
          <w:rtl/>
        </w:rPr>
        <w:t>אם מבחינת המשפט הישראלי זה ראוי ונכון לפנות למשפט העברי</w:t>
      </w:r>
      <w:r w:rsidR="0008244E" w:rsidRPr="00B8116C">
        <w:rPr>
          <w:rFonts w:hint="cs"/>
          <w:b/>
          <w:bCs/>
          <w:rtl/>
        </w:rPr>
        <w:t xml:space="preserve">? </w:t>
      </w:r>
    </w:p>
    <w:p w:rsidR="002C0917" w:rsidRDefault="002C0917" w:rsidP="002C0917">
      <w:pPr>
        <w:pStyle w:val="a8"/>
        <w:numPr>
          <w:ilvl w:val="0"/>
          <w:numId w:val="40"/>
        </w:numPr>
        <w:spacing w:line="360" w:lineRule="auto"/>
        <w:jc w:val="both"/>
      </w:pPr>
      <w:r>
        <w:rPr>
          <w:rFonts w:hint="cs"/>
          <w:rtl/>
        </w:rPr>
        <w:t>המשפט  העברי ישן מאוד ואנכרוניסטי.</w:t>
      </w:r>
    </w:p>
    <w:p w:rsidR="002C0917" w:rsidRDefault="002C0917" w:rsidP="002C0917">
      <w:pPr>
        <w:pStyle w:val="a8"/>
        <w:numPr>
          <w:ilvl w:val="0"/>
          <w:numId w:val="40"/>
        </w:numPr>
        <w:spacing w:line="360" w:lineRule="auto"/>
        <w:jc w:val="both"/>
      </w:pPr>
      <w:r>
        <w:rPr>
          <w:rFonts w:hint="cs"/>
          <w:rtl/>
        </w:rPr>
        <w:t>מצד שני הוא חודש במהלך השנים.</w:t>
      </w:r>
    </w:p>
    <w:p w:rsidR="00363A56" w:rsidRPr="00B8116C" w:rsidRDefault="00363A56" w:rsidP="008F62F5">
      <w:pPr>
        <w:spacing w:line="360" w:lineRule="auto"/>
        <w:jc w:val="both"/>
        <w:rPr>
          <w:rtl/>
        </w:rPr>
      </w:pPr>
    </w:p>
    <w:p w:rsidR="00363A56" w:rsidRPr="002C0917" w:rsidRDefault="00363A56" w:rsidP="008F62F5">
      <w:pPr>
        <w:spacing w:line="360" w:lineRule="auto"/>
        <w:jc w:val="both"/>
        <w:rPr>
          <w:b/>
          <w:bCs/>
          <w:rtl/>
        </w:rPr>
      </w:pPr>
    </w:p>
    <w:p w:rsidR="002C0917" w:rsidRPr="002C0917" w:rsidRDefault="002C0917">
      <w:pPr>
        <w:bidi w:val="0"/>
        <w:rPr>
          <w:b/>
          <w:bCs/>
        </w:rPr>
      </w:pPr>
      <w:r w:rsidRPr="002C0917">
        <w:rPr>
          <w:b/>
          <w:bCs/>
          <w:rtl/>
        </w:rPr>
        <w:br w:type="page"/>
      </w:r>
    </w:p>
    <w:p w:rsidR="00EC10C6" w:rsidRPr="00B8116C" w:rsidRDefault="00F47978" w:rsidP="008F62F5">
      <w:pPr>
        <w:spacing w:line="360" w:lineRule="auto"/>
        <w:jc w:val="both"/>
        <w:rPr>
          <w:rtl/>
        </w:rPr>
      </w:pPr>
      <w:r w:rsidRPr="00B8116C">
        <w:rPr>
          <w:rFonts w:hint="cs"/>
          <w:b/>
          <w:bCs/>
          <w:u w:val="single"/>
          <w:rtl/>
        </w:rPr>
        <w:lastRenderedPageBreak/>
        <w:t>תקופת התנאים</w:t>
      </w:r>
      <w:r w:rsidR="00DC7C66">
        <w:rPr>
          <w:rFonts w:hint="cs"/>
          <w:rtl/>
        </w:rPr>
        <w:t xml:space="preserve"> </w:t>
      </w:r>
      <w:r w:rsidRPr="00DC7C66">
        <w:rPr>
          <w:rFonts w:hint="cs"/>
          <w:rtl/>
        </w:rPr>
        <w:t>-</w:t>
      </w:r>
      <w:r w:rsidRPr="00B8116C">
        <w:rPr>
          <w:rFonts w:hint="cs"/>
          <w:rtl/>
        </w:rPr>
        <w:t xml:space="preserve"> תקופה </w:t>
      </w:r>
      <w:r w:rsidR="00C71A77" w:rsidRPr="00B8116C">
        <w:rPr>
          <w:rFonts w:hint="cs"/>
          <w:rtl/>
        </w:rPr>
        <w:t>שנמשכה</w:t>
      </w:r>
      <w:r w:rsidRPr="00B8116C">
        <w:rPr>
          <w:rFonts w:hint="cs"/>
          <w:rtl/>
        </w:rPr>
        <w:t xml:space="preserve"> כ250 שנה (28-200 לספירה)</w:t>
      </w:r>
      <w:r w:rsidR="00C71A77" w:rsidRPr="00B8116C">
        <w:rPr>
          <w:rFonts w:hint="cs"/>
          <w:rtl/>
        </w:rPr>
        <w:t>. תנאי מלשון שנה</w:t>
      </w:r>
      <w:r w:rsidR="00EC10C6" w:rsidRPr="00B8116C">
        <w:rPr>
          <w:rFonts w:hint="cs"/>
          <w:rtl/>
        </w:rPr>
        <w:t>= למד וחזר</w:t>
      </w:r>
      <w:r w:rsidR="00C71A77" w:rsidRPr="00B8116C">
        <w:rPr>
          <w:rFonts w:hint="cs"/>
          <w:rtl/>
        </w:rPr>
        <w:t>.</w:t>
      </w:r>
    </w:p>
    <w:p w:rsidR="00B04EDE" w:rsidRPr="00B8116C" w:rsidRDefault="00EC10C6" w:rsidP="008F62F5">
      <w:pPr>
        <w:spacing w:line="360" w:lineRule="auto"/>
        <w:jc w:val="both"/>
        <w:rPr>
          <w:rtl/>
        </w:rPr>
      </w:pPr>
      <w:r w:rsidRPr="00B8116C">
        <w:rPr>
          <w:rFonts w:hint="cs"/>
          <w:rtl/>
        </w:rPr>
        <w:t xml:space="preserve">היצירה המרכזית היא </w:t>
      </w:r>
      <w:r w:rsidRPr="00B8116C">
        <w:rPr>
          <w:rFonts w:hint="cs"/>
          <w:b/>
          <w:bCs/>
          <w:rtl/>
        </w:rPr>
        <w:t>משנה:</w:t>
      </w:r>
      <w:r w:rsidRPr="00B8116C">
        <w:rPr>
          <w:rFonts w:hint="cs"/>
          <w:rtl/>
        </w:rPr>
        <w:t xml:space="preserve"> ספר שנערך לפני כ- 1800 שנה</w:t>
      </w:r>
      <w:r w:rsidR="00B04EDE" w:rsidRPr="00B8116C">
        <w:rPr>
          <w:rFonts w:hint="cs"/>
          <w:rtl/>
        </w:rPr>
        <w:t xml:space="preserve"> ונחתם ע"י רבי יהודה הנשיא.</w:t>
      </w:r>
      <w:r w:rsidRPr="00B8116C">
        <w:rPr>
          <w:rFonts w:hint="cs"/>
          <w:rtl/>
        </w:rPr>
        <w:t xml:space="preserve"> </w:t>
      </w:r>
    </w:p>
    <w:p w:rsidR="00EC10C6" w:rsidRPr="00B8116C" w:rsidRDefault="00EC10C6" w:rsidP="008F62F5">
      <w:pPr>
        <w:spacing w:line="360" w:lineRule="auto"/>
        <w:jc w:val="both"/>
        <w:rPr>
          <w:rtl/>
        </w:rPr>
      </w:pPr>
      <w:r w:rsidRPr="00B8116C">
        <w:rPr>
          <w:rFonts w:hint="cs"/>
          <w:rtl/>
        </w:rPr>
        <w:t>כל סדר מחולק למסכתות שונות, כל מסכת לפרקים, וכל פרק למשניות. נחתמה על ידי רבי יהודה הנשיא.</w:t>
      </w:r>
    </w:p>
    <w:p w:rsidR="00F47978" w:rsidRPr="00B8116C" w:rsidRDefault="00C71A77" w:rsidP="008F62F5">
      <w:pPr>
        <w:spacing w:line="360" w:lineRule="auto"/>
        <w:jc w:val="both"/>
        <w:rPr>
          <w:rtl/>
        </w:rPr>
      </w:pPr>
      <w:r w:rsidRPr="00B8116C">
        <w:rPr>
          <w:rFonts w:hint="cs"/>
          <w:rtl/>
        </w:rPr>
        <w:t xml:space="preserve">  </w:t>
      </w:r>
      <w:r w:rsidR="00EC10C6" w:rsidRPr="00B8116C">
        <w:rPr>
          <w:rFonts w:hint="cs"/>
          <w:rtl/>
        </w:rPr>
        <w:t>סדר נזיקין מחולק ל3- בבא= שער- בבא קמא בבא מציעה בבא בתרא.</w:t>
      </w:r>
    </w:p>
    <w:p w:rsidR="00B41520" w:rsidRPr="00B8116C" w:rsidRDefault="00B41520" w:rsidP="008F62F5">
      <w:pPr>
        <w:spacing w:line="360" w:lineRule="auto"/>
        <w:jc w:val="both"/>
        <w:rPr>
          <w:rtl/>
        </w:rPr>
      </w:pPr>
    </w:p>
    <w:p w:rsidR="00D23736" w:rsidRPr="00B8116C" w:rsidRDefault="00D23736" w:rsidP="008F62F5">
      <w:pPr>
        <w:spacing w:line="360" w:lineRule="auto"/>
        <w:jc w:val="both"/>
        <w:rPr>
          <w:rtl/>
        </w:rPr>
      </w:pPr>
      <w:r w:rsidRPr="00B8116C">
        <w:rPr>
          <w:rFonts w:hint="cs"/>
          <w:u w:val="single"/>
          <w:rtl/>
        </w:rPr>
        <w:t>תוספתא</w:t>
      </w:r>
      <w:r w:rsidRPr="00B8116C">
        <w:rPr>
          <w:rFonts w:hint="cs"/>
          <w:rtl/>
        </w:rPr>
        <w:t xml:space="preserve">: המשנה נערכת על ידי רבי יהודה הנשיא, ומביאה לידי ביטוי דברי תנאים. התוספתא היא קובץ מקביל לקובץ המשנה, שמביאה הרחבות, מקרים נוספים, הסברים, דעות חולקות והנמקות. דברים שלא נכנסו למשנה. </w:t>
      </w:r>
    </w:p>
    <w:p w:rsidR="00B41520" w:rsidRPr="00B8116C" w:rsidRDefault="00B41520" w:rsidP="008F62F5">
      <w:pPr>
        <w:spacing w:line="360" w:lineRule="auto"/>
        <w:jc w:val="both"/>
        <w:rPr>
          <w:rtl/>
        </w:rPr>
      </w:pPr>
      <w:r w:rsidRPr="00B8116C">
        <w:rPr>
          <w:rFonts w:hint="cs"/>
          <w:b/>
          <w:bCs/>
          <w:u w:val="single"/>
          <w:rtl/>
        </w:rPr>
        <w:t>תקופת האמוראים</w:t>
      </w:r>
      <w:r w:rsidR="002C0917">
        <w:rPr>
          <w:rFonts w:hint="cs"/>
          <w:rtl/>
        </w:rPr>
        <w:t xml:space="preserve"> </w:t>
      </w:r>
      <w:r w:rsidRPr="002C0917">
        <w:rPr>
          <w:rFonts w:hint="cs"/>
          <w:rtl/>
        </w:rPr>
        <w:t>-</w:t>
      </w:r>
      <w:r w:rsidR="00B04EDE" w:rsidRPr="00B8116C">
        <w:rPr>
          <w:rFonts w:hint="cs"/>
          <w:rtl/>
        </w:rPr>
        <w:t xml:space="preserve"> 200-500 לספירה, היציר</w:t>
      </w:r>
      <w:r w:rsidRPr="00B8116C">
        <w:rPr>
          <w:rFonts w:hint="cs"/>
          <w:rtl/>
        </w:rPr>
        <w:t xml:space="preserve">ה המרכזית היא </w:t>
      </w:r>
      <w:r w:rsidRPr="00B8116C">
        <w:rPr>
          <w:rFonts w:hint="cs"/>
          <w:b/>
          <w:bCs/>
          <w:rtl/>
        </w:rPr>
        <w:t>התלמוד.</w:t>
      </w:r>
      <w:r w:rsidRPr="00B8116C">
        <w:rPr>
          <w:rFonts w:hint="cs"/>
          <w:rtl/>
        </w:rPr>
        <w:t xml:space="preserve"> יש תלמוד בבלי ותלמוד ירושלמי זאת משום שבתקופה זו היו 2 מרכזיים תורניים אחד בא"י ואחד בבבל, בפועל מסיבות שונות התלמוד הבבלי נלמד יותר.</w:t>
      </w:r>
    </w:p>
    <w:p w:rsidR="00363A56" w:rsidRPr="00B8116C" w:rsidRDefault="00363A56" w:rsidP="008F62F5">
      <w:pPr>
        <w:spacing w:line="360" w:lineRule="auto"/>
        <w:jc w:val="both"/>
        <w:rPr>
          <w:rtl/>
        </w:rPr>
      </w:pPr>
    </w:p>
    <w:p w:rsidR="009870CF" w:rsidRPr="00B8116C" w:rsidRDefault="009870CF" w:rsidP="008F62F5">
      <w:pPr>
        <w:jc w:val="both"/>
        <w:rPr>
          <w:b/>
          <w:bCs/>
          <w:sz w:val="32"/>
          <w:szCs w:val="32"/>
          <w:u w:val="single"/>
          <w:rtl/>
        </w:rPr>
      </w:pPr>
      <w:r w:rsidRPr="00B8116C">
        <w:rPr>
          <w:rFonts w:hint="cs"/>
          <w:b/>
          <w:bCs/>
          <w:sz w:val="32"/>
          <w:szCs w:val="32"/>
          <w:u w:val="single"/>
          <w:rtl/>
        </w:rPr>
        <w:t>טבלת אישים וזמנים</w:t>
      </w:r>
    </w:p>
    <w:p w:rsidR="009870CF" w:rsidRPr="00B8116C" w:rsidRDefault="009870CF" w:rsidP="008F62F5">
      <w:pPr>
        <w:jc w:val="both"/>
        <w:rPr>
          <w:b/>
          <w:bCs/>
          <w:sz w:val="32"/>
          <w:szCs w:val="32"/>
          <w:u w:val="single"/>
          <w:rtl/>
        </w:rPr>
      </w:pPr>
    </w:p>
    <w:tbl>
      <w:tblPr>
        <w:tblStyle w:val="a6"/>
        <w:bidiVisual/>
        <w:tblW w:w="5000" w:type="pct"/>
        <w:tblLook w:val="01E0"/>
      </w:tblPr>
      <w:tblGrid>
        <w:gridCol w:w="1814"/>
        <w:gridCol w:w="2084"/>
        <w:gridCol w:w="1679"/>
        <w:gridCol w:w="3709"/>
      </w:tblGrid>
      <w:tr w:rsidR="009870CF" w:rsidRPr="002C0917">
        <w:tc>
          <w:tcPr>
            <w:tcW w:w="977" w:type="pct"/>
          </w:tcPr>
          <w:p w:rsidR="009870CF" w:rsidRPr="002C0917" w:rsidRDefault="009870CF" w:rsidP="008F62F5">
            <w:pPr>
              <w:pStyle w:val="1"/>
              <w:jc w:val="both"/>
              <w:outlineLvl w:val="0"/>
              <w:rPr>
                <w:b/>
                <w:bCs/>
                <w:color w:val="000000"/>
                <w:szCs w:val="20"/>
              </w:rPr>
            </w:pPr>
            <w:r w:rsidRPr="002C0917">
              <w:rPr>
                <w:rFonts w:hint="cs"/>
                <w:b/>
                <w:bCs/>
                <w:color w:val="000000"/>
                <w:szCs w:val="20"/>
                <w:rtl/>
              </w:rPr>
              <w:t>תקופה</w:t>
            </w:r>
          </w:p>
        </w:tc>
        <w:tc>
          <w:tcPr>
            <w:tcW w:w="1122" w:type="pct"/>
          </w:tcPr>
          <w:p w:rsidR="009870CF" w:rsidRPr="002C0917" w:rsidRDefault="009870CF" w:rsidP="008F62F5">
            <w:pPr>
              <w:pStyle w:val="3"/>
              <w:jc w:val="both"/>
              <w:outlineLvl w:val="2"/>
              <w:rPr>
                <w:b/>
                <w:bCs/>
                <w:color w:val="000000"/>
                <w:szCs w:val="20"/>
              </w:rPr>
            </w:pPr>
            <w:r w:rsidRPr="002C0917">
              <w:rPr>
                <w:rFonts w:hint="cs"/>
                <w:b/>
                <w:bCs/>
                <w:color w:val="000000"/>
                <w:szCs w:val="20"/>
                <w:rtl/>
              </w:rPr>
              <w:t>שנה</w:t>
            </w:r>
          </w:p>
        </w:tc>
        <w:tc>
          <w:tcPr>
            <w:tcW w:w="904" w:type="pct"/>
          </w:tcPr>
          <w:p w:rsidR="009870CF" w:rsidRPr="002C0917" w:rsidRDefault="009870CF" w:rsidP="008F62F5">
            <w:pPr>
              <w:pStyle w:val="4"/>
              <w:jc w:val="both"/>
              <w:outlineLvl w:val="3"/>
              <w:rPr>
                <w:b/>
                <w:bCs/>
                <w:color w:val="000000"/>
                <w:szCs w:val="20"/>
              </w:rPr>
            </w:pPr>
            <w:r w:rsidRPr="002C0917">
              <w:rPr>
                <w:rFonts w:hint="cs"/>
                <w:b/>
                <w:bCs/>
                <w:color w:val="000000"/>
                <w:szCs w:val="20"/>
                <w:rtl/>
              </w:rPr>
              <w:t>ספרות עיקרית</w:t>
            </w:r>
          </w:p>
        </w:tc>
        <w:tc>
          <w:tcPr>
            <w:tcW w:w="1997" w:type="pct"/>
          </w:tcPr>
          <w:p w:rsidR="009870CF" w:rsidRPr="002C0917" w:rsidRDefault="009870CF" w:rsidP="008F62F5">
            <w:pPr>
              <w:pStyle w:val="2"/>
              <w:jc w:val="both"/>
              <w:outlineLvl w:val="1"/>
              <w:rPr>
                <w:b/>
                <w:bCs/>
                <w:color w:val="000000"/>
                <w:sz w:val="20"/>
                <w:szCs w:val="20"/>
              </w:rPr>
            </w:pPr>
            <w:r w:rsidRPr="002C0917">
              <w:rPr>
                <w:rFonts w:hint="cs"/>
                <w:b/>
                <w:bCs/>
                <w:color w:val="000000"/>
                <w:sz w:val="20"/>
                <w:szCs w:val="20"/>
                <w:rtl/>
              </w:rPr>
              <w:t>אישים בולטים</w:t>
            </w:r>
          </w:p>
        </w:tc>
      </w:tr>
      <w:tr w:rsidR="009870CF" w:rsidRPr="002C0917">
        <w:tc>
          <w:tcPr>
            <w:tcW w:w="977" w:type="pct"/>
          </w:tcPr>
          <w:p w:rsidR="009870CF" w:rsidRPr="002C0917" w:rsidRDefault="009870CF" w:rsidP="008F62F5">
            <w:pPr>
              <w:pStyle w:val="6"/>
              <w:jc w:val="both"/>
              <w:outlineLvl w:val="5"/>
              <w:rPr>
                <w:b/>
                <w:bCs/>
                <w:color w:val="000000"/>
                <w:szCs w:val="20"/>
              </w:rPr>
            </w:pPr>
          </w:p>
        </w:tc>
        <w:tc>
          <w:tcPr>
            <w:tcW w:w="1122" w:type="pct"/>
          </w:tcPr>
          <w:p w:rsidR="009870CF" w:rsidRPr="002C0917" w:rsidRDefault="009870CF" w:rsidP="008F62F5">
            <w:pPr>
              <w:jc w:val="both"/>
              <w:rPr>
                <w:color w:val="000000"/>
                <w:sz w:val="20"/>
                <w:szCs w:val="20"/>
              </w:rPr>
            </w:pPr>
          </w:p>
        </w:tc>
        <w:tc>
          <w:tcPr>
            <w:tcW w:w="904" w:type="pct"/>
          </w:tcPr>
          <w:p w:rsidR="009870CF" w:rsidRPr="002C0917" w:rsidRDefault="009870CF" w:rsidP="008F62F5">
            <w:pPr>
              <w:jc w:val="both"/>
              <w:rPr>
                <w:color w:val="000000"/>
                <w:sz w:val="20"/>
                <w:szCs w:val="20"/>
              </w:rPr>
            </w:pPr>
          </w:p>
        </w:tc>
        <w:tc>
          <w:tcPr>
            <w:tcW w:w="1997" w:type="pct"/>
          </w:tcPr>
          <w:p w:rsidR="009870CF" w:rsidRPr="002C0917" w:rsidRDefault="009870CF" w:rsidP="008F62F5">
            <w:pPr>
              <w:jc w:val="both"/>
              <w:rPr>
                <w:color w:val="000000"/>
                <w:sz w:val="20"/>
                <w:szCs w:val="20"/>
              </w:rPr>
            </w:pPr>
            <w:r w:rsidRPr="002C0917">
              <w:rPr>
                <w:rFonts w:hint="cs"/>
                <w:color w:val="000000"/>
                <w:sz w:val="20"/>
                <w:szCs w:val="20"/>
                <w:rtl/>
              </w:rPr>
              <w:t>אנשי הכנסת הגדולה</w:t>
            </w:r>
          </w:p>
        </w:tc>
      </w:tr>
      <w:tr w:rsidR="009870CF" w:rsidRPr="002C0917">
        <w:tc>
          <w:tcPr>
            <w:tcW w:w="977" w:type="pct"/>
          </w:tcPr>
          <w:p w:rsidR="009870CF" w:rsidRPr="002C0917" w:rsidRDefault="009870CF" w:rsidP="008F62F5">
            <w:pPr>
              <w:pStyle w:val="5"/>
              <w:jc w:val="both"/>
              <w:outlineLvl w:val="4"/>
              <w:rPr>
                <w:b/>
                <w:bCs/>
                <w:color w:val="000000"/>
                <w:szCs w:val="20"/>
              </w:rPr>
            </w:pPr>
            <w:r w:rsidRPr="002C0917">
              <w:rPr>
                <w:rFonts w:hint="cs"/>
                <w:b/>
                <w:bCs/>
                <w:color w:val="000000"/>
                <w:szCs w:val="20"/>
                <w:rtl/>
              </w:rPr>
              <w:t>תקופת הזוגות</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50 לפנה"ס- 28 לספירה</w:t>
            </w:r>
          </w:p>
        </w:tc>
        <w:tc>
          <w:tcPr>
            <w:tcW w:w="904" w:type="pct"/>
          </w:tcPr>
          <w:p w:rsidR="009870CF" w:rsidRPr="002C0917" w:rsidRDefault="009870CF" w:rsidP="008F62F5">
            <w:pPr>
              <w:jc w:val="both"/>
              <w:rPr>
                <w:color w:val="000000"/>
                <w:sz w:val="20"/>
                <w:szCs w:val="20"/>
              </w:rPr>
            </w:pPr>
            <w:r w:rsidRPr="002C0917">
              <w:rPr>
                <w:rFonts w:hint="cs"/>
                <w:color w:val="000000"/>
                <w:sz w:val="20"/>
                <w:szCs w:val="20"/>
                <w:rtl/>
              </w:rPr>
              <w:t>מדרשי הלכה</w:t>
            </w:r>
          </w:p>
        </w:tc>
        <w:tc>
          <w:tcPr>
            <w:tcW w:w="1997" w:type="pct"/>
          </w:tcPr>
          <w:p w:rsidR="009870CF" w:rsidRPr="002C0917" w:rsidRDefault="009870CF" w:rsidP="008F62F5">
            <w:pPr>
              <w:jc w:val="both"/>
              <w:rPr>
                <w:color w:val="000000"/>
                <w:sz w:val="20"/>
                <w:szCs w:val="20"/>
                <w:rtl/>
              </w:rPr>
            </w:pPr>
            <w:r w:rsidRPr="002C0917">
              <w:rPr>
                <w:rFonts w:hint="cs"/>
                <w:color w:val="000000"/>
                <w:sz w:val="20"/>
                <w:szCs w:val="20"/>
                <w:rtl/>
              </w:rPr>
              <w:t>שמעון הצדיק</w:t>
            </w:r>
          </w:p>
          <w:p w:rsidR="009870CF" w:rsidRPr="002C0917" w:rsidRDefault="009870CF" w:rsidP="008F62F5">
            <w:pPr>
              <w:jc w:val="both"/>
              <w:rPr>
                <w:color w:val="000000"/>
                <w:sz w:val="20"/>
                <w:szCs w:val="20"/>
                <w:rtl/>
              </w:rPr>
            </w:pPr>
            <w:r w:rsidRPr="002C0917">
              <w:rPr>
                <w:rFonts w:hint="cs"/>
                <w:color w:val="000000"/>
                <w:sz w:val="20"/>
                <w:szCs w:val="20"/>
                <w:rtl/>
              </w:rPr>
              <w:t>אנטיגונוס איש סוכו</w:t>
            </w:r>
          </w:p>
          <w:p w:rsidR="009870CF" w:rsidRPr="002C0917" w:rsidRDefault="009870CF" w:rsidP="008F62F5">
            <w:pPr>
              <w:jc w:val="both"/>
              <w:rPr>
                <w:color w:val="000000"/>
                <w:sz w:val="20"/>
                <w:szCs w:val="20"/>
                <w:rtl/>
              </w:rPr>
            </w:pPr>
            <w:r w:rsidRPr="002C0917">
              <w:rPr>
                <w:rFonts w:hint="cs"/>
                <w:color w:val="000000"/>
                <w:sz w:val="20"/>
                <w:szCs w:val="20"/>
                <w:rtl/>
              </w:rPr>
              <w:t>יוסי בן יועזר,יוסי בן יוחנן</w:t>
            </w:r>
          </w:p>
          <w:p w:rsidR="009870CF" w:rsidRPr="002C0917" w:rsidRDefault="009870CF" w:rsidP="008F62F5">
            <w:pPr>
              <w:jc w:val="both"/>
              <w:rPr>
                <w:color w:val="000000"/>
                <w:sz w:val="20"/>
                <w:szCs w:val="20"/>
                <w:rtl/>
              </w:rPr>
            </w:pPr>
            <w:r w:rsidRPr="002C0917">
              <w:rPr>
                <w:rFonts w:hint="cs"/>
                <w:color w:val="000000"/>
                <w:sz w:val="20"/>
                <w:szCs w:val="20"/>
                <w:rtl/>
              </w:rPr>
              <w:t>יהושע, נתאי הארבלי</w:t>
            </w:r>
          </w:p>
          <w:p w:rsidR="009870CF" w:rsidRPr="002C0917" w:rsidRDefault="009870CF" w:rsidP="008F62F5">
            <w:pPr>
              <w:jc w:val="both"/>
              <w:rPr>
                <w:color w:val="000000"/>
                <w:sz w:val="20"/>
                <w:szCs w:val="20"/>
                <w:rtl/>
              </w:rPr>
            </w:pPr>
            <w:r w:rsidRPr="002C0917">
              <w:rPr>
                <w:rFonts w:hint="cs"/>
                <w:color w:val="000000"/>
                <w:sz w:val="20"/>
                <w:szCs w:val="20"/>
                <w:rtl/>
              </w:rPr>
              <w:t>יהודה בן טבאי,שמעון בן שטח</w:t>
            </w:r>
          </w:p>
          <w:p w:rsidR="009870CF" w:rsidRPr="002C0917" w:rsidRDefault="009870CF" w:rsidP="008F62F5">
            <w:pPr>
              <w:jc w:val="both"/>
              <w:rPr>
                <w:color w:val="000000"/>
                <w:sz w:val="20"/>
                <w:szCs w:val="20"/>
                <w:rtl/>
              </w:rPr>
            </w:pPr>
            <w:r w:rsidRPr="002C0917">
              <w:rPr>
                <w:rFonts w:hint="cs"/>
                <w:color w:val="000000"/>
                <w:sz w:val="20"/>
                <w:szCs w:val="20"/>
                <w:rtl/>
              </w:rPr>
              <w:t>שמעיה, אבטליון</w:t>
            </w:r>
          </w:p>
          <w:p w:rsidR="009870CF" w:rsidRPr="002C0917" w:rsidRDefault="009870CF" w:rsidP="008F62F5">
            <w:pPr>
              <w:jc w:val="both"/>
              <w:rPr>
                <w:color w:val="000000"/>
                <w:sz w:val="20"/>
                <w:szCs w:val="20"/>
              </w:rPr>
            </w:pPr>
            <w:r w:rsidRPr="002C0917">
              <w:rPr>
                <w:rFonts w:hint="cs"/>
                <w:color w:val="000000"/>
                <w:sz w:val="20"/>
                <w:szCs w:val="20"/>
                <w:rtl/>
              </w:rPr>
              <w:t>הלל ,שמאי</w:t>
            </w:r>
          </w:p>
        </w:tc>
      </w:tr>
      <w:tr w:rsidR="009870CF" w:rsidRPr="002C0917">
        <w:tc>
          <w:tcPr>
            <w:tcW w:w="977" w:type="pct"/>
          </w:tcPr>
          <w:p w:rsidR="009870CF" w:rsidRPr="002C0917" w:rsidRDefault="009870CF" w:rsidP="008F62F5">
            <w:pPr>
              <w:pStyle w:val="5"/>
              <w:jc w:val="both"/>
              <w:outlineLvl w:val="4"/>
              <w:rPr>
                <w:b/>
                <w:bCs/>
                <w:color w:val="000000"/>
                <w:szCs w:val="20"/>
                <w:rtl/>
              </w:rPr>
            </w:pPr>
            <w:r w:rsidRPr="002C0917">
              <w:rPr>
                <w:rFonts w:hint="cs"/>
                <w:b/>
                <w:bCs/>
                <w:color w:val="000000"/>
                <w:szCs w:val="20"/>
                <w:rtl/>
              </w:rPr>
              <w:t>חורבן בית שני</w:t>
            </w:r>
          </w:p>
        </w:tc>
        <w:tc>
          <w:tcPr>
            <w:tcW w:w="1122" w:type="pct"/>
          </w:tcPr>
          <w:p w:rsidR="009870CF" w:rsidRPr="002C0917" w:rsidRDefault="009870CF" w:rsidP="008F62F5">
            <w:pPr>
              <w:jc w:val="both"/>
              <w:rPr>
                <w:color w:val="000000"/>
                <w:sz w:val="20"/>
                <w:szCs w:val="20"/>
                <w:rtl/>
              </w:rPr>
            </w:pPr>
            <w:r w:rsidRPr="002C0917">
              <w:rPr>
                <w:rFonts w:hint="cs"/>
                <w:color w:val="000000"/>
                <w:sz w:val="20"/>
                <w:szCs w:val="20"/>
                <w:rtl/>
              </w:rPr>
              <w:t>70 לספירה</w:t>
            </w:r>
          </w:p>
        </w:tc>
        <w:tc>
          <w:tcPr>
            <w:tcW w:w="904" w:type="pct"/>
          </w:tcPr>
          <w:p w:rsidR="009870CF" w:rsidRPr="002C0917" w:rsidRDefault="009870CF" w:rsidP="008F62F5">
            <w:pPr>
              <w:jc w:val="both"/>
              <w:rPr>
                <w:color w:val="000000"/>
                <w:sz w:val="20"/>
                <w:szCs w:val="20"/>
                <w:rtl/>
              </w:rPr>
            </w:pPr>
          </w:p>
        </w:tc>
        <w:tc>
          <w:tcPr>
            <w:tcW w:w="1997" w:type="pct"/>
          </w:tcPr>
          <w:p w:rsidR="009870CF" w:rsidRPr="002C0917" w:rsidRDefault="009870CF" w:rsidP="008F62F5">
            <w:pPr>
              <w:jc w:val="both"/>
              <w:rPr>
                <w:color w:val="000000"/>
                <w:sz w:val="20"/>
                <w:szCs w:val="20"/>
                <w:rtl/>
              </w:rPr>
            </w:pPr>
            <w:r w:rsidRPr="002C0917">
              <w:rPr>
                <w:rFonts w:hint="cs"/>
                <w:color w:val="000000"/>
                <w:sz w:val="20"/>
                <w:szCs w:val="20"/>
                <w:rtl/>
              </w:rPr>
              <w:t>דור 2,3 לתנאים</w:t>
            </w:r>
          </w:p>
        </w:tc>
      </w:tr>
      <w:tr w:rsidR="009870CF" w:rsidRPr="002C0917">
        <w:tc>
          <w:tcPr>
            <w:tcW w:w="977" w:type="pct"/>
          </w:tcPr>
          <w:p w:rsidR="009870CF" w:rsidRPr="002C0917" w:rsidRDefault="009870CF" w:rsidP="008F62F5">
            <w:pPr>
              <w:pStyle w:val="7"/>
              <w:jc w:val="both"/>
              <w:outlineLvl w:val="6"/>
              <w:rPr>
                <w:b/>
                <w:bCs/>
                <w:color w:val="000000"/>
                <w:szCs w:val="20"/>
              </w:rPr>
            </w:pPr>
            <w:r w:rsidRPr="002C0917">
              <w:rPr>
                <w:rFonts w:hint="cs"/>
                <w:b/>
                <w:bCs/>
                <w:color w:val="000000"/>
                <w:szCs w:val="20"/>
                <w:rtl/>
              </w:rPr>
              <w:t>תנאים</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28- 200 לספירה</w:t>
            </w:r>
          </w:p>
        </w:tc>
        <w:tc>
          <w:tcPr>
            <w:tcW w:w="904" w:type="pct"/>
          </w:tcPr>
          <w:p w:rsidR="009870CF" w:rsidRPr="002C0917" w:rsidRDefault="009870CF" w:rsidP="008F62F5">
            <w:pPr>
              <w:jc w:val="both"/>
              <w:rPr>
                <w:color w:val="000000"/>
                <w:sz w:val="20"/>
                <w:szCs w:val="20"/>
              </w:rPr>
            </w:pPr>
            <w:r w:rsidRPr="002C0917">
              <w:rPr>
                <w:rFonts w:hint="cs"/>
                <w:color w:val="000000"/>
                <w:sz w:val="20"/>
                <w:szCs w:val="20"/>
                <w:rtl/>
              </w:rPr>
              <w:t>משנה</w:t>
            </w:r>
          </w:p>
        </w:tc>
        <w:tc>
          <w:tcPr>
            <w:tcW w:w="1997" w:type="pct"/>
          </w:tcPr>
          <w:p w:rsidR="009870CF" w:rsidRPr="002C0917" w:rsidRDefault="009870CF" w:rsidP="00CA7C9D">
            <w:pPr>
              <w:numPr>
                <w:ilvl w:val="0"/>
                <w:numId w:val="22"/>
              </w:numPr>
              <w:jc w:val="both"/>
              <w:rPr>
                <w:color w:val="000000"/>
                <w:sz w:val="20"/>
                <w:szCs w:val="20"/>
                <w:rtl/>
              </w:rPr>
            </w:pPr>
            <w:r w:rsidRPr="002C0917">
              <w:rPr>
                <w:rFonts w:hint="cs"/>
                <w:color w:val="000000"/>
                <w:sz w:val="20"/>
                <w:szCs w:val="20"/>
                <w:rtl/>
              </w:rPr>
              <w:t xml:space="preserve">רבן גמליאל ,רשב"ג,  </w:t>
            </w:r>
          </w:p>
          <w:p w:rsidR="009870CF" w:rsidRPr="002C0917" w:rsidRDefault="009870CF" w:rsidP="00CA7C9D">
            <w:pPr>
              <w:numPr>
                <w:ilvl w:val="0"/>
                <w:numId w:val="22"/>
              </w:numPr>
              <w:jc w:val="both"/>
              <w:rPr>
                <w:color w:val="000000"/>
                <w:sz w:val="20"/>
                <w:szCs w:val="20"/>
                <w:rtl/>
              </w:rPr>
            </w:pPr>
            <w:r w:rsidRPr="002C0917">
              <w:rPr>
                <w:rFonts w:hint="cs"/>
                <w:color w:val="000000"/>
                <w:sz w:val="20"/>
                <w:szCs w:val="20"/>
                <w:rtl/>
              </w:rPr>
              <w:t>רבן גמליאל השני, ר' אליעזר בן הורקנוס, ר' אלעזר בן ערך.</w:t>
            </w:r>
          </w:p>
          <w:p w:rsidR="009870CF" w:rsidRPr="002C0917" w:rsidRDefault="009870CF" w:rsidP="00CA7C9D">
            <w:pPr>
              <w:numPr>
                <w:ilvl w:val="0"/>
                <w:numId w:val="22"/>
              </w:numPr>
              <w:jc w:val="both"/>
              <w:rPr>
                <w:color w:val="000000"/>
                <w:sz w:val="20"/>
                <w:szCs w:val="20"/>
                <w:rtl/>
              </w:rPr>
            </w:pPr>
            <w:r w:rsidRPr="002C0917">
              <w:rPr>
                <w:rFonts w:hint="cs"/>
                <w:color w:val="000000"/>
                <w:sz w:val="20"/>
                <w:szCs w:val="20"/>
                <w:rtl/>
              </w:rPr>
              <w:t>ר' עקיבא, ר' ישמעאל, ר' טרפון, ר' יוסי הגלילי,ר' שמעון, ר' אלעזר.</w:t>
            </w:r>
          </w:p>
          <w:p w:rsidR="009870CF" w:rsidRPr="002C0917" w:rsidRDefault="009870CF" w:rsidP="00CA7C9D">
            <w:pPr>
              <w:numPr>
                <w:ilvl w:val="0"/>
                <w:numId w:val="22"/>
              </w:numPr>
              <w:jc w:val="both"/>
              <w:rPr>
                <w:color w:val="000000"/>
                <w:sz w:val="20"/>
                <w:szCs w:val="20"/>
                <w:rtl/>
              </w:rPr>
            </w:pPr>
            <w:r w:rsidRPr="002C0917">
              <w:rPr>
                <w:rFonts w:hint="cs"/>
                <w:color w:val="000000"/>
                <w:sz w:val="20"/>
                <w:szCs w:val="20"/>
                <w:rtl/>
              </w:rPr>
              <w:t>ר' מאיר, ר' יהודה, ר' יוסי, רשב"י, ר' אלעזר.</w:t>
            </w:r>
          </w:p>
          <w:p w:rsidR="009870CF" w:rsidRPr="002C0917" w:rsidRDefault="009870CF" w:rsidP="00CA7C9D">
            <w:pPr>
              <w:numPr>
                <w:ilvl w:val="0"/>
                <w:numId w:val="22"/>
              </w:numPr>
              <w:jc w:val="both"/>
              <w:rPr>
                <w:color w:val="000000"/>
                <w:sz w:val="20"/>
                <w:szCs w:val="20"/>
              </w:rPr>
            </w:pPr>
            <w:r w:rsidRPr="002C0917">
              <w:rPr>
                <w:rFonts w:hint="cs"/>
                <w:color w:val="000000"/>
                <w:sz w:val="20"/>
                <w:szCs w:val="20"/>
                <w:rtl/>
              </w:rPr>
              <w:t>רבי יהודה הנשיא.</w:t>
            </w:r>
          </w:p>
        </w:tc>
      </w:tr>
      <w:tr w:rsidR="009870CF" w:rsidRPr="002C0917">
        <w:tc>
          <w:tcPr>
            <w:tcW w:w="977" w:type="pct"/>
          </w:tcPr>
          <w:p w:rsidR="009870CF" w:rsidRPr="002C0917" w:rsidRDefault="009870CF" w:rsidP="008F62F5">
            <w:pPr>
              <w:jc w:val="both"/>
              <w:rPr>
                <w:b/>
                <w:bCs/>
                <w:color w:val="000000"/>
                <w:sz w:val="20"/>
                <w:szCs w:val="20"/>
              </w:rPr>
            </w:pPr>
            <w:r w:rsidRPr="002C0917">
              <w:rPr>
                <w:rFonts w:hint="cs"/>
                <w:b/>
                <w:bCs/>
                <w:color w:val="000000"/>
                <w:sz w:val="20"/>
                <w:szCs w:val="20"/>
                <w:rtl/>
              </w:rPr>
              <w:t>חתימת המשנה</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200 לספירה</w:t>
            </w:r>
          </w:p>
        </w:tc>
        <w:tc>
          <w:tcPr>
            <w:tcW w:w="904" w:type="pct"/>
          </w:tcPr>
          <w:p w:rsidR="009870CF" w:rsidRPr="002C0917" w:rsidRDefault="009870CF" w:rsidP="008F62F5">
            <w:pPr>
              <w:jc w:val="both"/>
              <w:rPr>
                <w:color w:val="000000"/>
                <w:sz w:val="20"/>
                <w:szCs w:val="20"/>
              </w:rPr>
            </w:pPr>
          </w:p>
        </w:tc>
        <w:tc>
          <w:tcPr>
            <w:tcW w:w="1997" w:type="pct"/>
          </w:tcPr>
          <w:p w:rsidR="009870CF" w:rsidRPr="002C0917" w:rsidRDefault="009870CF" w:rsidP="008F62F5">
            <w:pPr>
              <w:jc w:val="both"/>
              <w:rPr>
                <w:color w:val="000000"/>
                <w:sz w:val="20"/>
                <w:szCs w:val="20"/>
              </w:rPr>
            </w:pPr>
            <w:r w:rsidRPr="002C0917">
              <w:rPr>
                <w:rFonts w:hint="cs"/>
                <w:color w:val="000000"/>
                <w:sz w:val="20"/>
                <w:szCs w:val="20"/>
                <w:rtl/>
              </w:rPr>
              <w:t>רבי יהודה הנשיא</w:t>
            </w:r>
          </w:p>
        </w:tc>
      </w:tr>
      <w:tr w:rsidR="009870CF" w:rsidRPr="002C0917">
        <w:tc>
          <w:tcPr>
            <w:tcW w:w="977" w:type="pct"/>
          </w:tcPr>
          <w:p w:rsidR="009870CF" w:rsidRPr="002C0917" w:rsidRDefault="009870CF" w:rsidP="008F62F5">
            <w:pPr>
              <w:pStyle w:val="8"/>
              <w:jc w:val="both"/>
              <w:outlineLvl w:val="7"/>
              <w:rPr>
                <w:b/>
                <w:bCs/>
                <w:color w:val="000000"/>
                <w:szCs w:val="20"/>
              </w:rPr>
            </w:pPr>
            <w:r w:rsidRPr="002C0917">
              <w:rPr>
                <w:rFonts w:hint="cs"/>
                <w:b/>
                <w:bCs/>
                <w:color w:val="000000"/>
                <w:szCs w:val="20"/>
                <w:rtl/>
              </w:rPr>
              <w:t>אמוראים</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200- 500 לספירה</w:t>
            </w:r>
          </w:p>
        </w:tc>
        <w:tc>
          <w:tcPr>
            <w:tcW w:w="904" w:type="pct"/>
          </w:tcPr>
          <w:p w:rsidR="009870CF" w:rsidRPr="002C0917" w:rsidRDefault="009870CF" w:rsidP="008F62F5">
            <w:pPr>
              <w:jc w:val="both"/>
              <w:rPr>
                <w:color w:val="000000"/>
                <w:sz w:val="20"/>
                <w:szCs w:val="20"/>
              </w:rPr>
            </w:pPr>
            <w:r w:rsidRPr="002C0917">
              <w:rPr>
                <w:rFonts w:hint="cs"/>
                <w:color w:val="000000"/>
                <w:sz w:val="20"/>
                <w:szCs w:val="20"/>
                <w:rtl/>
              </w:rPr>
              <w:t>גמרא (תלמוד בבלי ותלמוד ירושלמי)</w:t>
            </w:r>
          </w:p>
        </w:tc>
        <w:tc>
          <w:tcPr>
            <w:tcW w:w="1997" w:type="pct"/>
          </w:tcPr>
          <w:p w:rsidR="009870CF" w:rsidRPr="002C0917" w:rsidRDefault="009870CF" w:rsidP="00CA7C9D">
            <w:pPr>
              <w:numPr>
                <w:ilvl w:val="0"/>
                <w:numId w:val="23"/>
              </w:numPr>
              <w:jc w:val="both"/>
              <w:rPr>
                <w:color w:val="000000"/>
                <w:sz w:val="20"/>
                <w:szCs w:val="20"/>
                <w:rtl/>
              </w:rPr>
            </w:pPr>
            <w:r w:rsidRPr="002C0917">
              <w:rPr>
                <w:rFonts w:hint="cs"/>
                <w:color w:val="000000"/>
                <w:sz w:val="20"/>
                <w:szCs w:val="20"/>
                <w:rtl/>
              </w:rPr>
              <w:t>רב, ר' יוחנן, ר' חייא</w:t>
            </w:r>
          </w:p>
          <w:p w:rsidR="009870CF" w:rsidRPr="002C0917" w:rsidRDefault="009870CF" w:rsidP="00CA7C9D">
            <w:pPr>
              <w:numPr>
                <w:ilvl w:val="0"/>
                <w:numId w:val="23"/>
              </w:numPr>
              <w:jc w:val="both"/>
              <w:rPr>
                <w:color w:val="000000"/>
                <w:sz w:val="20"/>
                <w:szCs w:val="20"/>
                <w:rtl/>
              </w:rPr>
            </w:pPr>
            <w:r w:rsidRPr="002C0917">
              <w:rPr>
                <w:rFonts w:hint="cs"/>
                <w:color w:val="000000"/>
                <w:sz w:val="20"/>
                <w:szCs w:val="20"/>
                <w:rtl/>
              </w:rPr>
              <w:t>ר' הונא,ר' חיסדא, ר' יהודה, ר' יוחנן,</w:t>
            </w:r>
            <w:r w:rsidR="00877418" w:rsidRPr="002C0917">
              <w:rPr>
                <w:rFonts w:hint="cs"/>
                <w:color w:val="000000"/>
                <w:sz w:val="20"/>
                <w:szCs w:val="20"/>
                <w:rtl/>
              </w:rPr>
              <w:t xml:space="preserve"> </w:t>
            </w:r>
            <w:r w:rsidRPr="002C0917">
              <w:rPr>
                <w:rFonts w:hint="cs"/>
                <w:color w:val="000000"/>
                <w:sz w:val="20"/>
                <w:szCs w:val="20"/>
                <w:rtl/>
              </w:rPr>
              <w:t>ריש לקיש.</w:t>
            </w:r>
          </w:p>
          <w:p w:rsidR="009870CF" w:rsidRPr="002C0917" w:rsidRDefault="009870CF" w:rsidP="00CA7C9D">
            <w:pPr>
              <w:numPr>
                <w:ilvl w:val="0"/>
                <w:numId w:val="23"/>
              </w:numPr>
              <w:jc w:val="both"/>
              <w:rPr>
                <w:color w:val="000000"/>
                <w:sz w:val="20"/>
                <w:szCs w:val="20"/>
                <w:rtl/>
              </w:rPr>
            </w:pPr>
            <w:r w:rsidRPr="002C0917">
              <w:rPr>
                <w:rFonts w:hint="cs"/>
                <w:color w:val="000000"/>
                <w:sz w:val="20"/>
                <w:szCs w:val="20"/>
                <w:rtl/>
              </w:rPr>
              <w:t>רבה, ר' יוסף,רב ששת.</w:t>
            </w:r>
          </w:p>
          <w:p w:rsidR="009870CF" w:rsidRPr="002C0917" w:rsidRDefault="009870CF" w:rsidP="00CA7C9D">
            <w:pPr>
              <w:numPr>
                <w:ilvl w:val="0"/>
                <w:numId w:val="23"/>
              </w:numPr>
              <w:jc w:val="both"/>
              <w:rPr>
                <w:color w:val="000000"/>
                <w:sz w:val="20"/>
                <w:szCs w:val="20"/>
                <w:rtl/>
              </w:rPr>
            </w:pPr>
            <w:r w:rsidRPr="002C0917">
              <w:rPr>
                <w:rFonts w:hint="cs"/>
                <w:color w:val="000000"/>
                <w:sz w:val="20"/>
                <w:szCs w:val="20"/>
                <w:rtl/>
              </w:rPr>
              <w:t xml:space="preserve">אביי, רבא, ר' אדא. </w:t>
            </w:r>
          </w:p>
          <w:p w:rsidR="009870CF" w:rsidRPr="002C0917" w:rsidRDefault="009870CF" w:rsidP="00CA7C9D">
            <w:pPr>
              <w:numPr>
                <w:ilvl w:val="0"/>
                <w:numId w:val="23"/>
              </w:numPr>
              <w:jc w:val="both"/>
              <w:rPr>
                <w:color w:val="000000"/>
                <w:sz w:val="20"/>
                <w:szCs w:val="20"/>
                <w:rtl/>
              </w:rPr>
            </w:pPr>
            <w:r w:rsidRPr="002C0917">
              <w:rPr>
                <w:rFonts w:hint="cs"/>
                <w:color w:val="000000"/>
                <w:sz w:val="20"/>
                <w:szCs w:val="20"/>
                <w:rtl/>
              </w:rPr>
              <w:t>ר' פפא,</w:t>
            </w:r>
            <w:r w:rsidR="00877418" w:rsidRPr="002C0917">
              <w:rPr>
                <w:rFonts w:hint="cs"/>
                <w:color w:val="000000"/>
                <w:sz w:val="20"/>
                <w:szCs w:val="20"/>
                <w:rtl/>
              </w:rPr>
              <w:t xml:space="preserve"> </w:t>
            </w:r>
            <w:r w:rsidRPr="002C0917">
              <w:rPr>
                <w:rFonts w:hint="cs"/>
                <w:color w:val="000000"/>
                <w:sz w:val="20"/>
                <w:szCs w:val="20"/>
                <w:rtl/>
              </w:rPr>
              <w:t>ר' הונא.</w:t>
            </w:r>
          </w:p>
          <w:p w:rsidR="009870CF" w:rsidRPr="002C0917" w:rsidRDefault="009870CF" w:rsidP="00CA7C9D">
            <w:pPr>
              <w:numPr>
                <w:ilvl w:val="0"/>
                <w:numId w:val="23"/>
              </w:numPr>
              <w:jc w:val="both"/>
              <w:rPr>
                <w:color w:val="000000"/>
                <w:sz w:val="20"/>
                <w:szCs w:val="20"/>
                <w:rtl/>
              </w:rPr>
            </w:pPr>
            <w:r w:rsidRPr="002C0917">
              <w:rPr>
                <w:rFonts w:hint="cs"/>
                <w:color w:val="000000"/>
                <w:sz w:val="20"/>
                <w:szCs w:val="20"/>
                <w:rtl/>
              </w:rPr>
              <w:t>ר' אשי, רבינא.</w:t>
            </w:r>
          </w:p>
          <w:p w:rsidR="009870CF" w:rsidRPr="002C0917" w:rsidRDefault="009870CF" w:rsidP="00CA7C9D">
            <w:pPr>
              <w:numPr>
                <w:ilvl w:val="0"/>
                <w:numId w:val="23"/>
              </w:numPr>
              <w:jc w:val="both"/>
              <w:rPr>
                <w:color w:val="000000"/>
                <w:sz w:val="20"/>
                <w:szCs w:val="20"/>
              </w:rPr>
            </w:pPr>
            <w:r w:rsidRPr="002C0917">
              <w:rPr>
                <w:rFonts w:hint="cs"/>
                <w:color w:val="000000"/>
                <w:sz w:val="20"/>
                <w:szCs w:val="20"/>
                <w:rtl/>
              </w:rPr>
              <w:t>מרימר, מר בר רב אשי.</w:t>
            </w:r>
          </w:p>
        </w:tc>
      </w:tr>
      <w:tr w:rsidR="009870CF" w:rsidRPr="002C0917">
        <w:tc>
          <w:tcPr>
            <w:tcW w:w="977" w:type="pct"/>
          </w:tcPr>
          <w:p w:rsidR="009870CF" w:rsidRPr="002C0917" w:rsidRDefault="009870CF" w:rsidP="008F62F5">
            <w:pPr>
              <w:jc w:val="both"/>
              <w:rPr>
                <w:b/>
                <w:bCs/>
                <w:color w:val="000000"/>
                <w:sz w:val="20"/>
                <w:szCs w:val="20"/>
              </w:rPr>
            </w:pPr>
            <w:r w:rsidRPr="002C0917">
              <w:rPr>
                <w:rFonts w:hint="cs"/>
                <w:b/>
                <w:bCs/>
                <w:color w:val="000000"/>
                <w:sz w:val="20"/>
                <w:szCs w:val="20"/>
                <w:rtl/>
              </w:rPr>
              <w:t>חתימת התלמוד</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500 לספירה</w:t>
            </w:r>
          </w:p>
        </w:tc>
        <w:tc>
          <w:tcPr>
            <w:tcW w:w="904" w:type="pct"/>
          </w:tcPr>
          <w:p w:rsidR="009870CF" w:rsidRPr="002C0917" w:rsidRDefault="009870CF" w:rsidP="008F62F5">
            <w:pPr>
              <w:jc w:val="both"/>
              <w:rPr>
                <w:color w:val="000000"/>
                <w:sz w:val="20"/>
                <w:szCs w:val="20"/>
              </w:rPr>
            </w:pPr>
          </w:p>
        </w:tc>
        <w:tc>
          <w:tcPr>
            <w:tcW w:w="1997" w:type="pct"/>
          </w:tcPr>
          <w:p w:rsidR="009870CF" w:rsidRPr="002C0917" w:rsidRDefault="009870CF" w:rsidP="008F62F5">
            <w:pPr>
              <w:jc w:val="both"/>
              <w:rPr>
                <w:color w:val="000000"/>
                <w:sz w:val="20"/>
                <w:szCs w:val="20"/>
              </w:rPr>
            </w:pPr>
            <w:r w:rsidRPr="002C0917">
              <w:rPr>
                <w:rFonts w:hint="cs"/>
                <w:color w:val="000000"/>
                <w:sz w:val="20"/>
                <w:szCs w:val="20"/>
                <w:rtl/>
              </w:rPr>
              <w:t>רבינא ורב אשי</w:t>
            </w:r>
          </w:p>
        </w:tc>
      </w:tr>
      <w:tr w:rsidR="009870CF" w:rsidRPr="002C0917">
        <w:tc>
          <w:tcPr>
            <w:tcW w:w="977" w:type="pct"/>
          </w:tcPr>
          <w:p w:rsidR="009870CF" w:rsidRPr="002C0917" w:rsidRDefault="009870CF" w:rsidP="008F62F5">
            <w:pPr>
              <w:pStyle w:val="9"/>
              <w:jc w:val="both"/>
              <w:outlineLvl w:val="8"/>
              <w:rPr>
                <w:b/>
                <w:bCs/>
                <w:color w:val="000000"/>
                <w:szCs w:val="20"/>
              </w:rPr>
            </w:pPr>
            <w:r w:rsidRPr="002C0917">
              <w:rPr>
                <w:rFonts w:hint="cs"/>
                <w:b/>
                <w:bCs/>
                <w:color w:val="000000"/>
                <w:szCs w:val="20"/>
                <w:rtl/>
              </w:rPr>
              <w:t>סבוראים</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500- 589 לספירה</w:t>
            </w:r>
          </w:p>
        </w:tc>
        <w:tc>
          <w:tcPr>
            <w:tcW w:w="904" w:type="pct"/>
          </w:tcPr>
          <w:p w:rsidR="009870CF" w:rsidRPr="002C0917" w:rsidRDefault="009870CF" w:rsidP="008F62F5">
            <w:pPr>
              <w:jc w:val="both"/>
              <w:rPr>
                <w:color w:val="000000"/>
                <w:sz w:val="20"/>
                <w:szCs w:val="20"/>
              </w:rPr>
            </w:pPr>
          </w:p>
        </w:tc>
        <w:tc>
          <w:tcPr>
            <w:tcW w:w="1997" w:type="pct"/>
          </w:tcPr>
          <w:p w:rsidR="009870CF" w:rsidRPr="002C0917" w:rsidRDefault="009870CF" w:rsidP="008F62F5">
            <w:pPr>
              <w:jc w:val="both"/>
              <w:rPr>
                <w:color w:val="000000"/>
                <w:sz w:val="20"/>
                <w:szCs w:val="20"/>
              </w:rPr>
            </w:pPr>
            <w:r w:rsidRPr="002C0917">
              <w:rPr>
                <w:rFonts w:hint="cs"/>
                <w:color w:val="000000"/>
                <w:sz w:val="20"/>
                <w:szCs w:val="20"/>
                <w:rtl/>
              </w:rPr>
              <w:t>רב רחומי, רב יוסי, רב עינא, רב סימונא.</w:t>
            </w:r>
          </w:p>
        </w:tc>
      </w:tr>
      <w:tr w:rsidR="009870CF" w:rsidRPr="002C0917">
        <w:tc>
          <w:tcPr>
            <w:tcW w:w="977" w:type="pct"/>
          </w:tcPr>
          <w:p w:rsidR="009870CF" w:rsidRPr="002C0917" w:rsidRDefault="009870CF" w:rsidP="008F62F5">
            <w:pPr>
              <w:jc w:val="both"/>
              <w:rPr>
                <w:b/>
                <w:bCs/>
                <w:color w:val="000000"/>
                <w:sz w:val="20"/>
                <w:szCs w:val="20"/>
              </w:rPr>
            </w:pPr>
            <w:r w:rsidRPr="002C0917">
              <w:rPr>
                <w:rFonts w:hint="cs"/>
                <w:b/>
                <w:bCs/>
                <w:color w:val="000000"/>
                <w:sz w:val="20"/>
                <w:szCs w:val="20"/>
                <w:rtl/>
              </w:rPr>
              <w:t>גאונים</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589- 1040</w:t>
            </w:r>
          </w:p>
        </w:tc>
        <w:tc>
          <w:tcPr>
            <w:tcW w:w="904" w:type="pct"/>
          </w:tcPr>
          <w:p w:rsidR="009870CF" w:rsidRPr="002C0917" w:rsidRDefault="009870CF" w:rsidP="008F62F5">
            <w:pPr>
              <w:jc w:val="both"/>
              <w:rPr>
                <w:color w:val="000000"/>
                <w:sz w:val="20"/>
                <w:szCs w:val="20"/>
              </w:rPr>
            </w:pPr>
          </w:p>
        </w:tc>
        <w:tc>
          <w:tcPr>
            <w:tcW w:w="1997" w:type="pct"/>
          </w:tcPr>
          <w:p w:rsidR="009870CF" w:rsidRPr="002C0917" w:rsidRDefault="009870CF" w:rsidP="008F62F5">
            <w:pPr>
              <w:jc w:val="both"/>
              <w:rPr>
                <w:color w:val="000000"/>
                <w:sz w:val="20"/>
                <w:szCs w:val="20"/>
              </w:rPr>
            </w:pPr>
            <w:r w:rsidRPr="002C0917">
              <w:rPr>
                <w:rFonts w:hint="cs"/>
                <w:color w:val="000000"/>
                <w:sz w:val="20"/>
                <w:szCs w:val="20"/>
                <w:rtl/>
              </w:rPr>
              <w:t>רב האי, רב אחאי, רב יהודאי, רב חופני, רב סעדיה, רב שרירא.</w:t>
            </w:r>
          </w:p>
        </w:tc>
      </w:tr>
      <w:tr w:rsidR="009870CF" w:rsidRPr="002C0917">
        <w:tc>
          <w:tcPr>
            <w:tcW w:w="977" w:type="pct"/>
          </w:tcPr>
          <w:p w:rsidR="009870CF" w:rsidRPr="002C0917" w:rsidRDefault="009870CF" w:rsidP="008F62F5">
            <w:pPr>
              <w:jc w:val="both"/>
              <w:rPr>
                <w:b/>
                <w:bCs/>
                <w:color w:val="000000"/>
                <w:sz w:val="20"/>
                <w:szCs w:val="20"/>
              </w:rPr>
            </w:pPr>
            <w:r w:rsidRPr="002C0917">
              <w:rPr>
                <w:rFonts w:hint="cs"/>
                <w:b/>
                <w:bCs/>
                <w:color w:val="000000"/>
                <w:sz w:val="20"/>
                <w:szCs w:val="20"/>
                <w:rtl/>
              </w:rPr>
              <w:t>ראשונים</w:t>
            </w:r>
          </w:p>
        </w:tc>
        <w:tc>
          <w:tcPr>
            <w:tcW w:w="1122" w:type="pct"/>
          </w:tcPr>
          <w:p w:rsidR="009870CF" w:rsidRPr="002C0917" w:rsidRDefault="009870CF" w:rsidP="008F62F5">
            <w:pPr>
              <w:jc w:val="both"/>
              <w:rPr>
                <w:color w:val="000000"/>
                <w:sz w:val="20"/>
                <w:szCs w:val="20"/>
              </w:rPr>
            </w:pPr>
            <w:r w:rsidRPr="002C0917">
              <w:rPr>
                <w:rFonts w:hint="cs"/>
                <w:color w:val="000000"/>
                <w:sz w:val="20"/>
                <w:szCs w:val="20"/>
                <w:rtl/>
              </w:rPr>
              <w:t>1040- מאה ה- 16</w:t>
            </w:r>
          </w:p>
        </w:tc>
        <w:tc>
          <w:tcPr>
            <w:tcW w:w="904" w:type="pct"/>
          </w:tcPr>
          <w:p w:rsidR="009870CF" w:rsidRPr="002C0917" w:rsidRDefault="009870CF" w:rsidP="008F62F5">
            <w:pPr>
              <w:jc w:val="both"/>
              <w:rPr>
                <w:color w:val="000000"/>
                <w:sz w:val="20"/>
                <w:szCs w:val="20"/>
              </w:rPr>
            </w:pPr>
            <w:r w:rsidRPr="002C0917">
              <w:rPr>
                <w:rFonts w:hint="cs"/>
                <w:color w:val="000000"/>
                <w:sz w:val="20"/>
                <w:szCs w:val="20"/>
                <w:rtl/>
              </w:rPr>
              <w:t>הלכות הרי"ף, היד החזקה, ארבעה טורים, שולחן ערוך.</w:t>
            </w:r>
          </w:p>
        </w:tc>
        <w:tc>
          <w:tcPr>
            <w:tcW w:w="1997" w:type="pct"/>
          </w:tcPr>
          <w:p w:rsidR="009870CF" w:rsidRPr="002C0917" w:rsidRDefault="009870CF" w:rsidP="008F62F5">
            <w:pPr>
              <w:jc w:val="both"/>
              <w:rPr>
                <w:color w:val="000000"/>
                <w:sz w:val="20"/>
                <w:szCs w:val="20"/>
                <w:rtl/>
              </w:rPr>
            </w:pPr>
            <w:r w:rsidRPr="002C0917">
              <w:rPr>
                <w:rFonts w:hint="cs"/>
                <w:color w:val="000000"/>
                <w:sz w:val="20"/>
                <w:szCs w:val="20"/>
                <w:rtl/>
              </w:rPr>
              <w:t>מאה 11- רי"ף, רש"י</w:t>
            </w:r>
          </w:p>
          <w:p w:rsidR="009870CF" w:rsidRPr="002C0917" w:rsidRDefault="009870CF" w:rsidP="008F62F5">
            <w:pPr>
              <w:jc w:val="both"/>
              <w:rPr>
                <w:color w:val="000000"/>
                <w:sz w:val="20"/>
                <w:szCs w:val="20"/>
                <w:rtl/>
              </w:rPr>
            </w:pPr>
            <w:r w:rsidRPr="002C0917">
              <w:rPr>
                <w:rFonts w:hint="cs"/>
                <w:color w:val="000000"/>
                <w:sz w:val="20"/>
                <w:szCs w:val="20"/>
                <w:rtl/>
              </w:rPr>
              <w:t>מאה 12- רמב"ם, ר' תם,  ראב"ד, ר"י.</w:t>
            </w:r>
          </w:p>
          <w:p w:rsidR="009870CF" w:rsidRPr="002C0917" w:rsidRDefault="009870CF" w:rsidP="008F62F5">
            <w:pPr>
              <w:jc w:val="both"/>
              <w:rPr>
                <w:color w:val="000000"/>
                <w:sz w:val="20"/>
                <w:szCs w:val="20"/>
                <w:rtl/>
              </w:rPr>
            </w:pPr>
            <w:r w:rsidRPr="002C0917">
              <w:rPr>
                <w:rFonts w:hint="cs"/>
                <w:color w:val="000000"/>
                <w:sz w:val="20"/>
                <w:szCs w:val="20"/>
                <w:rtl/>
              </w:rPr>
              <w:t xml:space="preserve">מאה 13- רמב"ן, רמ"ה, מהר"ם, מרדכי </w:t>
            </w:r>
          </w:p>
          <w:p w:rsidR="009870CF" w:rsidRPr="002C0917" w:rsidRDefault="009870CF" w:rsidP="008F62F5">
            <w:pPr>
              <w:jc w:val="both"/>
              <w:rPr>
                <w:color w:val="000000"/>
                <w:sz w:val="20"/>
                <w:szCs w:val="20"/>
                <w:rtl/>
              </w:rPr>
            </w:pPr>
            <w:r w:rsidRPr="002C0917">
              <w:rPr>
                <w:rFonts w:hint="cs"/>
                <w:color w:val="000000"/>
                <w:sz w:val="20"/>
                <w:szCs w:val="20"/>
                <w:rtl/>
              </w:rPr>
              <w:t xml:space="preserve">מאה 14- רשב"א, רא"ש,  ריטב"א, ר"ן, טור. </w:t>
            </w:r>
          </w:p>
          <w:p w:rsidR="009870CF" w:rsidRPr="002C0917" w:rsidRDefault="009870CF" w:rsidP="008F62F5">
            <w:pPr>
              <w:jc w:val="both"/>
              <w:rPr>
                <w:color w:val="000000"/>
                <w:sz w:val="20"/>
                <w:szCs w:val="20"/>
                <w:rtl/>
              </w:rPr>
            </w:pPr>
            <w:r w:rsidRPr="002C0917">
              <w:rPr>
                <w:rFonts w:hint="cs"/>
                <w:color w:val="000000"/>
                <w:sz w:val="20"/>
                <w:szCs w:val="20"/>
                <w:rtl/>
              </w:rPr>
              <w:t>מאה 15- מהרי"ק,  אברבנאל, ברטנורא.</w:t>
            </w:r>
          </w:p>
          <w:p w:rsidR="009870CF" w:rsidRPr="002C0917" w:rsidRDefault="009870CF" w:rsidP="008F62F5">
            <w:pPr>
              <w:jc w:val="both"/>
              <w:rPr>
                <w:color w:val="000000"/>
                <w:sz w:val="20"/>
                <w:szCs w:val="20"/>
              </w:rPr>
            </w:pPr>
            <w:r w:rsidRPr="002C0917">
              <w:rPr>
                <w:rFonts w:hint="cs"/>
                <w:color w:val="000000"/>
                <w:sz w:val="20"/>
                <w:szCs w:val="20"/>
                <w:rtl/>
              </w:rPr>
              <w:t>מאה 16- רדב"ז, מהרש"ל, רמ"א, ר"י קארו,מרדכי</w:t>
            </w:r>
          </w:p>
        </w:tc>
      </w:tr>
      <w:tr w:rsidR="009870CF" w:rsidRPr="002C0917">
        <w:tc>
          <w:tcPr>
            <w:tcW w:w="977" w:type="pct"/>
          </w:tcPr>
          <w:p w:rsidR="009870CF" w:rsidRPr="002C0917" w:rsidRDefault="009870CF" w:rsidP="008F62F5">
            <w:pPr>
              <w:jc w:val="both"/>
              <w:rPr>
                <w:b/>
                <w:bCs/>
                <w:color w:val="000000"/>
                <w:sz w:val="20"/>
                <w:szCs w:val="20"/>
                <w:rtl/>
              </w:rPr>
            </w:pPr>
            <w:r w:rsidRPr="002C0917">
              <w:rPr>
                <w:rFonts w:hint="cs"/>
                <w:b/>
                <w:bCs/>
                <w:color w:val="000000"/>
                <w:sz w:val="20"/>
                <w:szCs w:val="20"/>
                <w:rtl/>
              </w:rPr>
              <w:t>אחרונים</w:t>
            </w:r>
          </w:p>
        </w:tc>
        <w:tc>
          <w:tcPr>
            <w:tcW w:w="1122" w:type="pct"/>
          </w:tcPr>
          <w:p w:rsidR="009870CF" w:rsidRPr="002C0917" w:rsidRDefault="009870CF" w:rsidP="008F62F5">
            <w:pPr>
              <w:jc w:val="both"/>
              <w:rPr>
                <w:color w:val="000000"/>
                <w:sz w:val="20"/>
                <w:szCs w:val="20"/>
                <w:rtl/>
              </w:rPr>
            </w:pPr>
            <w:r w:rsidRPr="002C0917">
              <w:rPr>
                <w:rFonts w:hint="cs"/>
                <w:color w:val="000000"/>
                <w:sz w:val="20"/>
                <w:szCs w:val="20"/>
                <w:rtl/>
              </w:rPr>
              <w:t>מאה ה- 16 ואילך</w:t>
            </w:r>
          </w:p>
        </w:tc>
        <w:tc>
          <w:tcPr>
            <w:tcW w:w="904" w:type="pct"/>
          </w:tcPr>
          <w:p w:rsidR="009870CF" w:rsidRPr="002C0917" w:rsidRDefault="009870CF" w:rsidP="008F62F5">
            <w:pPr>
              <w:jc w:val="both"/>
              <w:rPr>
                <w:color w:val="000000"/>
                <w:sz w:val="20"/>
                <w:szCs w:val="20"/>
              </w:rPr>
            </w:pPr>
          </w:p>
        </w:tc>
        <w:tc>
          <w:tcPr>
            <w:tcW w:w="1997" w:type="pct"/>
          </w:tcPr>
          <w:p w:rsidR="009870CF" w:rsidRPr="002C0917" w:rsidRDefault="009870CF" w:rsidP="008F62F5">
            <w:pPr>
              <w:jc w:val="both"/>
              <w:rPr>
                <w:color w:val="000000"/>
                <w:sz w:val="20"/>
                <w:szCs w:val="20"/>
                <w:rtl/>
              </w:rPr>
            </w:pPr>
            <w:r w:rsidRPr="002C0917">
              <w:rPr>
                <w:rFonts w:hint="cs"/>
                <w:color w:val="000000"/>
                <w:sz w:val="20"/>
                <w:szCs w:val="20"/>
                <w:rtl/>
              </w:rPr>
              <w:t>מאה 17- ב"ח, ט"ז, ש"ך, חוות יאיר.</w:t>
            </w:r>
          </w:p>
          <w:p w:rsidR="009870CF" w:rsidRPr="002C0917" w:rsidRDefault="009870CF" w:rsidP="008F62F5">
            <w:pPr>
              <w:jc w:val="both"/>
              <w:rPr>
                <w:color w:val="000000"/>
                <w:sz w:val="20"/>
                <w:szCs w:val="20"/>
                <w:rtl/>
              </w:rPr>
            </w:pPr>
            <w:r w:rsidRPr="002C0917">
              <w:rPr>
                <w:rFonts w:hint="cs"/>
                <w:color w:val="000000"/>
                <w:sz w:val="20"/>
                <w:szCs w:val="20"/>
                <w:rtl/>
              </w:rPr>
              <w:t>מאה 18- יעב"ץ, גר"א, חיד"א, נודע ביהודה.</w:t>
            </w:r>
          </w:p>
          <w:p w:rsidR="009870CF" w:rsidRPr="002C0917" w:rsidRDefault="009870CF" w:rsidP="008F62F5">
            <w:pPr>
              <w:jc w:val="both"/>
              <w:rPr>
                <w:color w:val="000000"/>
                <w:sz w:val="20"/>
                <w:szCs w:val="20"/>
              </w:rPr>
            </w:pPr>
            <w:r w:rsidRPr="002C0917">
              <w:rPr>
                <w:rFonts w:hint="cs"/>
                <w:color w:val="000000"/>
                <w:sz w:val="20"/>
                <w:szCs w:val="20"/>
                <w:rtl/>
              </w:rPr>
              <w:t>מאה 19- ר' עקיבא איגר,חתם סופר, הנצי"ב.</w:t>
            </w:r>
          </w:p>
        </w:tc>
      </w:tr>
    </w:tbl>
    <w:p w:rsidR="009870CF" w:rsidRPr="002C0917" w:rsidRDefault="009870CF" w:rsidP="008F62F5">
      <w:pPr>
        <w:jc w:val="both"/>
        <w:rPr>
          <w:sz w:val="20"/>
          <w:szCs w:val="20"/>
        </w:rPr>
      </w:pPr>
    </w:p>
    <w:p w:rsidR="00363A56" w:rsidRPr="00B8116C" w:rsidRDefault="00363A56" w:rsidP="008F62F5">
      <w:pPr>
        <w:spacing w:line="360" w:lineRule="auto"/>
        <w:jc w:val="both"/>
        <w:rPr>
          <w:b/>
          <w:bCs/>
          <w:sz w:val="32"/>
          <w:szCs w:val="32"/>
          <w:u w:val="single"/>
          <w:rtl/>
        </w:rPr>
      </w:pPr>
      <w:r w:rsidRPr="00B8116C">
        <w:rPr>
          <w:rFonts w:hint="cs"/>
          <w:b/>
          <w:bCs/>
          <w:sz w:val="32"/>
          <w:szCs w:val="32"/>
          <w:u w:val="single"/>
          <w:rtl/>
        </w:rPr>
        <w:t>היחס בין האגדה להלכה</w:t>
      </w:r>
      <w:r w:rsidRPr="00BD0E68">
        <w:rPr>
          <w:rFonts w:hint="cs"/>
          <w:sz w:val="32"/>
          <w:szCs w:val="32"/>
          <w:rtl/>
        </w:rPr>
        <w:t>:</w:t>
      </w:r>
    </w:p>
    <w:p w:rsidR="00470F3F" w:rsidRPr="00B8116C" w:rsidRDefault="00470F3F" w:rsidP="008F62F5">
      <w:pPr>
        <w:spacing w:line="360" w:lineRule="auto"/>
        <w:jc w:val="both"/>
        <w:rPr>
          <w:b/>
          <w:bCs/>
          <w:rtl/>
        </w:rPr>
      </w:pPr>
      <w:r w:rsidRPr="00B8116C">
        <w:rPr>
          <w:b/>
          <w:bCs/>
          <w:rtl/>
        </w:rPr>
        <w:t xml:space="preserve">מקובל לחלק את מכלול המקורות של התורה שבכתב והתורה שבעל פה לשניים: </w:t>
      </w:r>
      <w:r w:rsidRPr="00B8116C">
        <w:rPr>
          <w:rFonts w:hint="cs"/>
          <w:b/>
          <w:bCs/>
          <w:rtl/>
        </w:rPr>
        <w:t>הלכה ואגדה</w:t>
      </w:r>
      <w:r w:rsidRPr="00B8116C">
        <w:rPr>
          <w:b/>
          <w:bCs/>
          <w:rtl/>
        </w:rPr>
        <w:t>.</w:t>
      </w:r>
    </w:p>
    <w:p w:rsidR="009E197A" w:rsidRDefault="00470F3F" w:rsidP="00842240">
      <w:pPr>
        <w:spacing w:line="360" w:lineRule="auto"/>
        <w:jc w:val="both"/>
        <w:rPr>
          <w:b/>
          <w:bCs/>
          <w:rtl/>
        </w:rPr>
      </w:pPr>
      <w:r w:rsidRPr="00B8116C">
        <w:rPr>
          <w:b/>
          <w:bCs/>
          <w:rtl/>
        </w:rPr>
        <w:t>ההלכה</w:t>
      </w:r>
      <w:r w:rsidR="00842240" w:rsidRPr="00842240">
        <w:rPr>
          <w:rFonts w:hint="cs"/>
          <w:rtl/>
        </w:rPr>
        <w:t>:</w:t>
      </w:r>
      <w:r w:rsidRPr="00B8116C">
        <w:rPr>
          <w:rtl/>
        </w:rPr>
        <w:t xml:space="preserve"> כוללת את החלק הנורמטיבי, הוראות עשה ולא תעשה</w:t>
      </w:r>
      <w:r w:rsidR="00842240">
        <w:rPr>
          <w:rFonts w:hint="cs"/>
          <w:rtl/>
        </w:rPr>
        <w:t>.</w:t>
      </w:r>
    </w:p>
    <w:p w:rsidR="009871F2" w:rsidRDefault="00470F3F" w:rsidP="008F62F5">
      <w:pPr>
        <w:spacing w:line="360" w:lineRule="auto"/>
        <w:jc w:val="both"/>
        <w:rPr>
          <w:rtl/>
        </w:rPr>
      </w:pPr>
      <w:r w:rsidRPr="00B8116C">
        <w:rPr>
          <w:b/>
          <w:bCs/>
          <w:rtl/>
        </w:rPr>
        <w:t>האגדה</w:t>
      </w:r>
      <w:r w:rsidRPr="00B8116C">
        <w:rPr>
          <w:rtl/>
        </w:rPr>
        <w:t xml:space="preserve"> כוללת דברי חכמה ומוסר, הגות ותוכחה, שנלמדות פעמים רבות בצורה של מדרשי אגדה. </w:t>
      </w:r>
      <w:r w:rsidR="00844B56" w:rsidRPr="00B8116C">
        <w:rPr>
          <w:rFonts w:hint="cs"/>
          <w:rtl/>
        </w:rPr>
        <w:t xml:space="preserve"> </w:t>
      </w:r>
    </w:p>
    <w:p w:rsidR="009871F2" w:rsidRDefault="00470F3F" w:rsidP="009871F2">
      <w:pPr>
        <w:spacing w:line="360" w:lineRule="auto"/>
        <w:jc w:val="both"/>
        <w:rPr>
          <w:rtl/>
        </w:rPr>
      </w:pPr>
      <w:r w:rsidRPr="00B8116C">
        <w:rPr>
          <w:b/>
          <w:bCs/>
          <w:rtl/>
        </w:rPr>
        <w:t>באופן מסורתי מקובל לומר כי אין ללמוד הלכה למעשה מן האגדות</w:t>
      </w:r>
      <w:r w:rsidRPr="00B8116C">
        <w:rPr>
          <w:rtl/>
        </w:rPr>
        <w:t xml:space="preserve"> ("אין למדין מן האגדה"), </w:t>
      </w:r>
      <w:r w:rsidR="00E10C80">
        <w:rPr>
          <w:rFonts w:hint="cs"/>
          <w:rtl/>
        </w:rPr>
        <w:t>אלא באופן עקיף.</w:t>
      </w:r>
    </w:p>
    <w:p w:rsidR="00470F3F" w:rsidRPr="00B8116C" w:rsidRDefault="00470F3F" w:rsidP="009871F2">
      <w:pPr>
        <w:spacing w:line="360" w:lineRule="auto"/>
        <w:jc w:val="both"/>
        <w:rPr>
          <w:rtl/>
        </w:rPr>
      </w:pPr>
      <w:r w:rsidRPr="00BD0E68">
        <w:rPr>
          <w:b/>
          <w:bCs/>
          <w:rtl/>
        </w:rPr>
        <w:t xml:space="preserve">לעתים מוצאים אנו חכמים שלא רק הסתייעו בפסקיהם על עניינים שהם מתחום האגדה, אלא אף למדו והסיקו הלכות </w:t>
      </w:r>
      <w:r w:rsidR="00844B56" w:rsidRPr="00BD0E68">
        <w:rPr>
          <w:rFonts w:hint="cs"/>
          <w:b/>
          <w:bCs/>
          <w:rtl/>
        </w:rPr>
        <w:t>נורמטיביות</w:t>
      </w:r>
      <w:r w:rsidRPr="00B8116C">
        <w:rPr>
          <w:rtl/>
        </w:rPr>
        <w:t xml:space="preserve"> ממקורות וממדרשים שהם לכאורה מקורות אגדתיים גרידא.  </w:t>
      </w:r>
    </w:p>
    <w:p w:rsidR="00470F3F" w:rsidRDefault="00470F3F" w:rsidP="008F62F5">
      <w:pPr>
        <w:spacing w:line="360" w:lineRule="auto"/>
        <w:jc w:val="both"/>
        <w:rPr>
          <w:rtl/>
        </w:rPr>
      </w:pPr>
    </w:p>
    <w:p w:rsidR="00842240" w:rsidRDefault="00842240" w:rsidP="008F62F5">
      <w:pPr>
        <w:spacing w:line="360" w:lineRule="auto"/>
        <w:jc w:val="both"/>
        <w:rPr>
          <w:rtl/>
        </w:rPr>
      </w:pPr>
      <w:r>
        <w:rPr>
          <w:rFonts w:hint="cs"/>
          <w:rtl/>
        </w:rPr>
        <w:t>שתי דוגמאות:</w:t>
      </w:r>
    </w:p>
    <w:p w:rsidR="00842240" w:rsidRPr="00B8116C" w:rsidRDefault="00842240" w:rsidP="008F62F5">
      <w:pPr>
        <w:spacing w:line="360" w:lineRule="auto"/>
        <w:jc w:val="both"/>
        <w:rPr>
          <w:rtl/>
        </w:rPr>
      </w:pPr>
    </w:p>
    <w:p w:rsidR="002D2879" w:rsidRPr="00B8116C" w:rsidRDefault="002D2879" w:rsidP="008F62F5">
      <w:pPr>
        <w:spacing w:line="360" w:lineRule="auto"/>
        <w:jc w:val="both"/>
        <w:rPr>
          <w:b/>
          <w:bCs/>
          <w:u w:val="single"/>
          <w:rtl/>
        </w:rPr>
      </w:pPr>
      <w:r w:rsidRPr="00B8116C">
        <w:rPr>
          <w:rFonts w:hint="cs"/>
          <w:b/>
          <w:bCs/>
          <w:u w:val="single"/>
          <w:rtl/>
        </w:rPr>
        <w:t>שו"ת תשב"ץ</w:t>
      </w:r>
    </w:p>
    <w:p w:rsidR="00842240" w:rsidRPr="00842240" w:rsidRDefault="00842240" w:rsidP="00842240">
      <w:pPr>
        <w:spacing w:line="360" w:lineRule="auto"/>
        <w:jc w:val="both"/>
        <w:rPr>
          <w:b/>
          <w:bCs/>
          <w:rtl/>
        </w:rPr>
      </w:pPr>
      <w:r w:rsidRPr="00842240">
        <w:rPr>
          <w:rFonts w:hint="cs"/>
          <w:rtl/>
        </w:rPr>
        <w:t>לפי ההלכה מותר לאדם לחלק את נכסיו באופן שונה מהדין הרגיל אם כי ההלכה לא אוהבת את זה.</w:t>
      </w:r>
      <w:r>
        <w:rPr>
          <w:rFonts w:hint="cs"/>
          <w:rtl/>
        </w:rPr>
        <w:t xml:space="preserve"> מדובר במתנה לאחר המוות.</w:t>
      </w:r>
      <w:r>
        <w:rPr>
          <w:rFonts w:hint="cs"/>
          <w:b/>
          <w:bCs/>
          <w:rtl/>
        </w:rPr>
        <w:t xml:space="preserve"> </w:t>
      </w:r>
      <w:r w:rsidRPr="00842240">
        <w:rPr>
          <w:rFonts w:hint="cs"/>
          <w:rtl/>
        </w:rPr>
        <w:t>אישה רצתה לתרום את כסף הירושה שלה לבית הכנסת במקום לאחיה העני.</w:t>
      </w:r>
    </w:p>
    <w:p w:rsidR="00BD0E68" w:rsidRDefault="00842240" w:rsidP="00842240">
      <w:pPr>
        <w:pStyle w:val="a8"/>
        <w:numPr>
          <w:ilvl w:val="0"/>
          <w:numId w:val="41"/>
        </w:numPr>
        <w:spacing w:line="360" w:lineRule="auto"/>
        <w:jc w:val="both"/>
      </w:pPr>
      <w:r w:rsidRPr="000B028A">
        <w:rPr>
          <w:rFonts w:hint="cs"/>
          <w:u w:val="single"/>
          <w:rtl/>
        </w:rPr>
        <w:t>תלמוד</w:t>
      </w:r>
      <w:r>
        <w:rPr>
          <w:rFonts w:hint="cs"/>
          <w:rtl/>
        </w:rPr>
        <w:t>: הכותב נכסיו לאחרים מה שעשה עשויה, אין דעת חכמים נוכחה ממנו.</w:t>
      </w:r>
    </w:p>
    <w:p w:rsidR="00842240" w:rsidRDefault="00842240" w:rsidP="00842240">
      <w:pPr>
        <w:pStyle w:val="a8"/>
        <w:numPr>
          <w:ilvl w:val="0"/>
          <w:numId w:val="41"/>
        </w:numPr>
        <w:spacing w:line="360" w:lineRule="auto"/>
        <w:jc w:val="both"/>
      </w:pPr>
      <w:r w:rsidRPr="000B028A">
        <w:rPr>
          <w:rFonts w:hint="cs"/>
          <w:u w:val="single"/>
          <w:rtl/>
        </w:rPr>
        <w:t>הפוסק</w:t>
      </w:r>
      <w:r>
        <w:rPr>
          <w:rFonts w:hint="cs"/>
          <w:rtl/>
        </w:rPr>
        <w:t>: קיום בית הכנסת הוא אחריות הציבור ולא נכון לפתור את הציבור מהאחריות הזו.</w:t>
      </w:r>
    </w:p>
    <w:p w:rsidR="00842240" w:rsidRPr="00842240" w:rsidRDefault="00842240" w:rsidP="00842240">
      <w:pPr>
        <w:pStyle w:val="a8"/>
        <w:numPr>
          <w:ilvl w:val="0"/>
          <w:numId w:val="41"/>
        </w:numPr>
        <w:spacing w:line="360" w:lineRule="auto"/>
        <w:jc w:val="both"/>
        <w:rPr>
          <w:rtl/>
        </w:rPr>
      </w:pPr>
      <w:r w:rsidRPr="003878D6">
        <w:rPr>
          <w:rFonts w:hint="cs"/>
          <w:u w:val="single"/>
          <w:rtl/>
        </w:rPr>
        <w:t>תלמוד ירושלמי</w:t>
      </w:r>
      <w:r>
        <w:rPr>
          <w:rFonts w:hint="cs"/>
          <w:rtl/>
        </w:rPr>
        <w:t xml:space="preserve">: וישכח ישראל את עושו ויבנה היכלות. שימוש באגדה כדי להראות שאת הכסף צריך לתת לפי ההלכה. </w:t>
      </w:r>
    </w:p>
    <w:p w:rsidR="00842240" w:rsidRDefault="00842240" w:rsidP="008F62F5">
      <w:pPr>
        <w:spacing w:line="360" w:lineRule="auto"/>
        <w:jc w:val="both"/>
        <w:rPr>
          <w:b/>
          <w:bCs/>
          <w:u w:val="single"/>
          <w:rtl/>
        </w:rPr>
      </w:pPr>
    </w:p>
    <w:p w:rsidR="00BD0E68" w:rsidRDefault="00BD0E68" w:rsidP="008F62F5">
      <w:pPr>
        <w:spacing w:line="360" w:lineRule="auto"/>
        <w:jc w:val="both"/>
        <w:rPr>
          <w:b/>
          <w:bCs/>
          <w:u w:val="single"/>
          <w:rtl/>
        </w:rPr>
      </w:pPr>
      <w:r>
        <w:rPr>
          <w:rFonts w:hint="cs"/>
          <w:b/>
          <w:bCs/>
          <w:u w:val="single"/>
          <w:rtl/>
        </w:rPr>
        <w:t xml:space="preserve">אגדה מול הלכה </w:t>
      </w:r>
      <w:r w:rsidR="00F32EAA">
        <w:rPr>
          <w:rFonts w:hint="cs"/>
          <w:b/>
          <w:bCs/>
          <w:u w:val="single"/>
          <w:rtl/>
        </w:rPr>
        <w:t>-</w:t>
      </w:r>
      <w:r>
        <w:rPr>
          <w:rFonts w:hint="cs"/>
          <w:b/>
          <w:bCs/>
          <w:u w:val="single"/>
          <w:rtl/>
        </w:rPr>
        <w:t xml:space="preserve"> דוגמא בענייני ירושה </w:t>
      </w:r>
    </w:p>
    <w:p w:rsidR="00BD0E68" w:rsidRDefault="002D2879" w:rsidP="00CA7C9D">
      <w:pPr>
        <w:pStyle w:val="a8"/>
        <w:numPr>
          <w:ilvl w:val="0"/>
          <w:numId w:val="28"/>
        </w:numPr>
        <w:spacing w:line="360" w:lineRule="auto"/>
        <w:jc w:val="both"/>
      </w:pPr>
      <w:r w:rsidRPr="00B8116C">
        <w:rPr>
          <w:rFonts w:hint="cs"/>
          <w:rtl/>
        </w:rPr>
        <w:t>אישה שיש לה נכסים, אין לה ילד</w:t>
      </w:r>
      <w:r w:rsidR="000133CD" w:rsidRPr="00B8116C">
        <w:rPr>
          <w:rFonts w:hint="cs"/>
          <w:rtl/>
        </w:rPr>
        <w:t>י</w:t>
      </w:r>
      <w:r w:rsidRPr="00B8116C">
        <w:rPr>
          <w:rFonts w:hint="cs"/>
          <w:rtl/>
        </w:rPr>
        <w:t>ם אך יש לה קרובים אח</w:t>
      </w:r>
      <w:r w:rsidR="00BD0E68">
        <w:rPr>
          <w:rFonts w:hint="cs"/>
          <w:rtl/>
        </w:rPr>
        <w:t>רים שאמורים לרשת אותה לאחר מותה.</w:t>
      </w:r>
    </w:p>
    <w:p w:rsidR="00BD0E68" w:rsidRDefault="002D2879" w:rsidP="00CA7C9D">
      <w:pPr>
        <w:pStyle w:val="a8"/>
        <w:numPr>
          <w:ilvl w:val="0"/>
          <w:numId w:val="28"/>
        </w:numPr>
        <w:spacing w:line="360" w:lineRule="auto"/>
        <w:jc w:val="both"/>
      </w:pPr>
      <w:r w:rsidRPr="00B8116C">
        <w:rPr>
          <w:rFonts w:hint="cs"/>
          <w:rtl/>
        </w:rPr>
        <w:t>האישה חלתה ו</w:t>
      </w:r>
      <w:r w:rsidR="00601782" w:rsidRPr="00B8116C">
        <w:rPr>
          <w:rFonts w:hint="cs"/>
          <w:rtl/>
        </w:rPr>
        <w:t>ביקשה מבית הדין להעביר את הנכסים מקרובה הראוי לירושה ולהקדישם</w:t>
      </w:r>
      <w:r w:rsidR="00BD0E68">
        <w:rPr>
          <w:rFonts w:hint="cs"/>
          <w:rtl/>
        </w:rPr>
        <w:t xml:space="preserve"> לטובת עניים או לטובת בית הכנסת</w:t>
      </w:r>
      <w:r w:rsidR="00601782" w:rsidRPr="00B8116C">
        <w:rPr>
          <w:rFonts w:hint="cs"/>
          <w:rtl/>
        </w:rPr>
        <w:t xml:space="preserve"> מטרות חיוביות. קרובה האמור לרשת אותה הוא עני ויש לו בנים שלומדים תורה ובת שצריכה להנשא, </w:t>
      </w:r>
      <w:r w:rsidR="0087610B" w:rsidRPr="00B8116C">
        <w:rPr>
          <w:rFonts w:hint="cs"/>
          <w:rtl/>
        </w:rPr>
        <w:t xml:space="preserve">השאלה היא לא אם מותר או אסור לה שכן אם היא עושה זאת בצורה פרוצדורלית טובה היא יכולה אלא </w:t>
      </w:r>
      <w:r w:rsidR="0087610B" w:rsidRPr="00BD0E68">
        <w:rPr>
          <w:rFonts w:hint="cs"/>
          <w:b/>
          <w:bCs/>
          <w:rtl/>
        </w:rPr>
        <w:t>האם הפעולה מגשימה את רצון החכמים או לאו</w:t>
      </w:r>
      <w:r w:rsidR="0087610B" w:rsidRPr="00B8116C">
        <w:rPr>
          <w:rFonts w:hint="cs"/>
          <w:rtl/>
        </w:rPr>
        <w:t>.</w:t>
      </w:r>
    </w:p>
    <w:p w:rsidR="002D2879" w:rsidRPr="00B8116C" w:rsidRDefault="0038783E" w:rsidP="00CA7C9D">
      <w:pPr>
        <w:pStyle w:val="a8"/>
        <w:numPr>
          <w:ilvl w:val="0"/>
          <w:numId w:val="28"/>
        </w:numPr>
        <w:spacing w:line="360" w:lineRule="auto"/>
        <w:jc w:val="both"/>
        <w:rPr>
          <w:rtl/>
        </w:rPr>
      </w:pPr>
      <w:r w:rsidRPr="00B8116C">
        <w:rPr>
          <w:rFonts w:hint="cs"/>
          <w:rtl/>
        </w:rPr>
        <w:t xml:space="preserve">כל השאלה נולדת מהעובדה שברמת העקרון </w:t>
      </w:r>
      <w:r w:rsidRPr="00BD0E68">
        <w:rPr>
          <w:rFonts w:hint="cs"/>
          <w:b/>
          <w:bCs/>
          <w:rtl/>
        </w:rPr>
        <w:t>ההלכה מעדיפה העברת נכסים ליורשים ע"פ דין</w:t>
      </w:r>
      <w:r w:rsidRPr="00B8116C">
        <w:rPr>
          <w:rFonts w:hint="cs"/>
          <w:rtl/>
        </w:rPr>
        <w:t>.</w:t>
      </w:r>
    </w:p>
    <w:p w:rsidR="006C3859" w:rsidRPr="00B8116C" w:rsidRDefault="006C3859" w:rsidP="008F62F5">
      <w:pPr>
        <w:spacing w:line="360" w:lineRule="auto"/>
        <w:jc w:val="both"/>
        <w:rPr>
          <w:rtl/>
        </w:rPr>
      </w:pPr>
    </w:p>
    <w:p w:rsidR="00842240" w:rsidRDefault="00842240" w:rsidP="008F62F5">
      <w:pPr>
        <w:spacing w:line="360" w:lineRule="auto"/>
        <w:jc w:val="both"/>
        <w:rPr>
          <w:b/>
          <w:bCs/>
          <w:u w:val="single"/>
          <w:rtl/>
        </w:rPr>
      </w:pPr>
      <w:r>
        <w:rPr>
          <w:rFonts w:hint="cs"/>
          <w:b/>
          <w:bCs/>
          <w:u w:val="single"/>
          <w:rtl/>
        </w:rPr>
        <w:t>דוגמא בענייני קניין</w:t>
      </w:r>
    </w:p>
    <w:p w:rsidR="00842240" w:rsidRDefault="00D335A2" w:rsidP="00D335A2">
      <w:pPr>
        <w:pStyle w:val="a8"/>
        <w:numPr>
          <w:ilvl w:val="0"/>
          <w:numId w:val="42"/>
        </w:numPr>
        <w:spacing w:line="360" w:lineRule="auto"/>
        <w:jc w:val="both"/>
      </w:pPr>
      <w:r>
        <w:rPr>
          <w:rFonts w:hint="cs"/>
          <w:rtl/>
        </w:rPr>
        <w:t xml:space="preserve">לפי ההלכה יש צורך במעשה קניין כדי להוכיח גמירות דעת. מדובר באקט פורמלי. </w:t>
      </w:r>
    </w:p>
    <w:p w:rsidR="00D335A2" w:rsidRDefault="00D335A2" w:rsidP="00D335A2">
      <w:pPr>
        <w:pStyle w:val="a8"/>
        <w:numPr>
          <w:ilvl w:val="0"/>
          <w:numId w:val="42"/>
        </w:numPr>
        <w:spacing w:line="360" w:lineRule="auto"/>
        <w:jc w:val="both"/>
      </w:pPr>
      <w:r>
        <w:rPr>
          <w:rFonts w:hint="cs"/>
          <w:rtl/>
        </w:rPr>
        <w:t>למרות זאת מעשה קניין לא מספיק ויש צורך גם בגמירות דעת.</w:t>
      </w:r>
    </w:p>
    <w:p w:rsidR="00D335A2" w:rsidRDefault="00D335A2" w:rsidP="00D335A2">
      <w:pPr>
        <w:pStyle w:val="a8"/>
        <w:numPr>
          <w:ilvl w:val="0"/>
          <w:numId w:val="42"/>
        </w:numPr>
        <w:spacing w:line="360" w:lineRule="auto"/>
        <w:jc w:val="both"/>
      </w:pPr>
      <w:r>
        <w:rPr>
          <w:rFonts w:hint="cs"/>
          <w:rtl/>
        </w:rPr>
        <w:t>בהלכה אם המוכר מחזר אחר הקונה כדי לקבל את כספו מדובר שהוא חושש שהכסף לא יגיע ולכן אין לו גמירות דעת.</w:t>
      </w:r>
    </w:p>
    <w:p w:rsidR="00D335A2" w:rsidRDefault="00D335A2" w:rsidP="00D335A2">
      <w:pPr>
        <w:pStyle w:val="a8"/>
        <w:numPr>
          <w:ilvl w:val="0"/>
          <w:numId w:val="42"/>
        </w:numPr>
        <w:spacing w:line="360" w:lineRule="auto"/>
        <w:jc w:val="both"/>
      </w:pPr>
      <w:r>
        <w:rPr>
          <w:rFonts w:hint="cs"/>
          <w:rtl/>
        </w:rPr>
        <w:t>לפי ההלכה, אם המוכר אכן חיזר, הוא יכול לחזור בו מהעסקה, אלא אם מדובר ב-"מוכר שדהו מפני רעתה" כלומר מדובר בסחורה גרועה. הפוסק משתמש באגדה כדי להוכיח שיין הוא סחורה גרועה כי הוא יכול להחמיץ ומכאן שגם אם חיזר לא יכול לבטל את העסקה.</w:t>
      </w:r>
    </w:p>
    <w:p w:rsidR="00D335A2" w:rsidRPr="00D335A2" w:rsidRDefault="00D335A2" w:rsidP="00D335A2">
      <w:pPr>
        <w:pStyle w:val="a8"/>
        <w:spacing w:line="360" w:lineRule="auto"/>
        <w:jc w:val="both"/>
        <w:rPr>
          <w:rtl/>
        </w:rPr>
      </w:pPr>
    </w:p>
    <w:p w:rsidR="00BD685F" w:rsidRPr="00B8116C" w:rsidRDefault="00BD685F" w:rsidP="008F62F5">
      <w:pPr>
        <w:spacing w:line="360" w:lineRule="auto"/>
        <w:jc w:val="both"/>
        <w:rPr>
          <w:b/>
          <w:bCs/>
          <w:sz w:val="32"/>
          <w:szCs w:val="32"/>
          <w:u w:val="single"/>
          <w:rtl/>
        </w:rPr>
      </w:pPr>
      <w:r w:rsidRPr="00B8116C">
        <w:rPr>
          <w:rFonts w:hint="cs"/>
          <w:b/>
          <w:bCs/>
          <w:sz w:val="32"/>
          <w:szCs w:val="32"/>
          <w:u w:val="single"/>
          <w:rtl/>
        </w:rPr>
        <w:lastRenderedPageBreak/>
        <w:t>איסורא וממונה</w:t>
      </w:r>
      <w:r w:rsidR="00670CC7">
        <w:rPr>
          <w:rFonts w:hint="cs"/>
          <w:b/>
          <w:bCs/>
          <w:sz w:val="32"/>
          <w:szCs w:val="32"/>
          <w:u w:val="single"/>
          <w:rtl/>
        </w:rPr>
        <w:t xml:space="preserve"> </w:t>
      </w:r>
      <w:r w:rsidRPr="00B8116C">
        <w:rPr>
          <w:rFonts w:hint="cs"/>
          <w:b/>
          <w:bCs/>
          <w:sz w:val="32"/>
          <w:szCs w:val="32"/>
          <w:u w:val="single"/>
          <w:rtl/>
        </w:rPr>
        <w:t>- אבחנה בין דיני ממונות לדיני איסורים</w:t>
      </w:r>
      <w:r w:rsidRPr="003D1971">
        <w:rPr>
          <w:rFonts w:hint="cs"/>
          <w:sz w:val="32"/>
          <w:szCs w:val="32"/>
          <w:rtl/>
        </w:rPr>
        <w:t>:</w:t>
      </w:r>
    </w:p>
    <w:p w:rsidR="00103C6E" w:rsidRDefault="001D744D" w:rsidP="008F62F5">
      <w:pPr>
        <w:spacing w:line="360" w:lineRule="auto"/>
        <w:jc w:val="both"/>
        <w:rPr>
          <w:rFonts w:ascii="Arial" w:hAnsi="Arial"/>
          <w:rtl/>
        </w:rPr>
      </w:pPr>
      <w:r w:rsidRPr="00B8116C">
        <w:rPr>
          <w:rFonts w:ascii="Arial" w:hAnsi="Arial"/>
          <w:b/>
          <w:bCs/>
          <w:rtl/>
        </w:rPr>
        <w:t>ממונא</w:t>
      </w:r>
      <w:r w:rsidR="00103C6E" w:rsidRPr="00103C6E">
        <w:rPr>
          <w:rFonts w:ascii="Arial" w:hAnsi="Arial" w:hint="cs"/>
          <w:rtl/>
        </w:rPr>
        <w:t>:</w:t>
      </w:r>
      <w:r w:rsidRPr="00B8116C">
        <w:rPr>
          <w:rFonts w:ascii="Arial" w:hAnsi="Arial"/>
          <w:rtl/>
        </w:rPr>
        <w:t xml:space="preserve"> הוא התחום העוסק בהלכות הממוניות</w:t>
      </w:r>
      <w:r w:rsidR="00103C6E">
        <w:rPr>
          <w:rFonts w:ascii="Arial" w:hAnsi="Arial" w:hint="cs"/>
          <w:rtl/>
        </w:rPr>
        <w:t xml:space="preserve">. </w:t>
      </w:r>
    </w:p>
    <w:p w:rsidR="00103C6E" w:rsidRDefault="001D744D" w:rsidP="008F62F5">
      <w:pPr>
        <w:spacing w:line="360" w:lineRule="auto"/>
        <w:jc w:val="both"/>
        <w:rPr>
          <w:rFonts w:ascii="Arial" w:hAnsi="Arial"/>
          <w:rtl/>
        </w:rPr>
      </w:pPr>
      <w:r w:rsidRPr="00B8116C">
        <w:rPr>
          <w:rFonts w:ascii="Arial" w:hAnsi="Arial"/>
          <w:b/>
          <w:bCs/>
          <w:rtl/>
        </w:rPr>
        <w:t>איסורא</w:t>
      </w:r>
      <w:r w:rsidR="00103C6E" w:rsidRPr="00103C6E">
        <w:rPr>
          <w:rFonts w:ascii="Arial" w:hAnsi="Arial" w:hint="cs"/>
          <w:rtl/>
        </w:rPr>
        <w:t>:</w:t>
      </w:r>
      <w:r w:rsidRPr="00B8116C">
        <w:rPr>
          <w:rFonts w:ascii="Arial" w:hAnsi="Arial"/>
          <w:b/>
          <w:bCs/>
          <w:rtl/>
        </w:rPr>
        <w:t xml:space="preserve"> </w:t>
      </w:r>
      <w:r w:rsidRPr="00B8116C">
        <w:rPr>
          <w:rFonts w:ascii="Arial" w:hAnsi="Arial"/>
          <w:rtl/>
        </w:rPr>
        <w:t>הוא התחום העוסק בהלכות שאינן ממוניות, ענייני איסור והיתר. </w:t>
      </w:r>
    </w:p>
    <w:p w:rsidR="001D744D" w:rsidRPr="00B8116C" w:rsidRDefault="001D744D" w:rsidP="008F62F5">
      <w:pPr>
        <w:spacing w:line="360" w:lineRule="auto"/>
        <w:jc w:val="both"/>
        <w:rPr>
          <w:rFonts w:ascii="Arial" w:hAnsi="Arial"/>
          <w:b/>
          <w:bCs/>
          <w:rtl/>
        </w:rPr>
      </w:pPr>
      <w:r w:rsidRPr="00B8116C">
        <w:rPr>
          <w:rFonts w:ascii="Arial" w:hAnsi="Arial"/>
          <w:b/>
          <w:bCs/>
          <w:rtl/>
        </w:rPr>
        <w:t>במשפט העברי חלוקה כזו היא בעייתית, שכן ישנו עירוב בין שני תחומים אלו</w:t>
      </w:r>
      <w:r w:rsidRPr="00103C6E">
        <w:rPr>
          <w:rFonts w:ascii="Arial" w:hAnsi="Arial"/>
          <w:rtl/>
        </w:rPr>
        <w:t>. </w:t>
      </w:r>
    </w:p>
    <w:p w:rsidR="0037636C" w:rsidRPr="00B8116C" w:rsidRDefault="0037636C" w:rsidP="008F62F5">
      <w:pPr>
        <w:spacing w:line="360" w:lineRule="auto"/>
        <w:jc w:val="both"/>
        <w:rPr>
          <w:rFonts w:ascii="Arial" w:hAnsi="Arial"/>
          <w:rtl/>
        </w:rPr>
      </w:pPr>
    </w:p>
    <w:p w:rsidR="001D744D" w:rsidRPr="00B8116C" w:rsidRDefault="001D744D" w:rsidP="008F62F5">
      <w:pPr>
        <w:spacing w:line="360" w:lineRule="auto"/>
        <w:jc w:val="both"/>
        <w:rPr>
          <w:rFonts w:ascii="Arial" w:hAnsi="Arial"/>
          <w:b/>
          <w:bCs/>
          <w:u w:val="single"/>
          <w:rtl/>
        </w:rPr>
      </w:pPr>
      <w:r w:rsidRPr="00B8116C">
        <w:rPr>
          <w:rFonts w:ascii="Arial" w:hAnsi="Arial"/>
          <w:b/>
          <w:bCs/>
          <w:u w:val="single"/>
          <w:rtl/>
        </w:rPr>
        <w:t>ישנם כמה הבחנות מהותיות בין שני תחומים אלו, איסורא וממונא</w:t>
      </w:r>
      <w:r w:rsidRPr="00103C6E">
        <w:rPr>
          <w:rFonts w:ascii="Arial" w:hAnsi="Arial"/>
          <w:rtl/>
        </w:rPr>
        <w:t>:</w:t>
      </w:r>
    </w:p>
    <w:p w:rsidR="000172BA" w:rsidRPr="000172BA" w:rsidRDefault="001D744D" w:rsidP="00CA7C9D">
      <w:pPr>
        <w:numPr>
          <w:ilvl w:val="0"/>
          <w:numId w:val="6"/>
        </w:numPr>
        <w:spacing w:line="360" w:lineRule="auto"/>
        <w:jc w:val="both"/>
        <w:rPr>
          <w:rFonts w:ascii="Arial" w:hAnsi="Arial"/>
        </w:rPr>
      </w:pPr>
      <w:r w:rsidRPr="00B8116C">
        <w:rPr>
          <w:rFonts w:ascii="Arial" w:hAnsi="Arial"/>
          <w:b/>
          <w:bCs/>
          <w:rtl/>
        </w:rPr>
        <w:t>חופש ההתנאה</w:t>
      </w:r>
      <w:r w:rsidR="004A00AB" w:rsidRPr="004A00AB">
        <w:rPr>
          <w:rFonts w:ascii="Arial" w:hAnsi="Arial" w:hint="cs"/>
          <w:rtl/>
        </w:rPr>
        <w:t>:</w:t>
      </w:r>
      <w:r w:rsidRPr="00B8116C">
        <w:rPr>
          <w:rFonts w:ascii="Arial" w:hAnsi="Arial"/>
          <w:b/>
          <w:bCs/>
          <w:rtl/>
        </w:rPr>
        <w:t xml:space="preserve"> </w:t>
      </w:r>
    </w:p>
    <w:p w:rsidR="000172BA" w:rsidRPr="000172BA" w:rsidRDefault="000172BA" w:rsidP="000172BA">
      <w:pPr>
        <w:numPr>
          <w:ilvl w:val="1"/>
          <w:numId w:val="6"/>
        </w:numPr>
        <w:spacing w:line="360" w:lineRule="auto"/>
        <w:jc w:val="both"/>
        <w:rPr>
          <w:rFonts w:ascii="Arial" w:hAnsi="Arial"/>
        </w:rPr>
      </w:pPr>
      <w:r w:rsidRPr="000172BA">
        <w:rPr>
          <w:rFonts w:ascii="Arial" w:hAnsi="Arial" w:hint="cs"/>
          <w:b/>
          <w:bCs/>
          <w:rtl/>
        </w:rPr>
        <w:t>בממון</w:t>
      </w:r>
      <w:r w:rsidRPr="000172BA">
        <w:rPr>
          <w:rFonts w:ascii="Arial" w:hAnsi="Arial" w:hint="cs"/>
          <w:rtl/>
        </w:rPr>
        <w:t xml:space="preserve">: </w:t>
      </w:r>
      <w:r w:rsidR="001D744D" w:rsidRPr="000172BA">
        <w:rPr>
          <w:rFonts w:ascii="Arial" w:hAnsi="Arial"/>
          <w:rtl/>
        </w:rPr>
        <w:t>ניתן חופש התנאה, ונקבע כי: "המתנה על מה שכתוב בתורה, בדבר שבממון תנאו קיים". </w:t>
      </w:r>
      <w:r w:rsidRPr="000172BA">
        <w:rPr>
          <w:rFonts w:ascii="Arial" w:hAnsi="Arial" w:hint="cs"/>
          <w:b/>
          <w:bCs/>
          <w:rtl/>
        </w:rPr>
        <w:t xml:space="preserve"> </w:t>
      </w:r>
    </w:p>
    <w:p w:rsidR="0037636C" w:rsidRPr="00B8116C" w:rsidRDefault="000172BA" w:rsidP="000172BA">
      <w:pPr>
        <w:numPr>
          <w:ilvl w:val="1"/>
          <w:numId w:val="6"/>
        </w:numPr>
        <w:spacing w:line="360" w:lineRule="auto"/>
        <w:jc w:val="both"/>
        <w:rPr>
          <w:rFonts w:ascii="Arial" w:hAnsi="Arial"/>
        </w:rPr>
      </w:pPr>
      <w:r w:rsidRPr="000172BA">
        <w:rPr>
          <w:rFonts w:ascii="Arial" w:hAnsi="Arial" w:hint="cs"/>
          <w:b/>
          <w:bCs/>
          <w:rtl/>
        </w:rPr>
        <w:t>בדיני איסורים</w:t>
      </w:r>
      <w:r w:rsidRPr="000172BA">
        <w:rPr>
          <w:rFonts w:ascii="Arial" w:hAnsi="Arial" w:hint="cs"/>
          <w:rtl/>
        </w:rPr>
        <w:t xml:space="preserve">: </w:t>
      </w:r>
      <w:r w:rsidR="001D744D" w:rsidRPr="000172BA">
        <w:rPr>
          <w:rFonts w:ascii="Arial" w:hAnsi="Arial"/>
          <w:rtl/>
        </w:rPr>
        <w:t>כל המתנה על מה שכתוב בתורה, תנאו בטל, ומדובר בהסדרים קוגנטיים שלא ניתן להתנות עליהם.</w:t>
      </w:r>
    </w:p>
    <w:p w:rsidR="0037636C" w:rsidRPr="00B8116C" w:rsidRDefault="001D744D" w:rsidP="00CA7C9D">
      <w:pPr>
        <w:numPr>
          <w:ilvl w:val="0"/>
          <w:numId w:val="6"/>
        </w:numPr>
        <w:spacing w:line="360" w:lineRule="auto"/>
        <w:jc w:val="both"/>
        <w:rPr>
          <w:rFonts w:ascii="Arial" w:hAnsi="Arial"/>
        </w:rPr>
      </w:pPr>
      <w:r w:rsidRPr="00B8116C">
        <w:rPr>
          <w:rFonts w:ascii="Arial" w:hAnsi="Arial"/>
          <w:b/>
          <w:bCs/>
          <w:rtl/>
        </w:rPr>
        <w:t>חוזה אסור</w:t>
      </w:r>
      <w:r w:rsidR="004A00AB" w:rsidRPr="004A00AB">
        <w:rPr>
          <w:rFonts w:ascii="Arial" w:hAnsi="Arial" w:hint="cs"/>
          <w:rtl/>
        </w:rPr>
        <w:t>:</w:t>
      </w:r>
      <w:r w:rsidRPr="00B8116C">
        <w:rPr>
          <w:rFonts w:ascii="Arial" w:hAnsi="Arial"/>
          <w:b/>
          <w:bCs/>
          <w:rtl/>
        </w:rPr>
        <w:t xml:space="preserve"> </w:t>
      </w:r>
      <w:r w:rsidRPr="00B8116C">
        <w:rPr>
          <w:rFonts w:ascii="Arial" w:hAnsi="Arial"/>
          <w:rtl/>
        </w:rPr>
        <w:t xml:space="preserve">כאשר נעשה חוזה שהוא אסור, כלומר נעשה תוך כדי ביצוע עבירה, כגון אדם שמכר בשבת, </w:t>
      </w:r>
      <w:r w:rsidRPr="004A00AB">
        <w:rPr>
          <w:rFonts w:ascii="Arial" w:hAnsi="Arial"/>
          <w:b/>
          <w:bCs/>
          <w:rtl/>
        </w:rPr>
        <w:t>ההלכה מפרידה בין האיסור לבין הממון</w:t>
      </w:r>
      <w:r w:rsidRPr="00B8116C">
        <w:rPr>
          <w:rFonts w:ascii="Arial" w:hAnsi="Arial"/>
          <w:rtl/>
        </w:rPr>
        <w:t>, ורואה בחוזה חוזה תקף לכל דבר אע"פ שנעשה באיסור (אלא אם כן ביצוע החוזה יש בו משום מעשה עבירה).</w:t>
      </w:r>
    </w:p>
    <w:p w:rsidR="00C418ED" w:rsidRDefault="001D744D" w:rsidP="00CA7C9D">
      <w:pPr>
        <w:numPr>
          <w:ilvl w:val="0"/>
          <w:numId w:val="6"/>
        </w:numPr>
        <w:spacing w:line="360" w:lineRule="auto"/>
        <w:jc w:val="both"/>
        <w:rPr>
          <w:rFonts w:ascii="Arial" w:hAnsi="Arial"/>
        </w:rPr>
      </w:pPr>
      <w:r w:rsidRPr="00B8116C">
        <w:rPr>
          <w:rFonts w:ascii="Arial" w:hAnsi="Arial"/>
          <w:b/>
          <w:bCs/>
          <w:rtl/>
        </w:rPr>
        <w:t>סמכות חכמים</w:t>
      </w:r>
      <w:r w:rsidR="00C418ED" w:rsidRPr="00C418ED">
        <w:rPr>
          <w:rFonts w:ascii="Arial" w:hAnsi="Arial" w:hint="cs"/>
          <w:rtl/>
        </w:rPr>
        <w:t>:</w:t>
      </w:r>
      <w:r w:rsidRPr="00B8116C">
        <w:rPr>
          <w:rFonts w:ascii="Arial" w:hAnsi="Arial"/>
          <w:rtl/>
        </w:rPr>
        <w:t xml:space="preserve"> בנושאי איסור והיתר, סמכותם של חכמים להתקין תקנות ולגזור גזירות היא מוגבלת. ואילו בנושאי ממון סמכותם היא רחבה. </w:t>
      </w:r>
    </w:p>
    <w:p w:rsidR="0037636C" w:rsidRPr="00B8116C" w:rsidRDefault="001D744D" w:rsidP="00CA7C9D">
      <w:pPr>
        <w:numPr>
          <w:ilvl w:val="0"/>
          <w:numId w:val="6"/>
        </w:numPr>
        <w:spacing w:line="360" w:lineRule="auto"/>
        <w:jc w:val="both"/>
        <w:rPr>
          <w:rFonts w:ascii="Arial" w:hAnsi="Arial"/>
        </w:rPr>
      </w:pPr>
      <w:r w:rsidRPr="00C418ED">
        <w:rPr>
          <w:rFonts w:ascii="Arial" w:hAnsi="Arial"/>
          <w:b/>
          <w:bCs/>
          <w:rtl/>
        </w:rPr>
        <w:t>תקנות קהל</w:t>
      </w:r>
      <w:r w:rsidR="00C418ED">
        <w:rPr>
          <w:rFonts w:ascii="Arial" w:hAnsi="Arial" w:hint="cs"/>
          <w:rtl/>
        </w:rPr>
        <w:t>:</w:t>
      </w:r>
      <w:r w:rsidRPr="00B8116C">
        <w:rPr>
          <w:rFonts w:ascii="Arial" w:hAnsi="Arial"/>
          <w:rtl/>
        </w:rPr>
        <w:t xml:space="preserve"> ניתן להתקין רק בנושאים ממוניים.</w:t>
      </w:r>
      <w:r w:rsidRPr="00B8116C">
        <w:rPr>
          <w:rFonts w:ascii="Arial" w:hAnsi="Arial"/>
          <w:b/>
          <w:bCs/>
          <w:rtl/>
        </w:rPr>
        <w:t xml:space="preserve"> </w:t>
      </w:r>
    </w:p>
    <w:p w:rsidR="0037636C" w:rsidRPr="00B8116C" w:rsidRDefault="003937B4" w:rsidP="00CA7C9D">
      <w:pPr>
        <w:numPr>
          <w:ilvl w:val="0"/>
          <w:numId w:val="6"/>
        </w:numPr>
        <w:spacing w:line="360" w:lineRule="auto"/>
        <w:jc w:val="both"/>
        <w:rPr>
          <w:rFonts w:ascii="Arial" w:hAnsi="Arial"/>
        </w:rPr>
      </w:pPr>
      <w:r w:rsidRPr="00B8116C">
        <w:rPr>
          <w:rFonts w:ascii="Arial" w:hAnsi="Arial"/>
          <w:b/>
          <w:bCs/>
          <w:rtl/>
        </w:rPr>
        <w:t>מנהג</w:t>
      </w:r>
      <w:r w:rsidR="00EE255A" w:rsidRPr="00EE255A">
        <w:rPr>
          <w:rFonts w:ascii="Arial" w:hAnsi="Arial" w:hint="cs"/>
          <w:rtl/>
        </w:rPr>
        <w:t>:</w:t>
      </w:r>
      <w:r w:rsidR="001D744D" w:rsidRPr="00B8116C">
        <w:rPr>
          <w:rFonts w:ascii="Arial" w:hAnsi="Arial"/>
          <w:b/>
          <w:bCs/>
          <w:rtl/>
        </w:rPr>
        <w:t xml:space="preserve"> </w:t>
      </w:r>
      <w:r w:rsidR="00C418ED">
        <w:rPr>
          <w:rFonts w:ascii="Arial" w:hAnsi="Arial"/>
          <w:rtl/>
        </w:rPr>
        <w:t>הכלל</w:t>
      </w:r>
      <w:r w:rsidR="00C418ED">
        <w:rPr>
          <w:rFonts w:ascii="Arial" w:hAnsi="Arial" w:hint="cs"/>
          <w:rtl/>
        </w:rPr>
        <w:t xml:space="preserve">: </w:t>
      </w:r>
      <w:r w:rsidR="001D744D" w:rsidRPr="00B8116C">
        <w:rPr>
          <w:rFonts w:ascii="Arial" w:hAnsi="Arial"/>
          <w:rtl/>
        </w:rPr>
        <w:t>מנהג מבטל הלכה" (ראה הפרק על מנהג) חל רק בענייני ממון, ולא באיסורא.</w:t>
      </w:r>
    </w:p>
    <w:p w:rsidR="000172BA" w:rsidRDefault="003937B4" w:rsidP="00CA7C9D">
      <w:pPr>
        <w:numPr>
          <w:ilvl w:val="0"/>
          <w:numId w:val="6"/>
        </w:numPr>
        <w:spacing w:line="360" w:lineRule="auto"/>
        <w:jc w:val="both"/>
        <w:rPr>
          <w:rFonts w:ascii="Arial" w:hAnsi="Arial"/>
        </w:rPr>
      </w:pPr>
      <w:r w:rsidRPr="00B8116C">
        <w:rPr>
          <w:rFonts w:ascii="Arial" w:hAnsi="Arial"/>
          <w:b/>
          <w:bCs/>
          <w:rtl/>
        </w:rPr>
        <w:t>כללים שונים</w:t>
      </w:r>
      <w:r w:rsidR="00C418ED" w:rsidRPr="00C418ED">
        <w:rPr>
          <w:rFonts w:ascii="Arial" w:hAnsi="Arial" w:hint="cs"/>
          <w:rtl/>
        </w:rPr>
        <w:t>:</w:t>
      </w:r>
      <w:r w:rsidR="001D744D" w:rsidRPr="00B8116C">
        <w:rPr>
          <w:rFonts w:ascii="Arial" w:hAnsi="Arial"/>
          <w:b/>
          <w:bCs/>
          <w:rtl/>
        </w:rPr>
        <w:t xml:space="preserve"> </w:t>
      </w:r>
      <w:r w:rsidR="001D744D" w:rsidRPr="00B8116C">
        <w:rPr>
          <w:rFonts w:ascii="Arial" w:hAnsi="Arial"/>
          <w:rtl/>
        </w:rPr>
        <w:t xml:space="preserve">נקבע כי לא ניתן ללמוד מאיסורא על ממונא ולהיפך, כיוון שיש שוני מהותי בין שני התחומים. </w:t>
      </w:r>
    </w:p>
    <w:p w:rsidR="00FB62D4" w:rsidRDefault="001D744D" w:rsidP="000172BA">
      <w:pPr>
        <w:numPr>
          <w:ilvl w:val="0"/>
          <w:numId w:val="6"/>
        </w:numPr>
        <w:spacing w:line="360" w:lineRule="auto"/>
        <w:jc w:val="both"/>
        <w:rPr>
          <w:rFonts w:ascii="Arial" w:hAnsi="Arial"/>
        </w:rPr>
      </w:pPr>
      <w:r w:rsidRPr="000172BA">
        <w:rPr>
          <w:rFonts w:ascii="Arial" w:hAnsi="Arial"/>
          <w:b/>
          <w:bCs/>
          <w:rtl/>
        </w:rPr>
        <w:t>"המוציא מחברו עליו ראיה"</w:t>
      </w:r>
      <w:r w:rsidR="00485CEC">
        <w:rPr>
          <w:rFonts w:ascii="Arial" w:hAnsi="Arial" w:hint="cs"/>
          <w:rtl/>
        </w:rPr>
        <w:t>:</w:t>
      </w:r>
      <w:r w:rsidRPr="00B8116C">
        <w:rPr>
          <w:rFonts w:ascii="Arial" w:hAnsi="Arial"/>
          <w:rtl/>
        </w:rPr>
        <w:t xml:space="preserve"> רק בעניני</w:t>
      </w:r>
      <w:r w:rsidR="00D500B3">
        <w:rPr>
          <w:rFonts w:ascii="Arial" w:hAnsi="Arial"/>
          <w:rtl/>
        </w:rPr>
        <w:t xml:space="preserve"> ממון, ובעקבות זאת נקבע העיקרו</w:t>
      </w:r>
      <w:r w:rsidR="00D500B3">
        <w:rPr>
          <w:rFonts w:ascii="Arial" w:hAnsi="Arial" w:hint="cs"/>
          <w:rtl/>
        </w:rPr>
        <w:t>ן.</w:t>
      </w:r>
    </w:p>
    <w:p w:rsidR="007D6983" w:rsidRDefault="00FB62D4" w:rsidP="00FB62D4">
      <w:pPr>
        <w:numPr>
          <w:ilvl w:val="0"/>
          <w:numId w:val="6"/>
        </w:numPr>
        <w:spacing w:line="360" w:lineRule="auto"/>
        <w:jc w:val="both"/>
        <w:rPr>
          <w:rFonts w:ascii="Arial" w:hAnsi="Arial"/>
        </w:rPr>
      </w:pPr>
      <w:r>
        <w:rPr>
          <w:rFonts w:ascii="Arial" w:hAnsi="Arial" w:hint="cs"/>
          <w:b/>
          <w:bCs/>
          <w:rtl/>
        </w:rPr>
        <w:t>ספק</w:t>
      </w:r>
      <w:r w:rsidRPr="00FB62D4">
        <w:rPr>
          <w:rFonts w:ascii="Arial" w:hAnsi="Arial" w:hint="cs"/>
          <w:rtl/>
        </w:rPr>
        <w:t>:</w:t>
      </w:r>
      <w:r>
        <w:rPr>
          <w:rFonts w:ascii="Arial" w:hAnsi="Arial" w:hint="cs"/>
          <w:rtl/>
        </w:rPr>
        <w:t xml:space="preserve"> </w:t>
      </w:r>
      <w:r>
        <w:rPr>
          <w:rFonts w:ascii="Arial" w:hAnsi="Arial"/>
          <w:rtl/>
        </w:rPr>
        <w:t>במקרה של ספק</w:t>
      </w:r>
      <w:r w:rsidR="001D744D" w:rsidRPr="00B8116C">
        <w:rPr>
          <w:rFonts w:ascii="Arial" w:hAnsi="Arial"/>
          <w:rtl/>
        </w:rPr>
        <w:t xml:space="preserve"> </w:t>
      </w:r>
    </w:p>
    <w:p w:rsidR="007D6983" w:rsidRDefault="001D744D" w:rsidP="007D6983">
      <w:pPr>
        <w:numPr>
          <w:ilvl w:val="1"/>
          <w:numId w:val="6"/>
        </w:numPr>
        <w:spacing w:line="360" w:lineRule="auto"/>
        <w:jc w:val="both"/>
        <w:rPr>
          <w:rFonts w:ascii="Arial" w:hAnsi="Arial"/>
        </w:rPr>
      </w:pPr>
      <w:r w:rsidRPr="00B8116C">
        <w:rPr>
          <w:rFonts w:ascii="Arial" w:hAnsi="Arial"/>
          <w:rtl/>
        </w:rPr>
        <w:t xml:space="preserve">בממון פוסקים להקל, </w:t>
      </w:r>
    </w:p>
    <w:p w:rsidR="0037636C" w:rsidRPr="00B8116C" w:rsidRDefault="001D744D" w:rsidP="007D6983">
      <w:pPr>
        <w:numPr>
          <w:ilvl w:val="1"/>
          <w:numId w:val="6"/>
        </w:numPr>
        <w:spacing w:line="360" w:lineRule="auto"/>
        <w:jc w:val="both"/>
        <w:rPr>
          <w:rFonts w:ascii="Arial" w:hAnsi="Arial"/>
        </w:rPr>
      </w:pPr>
      <w:r w:rsidRPr="00B8116C">
        <w:rPr>
          <w:rFonts w:ascii="Arial" w:hAnsi="Arial"/>
          <w:rtl/>
        </w:rPr>
        <w:t>באיסור פוסקים להחמיר.</w:t>
      </w:r>
    </w:p>
    <w:p w:rsidR="007D6983" w:rsidRDefault="001D744D" w:rsidP="007D6983">
      <w:pPr>
        <w:numPr>
          <w:ilvl w:val="0"/>
          <w:numId w:val="6"/>
        </w:numPr>
        <w:spacing w:line="360" w:lineRule="auto"/>
        <w:jc w:val="both"/>
        <w:rPr>
          <w:rFonts w:ascii="Arial" w:hAnsi="Arial"/>
        </w:rPr>
      </w:pPr>
      <w:r w:rsidRPr="00B8116C">
        <w:rPr>
          <w:rFonts w:ascii="Arial" w:hAnsi="Arial"/>
          <w:b/>
          <w:bCs/>
          <w:rtl/>
        </w:rPr>
        <w:t>דינא דמלכותא דינא</w:t>
      </w:r>
      <w:r w:rsidR="00C418ED" w:rsidRPr="00C418ED">
        <w:rPr>
          <w:rFonts w:ascii="Arial" w:hAnsi="Arial" w:hint="cs"/>
          <w:rtl/>
        </w:rPr>
        <w:t>:</w:t>
      </w:r>
      <w:r w:rsidRPr="00B8116C">
        <w:rPr>
          <w:rFonts w:ascii="Arial" w:hAnsi="Arial"/>
          <w:rtl/>
        </w:rPr>
        <w:t xml:space="preserve"> כלל זה קובע כי חוק</w:t>
      </w:r>
      <w:r w:rsidR="007D6983">
        <w:rPr>
          <w:rFonts w:ascii="Arial" w:hAnsi="Arial"/>
          <w:rtl/>
        </w:rPr>
        <w:t>י המלך ודיניו יש להם תוקף הלכתי</w:t>
      </w:r>
      <w:r w:rsidR="007D6983">
        <w:rPr>
          <w:rFonts w:ascii="Arial" w:hAnsi="Arial" w:hint="cs"/>
          <w:rtl/>
        </w:rPr>
        <w:t>:</w:t>
      </w:r>
    </w:p>
    <w:p w:rsidR="007D6983" w:rsidRDefault="007D6983" w:rsidP="007D6983">
      <w:pPr>
        <w:numPr>
          <w:ilvl w:val="1"/>
          <w:numId w:val="6"/>
        </w:numPr>
        <w:spacing w:line="360" w:lineRule="auto"/>
        <w:jc w:val="both"/>
        <w:rPr>
          <w:rFonts w:ascii="Arial" w:hAnsi="Arial"/>
        </w:rPr>
      </w:pPr>
      <w:r>
        <w:rPr>
          <w:rFonts w:ascii="Arial" w:hAnsi="Arial" w:hint="cs"/>
          <w:b/>
          <w:bCs/>
          <w:rtl/>
        </w:rPr>
        <w:t>בממון</w:t>
      </w:r>
      <w:r w:rsidRPr="007D6983">
        <w:rPr>
          <w:rFonts w:ascii="Arial" w:hAnsi="Arial" w:hint="cs"/>
          <w:rtl/>
        </w:rPr>
        <w:t>:</w:t>
      </w:r>
      <w:r w:rsidR="001D744D" w:rsidRPr="00B8116C">
        <w:rPr>
          <w:rFonts w:ascii="Arial" w:hAnsi="Arial"/>
          <w:rtl/>
        </w:rPr>
        <w:t xml:space="preserve"> נקבע כי כלל זה תקף </w:t>
      </w:r>
    </w:p>
    <w:p w:rsidR="001D744D" w:rsidRPr="00B8116C" w:rsidRDefault="007D6983" w:rsidP="007D6983">
      <w:pPr>
        <w:numPr>
          <w:ilvl w:val="1"/>
          <w:numId w:val="6"/>
        </w:numPr>
        <w:spacing w:line="360" w:lineRule="auto"/>
        <w:jc w:val="both"/>
        <w:rPr>
          <w:rFonts w:ascii="Arial" w:hAnsi="Arial"/>
          <w:rtl/>
        </w:rPr>
      </w:pPr>
      <w:r w:rsidRPr="007D6983">
        <w:rPr>
          <w:rFonts w:ascii="Arial" w:hAnsi="Arial" w:hint="cs"/>
          <w:b/>
          <w:bCs/>
          <w:rtl/>
        </w:rPr>
        <w:t>באיסורא</w:t>
      </w:r>
      <w:r>
        <w:rPr>
          <w:rFonts w:ascii="Arial" w:hAnsi="Arial" w:hint="cs"/>
          <w:rtl/>
        </w:rPr>
        <w:t xml:space="preserve">: </w:t>
      </w:r>
      <w:r w:rsidR="001D744D" w:rsidRPr="00B8116C">
        <w:rPr>
          <w:rFonts w:ascii="Arial" w:hAnsi="Arial"/>
          <w:rtl/>
        </w:rPr>
        <w:t xml:space="preserve">אין המלך יכול לקבוע דין הנוגד את דין התורה. </w:t>
      </w:r>
    </w:p>
    <w:p w:rsidR="001D744D" w:rsidRPr="00B558F6" w:rsidRDefault="001D744D" w:rsidP="008F62F5">
      <w:pPr>
        <w:spacing w:line="360" w:lineRule="auto"/>
        <w:jc w:val="both"/>
        <w:rPr>
          <w:rtl/>
        </w:rPr>
      </w:pPr>
    </w:p>
    <w:p w:rsidR="00B558F6" w:rsidRPr="00B558F6" w:rsidRDefault="00B558F6">
      <w:pPr>
        <w:bidi w:val="0"/>
        <w:rPr>
          <w:b/>
          <w:bCs/>
          <w:sz w:val="28"/>
          <w:szCs w:val="28"/>
        </w:rPr>
      </w:pPr>
      <w:r w:rsidRPr="00B558F6">
        <w:rPr>
          <w:b/>
          <w:bCs/>
          <w:sz w:val="28"/>
          <w:szCs w:val="28"/>
          <w:rtl/>
        </w:rPr>
        <w:br w:type="page"/>
      </w:r>
    </w:p>
    <w:p w:rsidR="00EB1278" w:rsidRPr="00B8116C" w:rsidRDefault="00EE255A" w:rsidP="008F62F5">
      <w:pPr>
        <w:spacing w:line="360" w:lineRule="auto"/>
        <w:jc w:val="both"/>
        <w:rPr>
          <w:b/>
          <w:bCs/>
          <w:sz w:val="28"/>
          <w:szCs w:val="28"/>
          <w:u w:val="single"/>
          <w:rtl/>
        </w:rPr>
      </w:pPr>
      <w:r>
        <w:rPr>
          <w:rFonts w:hint="cs"/>
          <w:b/>
          <w:bCs/>
          <w:sz w:val="28"/>
          <w:szCs w:val="28"/>
          <w:u w:val="single"/>
          <w:rtl/>
        </w:rPr>
        <w:lastRenderedPageBreak/>
        <w:t xml:space="preserve">התנאה על דין תורה </w:t>
      </w:r>
    </w:p>
    <w:p w:rsidR="00196548" w:rsidRDefault="00196548" w:rsidP="008F62F5">
      <w:pPr>
        <w:spacing w:line="360" w:lineRule="auto"/>
        <w:jc w:val="both"/>
        <w:rPr>
          <w:b/>
          <w:bCs/>
          <w:u w:val="single"/>
          <w:rtl/>
        </w:rPr>
      </w:pPr>
    </w:p>
    <w:p w:rsidR="005C7B76" w:rsidRPr="00B8116C" w:rsidRDefault="00EE255A" w:rsidP="008F62F5">
      <w:pPr>
        <w:spacing w:line="360" w:lineRule="auto"/>
        <w:jc w:val="both"/>
        <w:rPr>
          <w:b/>
          <w:bCs/>
          <w:u w:val="single"/>
          <w:rtl/>
        </w:rPr>
      </w:pPr>
      <w:r>
        <w:rPr>
          <w:rFonts w:hint="cs"/>
          <w:b/>
          <w:bCs/>
          <w:u w:val="single"/>
          <w:rtl/>
        </w:rPr>
        <w:t>דוגמא מתחום דיני האישות בנושא להבדל בין דיני איסורים ודיני ממונות</w:t>
      </w:r>
      <w:r w:rsidR="002D55D3">
        <w:rPr>
          <w:rFonts w:hint="cs"/>
          <w:b/>
          <w:bCs/>
          <w:u w:val="single"/>
          <w:rtl/>
        </w:rPr>
        <w:t xml:space="preserve"> (משנה)</w:t>
      </w:r>
    </w:p>
    <w:p w:rsidR="000133CD" w:rsidRPr="00B8116C" w:rsidRDefault="000133CD" w:rsidP="008F62F5">
      <w:pPr>
        <w:spacing w:line="360" w:lineRule="auto"/>
        <w:jc w:val="both"/>
        <w:rPr>
          <w:b/>
          <w:bCs/>
          <w:rtl/>
        </w:rPr>
      </w:pPr>
      <w:r w:rsidRPr="00B8116C">
        <w:rPr>
          <w:rFonts w:hint="cs"/>
          <w:rtl/>
        </w:rPr>
        <w:t xml:space="preserve">מן הדין, נכסי האשה בזמן הנישואין שייכים לבעל, והיא אינה יכולה למוכרם. </w:t>
      </w:r>
      <w:r w:rsidRPr="00B558F6">
        <w:rPr>
          <w:rFonts w:hint="cs"/>
          <w:rtl/>
        </w:rPr>
        <w:t>המשנה דנה בשאלה האם יכול הבעל להסתלק מנכסי אשתו, ומה הנפקות של הסתלקות זו</w:t>
      </w:r>
      <w:r w:rsidRPr="00B8116C">
        <w:rPr>
          <w:rFonts w:hint="cs"/>
          <w:b/>
          <w:bCs/>
          <w:rtl/>
        </w:rPr>
        <w:t>.</w:t>
      </w:r>
    </w:p>
    <w:p w:rsidR="00EB1278" w:rsidRPr="00B8116C" w:rsidRDefault="00EB1278" w:rsidP="008F62F5">
      <w:pPr>
        <w:spacing w:line="360" w:lineRule="auto"/>
        <w:jc w:val="both"/>
        <w:rPr>
          <w:rtl/>
        </w:rPr>
      </w:pPr>
      <w:r w:rsidRPr="00B8116C">
        <w:rPr>
          <w:rFonts w:hint="cs"/>
          <w:rtl/>
        </w:rPr>
        <w:t xml:space="preserve">במסגרת הכתובה </w:t>
      </w:r>
      <w:r w:rsidR="005C7B76" w:rsidRPr="00B8116C">
        <w:rPr>
          <w:rFonts w:hint="cs"/>
          <w:rtl/>
        </w:rPr>
        <w:t>רשאים</w:t>
      </w:r>
      <w:r w:rsidRPr="00B8116C">
        <w:rPr>
          <w:rFonts w:hint="cs"/>
          <w:rtl/>
        </w:rPr>
        <w:t xml:space="preserve"> בני הזוג להכניס הסדרים כספיים ששונים מההלכה. </w:t>
      </w:r>
    </w:p>
    <w:p w:rsidR="009D06F8" w:rsidRPr="00B8116C" w:rsidRDefault="009D06F8" w:rsidP="008F62F5">
      <w:pPr>
        <w:spacing w:line="360" w:lineRule="auto"/>
        <w:jc w:val="both"/>
        <w:rPr>
          <w:rtl/>
        </w:rPr>
      </w:pPr>
      <w:r w:rsidRPr="00B8116C">
        <w:rPr>
          <w:rFonts w:hint="cs"/>
          <w:rtl/>
        </w:rPr>
        <w:t xml:space="preserve">אם הבעל כותב לאשתו "דין ודברים אין לי </w:t>
      </w:r>
      <w:r w:rsidR="005C7B76" w:rsidRPr="00B8116C">
        <w:rPr>
          <w:rFonts w:hint="cs"/>
          <w:rtl/>
        </w:rPr>
        <w:t>בנכסייך</w:t>
      </w:r>
      <w:r w:rsidRPr="00B8116C">
        <w:rPr>
          <w:rFonts w:hint="cs"/>
          <w:rtl/>
        </w:rPr>
        <w:t xml:space="preserve">" זה לא מפריע את זכויותיו בנכסיה אלא זה רק לא מגביל אותה ביכולת למכור </w:t>
      </w:r>
      <w:r w:rsidR="005C7B76" w:rsidRPr="00B8116C">
        <w:rPr>
          <w:rFonts w:hint="cs"/>
          <w:rtl/>
        </w:rPr>
        <w:t xml:space="preserve">ולעשות בנכסים כל מה שהיא רוצה. </w:t>
      </w:r>
    </w:p>
    <w:p w:rsidR="005C7B76" w:rsidRDefault="005C7B76" w:rsidP="008F62F5">
      <w:pPr>
        <w:spacing w:line="360" w:lineRule="auto"/>
        <w:jc w:val="both"/>
        <w:rPr>
          <w:rtl/>
        </w:rPr>
      </w:pPr>
    </w:p>
    <w:p w:rsidR="00EE255A" w:rsidRPr="00EE255A" w:rsidRDefault="00EE255A" w:rsidP="008F62F5">
      <w:pPr>
        <w:spacing w:line="360" w:lineRule="auto"/>
        <w:jc w:val="both"/>
        <w:rPr>
          <w:b/>
          <w:bCs/>
          <w:u w:val="single"/>
          <w:rtl/>
        </w:rPr>
      </w:pPr>
      <w:r w:rsidRPr="00EE255A">
        <w:rPr>
          <w:rFonts w:hint="cs"/>
          <w:b/>
          <w:bCs/>
          <w:u w:val="single"/>
          <w:rtl/>
        </w:rPr>
        <w:t xml:space="preserve">דוגמא נוספת </w:t>
      </w:r>
      <w:r w:rsidR="00196548">
        <w:rPr>
          <w:rFonts w:hint="cs"/>
          <w:b/>
          <w:bCs/>
          <w:u w:val="single"/>
          <w:rtl/>
        </w:rPr>
        <w:t>מתחום האישות להבדל בין דיני איסורים ודיני ממונות</w:t>
      </w:r>
      <w:r w:rsidR="001E715A">
        <w:rPr>
          <w:rFonts w:hint="cs"/>
          <w:b/>
          <w:bCs/>
          <w:u w:val="single"/>
          <w:rtl/>
        </w:rPr>
        <w:t xml:space="preserve"> (תוספתא קידושין)</w:t>
      </w:r>
    </w:p>
    <w:p w:rsidR="00EE255A" w:rsidRDefault="00EE255A" w:rsidP="00CA7C9D">
      <w:pPr>
        <w:pStyle w:val="a8"/>
        <w:numPr>
          <w:ilvl w:val="0"/>
          <w:numId w:val="29"/>
        </w:numPr>
        <w:spacing w:line="360" w:lineRule="auto"/>
        <w:jc w:val="both"/>
      </w:pPr>
      <w:r>
        <w:rPr>
          <w:rFonts w:hint="cs"/>
          <w:rtl/>
        </w:rPr>
        <w:t xml:space="preserve">ע"פ ההלכה האיש צריך לקדש את האישה לפני הנישואין. הקידוש נעשה באמצעות מתן דבר כסף (שווה פרוטה). </w:t>
      </w:r>
    </w:p>
    <w:p w:rsidR="00EB7B65" w:rsidRDefault="00EE255A" w:rsidP="00CA7C9D">
      <w:pPr>
        <w:pStyle w:val="a8"/>
        <w:numPr>
          <w:ilvl w:val="0"/>
          <w:numId w:val="29"/>
        </w:numPr>
        <w:spacing w:line="360" w:lineRule="auto"/>
        <w:jc w:val="both"/>
      </w:pPr>
      <w:r w:rsidRPr="00EE255A">
        <w:rPr>
          <w:rFonts w:hint="cs"/>
          <w:u w:val="single"/>
          <w:rtl/>
        </w:rPr>
        <w:t>המשנה (תוספתא)</w:t>
      </w:r>
      <w:r>
        <w:rPr>
          <w:rFonts w:hint="cs"/>
          <w:rtl/>
        </w:rPr>
        <w:t xml:space="preserve">: במקרה ואדם אומר לאישה שהיא מקודשת לו. הוא אומר שהוא מקדש אותה כדי שהאבא שלו יסכים לחתונה.  </w:t>
      </w:r>
    </w:p>
    <w:p w:rsidR="00EE255A" w:rsidRDefault="00EE255A" w:rsidP="00CA7C9D">
      <w:pPr>
        <w:pStyle w:val="a8"/>
        <w:numPr>
          <w:ilvl w:val="0"/>
          <w:numId w:val="29"/>
        </w:numPr>
        <w:spacing w:line="360" w:lineRule="auto"/>
        <w:jc w:val="both"/>
      </w:pPr>
      <w:r>
        <w:rPr>
          <w:rFonts w:hint="cs"/>
          <w:rtl/>
        </w:rPr>
        <w:t xml:space="preserve">מתנה תנאי - אם האב לא רצה אותה, אינה מקודשת. אם רצה היא מקודשת. </w:t>
      </w:r>
    </w:p>
    <w:p w:rsidR="00EE255A" w:rsidRDefault="00EE255A" w:rsidP="00EB7B65">
      <w:pPr>
        <w:pStyle w:val="a8"/>
        <w:numPr>
          <w:ilvl w:val="0"/>
          <w:numId w:val="29"/>
        </w:numPr>
        <w:spacing w:line="360" w:lineRule="auto"/>
        <w:jc w:val="both"/>
      </w:pPr>
      <w:r>
        <w:rPr>
          <w:rFonts w:hint="cs"/>
          <w:rtl/>
        </w:rPr>
        <w:t xml:space="preserve">הסיבה: במקרה שהוא ימות האישה לא תהיה זקוקה לייבום. </w:t>
      </w:r>
    </w:p>
    <w:p w:rsidR="00EB7B65" w:rsidRDefault="00EE255A" w:rsidP="00EB7B65">
      <w:pPr>
        <w:pStyle w:val="a8"/>
        <w:numPr>
          <w:ilvl w:val="0"/>
          <w:numId w:val="29"/>
        </w:numPr>
        <w:spacing w:line="360" w:lineRule="auto"/>
        <w:jc w:val="both"/>
      </w:pPr>
      <w:r w:rsidRPr="00EE255A">
        <w:rPr>
          <w:rFonts w:hint="cs"/>
          <w:u w:val="single"/>
          <w:rtl/>
        </w:rPr>
        <w:t>במשנה</w:t>
      </w:r>
      <w:r w:rsidR="00EB7B65">
        <w:rPr>
          <w:rFonts w:hint="cs"/>
          <w:rtl/>
        </w:rPr>
        <w:t xml:space="preserve">: </w:t>
      </w:r>
      <w:r w:rsidRPr="00EE255A">
        <w:rPr>
          <w:rFonts w:hint="cs"/>
          <w:b/>
          <w:bCs/>
          <w:rtl/>
        </w:rPr>
        <w:t>הייבום מוגדר בתורה כדין איסורים ועל כן לא ניתן להתנות עליו</w:t>
      </w:r>
      <w:r>
        <w:rPr>
          <w:rFonts w:hint="cs"/>
          <w:rtl/>
        </w:rPr>
        <w:t xml:space="preserve">. </w:t>
      </w:r>
    </w:p>
    <w:p w:rsidR="00EE255A" w:rsidRDefault="00EE255A" w:rsidP="00EB7B65">
      <w:pPr>
        <w:pStyle w:val="a8"/>
        <w:numPr>
          <w:ilvl w:val="0"/>
          <w:numId w:val="29"/>
        </w:numPr>
        <w:spacing w:line="360" w:lineRule="auto"/>
        <w:jc w:val="both"/>
      </w:pPr>
      <w:r>
        <w:rPr>
          <w:rFonts w:hint="cs"/>
          <w:rtl/>
        </w:rPr>
        <w:t xml:space="preserve">מכאן שההסכם ביניהם לא קיים. </w:t>
      </w:r>
    </w:p>
    <w:p w:rsidR="00EE255A" w:rsidRDefault="00EE255A" w:rsidP="00CA7C9D">
      <w:pPr>
        <w:pStyle w:val="a8"/>
        <w:numPr>
          <w:ilvl w:val="0"/>
          <w:numId w:val="29"/>
        </w:numPr>
        <w:spacing w:line="360" w:lineRule="auto"/>
        <w:jc w:val="both"/>
      </w:pPr>
      <w:r>
        <w:rPr>
          <w:rFonts w:hint="cs"/>
          <w:rtl/>
        </w:rPr>
        <w:t xml:space="preserve">מקרה נוסף - איש מקדש את האישה אבל רק בתנאי שהאיש אינו משלם לה מזונות. האם ניתן להתנות ? כן, כיוון שמדובר בדיני ממונות. זה כמובן עובד גם להיפך. </w:t>
      </w:r>
    </w:p>
    <w:p w:rsidR="00742CD6" w:rsidRDefault="00742CD6" w:rsidP="008F62F5">
      <w:pPr>
        <w:spacing w:line="360" w:lineRule="auto"/>
        <w:jc w:val="both"/>
        <w:rPr>
          <w:b/>
          <w:bCs/>
          <w:u w:val="single"/>
          <w:rtl/>
        </w:rPr>
      </w:pPr>
    </w:p>
    <w:p w:rsidR="005C7B76" w:rsidRPr="00B8116C" w:rsidRDefault="00742CD6" w:rsidP="00477F4E">
      <w:pPr>
        <w:spacing w:line="360" w:lineRule="auto"/>
        <w:jc w:val="both"/>
        <w:rPr>
          <w:b/>
          <w:bCs/>
          <w:u w:val="single"/>
          <w:rtl/>
        </w:rPr>
      </w:pPr>
      <w:r>
        <w:rPr>
          <w:rFonts w:hint="cs"/>
          <w:b/>
          <w:bCs/>
          <w:u w:val="single"/>
          <w:rtl/>
        </w:rPr>
        <w:t xml:space="preserve">דוגמא מתחום הממונות </w:t>
      </w:r>
      <w:r w:rsidR="00477F4E">
        <w:rPr>
          <w:rFonts w:hint="cs"/>
          <w:b/>
          <w:bCs/>
          <w:u w:val="single"/>
          <w:rtl/>
        </w:rPr>
        <w:t>-</w:t>
      </w:r>
      <w:r>
        <w:rPr>
          <w:rFonts w:hint="cs"/>
          <w:b/>
          <w:bCs/>
          <w:u w:val="single"/>
          <w:rtl/>
        </w:rPr>
        <w:t xml:space="preserve"> </w:t>
      </w:r>
      <w:r w:rsidR="00F744E5">
        <w:rPr>
          <w:rFonts w:hint="cs"/>
          <w:b/>
          <w:bCs/>
          <w:u w:val="single"/>
          <w:rtl/>
        </w:rPr>
        <w:t>(תלמוד בבלי</w:t>
      </w:r>
      <w:r w:rsidR="00F744E5">
        <w:rPr>
          <w:rFonts w:hint="cs"/>
          <w:rtl/>
        </w:rPr>
        <w:t>)</w:t>
      </w:r>
      <w:r w:rsidR="00910083" w:rsidRPr="00742CD6">
        <w:rPr>
          <w:rFonts w:hint="cs"/>
          <w:rtl/>
        </w:rPr>
        <w:t>:</w:t>
      </w:r>
    </w:p>
    <w:p w:rsidR="003E4AED" w:rsidRPr="00B8116C" w:rsidRDefault="00541A72" w:rsidP="008F62F5">
      <w:pPr>
        <w:spacing w:line="360" w:lineRule="auto"/>
        <w:jc w:val="both"/>
        <w:rPr>
          <w:rtl/>
        </w:rPr>
      </w:pPr>
      <w:r w:rsidRPr="00B8116C">
        <w:rPr>
          <w:rFonts w:hint="cs"/>
          <w:b/>
          <w:bCs/>
          <w:u w:val="single"/>
          <w:rtl/>
        </w:rPr>
        <w:t>רקע</w:t>
      </w:r>
      <w:r w:rsidR="00742CD6" w:rsidRPr="00742CD6">
        <w:rPr>
          <w:rFonts w:hint="cs"/>
          <w:rtl/>
        </w:rPr>
        <w:t>:</w:t>
      </w:r>
      <w:r w:rsidR="00742CD6" w:rsidRPr="00742CD6">
        <w:rPr>
          <w:rFonts w:hint="cs"/>
          <w:b/>
          <w:bCs/>
          <w:rtl/>
        </w:rPr>
        <w:t xml:space="preserve"> </w:t>
      </w:r>
      <w:r w:rsidRPr="00B8116C">
        <w:rPr>
          <w:rFonts w:hint="cs"/>
          <w:rtl/>
        </w:rPr>
        <w:t xml:space="preserve"> </w:t>
      </w:r>
      <w:r w:rsidR="00742CD6">
        <w:rPr>
          <w:rFonts w:hint="cs"/>
          <w:b/>
          <w:bCs/>
          <w:rtl/>
        </w:rPr>
        <w:t>בדיני</w:t>
      </w:r>
      <w:r w:rsidR="003E4AED" w:rsidRPr="00B8116C">
        <w:rPr>
          <w:rFonts w:hint="cs"/>
          <w:b/>
          <w:bCs/>
          <w:rtl/>
        </w:rPr>
        <w:t xml:space="preserve"> שומרים </w:t>
      </w:r>
      <w:r w:rsidR="00742CD6">
        <w:rPr>
          <w:rFonts w:hint="cs"/>
          <w:b/>
          <w:bCs/>
          <w:rtl/>
        </w:rPr>
        <w:t>מדברים על 4 סוגי שומרים:</w:t>
      </w:r>
      <w:r w:rsidR="003E4AED" w:rsidRPr="00B8116C">
        <w:rPr>
          <w:rFonts w:hint="cs"/>
          <w:b/>
          <w:bCs/>
          <w:rtl/>
        </w:rPr>
        <w:t xml:space="preserve"> שומר חינם, שומר שכר, שוכר ושואל.</w:t>
      </w:r>
    </w:p>
    <w:p w:rsidR="00146F98" w:rsidRDefault="00146F98" w:rsidP="00146F98">
      <w:pPr>
        <w:spacing w:line="360" w:lineRule="auto"/>
        <w:jc w:val="both"/>
        <w:rPr>
          <w:u w:val="single"/>
          <w:rtl/>
        </w:rPr>
      </w:pPr>
      <w:r>
        <w:rPr>
          <w:rFonts w:hint="cs"/>
          <w:u w:val="single"/>
          <w:rtl/>
        </w:rPr>
        <w:t>לפי רמת ההנאה ככה גם רמת האחריות על החפץ</w:t>
      </w:r>
    </w:p>
    <w:p w:rsidR="00910083" w:rsidRPr="00B8116C" w:rsidRDefault="003E4AED" w:rsidP="00146F98">
      <w:pPr>
        <w:spacing w:line="360" w:lineRule="auto"/>
        <w:jc w:val="both"/>
        <w:rPr>
          <w:rtl/>
        </w:rPr>
      </w:pPr>
      <w:r w:rsidRPr="00742CD6">
        <w:rPr>
          <w:rFonts w:hint="cs"/>
          <w:u w:val="single"/>
          <w:rtl/>
        </w:rPr>
        <w:t>שומר חינם</w:t>
      </w:r>
      <w:r w:rsidR="00742CD6" w:rsidRPr="00112D17">
        <w:rPr>
          <w:rFonts w:hint="cs"/>
          <w:rtl/>
        </w:rPr>
        <w:t xml:space="preserve"> </w:t>
      </w:r>
      <w:r w:rsidRPr="00B8116C">
        <w:rPr>
          <w:rFonts w:hint="cs"/>
          <w:rtl/>
        </w:rPr>
        <w:t xml:space="preserve">- </w:t>
      </w:r>
      <w:r w:rsidR="00146F98">
        <w:rPr>
          <w:rFonts w:hint="cs"/>
          <w:rtl/>
        </w:rPr>
        <w:t>לא מקבל שכר. רק המפקיד נהנה. אחראי רק אם החפץ ניזוק מרשלנות שלו. נטל ההוכחה מוטל עליו. ניתן להרים את הנטל בשבועה.</w:t>
      </w:r>
    </w:p>
    <w:p w:rsidR="00146F98" w:rsidRDefault="003F4303" w:rsidP="008F62F5">
      <w:pPr>
        <w:spacing w:line="360" w:lineRule="auto"/>
        <w:jc w:val="both"/>
        <w:rPr>
          <w:rtl/>
        </w:rPr>
      </w:pPr>
      <w:r w:rsidRPr="00B8116C">
        <w:rPr>
          <w:rFonts w:hint="cs"/>
          <w:u w:val="single"/>
          <w:rtl/>
        </w:rPr>
        <w:t>שומר שכר ושוכר</w:t>
      </w:r>
      <w:r w:rsidR="00CB29B1" w:rsidRPr="00CB29B1">
        <w:rPr>
          <w:rFonts w:hint="cs"/>
          <w:rtl/>
        </w:rPr>
        <w:t xml:space="preserve"> </w:t>
      </w:r>
      <w:r w:rsidRPr="00CB29B1">
        <w:rPr>
          <w:rFonts w:hint="cs"/>
          <w:rtl/>
        </w:rPr>
        <w:t>-</w:t>
      </w:r>
      <w:r w:rsidR="00146F98">
        <w:rPr>
          <w:rFonts w:hint="cs"/>
          <w:rtl/>
        </w:rPr>
        <w:t xml:space="preserve"> דינם כמעט זהה לחלוטין. שני הצדדים נהנים. </w:t>
      </w:r>
      <w:r w:rsidR="000057F1">
        <w:rPr>
          <w:rFonts w:hint="cs"/>
          <w:rtl/>
        </w:rPr>
        <w:t>פטורים מאחריות במקרה של אונס. נטל ההוכחה עליהם. ניתן להרים הנטל בשבועה.</w:t>
      </w:r>
    </w:p>
    <w:p w:rsidR="008C7749" w:rsidRPr="00B8116C" w:rsidRDefault="008C7749" w:rsidP="00F764AE">
      <w:pPr>
        <w:spacing w:line="360" w:lineRule="auto"/>
        <w:jc w:val="both"/>
        <w:rPr>
          <w:rtl/>
        </w:rPr>
      </w:pPr>
      <w:r w:rsidRPr="00B8116C">
        <w:rPr>
          <w:rFonts w:hint="cs"/>
          <w:u w:val="single"/>
          <w:rtl/>
        </w:rPr>
        <w:t>שואל</w:t>
      </w:r>
      <w:r w:rsidR="00CB29B1" w:rsidRPr="00CB29B1">
        <w:rPr>
          <w:rFonts w:hint="cs"/>
          <w:rtl/>
        </w:rPr>
        <w:t xml:space="preserve"> </w:t>
      </w:r>
      <w:r w:rsidR="00F764AE">
        <w:rPr>
          <w:rFonts w:hint="cs"/>
          <w:rtl/>
        </w:rPr>
        <w:t>-</w:t>
      </w:r>
      <w:r w:rsidR="00455ECB" w:rsidRPr="00B8116C">
        <w:rPr>
          <w:rFonts w:hint="cs"/>
          <w:b/>
          <w:bCs/>
          <w:rtl/>
        </w:rPr>
        <w:t xml:space="preserve"> </w:t>
      </w:r>
      <w:r w:rsidR="000057F1" w:rsidRPr="000057F1">
        <w:rPr>
          <w:rFonts w:hint="cs"/>
          <w:rtl/>
        </w:rPr>
        <w:t>(עושה שימוש במלא בנכס)</w:t>
      </w:r>
      <w:r w:rsidR="000057F1">
        <w:rPr>
          <w:rFonts w:hint="cs"/>
          <w:b/>
          <w:bCs/>
          <w:rtl/>
        </w:rPr>
        <w:t xml:space="preserve"> </w:t>
      </w:r>
      <w:r w:rsidRPr="00B8116C">
        <w:rPr>
          <w:rFonts w:hint="cs"/>
          <w:rtl/>
        </w:rPr>
        <w:t xml:space="preserve">אחריות </w:t>
      </w:r>
      <w:r w:rsidR="0062653E">
        <w:rPr>
          <w:rFonts w:hint="cs"/>
          <w:rtl/>
        </w:rPr>
        <w:t xml:space="preserve">כמעט </w:t>
      </w:r>
      <w:r w:rsidRPr="00B8116C">
        <w:rPr>
          <w:rFonts w:hint="cs"/>
          <w:rtl/>
        </w:rPr>
        <w:t>מוחלטת. סייג</w:t>
      </w:r>
      <w:r w:rsidR="00E122B3">
        <w:rPr>
          <w:rFonts w:hint="cs"/>
          <w:rtl/>
        </w:rPr>
        <w:t xml:space="preserve"> </w:t>
      </w:r>
      <w:r w:rsidRPr="00B8116C">
        <w:rPr>
          <w:rFonts w:hint="cs"/>
          <w:rtl/>
        </w:rPr>
        <w:t xml:space="preserve">- כאשר מתה מחמת מלאכה, מתייחס לבע"ח. </w:t>
      </w:r>
      <w:r w:rsidR="001C0131" w:rsidRPr="00B8116C">
        <w:rPr>
          <w:rFonts w:hint="cs"/>
          <w:rtl/>
        </w:rPr>
        <w:t>כאשר אדם השאיל את החפץ והשואל קיבל את החפץ לצורך מלאכה והחפץ ניזוק בזמן וכתוצאה מאותה מלאכה</w:t>
      </w:r>
      <w:r w:rsidR="000057F1">
        <w:rPr>
          <w:rFonts w:hint="cs"/>
          <w:rtl/>
        </w:rPr>
        <w:t xml:space="preserve">. </w:t>
      </w:r>
      <w:r w:rsidR="001C0131" w:rsidRPr="00B8116C">
        <w:rPr>
          <w:rFonts w:hint="cs"/>
          <w:rtl/>
        </w:rPr>
        <w:t xml:space="preserve">השואל חייב, גם אם ניזוק מאונס. </w:t>
      </w:r>
    </w:p>
    <w:p w:rsidR="000057F1" w:rsidRDefault="00541A72" w:rsidP="000057F1">
      <w:pPr>
        <w:spacing w:line="360" w:lineRule="auto"/>
        <w:jc w:val="both"/>
        <w:rPr>
          <w:rtl/>
        </w:rPr>
      </w:pPr>
      <w:r w:rsidRPr="000057F1">
        <w:rPr>
          <w:rFonts w:hint="cs"/>
          <w:u w:val="single"/>
          <w:rtl/>
        </w:rPr>
        <w:t>משנה</w:t>
      </w:r>
      <w:r w:rsidR="000057F1" w:rsidRPr="000057F1">
        <w:rPr>
          <w:rFonts w:hint="cs"/>
          <w:rtl/>
        </w:rPr>
        <w:t>:</w:t>
      </w:r>
      <w:r w:rsidR="000057F1">
        <w:rPr>
          <w:rFonts w:hint="cs"/>
          <w:rtl/>
        </w:rPr>
        <w:t xml:space="preserve"> </w:t>
      </w:r>
    </w:p>
    <w:p w:rsidR="000057F1" w:rsidRDefault="000057F1" w:rsidP="000057F1">
      <w:pPr>
        <w:pStyle w:val="a8"/>
        <w:numPr>
          <w:ilvl w:val="0"/>
          <w:numId w:val="43"/>
        </w:numPr>
        <w:spacing w:line="360" w:lineRule="auto"/>
        <w:jc w:val="both"/>
      </w:pPr>
      <w:r>
        <w:rPr>
          <w:rFonts w:hint="cs"/>
          <w:rtl/>
        </w:rPr>
        <w:t>ניתן להתנות על דיני שומרים.</w:t>
      </w:r>
    </w:p>
    <w:p w:rsidR="005D1FFA" w:rsidRDefault="00541A72" w:rsidP="008F62F5">
      <w:pPr>
        <w:pStyle w:val="a8"/>
        <w:numPr>
          <w:ilvl w:val="0"/>
          <w:numId w:val="43"/>
        </w:numPr>
        <w:spacing w:line="360" w:lineRule="auto"/>
        <w:jc w:val="both"/>
      </w:pPr>
      <w:r w:rsidRPr="00B8116C">
        <w:rPr>
          <w:rFonts w:hint="cs"/>
          <w:rtl/>
        </w:rPr>
        <w:t xml:space="preserve">אדם בא לשמור על חפץ ללא שכר, אך הוא דורש שאם יקרה לחפץ משהו ללא פשיעה מצדו מספיק שהוא יאמין לו ולא ישבע. </w:t>
      </w:r>
    </w:p>
    <w:p w:rsidR="000057F1" w:rsidRDefault="000057F1" w:rsidP="00F648A3">
      <w:pPr>
        <w:spacing w:line="360" w:lineRule="auto"/>
        <w:jc w:val="both"/>
        <w:rPr>
          <w:rtl/>
        </w:rPr>
      </w:pPr>
      <w:r w:rsidRPr="00F648A3">
        <w:rPr>
          <w:rFonts w:hint="cs"/>
          <w:u w:val="single"/>
          <w:rtl/>
        </w:rPr>
        <w:t>התנאים</w:t>
      </w:r>
      <w:r>
        <w:rPr>
          <w:rFonts w:hint="cs"/>
          <w:rtl/>
        </w:rPr>
        <w:t xml:space="preserve"> חלוקים בנושא הזה.</w:t>
      </w:r>
    </w:p>
    <w:p w:rsidR="000057F1" w:rsidRDefault="000057F1" w:rsidP="00B845E7">
      <w:pPr>
        <w:widowControl w:val="0"/>
        <w:spacing w:line="360" w:lineRule="auto"/>
        <w:jc w:val="both"/>
        <w:rPr>
          <w:b/>
          <w:bCs/>
          <w:u w:val="single"/>
          <w:rtl/>
        </w:rPr>
      </w:pPr>
    </w:p>
    <w:p w:rsidR="00467929" w:rsidRPr="008734E8" w:rsidRDefault="00467929" w:rsidP="00B845E7">
      <w:pPr>
        <w:widowControl w:val="0"/>
        <w:spacing w:line="360" w:lineRule="auto"/>
        <w:jc w:val="both"/>
        <w:rPr>
          <w:b/>
          <w:bCs/>
          <w:u w:val="single"/>
        </w:rPr>
      </w:pPr>
      <w:r w:rsidRPr="008734E8">
        <w:rPr>
          <w:rFonts w:hint="cs"/>
          <w:b/>
          <w:bCs/>
          <w:u w:val="single"/>
          <w:rtl/>
        </w:rPr>
        <w:lastRenderedPageBreak/>
        <w:t>דוגמא מתחום דיני ההונאה</w:t>
      </w:r>
      <w:r w:rsidR="007E6B7D">
        <w:rPr>
          <w:rFonts w:hint="cs"/>
          <w:b/>
          <w:bCs/>
          <w:u w:val="single"/>
          <w:rtl/>
        </w:rPr>
        <w:t xml:space="preserve"> (רמב"ם הלכות מכירה)</w:t>
      </w:r>
    </w:p>
    <w:p w:rsidR="00467929" w:rsidRDefault="00002E3F" w:rsidP="00D83F45">
      <w:pPr>
        <w:pStyle w:val="a8"/>
        <w:widowControl w:val="0"/>
        <w:numPr>
          <w:ilvl w:val="0"/>
          <w:numId w:val="44"/>
        </w:numPr>
        <w:spacing w:line="360" w:lineRule="auto"/>
        <w:jc w:val="both"/>
      </w:pPr>
      <w:r>
        <w:rPr>
          <w:rFonts w:hint="cs"/>
          <w:rtl/>
        </w:rPr>
        <w:t>אדם קונה ח</w:t>
      </w:r>
      <w:r w:rsidR="00467929">
        <w:rPr>
          <w:rFonts w:hint="cs"/>
          <w:rtl/>
        </w:rPr>
        <w:t xml:space="preserve">פץ בשווי 100 והוא נרכש במחיר 140 או 60 (בפער של יותר מ-20 אחוז לכל כיוון) על פי ההלכה במקרה הזה יכול דין הונאה והצד הנפגע יוכל לבטל את המכר. </w:t>
      </w:r>
    </w:p>
    <w:p w:rsidR="00D83F45" w:rsidRDefault="00467929" w:rsidP="00D83F45">
      <w:pPr>
        <w:pStyle w:val="a8"/>
        <w:widowControl w:val="0"/>
        <w:numPr>
          <w:ilvl w:val="0"/>
          <w:numId w:val="44"/>
        </w:numPr>
        <w:spacing w:line="360" w:lineRule="auto"/>
        <w:jc w:val="both"/>
      </w:pPr>
      <w:r>
        <w:rPr>
          <w:rFonts w:hint="cs"/>
          <w:rtl/>
        </w:rPr>
        <w:t>אם הפער היה גבוה מ-20 אח</w:t>
      </w:r>
      <w:r w:rsidR="00D83F45">
        <w:rPr>
          <w:rFonts w:hint="cs"/>
          <w:rtl/>
        </w:rPr>
        <w:t>וז הצד הנפגע יכול לבטל את העסקה.</w:t>
      </w:r>
    </w:p>
    <w:p w:rsidR="00467929" w:rsidRDefault="00467929" w:rsidP="00D83F45">
      <w:pPr>
        <w:pStyle w:val="a8"/>
        <w:widowControl w:val="0"/>
        <w:numPr>
          <w:ilvl w:val="0"/>
          <w:numId w:val="44"/>
        </w:numPr>
        <w:spacing w:line="360" w:lineRule="auto"/>
        <w:jc w:val="both"/>
      </w:pPr>
      <w:r>
        <w:rPr>
          <w:rFonts w:hint="cs"/>
          <w:rtl/>
        </w:rPr>
        <w:t>אך כאשר הצדדים מודעים לפער במחיר אין יכולת לבטל את העסקה.</w:t>
      </w:r>
      <w:r w:rsidR="00D56CE6">
        <w:rPr>
          <w:rFonts w:hint="cs"/>
          <w:rtl/>
        </w:rPr>
        <w:t xml:space="preserve"> </w:t>
      </w:r>
      <w:r>
        <w:rPr>
          <w:rFonts w:hint="cs"/>
          <w:rtl/>
        </w:rPr>
        <w:t xml:space="preserve">התנאה כללית אינה עובדת (שלט שאומר עלי לא חל דין הונאה). </w:t>
      </w:r>
    </w:p>
    <w:p w:rsidR="00D83F45" w:rsidRDefault="00D83F45" w:rsidP="00D83F45">
      <w:pPr>
        <w:pStyle w:val="a8"/>
        <w:widowControl w:val="0"/>
        <w:numPr>
          <w:ilvl w:val="0"/>
          <w:numId w:val="44"/>
        </w:numPr>
        <w:spacing w:line="360" w:lineRule="auto"/>
        <w:jc w:val="both"/>
      </w:pPr>
      <w:r w:rsidRPr="00D83F45">
        <w:rPr>
          <w:rFonts w:hint="cs"/>
          <w:b/>
          <w:bCs/>
          <w:rtl/>
        </w:rPr>
        <w:t>על הונאה שאיננה תרמית, אלא שנובעת מטעות או הערכה לא נכונה של מחיר ניתן להתנות</w:t>
      </w:r>
      <w:r>
        <w:rPr>
          <w:rFonts w:hint="cs"/>
          <w:rtl/>
        </w:rPr>
        <w:t xml:space="preserve">. </w:t>
      </w:r>
    </w:p>
    <w:p w:rsidR="00D83F45" w:rsidRDefault="00D83F45" w:rsidP="00D83F45">
      <w:pPr>
        <w:widowControl w:val="0"/>
        <w:spacing w:line="360" w:lineRule="auto"/>
        <w:ind w:left="360"/>
        <w:jc w:val="both"/>
      </w:pPr>
    </w:p>
    <w:p w:rsidR="00C268C0" w:rsidRPr="00C268C0" w:rsidRDefault="00760871" w:rsidP="00C268C0">
      <w:pPr>
        <w:spacing w:line="360" w:lineRule="auto"/>
        <w:jc w:val="both"/>
        <w:rPr>
          <w:b/>
          <w:bCs/>
          <w:u w:val="single"/>
        </w:rPr>
      </w:pPr>
      <w:r>
        <w:rPr>
          <w:rFonts w:hint="cs"/>
          <w:b/>
          <w:bCs/>
          <w:u w:val="single"/>
          <w:rtl/>
        </w:rPr>
        <w:t>דוגמא להבדל בתחום הממונות</w:t>
      </w:r>
      <w:r w:rsidR="00AC6BDD">
        <w:rPr>
          <w:rFonts w:hint="cs"/>
          <w:b/>
          <w:bCs/>
          <w:u w:val="single"/>
          <w:rtl/>
        </w:rPr>
        <w:t xml:space="preserve"> (</w:t>
      </w:r>
      <w:r w:rsidR="00AC6BDD" w:rsidRPr="00B8116C">
        <w:rPr>
          <w:rFonts w:hint="cs"/>
          <w:b/>
          <w:bCs/>
          <w:u w:val="single"/>
          <w:rtl/>
        </w:rPr>
        <w:t>רמב"ם שמיטה ויובל</w:t>
      </w:r>
      <w:r w:rsidR="00AC6BDD">
        <w:rPr>
          <w:rFonts w:hint="cs"/>
          <w:b/>
          <w:bCs/>
          <w:u w:val="single"/>
          <w:rtl/>
        </w:rPr>
        <w:t>)</w:t>
      </w:r>
    </w:p>
    <w:p w:rsidR="00C268C0" w:rsidRDefault="00C268C0" w:rsidP="00C268C0">
      <w:pPr>
        <w:spacing w:line="360" w:lineRule="auto"/>
        <w:jc w:val="both"/>
      </w:pPr>
      <w:r w:rsidRPr="00C268C0">
        <w:rPr>
          <w:rFonts w:hint="cs"/>
          <w:u w:val="single"/>
          <w:rtl/>
        </w:rPr>
        <w:t>שנת שמיטה</w:t>
      </w:r>
      <w:r>
        <w:rPr>
          <w:rFonts w:hint="cs"/>
          <w:rtl/>
        </w:rPr>
        <w:t>:</w:t>
      </w:r>
    </w:p>
    <w:p w:rsidR="00C268C0" w:rsidRPr="00C268C0" w:rsidRDefault="00C268C0" w:rsidP="00CA7C9D">
      <w:pPr>
        <w:pStyle w:val="a8"/>
        <w:numPr>
          <w:ilvl w:val="0"/>
          <w:numId w:val="30"/>
        </w:numPr>
        <w:spacing w:line="360" w:lineRule="auto"/>
        <w:jc w:val="both"/>
      </w:pPr>
      <w:r>
        <w:rPr>
          <w:rFonts w:hint="cs"/>
          <w:rtl/>
        </w:rPr>
        <w:t>אחת ל-7 שנים.</w:t>
      </w:r>
    </w:p>
    <w:p w:rsidR="0017239B" w:rsidRDefault="00617427" w:rsidP="00C268C0">
      <w:pPr>
        <w:pStyle w:val="a8"/>
        <w:numPr>
          <w:ilvl w:val="0"/>
          <w:numId w:val="30"/>
        </w:numPr>
        <w:spacing w:line="360" w:lineRule="auto"/>
        <w:jc w:val="both"/>
      </w:pPr>
      <w:r w:rsidRPr="006858C1">
        <w:rPr>
          <w:rFonts w:hint="cs"/>
          <w:u w:val="single"/>
          <w:rtl/>
        </w:rPr>
        <w:t>הגבלות בעבודות האדמה</w:t>
      </w:r>
      <w:r w:rsidR="00B837ED" w:rsidRPr="00B837ED">
        <w:rPr>
          <w:rFonts w:hint="cs"/>
          <w:rtl/>
        </w:rPr>
        <w:t xml:space="preserve"> </w:t>
      </w:r>
      <w:r w:rsidR="00C268C0">
        <w:rPr>
          <w:rFonts w:hint="cs"/>
          <w:rtl/>
        </w:rPr>
        <w:t>-</w:t>
      </w:r>
      <w:r w:rsidRPr="00B8116C">
        <w:rPr>
          <w:rFonts w:hint="cs"/>
          <w:rtl/>
        </w:rPr>
        <w:t xml:space="preserve"> </w:t>
      </w:r>
      <w:r w:rsidR="00C268C0">
        <w:rPr>
          <w:rFonts w:hint="cs"/>
          <w:rtl/>
        </w:rPr>
        <w:t>לא לעבד אדמה. תוצרת חקלאית היא הפקר.</w:t>
      </w:r>
    </w:p>
    <w:p w:rsidR="00602D74" w:rsidRPr="00B27D66" w:rsidRDefault="00264482" w:rsidP="00C268C0">
      <w:pPr>
        <w:pStyle w:val="a8"/>
        <w:numPr>
          <w:ilvl w:val="0"/>
          <w:numId w:val="30"/>
        </w:numPr>
        <w:spacing w:line="360" w:lineRule="auto"/>
        <w:jc w:val="both"/>
        <w:rPr>
          <w:rtl/>
        </w:rPr>
      </w:pPr>
      <w:r w:rsidRPr="006858C1">
        <w:rPr>
          <w:rFonts w:hint="cs"/>
          <w:u w:val="single"/>
          <w:rtl/>
        </w:rPr>
        <w:t>שמיטת כספי</w:t>
      </w:r>
      <w:r w:rsidR="00B8116C" w:rsidRPr="006858C1">
        <w:rPr>
          <w:rFonts w:hint="cs"/>
          <w:u w:val="single"/>
          <w:rtl/>
        </w:rPr>
        <w:t>ם</w:t>
      </w:r>
      <w:r w:rsidR="00B837ED" w:rsidRPr="00B837ED">
        <w:rPr>
          <w:rFonts w:hint="cs"/>
          <w:rtl/>
        </w:rPr>
        <w:t xml:space="preserve"> </w:t>
      </w:r>
      <w:r w:rsidRPr="00B8116C">
        <w:rPr>
          <w:rFonts w:hint="cs"/>
          <w:rtl/>
        </w:rPr>
        <w:t xml:space="preserve">- בסוף שנת השמיטה כל החובות הפרטיים נשמטים. </w:t>
      </w:r>
    </w:p>
    <w:p w:rsidR="00813AA8" w:rsidRPr="00B8116C" w:rsidRDefault="00E17426" w:rsidP="008F62F5">
      <w:pPr>
        <w:spacing w:line="360" w:lineRule="auto"/>
        <w:jc w:val="both"/>
        <w:rPr>
          <w:rtl/>
        </w:rPr>
      </w:pPr>
      <w:r w:rsidRPr="00B8116C">
        <w:rPr>
          <w:rFonts w:hint="cs"/>
          <w:b/>
          <w:bCs/>
          <w:rtl/>
        </w:rPr>
        <w:t>המקרה</w:t>
      </w:r>
      <w:r w:rsidR="006858C1" w:rsidRPr="006858C1">
        <w:rPr>
          <w:rFonts w:hint="cs"/>
          <w:rtl/>
        </w:rPr>
        <w:t>:</w:t>
      </w:r>
      <w:r w:rsidR="00813AA8" w:rsidRPr="00B8116C">
        <w:rPr>
          <w:rFonts w:hint="cs"/>
          <w:rtl/>
        </w:rPr>
        <w:t xml:space="preserve"> נניח שאדם מלווה כסף מאדם אחר לפני שנת שמיטה, המלווה אומר לו שהוא מסכים כל עוד הכסף לא ישמט בשנת השמיטה ויחזירו לו את החוב והם מסכימים על כך.</w:t>
      </w:r>
    </w:p>
    <w:p w:rsidR="00C268C0" w:rsidRDefault="00813AA8" w:rsidP="008F62F5">
      <w:pPr>
        <w:spacing w:line="360" w:lineRule="auto"/>
        <w:jc w:val="both"/>
        <w:rPr>
          <w:rtl/>
        </w:rPr>
      </w:pPr>
      <w:r w:rsidRPr="00B8116C">
        <w:rPr>
          <w:rFonts w:hint="cs"/>
          <w:b/>
          <w:bCs/>
          <w:rtl/>
        </w:rPr>
        <w:t>התשובה</w:t>
      </w:r>
      <w:r w:rsidR="006858C1" w:rsidRPr="006858C1">
        <w:rPr>
          <w:rFonts w:hint="cs"/>
          <w:rtl/>
        </w:rPr>
        <w:t>:</w:t>
      </w:r>
      <w:r w:rsidRPr="00B8116C">
        <w:rPr>
          <w:rFonts w:hint="cs"/>
          <w:rtl/>
        </w:rPr>
        <w:t xml:space="preserve"> </w:t>
      </w:r>
    </w:p>
    <w:p w:rsidR="00813AA8" w:rsidRDefault="00813AA8" w:rsidP="00C268C0">
      <w:pPr>
        <w:pStyle w:val="a8"/>
        <w:numPr>
          <w:ilvl w:val="0"/>
          <w:numId w:val="45"/>
        </w:numPr>
        <w:spacing w:line="360" w:lineRule="auto"/>
        <w:jc w:val="both"/>
      </w:pPr>
      <w:r w:rsidRPr="00B8116C">
        <w:rPr>
          <w:rFonts w:hint="cs"/>
          <w:rtl/>
        </w:rPr>
        <w:t xml:space="preserve">אם אדם אומר שדין </w:t>
      </w:r>
      <w:r w:rsidR="006858C1">
        <w:rPr>
          <w:rFonts w:hint="cs"/>
          <w:rtl/>
        </w:rPr>
        <w:t>שמיטה</w:t>
      </w:r>
      <w:r w:rsidRPr="00B8116C">
        <w:rPr>
          <w:rFonts w:hint="cs"/>
          <w:rtl/>
        </w:rPr>
        <w:t xml:space="preserve"> לא חל עליו</w:t>
      </w:r>
      <w:r w:rsidR="00A61ACB" w:rsidRPr="00B8116C">
        <w:rPr>
          <w:rFonts w:hint="cs"/>
          <w:rtl/>
        </w:rPr>
        <w:t xml:space="preserve"> במקרה כללי כזה </w:t>
      </w:r>
      <w:r w:rsidR="00A61ACB" w:rsidRPr="00C268C0">
        <w:rPr>
          <w:rFonts w:hint="cs"/>
          <w:b/>
          <w:bCs/>
          <w:rtl/>
        </w:rPr>
        <w:t>התנאי לא יעזור והחוב ימחק</w:t>
      </w:r>
      <w:r w:rsidR="00A61ACB" w:rsidRPr="00B8116C">
        <w:rPr>
          <w:rFonts w:hint="cs"/>
          <w:rtl/>
        </w:rPr>
        <w:t>.</w:t>
      </w:r>
    </w:p>
    <w:p w:rsidR="00A61ACB" w:rsidRDefault="00A61ACB" w:rsidP="00C268C0">
      <w:pPr>
        <w:pStyle w:val="a8"/>
        <w:numPr>
          <w:ilvl w:val="0"/>
          <w:numId w:val="45"/>
        </w:numPr>
        <w:spacing w:line="360" w:lineRule="auto"/>
        <w:jc w:val="both"/>
      </w:pPr>
      <w:r w:rsidRPr="00B8116C">
        <w:rPr>
          <w:rFonts w:hint="cs"/>
          <w:rtl/>
        </w:rPr>
        <w:t>לעומת זאת</w:t>
      </w:r>
      <w:r w:rsidR="00B837ED">
        <w:rPr>
          <w:rFonts w:hint="cs"/>
          <w:rtl/>
        </w:rPr>
        <w:t xml:space="preserve"> </w:t>
      </w:r>
      <w:r w:rsidRPr="00B8116C">
        <w:rPr>
          <w:rFonts w:hint="cs"/>
          <w:rtl/>
        </w:rPr>
        <w:t xml:space="preserve">- כאשר אומרים </w:t>
      </w:r>
      <w:r w:rsidRPr="00C268C0">
        <w:rPr>
          <w:rFonts w:hint="cs"/>
          <w:b/>
          <w:bCs/>
          <w:rtl/>
        </w:rPr>
        <w:t>שבמקרה הספציפי הזה והזה זה לא יחול החוב לא ימחק</w:t>
      </w:r>
      <w:r w:rsidRPr="00B8116C">
        <w:rPr>
          <w:rFonts w:hint="cs"/>
          <w:rtl/>
        </w:rPr>
        <w:t xml:space="preserve">. </w:t>
      </w:r>
    </w:p>
    <w:p w:rsidR="00C268C0" w:rsidRPr="00B8116C" w:rsidRDefault="00C268C0" w:rsidP="00C268C0">
      <w:pPr>
        <w:pStyle w:val="a8"/>
        <w:numPr>
          <w:ilvl w:val="0"/>
          <w:numId w:val="45"/>
        </w:numPr>
        <w:spacing w:line="360" w:lineRule="auto"/>
        <w:jc w:val="both"/>
        <w:rPr>
          <w:rtl/>
        </w:rPr>
      </w:pPr>
      <w:r>
        <w:rPr>
          <w:rFonts w:hint="cs"/>
          <w:rtl/>
        </w:rPr>
        <w:t>כלומר, התניה ספציפית תחול. השתחררות מדין השמיטה היא השתחררות מאיסורא ולכן לא יכול.</w:t>
      </w:r>
    </w:p>
    <w:p w:rsidR="00813AA8" w:rsidRPr="00B8116C" w:rsidRDefault="008D6ABF" w:rsidP="008F62F5">
      <w:pPr>
        <w:spacing w:line="360" w:lineRule="auto"/>
        <w:jc w:val="both"/>
        <w:rPr>
          <w:rtl/>
        </w:rPr>
      </w:pPr>
      <w:r w:rsidRPr="00B8116C">
        <w:rPr>
          <w:rFonts w:hint="cs"/>
          <w:b/>
          <w:bCs/>
          <w:rtl/>
        </w:rPr>
        <w:t>דגש</w:t>
      </w:r>
      <w:r w:rsidR="006858C1" w:rsidRPr="006858C1">
        <w:rPr>
          <w:rFonts w:hint="cs"/>
          <w:rtl/>
        </w:rPr>
        <w:t>:</w:t>
      </w:r>
      <w:r w:rsidRPr="00B8116C">
        <w:rPr>
          <w:rFonts w:hint="cs"/>
          <w:rtl/>
        </w:rPr>
        <w:t xml:space="preserve"> ריבית זה </w:t>
      </w:r>
      <w:r w:rsidR="00820773" w:rsidRPr="00B8116C">
        <w:rPr>
          <w:rFonts w:hint="cs"/>
          <w:rtl/>
        </w:rPr>
        <w:t>איסורא</w:t>
      </w:r>
      <w:r w:rsidRPr="00B8116C">
        <w:rPr>
          <w:rFonts w:hint="cs"/>
          <w:rtl/>
        </w:rPr>
        <w:t xml:space="preserve"> ולא ממונא ולכן אסורה בכל מצב בין </w:t>
      </w:r>
      <w:r w:rsidR="001E1F78" w:rsidRPr="00B8116C">
        <w:rPr>
          <w:rFonts w:hint="cs"/>
          <w:rtl/>
        </w:rPr>
        <w:t>ספציפי</w:t>
      </w:r>
      <w:r w:rsidRPr="00B8116C">
        <w:rPr>
          <w:rFonts w:hint="cs"/>
          <w:rtl/>
        </w:rPr>
        <w:t xml:space="preserve"> ובין כללי.</w:t>
      </w:r>
    </w:p>
    <w:p w:rsidR="008D6ABF" w:rsidRPr="00B8116C" w:rsidRDefault="008D6ABF" w:rsidP="008F62F5">
      <w:pPr>
        <w:spacing w:line="360" w:lineRule="auto"/>
        <w:jc w:val="both"/>
        <w:rPr>
          <w:rtl/>
        </w:rPr>
      </w:pPr>
    </w:p>
    <w:p w:rsidR="001E1F78" w:rsidRPr="00B8116C" w:rsidRDefault="001E1F78" w:rsidP="008F62F5">
      <w:pPr>
        <w:spacing w:line="360" w:lineRule="auto"/>
        <w:jc w:val="both"/>
        <w:rPr>
          <w:b/>
          <w:bCs/>
          <w:u w:val="single"/>
          <w:rtl/>
        </w:rPr>
      </w:pPr>
      <w:r w:rsidRPr="00B8116C">
        <w:rPr>
          <w:rFonts w:hint="cs"/>
          <w:b/>
          <w:bCs/>
          <w:u w:val="single"/>
          <w:rtl/>
        </w:rPr>
        <w:t>שו"ת הרשב"א</w:t>
      </w:r>
      <w:r w:rsidR="00F47654" w:rsidRPr="00B8116C">
        <w:rPr>
          <w:rFonts w:hint="cs"/>
          <w:b/>
          <w:bCs/>
          <w:u w:val="single"/>
          <w:rtl/>
        </w:rPr>
        <w:t xml:space="preserve"> (רבי שמעון בן אדרת)</w:t>
      </w:r>
      <w:r w:rsidR="00047D12">
        <w:rPr>
          <w:rFonts w:hint="cs"/>
          <w:b/>
          <w:bCs/>
          <w:u w:val="single"/>
          <w:rtl/>
        </w:rPr>
        <w:t xml:space="preserve"> </w:t>
      </w:r>
    </w:p>
    <w:p w:rsidR="001E1F78" w:rsidRPr="00B8116C" w:rsidRDefault="001E1F78" w:rsidP="00431D0D">
      <w:pPr>
        <w:spacing w:line="360" w:lineRule="auto"/>
        <w:jc w:val="both"/>
        <w:rPr>
          <w:rtl/>
        </w:rPr>
      </w:pPr>
      <w:r w:rsidRPr="00B8116C">
        <w:rPr>
          <w:rFonts w:hint="cs"/>
          <w:b/>
          <w:bCs/>
          <w:rtl/>
        </w:rPr>
        <w:t>ה</w:t>
      </w:r>
      <w:r w:rsidR="002B6AEA" w:rsidRPr="00B8116C">
        <w:rPr>
          <w:rFonts w:hint="cs"/>
          <w:b/>
          <w:bCs/>
          <w:rtl/>
        </w:rPr>
        <w:t>רקע</w:t>
      </w:r>
      <w:r w:rsidR="00521678" w:rsidRPr="00521678">
        <w:rPr>
          <w:rFonts w:hint="cs"/>
          <w:rtl/>
        </w:rPr>
        <w:t>:</w:t>
      </w:r>
      <w:r w:rsidRPr="00B8116C">
        <w:rPr>
          <w:rFonts w:hint="cs"/>
          <w:b/>
          <w:bCs/>
          <w:rtl/>
        </w:rPr>
        <w:t xml:space="preserve"> </w:t>
      </w:r>
      <w:r w:rsidR="00431D0D">
        <w:rPr>
          <w:rFonts w:hint="cs"/>
          <w:rtl/>
        </w:rPr>
        <w:t>אב לא רוצה לתת נדוניה מחשש שהבת תמות והכסף יעבור לבעל.</w:t>
      </w:r>
    </w:p>
    <w:p w:rsidR="00431D0D" w:rsidRDefault="002B6AEA" w:rsidP="008F62F5">
      <w:pPr>
        <w:spacing w:line="360" w:lineRule="auto"/>
        <w:jc w:val="both"/>
        <w:rPr>
          <w:rtl/>
        </w:rPr>
      </w:pPr>
      <w:r w:rsidRPr="00B8116C">
        <w:rPr>
          <w:rFonts w:hint="cs"/>
          <w:b/>
          <w:bCs/>
          <w:rtl/>
        </w:rPr>
        <w:t>השאלה</w:t>
      </w:r>
      <w:r w:rsidR="00521678" w:rsidRPr="00521678">
        <w:rPr>
          <w:rFonts w:hint="cs"/>
          <w:rtl/>
        </w:rPr>
        <w:t>:</w:t>
      </w:r>
      <w:r w:rsidRPr="00B8116C">
        <w:rPr>
          <w:rFonts w:hint="cs"/>
          <w:rtl/>
        </w:rPr>
        <w:t xml:space="preserve"> </w:t>
      </w:r>
      <w:r w:rsidR="00431D0D">
        <w:rPr>
          <w:rFonts w:hint="cs"/>
          <w:rtl/>
        </w:rPr>
        <w:t>אב טוען כי דין הגויים הוא שבמקרה וניתנה נדוניה והאישה מתה האב מקבל את הכסף.</w:t>
      </w:r>
    </w:p>
    <w:p w:rsidR="00431D0D" w:rsidRDefault="00826ADD" w:rsidP="008F62F5">
      <w:pPr>
        <w:spacing w:line="360" w:lineRule="auto"/>
        <w:jc w:val="both"/>
        <w:rPr>
          <w:b/>
          <w:bCs/>
          <w:rtl/>
        </w:rPr>
      </w:pPr>
      <w:r>
        <w:rPr>
          <w:rFonts w:hint="cs"/>
          <w:b/>
          <w:bCs/>
          <w:rtl/>
        </w:rPr>
        <w:t>התשובה</w:t>
      </w:r>
      <w:r w:rsidRPr="00826ADD">
        <w:rPr>
          <w:rFonts w:hint="cs"/>
          <w:rtl/>
        </w:rPr>
        <w:t>:</w:t>
      </w:r>
      <w:r w:rsidR="009E1CFF" w:rsidRPr="00B8116C">
        <w:rPr>
          <w:rFonts w:hint="cs"/>
          <w:b/>
          <w:bCs/>
          <w:rtl/>
        </w:rPr>
        <w:t xml:space="preserve"> </w:t>
      </w:r>
    </w:p>
    <w:p w:rsidR="00431D0D" w:rsidRDefault="009E1CFF" w:rsidP="00431D0D">
      <w:pPr>
        <w:pStyle w:val="a8"/>
        <w:numPr>
          <w:ilvl w:val="0"/>
          <w:numId w:val="46"/>
        </w:numPr>
        <w:spacing w:line="360" w:lineRule="auto"/>
        <w:jc w:val="both"/>
      </w:pPr>
      <w:r w:rsidRPr="00431D0D">
        <w:rPr>
          <w:rFonts w:hint="cs"/>
          <w:b/>
          <w:bCs/>
          <w:rtl/>
        </w:rPr>
        <w:t>כל דבר שבממון ניתן להתנות עליו</w:t>
      </w:r>
      <w:r w:rsidRPr="00B8116C">
        <w:rPr>
          <w:rFonts w:hint="cs"/>
          <w:rtl/>
        </w:rPr>
        <w:t xml:space="preserve">, ירושה זה דבר שבממון וניתן להתנות עליו. </w:t>
      </w:r>
    </w:p>
    <w:p w:rsidR="00617427" w:rsidRPr="00B8116C" w:rsidRDefault="007271D4" w:rsidP="00431D0D">
      <w:pPr>
        <w:pStyle w:val="a8"/>
        <w:numPr>
          <w:ilvl w:val="0"/>
          <w:numId w:val="46"/>
        </w:numPr>
        <w:spacing w:line="360" w:lineRule="auto"/>
        <w:jc w:val="both"/>
        <w:rPr>
          <w:rtl/>
        </w:rPr>
      </w:pPr>
      <w:r w:rsidRPr="00431D0D">
        <w:rPr>
          <w:rFonts w:hint="cs"/>
          <w:b/>
          <w:bCs/>
          <w:rtl/>
        </w:rPr>
        <w:t>מקור הדבר הוא בחיקוי מנהגי הגוים ולכן הדבר אסור</w:t>
      </w:r>
      <w:r w:rsidRPr="00B8116C">
        <w:rPr>
          <w:rFonts w:hint="cs"/>
          <w:rtl/>
        </w:rPr>
        <w:t xml:space="preserve">. </w:t>
      </w:r>
    </w:p>
    <w:p w:rsidR="007327AD" w:rsidRPr="00B8116C" w:rsidRDefault="007271D4" w:rsidP="008F62F5">
      <w:pPr>
        <w:spacing w:line="360" w:lineRule="auto"/>
        <w:jc w:val="both"/>
        <w:rPr>
          <w:rtl/>
        </w:rPr>
      </w:pPr>
      <w:r w:rsidRPr="00B8116C">
        <w:rPr>
          <w:rFonts w:hint="cs"/>
          <w:b/>
          <w:bCs/>
          <w:rtl/>
        </w:rPr>
        <w:t>דגש</w:t>
      </w:r>
      <w:r w:rsidR="00EE43D5" w:rsidRPr="00EE43D5">
        <w:rPr>
          <w:rFonts w:hint="cs"/>
          <w:rtl/>
        </w:rPr>
        <w:t>:</w:t>
      </w:r>
      <w:r w:rsidRPr="00B8116C">
        <w:rPr>
          <w:rFonts w:hint="cs"/>
          <w:rtl/>
        </w:rPr>
        <w:t xml:space="preserve"> ההבדל בין איסור לממון הוא ביכולת הגמישות, יכולת להתנות על דבר שבממון שלא קיים באיסורים. </w:t>
      </w:r>
    </w:p>
    <w:p w:rsidR="00431D0D" w:rsidRDefault="00431D0D" w:rsidP="008F62F5">
      <w:pPr>
        <w:spacing w:line="360" w:lineRule="auto"/>
        <w:jc w:val="both"/>
        <w:rPr>
          <w:rtl/>
        </w:rPr>
      </w:pPr>
    </w:p>
    <w:p w:rsidR="00431D0D" w:rsidRPr="00431D0D" w:rsidRDefault="00431D0D" w:rsidP="008F62F5">
      <w:pPr>
        <w:spacing w:line="360" w:lineRule="auto"/>
        <w:jc w:val="both"/>
        <w:rPr>
          <w:b/>
          <w:bCs/>
          <w:u w:val="single"/>
          <w:rtl/>
        </w:rPr>
      </w:pPr>
      <w:r w:rsidRPr="00431D0D">
        <w:rPr>
          <w:rFonts w:hint="cs"/>
          <w:b/>
          <w:bCs/>
          <w:u w:val="single"/>
          <w:rtl/>
        </w:rPr>
        <w:t>דוגמא לשילוב בין דיני ממונות לאיסורים</w:t>
      </w:r>
    </w:p>
    <w:p w:rsidR="00431D0D" w:rsidRDefault="00B91942" w:rsidP="00431D0D">
      <w:pPr>
        <w:spacing w:line="360" w:lineRule="auto"/>
        <w:jc w:val="both"/>
        <w:rPr>
          <w:rtl/>
        </w:rPr>
      </w:pPr>
      <w:r w:rsidRPr="00B8116C">
        <w:rPr>
          <w:rFonts w:hint="cs"/>
          <w:u w:val="single"/>
          <w:rtl/>
        </w:rPr>
        <w:t>גזל</w:t>
      </w:r>
      <w:r w:rsidR="00431D0D">
        <w:rPr>
          <w:rFonts w:hint="cs"/>
          <w:rtl/>
        </w:rPr>
        <w:t>:</w:t>
      </w:r>
      <w:r w:rsidRPr="00B8116C">
        <w:rPr>
          <w:rFonts w:hint="cs"/>
          <w:rtl/>
        </w:rPr>
        <w:t xml:space="preserve"> </w:t>
      </w:r>
      <w:r w:rsidR="0063701C" w:rsidRPr="00B8116C">
        <w:rPr>
          <w:rFonts w:hint="cs"/>
          <w:rtl/>
        </w:rPr>
        <w:t>להחזיק ממון של אחר שלא כדין</w:t>
      </w:r>
      <w:r w:rsidR="00431D0D">
        <w:rPr>
          <w:rFonts w:hint="cs"/>
          <w:rtl/>
        </w:rPr>
        <w:t xml:space="preserve"> (החל משוד וכלה בהחזקת חפץ שלא כדין)</w:t>
      </w:r>
      <w:r w:rsidR="0063701C" w:rsidRPr="00B8116C">
        <w:rPr>
          <w:rFonts w:hint="cs"/>
          <w:rtl/>
        </w:rPr>
        <w:t>.</w:t>
      </w:r>
    </w:p>
    <w:p w:rsidR="00431D0D" w:rsidRDefault="0063701C" w:rsidP="00431D0D">
      <w:pPr>
        <w:pStyle w:val="a8"/>
        <w:numPr>
          <w:ilvl w:val="0"/>
          <w:numId w:val="47"/>
        </w:numPr>
        <w:spacing w:line="360" w:lineRule="auto"/>
        <w:jc w:val="both"/>
      </w:pPr>
      <w:r w:rsidRPr="00B8116C">
        <w:rPr>
          <w:rFonts w:hint="cs"/>
          <w:rtl/>
        </w:rPr>
        <w:t xml:space="preserve"> </w:t>
      </w:r>
      <w:r w:rsidR="00810D52" w:rsidRPr="00B8116C">
        <w:rPr>
          <w:rFonts w:hint="cs"/>
          <w:rtl/>
        </w:rPr>
        <w:t xml:space="preserve">אם אדם גרם למישהו נזק האם הוא חייב לפצותו או לא? </w:t>
      </w:r>
    </w:p>
    <w:p w:rsidR="00EE0CE7" w:rsidRDefault="00810D52" w:rsidP="00EE0CE7">
      <w:pPr>
        <w:pStyle w:val="a8"/>
        <w:numPr>
          <w:ilvl w:val="0"/>
          <w:numId w:val="47"/>
        </w:numPr>
        <w:spacing w:line="360" w:lineRule="auto"/>
        <w:jc w:val="both"/>
      </w:pPr>
      <w:r w:rsidRPr="00B8116C">
        <w:rPr>
          <w:rFonts w:hint="cs"/>
          <w:rtl/>
        </w:rPr>
        <w:t xml:space="preserve">ע"פ מה תוכרע שאלת הבעלות- </w:t>
      </w:r>
      <w:r w:rsidRPr="00431D0D">
        <w:rPr>
          <w:rFonts w:hint="cs"/>
          <w:b/>
          <w:bCs/>
          <w:rtl/>
        </w:rPr>
        <w:t>ע"פ דיני הממונות למרות שהאיסור לגזול זה איסור</w:t>
      </w:r>
      <w:r w:rsidRPr="00B8116C">
        <w:rPr>
          <w:rFonts w:hint="cs"/>
          <w:rtl/>
        </w:rPr>
        <w:t xml:space="preserve">. </w:t>
      </w:r>
    </w:p>
    <w:p w:rsidR="00EE0CE7" w:rsidRDefault="00EE0CE7" w:rsidP="00EE0CE7">
      <w:pPr>
        <w:spacing w:line="360" w:lineRule="auto"/>
        <w:jc w:val="both"/>
        <w:rPr>
          <w:u w:val="single"/>
          <w:rtl/>
        </w:rPr>
      </w:pPr>
    </w:p>
    <w:p w:rsidR="00431D0D" w:rsidRDefault="003F6480" w:rsidP="00EE0CE7">
      <w:pPr>
        <w:spacing w:line="360" w:lineRule="auto"/>
        <w:jc w:val="both"/>
        <w:rPr>
          <w:rtl/>
        </w:rPr>
      </w:pPr>
      <w:r w:rsidRPr="00EE0CE7">
        <w:rPr>
          <w:rFonts w:hint="cs"/>
          <w:u w:val="single"/>
          <w:rtl/>
        </w:rPr>
        <w:t>הספק</w:t>
      </w:r>
      <w:r w:rsidR="00C25FCA" w:rsidRPr="00431D0D">
        <w:rPr>
          <w:rFonts w:hint="cs"/>
          <w:rtl/>
        </w:rPr>
        <w:t xml:space="preserve"> </w:t>
      </w:r>
      <w:r w:rsidRPr="00B8116C">
        <w:rPr>
          <w:rFonts w:hint="cs"/>
          <w:rtl/>
        </w:rPr>
        <w:t xml:space="preserve">- </w:t>
      </w:r>
      <w:r w:rsidR="00B15574" w:rsidRPr="00EE0CE7">
        <w:rPr>
          <w:rFonts w:hint="cs"/>
          <w:b/>
          <w:bCs/>
          <w:rtl/>
        </w:rPr>
        <w:t>שספק בדיני הממונות</w:t>
      </w:r>
      <w:r w:rsidR="00834B0A" w:rsidRPr="00EE0CE7">
        <w:rPr>
          <w:rFonts w:hint="cs"/>
          <w:b/>
          <w:bCs/>
          <w:rtl/>
        </w:rPr>
        <w:t xml:space="preserve"> </w:t>
      </w:r>
      <w:r w:rsidR="00B15574" w:rsidRPr="00EE0CE7">
        <w:rPr>
          <w:rFonts w:hint="cs"/>
          <w:b/>
          <w:bCs/>
          <w:rtl/>
        </w:rPr>
        <w:t>- להקל</w:t>
      </w:r>
      <w:r w:rsidRPr="00EE0CE7">
        <w:rPr>
          <w:rFonts w:hint="cs"/>
          <w:b/>
          <w:bCs/>
          <w:rtl/>
        </w:rPr>
        <w:t>, ספק בדיני האיסורים</w:t>
      </w:r>
      <w:r w:rsidR="00834B0A" w:rsidRPr="00EE0CE7">
        <w:rPr>
          <w:rFonts w:hint="cs"/>
          <w:b/>
          <w:bCs/>
          <w:rtl/>
        </w:rPr>
        <w:t xml:space="preserve"> </w:t>
      </w:r>
      <w:r w:rsidRPr="00EE0CE7">
        <w:rPr>
          <w:rFonts w:hint="cs"/>
          <w:b/>
          <w:bCs/>
          <w:rtl/>
        </w:rPr>
        <w:t>- להחמיר</w:t>
      </w:r>
      <w:r w:rsidRPr="00B8116C">
        <w:rPr>
          <w:rFonts w:hint="cs"/>
          <w:rtl/>
        </w:rPr>
        <w:t>.</w:t>
      </w:r>
      <w:r w:rsidR="00C25FCA">
        <w:rPr>
          <w:rFonts w:hint="cs"/>
          <w:rtl/>
        </w:rPr>
        <w:t xml:space="preserve"> </w:t>
      </w:r>
    </w:p>
    <w:p w:rsidR="00431D0D" w:rsidRDefault="00B15574" w:rsidP="00431D0D">
      <w:pPr>
        <w:spacing w:line="360" w:lineRule="auto"/>
        <w:jc w:val="both"/>
        <w:rPr>
          <w:rtl/>
        </w:rPr>
      </w:pPr>
      <w:r w:rsidRPr="00431D0D">
        <w:rPr>
          <w:rFonts w:hint="cs"/>
          <w:u w:val="single"/>
          <w:rtl/>
        </w:rPr>
        <w:lastRenderedPageBreak/>
        <w:t>שאלה</w:t>
      </w:r>
      <w:r w:rsidRPr="00B8116C">
        <w:rPr>
          <w:rFonts w:hint="cs"/>
          <w:rtl/>
        </w:rPr>
        <w:t xml:space="preserve"> אדם עושה נזק שלא ברור אם הוא אחראי לו</w:t>
      </w:r>
      <w:r w:rsidR="00431D0D">
        <w:rPr>
          <w:rFonts w:hint="cs"/>
          <w:rtl/>
        </w:rPr>
        <w:t>.</w:t>
      </w:r>
      <w:r w:rsidRPr="00B8116C">
        <w:rPr>
          <w:rFonts w:hint="cs"/>
          <w:rtl/>
        </w:rPr>
        <w:t xml:space="preserve"> בדיני הממונות יש להקל ולכן לא צריך לפ</w:t>
      </w:r>
      <w:r w:rsidR="002A0509">
        <w:rPr>
          <w:rFonts w:hint="cs"/>
          <w:rtl/>
        </w:rPr>
        <w:t>צות את הניזו.</w:t>
      </w:r>
      <w:r w:rsidR="00B91942" w:rsidRPr="00B8116C">
        <w:rPr>
          <w:rFonts w:hint="cs"/>
          <w:rtl/>
        </w:rPr>
        <w:t xml:space="preserve"> לעומת </w:t>
      </w:r>
      <w:r w:rsidRPr="00B8116C">
        <w:rPr>
          <w:rFonts w:hint="cs"/>
          <w:rtl/>
        </w:rPr>
        <w:t>מי שמחזיק ממון של אדם שלא כדין הוא גזלן</w:t>
      </w:r>
      <w:r w:rsidR="00431D0D">
        <w:rPr>
          <w:rFonts w:hint="cs"/>
          <w:rtl/>
        </w:rPr>
        <w:t xml:space="preserve"> (איסור)</w:t>
      </w:r>
      <w:r w:rsidRPr="00B8116C">
        <w:rPr>
          <w:rFonts w:hint="cs"/>
          <w:rtl/>
        </w:rPr>
        <w:t xml:space="preserve">. </w:t>
      </w:r>
    </w:p>
    <w:p w:rsidR="003F6480" w:rsidRPr="00B8116C" w:rsidRDefault="00B91942" w:rsidP="00431D0D">
      <w:pPr>
        <w:spacing w:line="360" w:lineRule="auto"/>
        <w:jc w:val="both"/>
        <w:rPr>
          <w:rtl/>
        </w:rPr>
      </w:pPr>
      <w:r w:rsidRPr="00431D0D">
        <w:rPr>
          <w:rFonts w:hint="cs"/>
          <w:u w:val="single"/>
          <w:rtl/>
        </w:rPr>
        <w:t>התשובה</w:t>
      </w:r>
      <w:r w:rsidRPr="00B8116C">
        <w:rPr>
          <w:rFonts w:hint="cs"/>
          <w:rtl/>
        </w:rPr>
        <w:t xml:space="preserve"> היא שדיני האיסורים מושתתים במובן מסוים על דיני הממונות, </w:t>
      </w:r>
      <w:r w:rsidR="00CC767E" w:rsidRPr="00B8116C">
        <w:rPr>
          <w:rFonts w:hint="cs"/>
          <w:rtl/>
        </w:rPr>
        <w:t>מתי אדם ייחשב גזלן יקבע לפי דיני הממונות ולכן ע"פ דיני הממונות במקרה הזה אדם פטור</w:t>
      </w:r>
      <w:r w:rsidR="00431D0D">
        <w:rPr>
          <w:rFonts w:hint="cs"/>
          <w:rtl/>
        </w:rPr>
        <w:t>.</w:t>
      </w:r>
      <w:r w:rsidR="00CC767E" w:rsidRPr="00B8116C">
        <w:rPr>
          <w:rFonts w:hint="cs"/>
          <w:rtl/>
        </w:rPr>
        <w:t xml:space="preserve"> </w:t>
      </w:r>
    </w:p>
    <w:p w:rsidR="007327AD" w:rsidRPr="00B8116C" w:rsidRDefault="007327AD" w:rsidP="008F62F5">
      <w:pPr>
        <w:spacing w:line="360" w:lineRule="auto"/>
        <w:jc w:val="both"/>
        <w:rPr>
          <w:b/>
          <w:bCs/>
          <w:rtl/>
        </w:rPr>
      </w:pPr>
    </w:p>
    <w:p w:rsidR="00105F43" w:rsidRPr="00B8116C" w:rsidRDefault="00105F43" w:rsidP="00111D2A">
      <w:pPr>
        <w:spacing w:line="360" w:lineRule="auto"/>
        <w:jc w:val="both"/>
        <w:rPr>
          <w:rtl/>
        </w:rPr>
      </w:pPr>
      <w:r w:rsidRPr="00B8116C">
        <w:rPr>
          <w:rFonts w:hint="cs"/>
          <w:b/>
          <w:bCs/>
          <w:u w:val="single"/>
          <w:rtl/>
        </w:rPr>
        <w:t>לסיכום</w:t>
      </w:r>
      <w:r w:rsidR="002A0509" w:rsidRPr="002A0509">
        <w:rPr>
          <w:rFonts w:hint="cs"/>
          <w:b/>
          <w:bCs/>
          <w:rtl/>
        </w:rPr>
        <w:t xml:space="preserve"> </w:t>
      </w:r>
      <w:r w:rsidRPr="002A0509">
        <w:rPr>
          <w:rFonts w:hint="cs"/>
          <w:b/>
          <w:bCs/>
          <w:rtl/>
        </w:rPr>
        <w:t>-</w:t>
      </w:r>
      <w:r w:rsidRPr="00B8116C">
        <w:rPr>
          <w:rFonts w:hint="cs"/>
          <w:rtl/>
        </w:rPr>
        <w:t xml:space="preserve"> </w:t>
      </w:r>
      <w:r w:rsidRPr="00B8116C">
        <w:rPr>
          <w:rFonts w:hint="cs"/>
          <w:b/>
          <w:bCs/>
          <w:rtl/>
        </w:rPr>
        <w:t>דיני הממונות ודיני האיסורים מתחברים וקשורים. יש אבחנות חשובות בעניין אך אין מדובר בעולמות שונים.</w:t>
      </w:r>
    </w:p>
    <w:p w:rsidR="00431D0D" w:rsidRDefault="00431D0D" w:rsidP="008F62F5">
      <w:pPr>
        <w:spacing w:line="360" w:lineRule="auto"/>
        <w:jc w:val="both"/>
        <w:rPr>
          <w:b/>
          <w:bCs/>
          <w:sz w:val="32"/>
          <w:szCs w:val="32"/>
          <w:u w:val="single"/>
          <w:rtl/>
        </w:rPr>
      </w:pPr>
    </w:p>
    <w:p w:rsidR="00105F43" w:rsidRPr="00B8116C" w:rsidRDefault="00105F43" w:rsidP="008F62F5">
      <w:pPr>
        <w:spacing w:line="360" w:lineRule="auto"/>
        <w:jc w:val="both"/>
        <w:rPr>
          <w:b/>
          <w:bCs/>
          <w:sz w:val="32"/>
          <w:szCs w:val="32"/>
          <w:u w:val="single"/>
          <w:rtl/>
        </w:rPr>
      </w:pPr>
      <w:r w:rsidRPr="00B8116C">
        <w:rPr>
          <w:rFonts w:hint="cs"/>
          <w:b/>
          <w:bCs/>
          <w:sz w:val="32"/>
          <w:szCs w:val="32"/>
          <w:u w:val="single"/>
          <w:rtl/>
        </w:rPr>
        <w:t xml:space="preserve">המקורות </w:t>
      </w:r>
      <w:r w:rsidR="00820773" w:rsidRPr="00B8116C">
        <w:rPr>
          <w:rFonts w:hint="cs"/>
          <w:b/>
          <w:bCs/>
          <w:sz w:val="32"/>
          <w:szCs w:val="32"/>
          <w:u w:val="single"/>
          <w:rtl/>
        </w:rPr>
        <w:t>הרישומים</w:t>
      </w:r>
      <w:r w:rsidRPr="00B8116C">
        <w:rPr>
          <w:rFonts w:hint="cs"/>
          <w:b/>
          <w:bCs/>
          <w:sz w:val="32"/>
          <w:szCs w:val="32"/>
          <w:u w:val="single"/>
          <w:rtl/>
        </w:rPr>
        <w:t xml:space="preserve"> של המשפט העברי</w:t>
      </w:r>
    </w:p>
    <w:p w:rsidR="00E23B0B" w:rsidRPr="00F86B83" w:rsidRDefault="00E23B0B" w:rsidP="008F62F5">
      <w:pPr>
        <w:spacing w:line="360" w:lineRule="auto"/>
        <w:jc w:val="both"/>
        <w:rPr>
          <w:b/>
          <w:bCs/>
          <w:sz w:val="28"/>
          <w:szCs w:val="28"/>
          <w:u w:val="single"/>
          <w:rtl/>
        </w:rPr>
      </w:pPr>
      <w:r w:rsidRPr="00F86B83">
        <w:rPr>
          <w:rFonts w:hint="cs"/>
          <w:b/>
          <w:bCs/>
          <w:sz w:val="28"/>
          <w:szCs w:val="28"/>
          <w:u w:val="single"/>
          <w:rtl/>
        </w:rPr>
        <w:t>תו</w:t>
      </w:r>
      <w:r>
        <w:rPr>
          <w:rFonts w:hint="cs"/>
          <w:b/>
          <w:bCs/>
          <w:sz w:val="28"/>
          <w:szCs w:val="28"/>
          <w:u w:val="single"/>
          <w:rtl/>
        </w:rPr>
        <w:t>ר</w:t>
      </w:r>
      <w:r w:rsidRPr="00F86B83">
        <w:rPr>
          <w:rFonts w:hint="cs"/>
          <w:b/>
          <w:bCs/>
          <w:sz w:val="28"/>
          <w:szCs w:val="28"/>
          <w:u w:val="single"/>
          <w:rtl/>
        </w:rPr>
        <w:t>ה שבכתב ותורה שבע"פ</w:t>
      </w:r>
      <w:r w:rsidRPr="00FE04A5">
        <w:rPr>
          <w:rFonts w:hint="cs"/>
          <w:sz w:val="28"/>
          <w:szCs w:val="28"/>
          <w:rtl/>
        </w:rPr>
        <w:t>:</w:t>
      </w:r>
    </w:p>
    <w:p w:rsidR="003E09DB" w:rsidRPr="00B8116C" w:rsidRDefault="003E09DB" w:rsidP="008F62F5">
      <w:pPr>
        <w:spacing w:line="360" w:lineRule="auto"/>
        <w:jc w:val="both"/>
        <w:rPr>
          <w:rtl/>
        </w:rPr>
      </w:pPr>
      <w:r w:rsidRPr="00B8116C">
        <w:rPr>
          <w:rFonts w:hint="cs"/>
          <w:rtl/>
        </w:rPr>
        <w:t>א. התורה שבכתב.</w:t>
      </w:r>
    </w:p>
    <w:p w:rsidR="003E09DB" w:rsidRPr="00B8116C" w:rsidRDefault="003E09DB" w:rsidP="000252A7">
      <w:pPr>
        <w:spacing w:line="360" w:lineRule="auto"/>
        <w:jc w:val="both"/>
        <w:rPr>
          <w:rtl/>
        </w:rPr>
      </w:pPr>
      <w:r w:rsidRPr="00B8116C">
        <w:rPr>
          <w:rFonts w:hint="cs"/>
          <w:rtl/>
        </w:rPr>
        <w:t xml:space="preserve">ב. התורה שבעל פה. </w:t>
      </w:r>
    </w:p>
    <w:p w:rsidR="000252A7" w:rsidRDefault="000252A7" w:rsidP="008F62F5">
      <w:pPr>
        <w:spacing w:line="360" w:lineRule="auto"/>
        <w:jc w:val="both"/>
        <w:rPr>
          <w:b/>
          <w:bCs/>
          <w:u w:val="single"/>
          <w:rtl/>
        </w:rPr>
      </w:pPr>
    </w:p>
    <w:p w:rsidR="00FE04A5" w:rsidRDefault="00306E4E" w:rsidP="008F62F5">
      <w:pPr>
        <w:spacing w:line="360" w:lineRule="auto"/>
        <w:jc w:val="both"/>
        <w:rPr>
          <w:rtl/>
        </w:rPr>
      </w:pPr>
      <w:r w:rsidRPr="00FE04A5">
        <w:rPr>
          <w:rFonts w:hint="cs"/>
          <w:b/>
          <w:bCs/>
          <w:u w:val="single"/>
          <w:rtl/>
        </w:rPr>
        <w:t>התורה שבכתב</w:t>
      </w:r>
      <w:r w:rsidRPr="00B8116C">
        <w:rPr>
          <w:rFonts w:hint="cs"/>
          <w:rtl/>
        </w:rPr>
        <w:t xml:space="preserve"> </w:t>
      </w:r>
    </w:p>
    <w:p w:rsidR="00306E4E" w:rsidRPr="00B8116C" w:rsidRDefault="00306E4E" w:rsidP="008F62F5">
      <w:pPr>
        <w:spacing w:line="360" w:lineRule="auto"/>
        <w:jc w:val="both"/>
        <w:rPr>
          <w:rtl/>
        </w:rPr>
      </w:pPr>
      <w:r w:rsidRPr="00B8116C">
        <w:rPr>
          <w:rFonts w:hint="cs"/>
          <w:rtl/>
        </w:rPr>
        <w:t>מורכבת מ- 5 חומשי תורה (בראשית, שמות, ויקרא, במדבר, דברים), והיא ניתנה למשה רבינו בהר סיני [כמתואר בפרשת יתרו, שמות יט].</w:t>
      </w:r>
    </w:p>
    <w:p w:rsidR="00FE04A5" w:rsidRDefault="00306E4E" w:rsidP="000252A7">
      <w:pPr>
        <w:spacing w:line="360" w:lineRule="auto"/>
        <w:jc w:val="both"/>
        <w:rPr>
          <w:b/>
          <w:bCs/>
          <w:u w:val="single"/>
          <w:rtl/>
        </w:rPr>
      </w:pPr>
      <w:r w:rsidRPr="00B8116C">
        <w:rPr>
          <w:rFonts w:hint="cs"/>
          <w:rtl/>
        </w:rPr>
        <w:t xml:space="preserve">בצמוד לתורה שבכתב נמסרה למשה גם התורה שבעל </w:t>
      </w:r>
      <w:r w:rsidR="000252A7">
        <w:rPr>
          <w:rFonts w:hint="cs"/>
          <w:rtl/>
        </w:rPr>
        <w:t xml:space="preserve">פה, שכוללת פרשנות לתורה שבכתב. </w:t>
      </w:r>
    </w:p>
    <w:p w:rsidR="000252A7" w:rsidRDefault="000252A7" w:rsidP="000252A7">
      <w:pPr>
        <w:spacing w:line="360" w:lineRule="auto"/>
        <w:jc w:val="both"/>
        <w:rPr>
          <w:b/>
          <w:bCs/>
          <w:u w:val="single"/>
          <w:rtl/>
        </w:rPr>
      </w:pPr>
    </w:p>
    <w:p w:rsidR="00FE04A5" w:rsidRPr="00FE04A5" w:rsidRDefault="00306E4E" w:rsidP="008F62F5">
      <w:pPr>
        <w:spacing w:line="360" w:lineRule="auto"/>
        <w:jc w:val="both"/>
        <w:rPr>
          <w:b/>
          <w:bCs/>
          <w:u w:val="single"/>
          <w:rtl/>
        </w:rPr>
      </w:pPr>
      <w:r w:rsidRPr="00FE04A5">
        <w:rPr>
          <w:rFonts w:hint="cs"/>
          <w:b/>
          <w:bCs/>
          <w:u w:val="single"/>
          <w:rtl/>
        </w:rPr>
        <w:t>התורה שבעל פה</w:t>
      </w:r>
    </w:p>
    <w:p w:rsidR="00306E4E" w:rsidRPr="00B8116C" w:rsidRDefault="00306E4E" w:rsidP="00605EDB">
      <w:pPr>
        <w:spacing w:line="360" w:lineRule="auto"/>
        <w:jc w:val="both"/>
        <w:rPr>
          <w:rtl/>
        </w:rPr>
      </w:pPr>
      <w:r w:rsidRPr="00B8116C">
        <w:rPr>
          <w:rFonts w:hint="cs"/>
          <w:rtl/>
        </w:rPr>
        <w:t xml:space="preserve">היה אסור להעלות אותה על הכתב </w:t>
      </w:r>
    </w:p>
    <w:p w:rsidR="00306E4E" w:rsidRPr="00B8116C" w:rsidRDefault="00306E4E" w:rsidP="00605EDB">
      <w:pPr>
        <w:spacing w:line="360" w:lineRule="auto"/>
        <w:jc w:val="both"/>
        <w:rPr>
          <w:rtl/>
        </w:rPr>
      </w:pPr>
      <w:r w:rsidRPr="00B8116C">
        <w:rPr>
          <w:rFonts w:hint="cs"/>
          <w:rtl/>
        </w:rPr>
        <w:t>הדעה המקובלת היא, שהיא נכתבה בתקופת רבי יהודה הנשיא [דור 6 לתנאים</w:t>
      </w:r>
      <w:r w:rsidR="00605EDB">
        <w:rPr>
          <w:rFonts w:hint="cs"/>
          <w:rtl/>
        </w:rPr>
        <w:t xml:space="preserve">, 200 לספירה] שגם ערך את המשנה: </w:t>
      </w:r>
      <w:r w:rsidRPr="00B8116C">
        <w:rPr>
          <w:rFonts w:hint="cs"/>
          <w:rtl/>
        </w:rPr>
        <w:t>היא ראשית התורה שבעל פה שהועלתה על הכתב, ולאחריה כבר נכתבה כל התורה שבעל פה.</w:t>
      </w:r>
    </w:p>
    <w:p w:rsidR="00306E4E" w:rsidRPr="00B8116C" w:rsidRDefault="00306E4E" w:rsidP="008F62F5">
      <w:pPr>
        <w:spacing w:line="360" w:lineRule="auto"/>
        <w:jc w:val="both"/>
        <w:rPr>
          <w:rtl/>
        </w:rPr>
      </w:pPr>
      <w:r w:rsidRPr="00B8116C">
        <w:rPr>
          <w:rFonts w:hint="cs"/>
          <w:rtl/>
        </w:rPr>
        <w:t>ברור שהסיבה לעלותה על הכתב הי</w:t>
      </w:r>
      <w:r w:rsidR="00F54032">
        <w:rPr>
          <w:rFonts w:hint="cs"/>
          <w:rtl/>
        </w:rPr>
        <w:t>י</w:t>
      </w:r>
      <w:r w:rsidRPr="00B8116C">
        <w:rPr>
          <w:rFonts w:hint="cs"/>
          <w:rtl/>
        </w:rPr>
        <w:t>תה הקושי שבזכירת ככל היקף ההלכה, ומסירתה בעל פה, והחשש "שלא תשכח תורה מישראל". </w:t>
      </w:r>
    </w:p>
    <w:p w:rsidR="00306E4E" w:rsidRPr="00B8116C" w:rsidRDefault="00306E4E" w:rsidP="008F62F5">
      <w:pPr>
        <w:spacing w:line="360" w:lineRule="auto"/>
        <w:jc w:val="both"/>
        <w:rPr>
          <w:rtl/>
        </w:rPr>
      </w:pPr>
    </w:p>
    <w:p w:rsidR="00302191" w:rsidRDefault="00607345" w:rsidP="00C17A1D">
      <w:pPr>
        <w:spacing w:line="360" w:lineRule="auto"/>
        <w:jc w:val="both"/>
        <w:rPr>
          <w:rtl/>
        </w:rPr>
      </w:pPr>
      <w:r w:rsidRPr="00B8116C">
        <w:rPr>
          <w:rFonts w:hint="cs"/>
          <w:b/>
          <w:bCs/>
          <w:u w:val="single"/>
          <w:rtl/>
        </w:rPr>
        <w:t>מדרשי הלכה</w:t>
      </w:r>
      <w:r w:rsidRPr="00B8116C">
        <w:rPr>
          <w:rFonts w:hint="cs"/>
          <w:rtl/>
        </w:rPr>
        <w:t xml:space="preserve"> </w:t>
      </w:r>
    </w:p>
    <w:p w:rsidR="00607345" w:rsidRPr="00B8116C" w:rsidRDefault="00607345" w:rsidP="00C17A1D">
      <w:pPr>
        <w:spacing w:line="360" w:lineRule="auto"/>
        <w:jc w:val="both"/>
        <w:rPr>
          <w:rtl/>
        </w:rPr>
      </w:pPr>
      <w:r w:rsidRPr="00B8116C">
        <w:rPr>
          <w:rFonts w:hint="cs"/>
          <w:rtl/>
        </w:rPr>
        <w:t>מיוחסים בעיקר לתנאים. המשנה זה על פי נושאים בעוד שמדרש הלכה זה על פי סדר הפסוקים. יש מדרשי הלכה על הספרים שמות, ויקרא</w:t>
      </w:r>
      <w:r w:rsidR="00065924">
        <w:rPr>
          <w:rFonts w:hint="cs"/>
          <w:rtl/>
        </w:rPr>
        <w:t xml:space="preserve"> (ספרא)</w:t>
      </w:r>
      <w:r w:rsidRPr="00B8116C">
        <w:rPr>
          <w:rFonts w:hint="cs"/>
          <w:rtl/>
        </w:rPr>
        <w:t>, במדבר ודברים</w:t>
      </w:r>
      <w:r w:rsidR="009C40B6">
        <w:rPr>
          <w:rFonts w:hint="cs"/>
          <w:rtl/>
        </w:rPr>
        <w:t xml:space="preserve"> (ספרי)</w:t>
      </w:r>
      <w:r w:rsidRPr="00B8116C">
        <w:rPr>
          <w:rFonts w:hint="cs"/>
          <w:rtl/>
        </w:rPr>
        <w:t xml:space="preserve">. הוא מנתח את ההלכות של התורה. </w:t>
      </w:r>
      <w:r w:rsidR="00C17A1D">
        <w:rPr>
          <w:rFonts w:hint="cs"/>
          <w:rtl/>
        </w:rPr>
        <w:t xml:space="preserve"> </w:t>
      </w:r>
      <w:r w:rsidR="000977A1" w:rsidRPr="00B8116C">
        <w:rPr>
          <w:rFonts w:hint="cs"/>
          <w:rtl/>
        </w:rPr>
        <w:t xml:space="preserve">כאשר חכמים דורשים את החלקים ההלכתיים של התורה ההנחה הבסיסית היא שאין שם דבר מיותר. כל דבר בא ללמד משהו. </w:t>
      </w:r>
    </w:p>
    <w:p w:rsidR="00306E4E" w:rsidRPr="00B8116C" w:rsidRDefault="00306E4E" w:rsidP="008F62F5">
      <w:pPr>
        <w:spacing w:line="360" w:lineRule="auto"/>
        <w:jc w:val="both"/>
        <w:rPr>
          <w:b/>
          <w:bCs/>
          <w:rtl/>
        </w:rPr>
      </w:pPr>
    </w:p>
    <w:p w:rsidR="008E28D7" w:rsidRPr="00B8116C" w:rsidRDefault="000977A1" w:rsidP="008F62F5">
      <w:pPr>
        <w:spacing w:line="360" w:lineRule="auto"/>
        <w:jc w:val="both"/>
        <w:rPr>
          <w:rtl/>
        </w:rPr>
      </w:pPr>
      <w:r w:rsidRPr="00B8116C">
        <w:rPr>
          <w:rFonts w:hint="cs"/>
          <w:b/>
          <w:bCs/>
          <w:u w:val="single"/>
          <w:rtl/>
        </w:rPr>
        <w:t>ספרא בחוקותי פרשה ב, ח, יב</w:t>
      </w:r>
      <w:r w:rsidRPr="00E924C8">
        <w:rPr>
          <w:rFonts w:hint="cs"/>
          <w:b/>
          <w:bCs/>
          <w:rtl/>
        </w:rPr>
        <w:t xml:space="preserve">  </w:t>
      </w:r>
      <w:r w:rsidRPr="00B8116C">
        <w:rPr>
          <w:rFonts w:hint="cs"/>
          <w:rtl/>
        </w:rPr>
        <w:t>(ספרא= מדרש ה</w:t>
      </w:r>
      <w:r w:rsidR="008E28D7" w:rsidRPr="00B8116C">
        <w:rPr>
          <w:rFonts w:hint="cs"/>
          <w:rtl/>
        </w:rPr>
        <w:t>לכה מתקופת התנאים על ספר ויקרא):</w:t>
      </w:r>
    </w:p>
    <w:p w:rsidR="005438ED" w:rsidRPr="0005363C" w:rsidRDefault="005438ED" w:rsidP="008F62F5">
      <w:pPr>
        <w:spacing w:line="360" w:lineRule="auto"/>
        <w:jc w:val="both"/>
        <w:rPr>
          <w:rFonts w:ascii="Arial" w:hAnsi="Arial"/>
          <w:color w:val="000000"/>
          <w:rtl/>
        </w:rPr>
      </w:pPr>
      <w:r w:rsidRPr="0005363C">
        <w:rPr>
          <w:rFonts w:ascii="Arial" w:hAnsi="Arial" w:hint="cs"/>
          <w:color w:val="000000"/>
          <w:rtl/>
        </w:rPr>
        <w:t xml:space="preserve">(יב) " </w:t>
      </w:r>
      <w:r w:rsidRPr="0005363C">
        <w:rPr>
          <w:rFonts w:ascii="Arial" w:hAnsi="Arial" w:hint="cs"/>
          <w:b/>
          <w:bCs/>
          <w:color w:val="000000"/>
          <w:rtl/>
        </w:rPr>
        <w:t>אלה החוקים והמשפטים והתורות אשר נתן ה' בינו ובין בני ישראל, בהר סיני ביד משה</w:t>
      </w:r>
      <w:r w:rsidRPr="0005363C">
        <w:rPr>
          <w:rFonts w:ascii="Arial" w:hAnsi="Arial" w:hint="cs"/>
          <w:color w:val="000000"/>
          <w:rtl/>
        </w:rPr>
        <w:t xml:space="preserve">". </w:t>
      </w:r>
    </w:p>
    <w:p w:rsidR="005438ED" w:rsidRPr="00B8116C" w:rsidRDefault="005438ED" w:rsidP="008F62F5">
      <w:pPr>
        <w:spacing w:line="360" w:lineRule="auto"/>
        <w:jc w:val="both"/>
        <w:rPr>
          <w:rtl/>
        </w:rPr>
      </w:pPr>
      <w:r w:rsidRPr="00B8116C">
        <w:rPr>
          <w:rFonts w:hint="cs"/>
          <w:rtl/>
        </w:rPr>
        <w:t>"החוקים"-  אילו המדרשות.</w:t>
      </w:r>
    </w:p>
    <w:p w:rsidR="005438ED" w:rsidRPr="00B8116C" w:rsidRDefault="005438ED" w:rsidP="008F62F5">
      <w:pPr>
        <w:spacing w:line="360" w:lineRule="auto"/>
        <w:jc w:val="both"/>
        <w:rPr>
          <w:rFonts w:ascii="Arial" w:hAnsi="Arial" w:cs="Arial"/>
          <w:i/>
          <w:iCs/>
          <w:sz w:val="18"/>
          <w:szCs w:val="16"/>
          <w:rtl/>
        </w:rPr>
      </w:pPr>
      <w:r w:rsidRPr="00B8116C">
        <w:rPr>
          <w:rFonts w:hint="cs"/>
          <w:rtl/>
        </w:rPr>
        <w:t>"והמשפטים"- אילו הדינים</w:t>
      </w:r>
      <w:r w:rsidRPr="00B8116C">
        <w:rPr>
          <w:rFonts w:ascii="Arial" w:hAnsi="Arial" w:cs="Arial" w:hint="cs"/>
          <w:i/>
          <w:iCs/>
          <w:sz w:val="27"/>
          <w:szCs w:val="25"/>
          <w:rtl/>
        </w:rPr>
        <w:t>.</w:t>
      </w:r>
    </w:p>
    <w:p w:rsidR="008E28D7" w:rsidRPr="00B8116C" w:rsidRDefault="005438ED" w:rsidP="008F62F5">
      <w:pPr>
        <w:spacing w:line="360" w:lineRule="auto"/>
        <w:jc w:val="both"/>
        <w:rPr>
          <w:rtl/>
        </w:rPr>
      </w:pPr>
      <w:r w:rsidRPr="00B8116C">
        <w:rPr>
          <w:rFonts w:hint="cs"/>
          <w:rtl/>
        </w:rPr>
        <w:t>"וה</w:t>
      </w:r>
      <w:r w:rsidR="008E28D7" w:rsidRPr="00B8116C">
        <w:rPr>
          <w:rFonts w:hint="cs"/>
          <w:rtl/>
        </w:rPr>
        <w:t>תורות</w:t>
      </w:r>
      <w:r w:rsidRPr="00B8116C">
        <w:rPr>
          <w:rFonts w:hint="cs"/>
          <w:rtl/>
        </w:rPr>
        <w:t>"</w:t>
      </w:r>
      <w:r w:rsidR="008E28D7" w:rsidRPr="00B8116C">
        <w:rPr>
          <w:rFonts w:hint="cs"/>
          <w:rtl/>
        </w:rPr>
        <w:t xml:space="preserve">- כולל </w:t>
      </w:r>
      <w:r w:rsidR="001C786F">
        <w:rPr>
          <w:rFonts w:hint="cs"/>
          <w:rtl/>
        </w:rPr>
        <w:t>את התורה שבכתב ואת התורה שבע"פ (יענו 2)</w:t>
      </w:r>
    </w:p>
    <w:p w:rsidR="00E924C8" w:rsidRDefault="00E924C8" w:rsidP="00E924C8">
      <w:pPr>
        <w:spacing w:line="360" w:lineRule="auto"/>
        <w:jc w:val="both"/>
        <w:rPr>
          <w:rtl/>
        </w:rPr>
      </w:pPr>
    </w:p>
    <w:p w:rsidR="00E144E3" w:rsidRPr="00B8116C" w:rsidRDefault="00E924C8" w:rsidP="00E924C8">
      <w:pPr>
        <w:spacing w:line="360" w:lineRule="auto"/>
        <w:jc w:val="both"/>
        <w:rPr>
          <w:rtl/>
        </w:rPr>
      </w:pPr>
      <w:r>
        <w:rPr>
          <w:rFonts w:hint="cs"/>
          <w:rtl/>
        </w:rPr>
        <w:lastRenderedPageBreak/>
        <w:t xml:space="preserve">משה </w:t>
      </w:r>
      <w:r w:rsidR="008E28D7" w:rsidRPr="00B8116C">
        <w:rPr>
          <w:rFonts w:hint="cs"/>
          <w:rtl/>
        </w:rPr>
        <w:t>לא קיבל רק את התו</w:t>
      </w:r>
      <w:r>
        <w:rPr>
          <w:rFonts w:hint="cs"/>
          <w:rtl/>
        </w:rPr>
        <w:t xml:space="preserve">רה שבכתב אלא קיבל גם תורה שבע"פ. </w:t>
      </w:r>
      <w:r w:rsidR="005438ED" w:rsidRPr="00B8116C">
        <w:rPr>
          <w:rFonts w:hint="cs"/>
          <w:rtl/>
        </w:rPr>
        <w:t xml:space="preserve">תורה שבע"פ אם כן זה פרשנות של התורה בכתב. </w:t>
      </w:r>
      <w:r w:rsidR="00E144E3" w:rsidRPr="00B8116C">
        <w:rPr>
          <w:rFonts w:hint="cs"/>
          <w:rtl/>
        </w:rPr>
        <w:t>ל</w:t>
      </w:r>
      <w:r w:rsidR="005438ED" w:rsidRPr="00B8116C">
        <w:rPr>
          <w:rFonts w:hint="cs"/>
          <w:rtl/>
        </w:rPr>
        <w:t>מה היא נקראת תורה שבע"פ? היא נמסרה שבע"פ</w:t>
      </w:r>
      <w:r>
        <w:rPr>
          <w:rFonts w:hint="cs"/>
          <w:rtl/>
        </w:rPr>
        <w:t xml:space="preserve">. </w:t>
      </w:r>
      <w:r w:rsidR="00E144E3" w:rsidRPr="00B8116C">
        <w:rPr>
          <w:rFonts w:hint="cs"/>
          <w:rtl/>
        </w:rPr>
        <w:t xml:space="preserve">מדוע נכתבה? חכמים עברו על איסור וזה סוג של הוראת שעה בכדי שהתורה לא תשכח. </w:t>
      </w:r>
    </w:p>
    <w:p w:rsidR="00B7591C" w:rsidRPr="00BC120C" w:rsidRDefault="008F6760" w:rsidP="008F62F5">
      <w:pPr>
        <w:spacing w:line="360" w:lineRule="auto"/>
        <w:jc w:val="both"/>
        <w:rPr>
          <w:rtl/>
        </w:rPr>
      </w:pPr>
      <w:r w:rsidRPr="00BC120C">
        <w:rPr>
          <w:rFonts w:hint="cs"/>
          <w:rtl/>
        </w:rPr>
        <w:t>נשאלת השאלה</w:t>
      </w:r>
      <w:r w:rsidR="00CC01CA">
        <w:rPr>
          <w:rFonts w:hint="cs"/>
          <w:rtl/>
        </w:rPr>
        <w:t xml:space="preserve"> </w:t>
      </w:r>
      <w:r w:rsidRPr="00BC120C">
        <w:rPr>
          <w:rFonts w:hint="cs"/>
          <w:rtl/>
        </w:rPr>
        <w:t>- אם</w:t>
      </w:r>
      <w:r w:rsidRPr="00B8116C">
        <w:rPr>
          <w:rFonts w:hint="cs"/>
          <w:rtl/>
        </w:rPr>
        <w:t xml:space="preserve"> זאת ההנחה זה המבנה? האם לא היה עדיף שהתורה תהיה רק תורה שבכתב? </w:t>
      </w:r>
    </w:p>
    <w:p w:rsidR="00CC01CA" w:rsidRDefault="00CC01CA" w:rsidP="008F62F5">
      <w:pPr>
        <w:spacing w:line="360" w:lineRule="auto"/>
        <w:jc w:val="both"/>
        <w:rPr>
          <w:u w:val="single"/>
          <w:rtl/>
        </w:rPr>
      </w:pPr>
    </w:p>
    <w:p w:rsidR="000977A1" w:rsidRPr="00890DA1" w:rsidRDefault="008F6760" w:rsidP="00E924C8">
      <w:pPr>
        <w:spacing w:line="360" w:lineRule="auto"/>
        <w:jc w:val="both"/>
        <w:rPr>
          <w:rtl/>
        </w:rPr>
      </w:pPr>
      <w:r w:rsidRPr="00B8116C">
        <w:rPr>
          <w:rFonts w:hint="cs"/>
          <w:b/>
          <w:bCs/>
          <w:u w:val="single"/>
          <w:rtl/>
        </w:rPr>
        <w:t>רבי יוסף אלב</w:t>
      </w:r>
      <w:r w:rsidR="00E924C8">
        <w:rPr>
          <w:rFonts w:hint="cs"/>
          <w:b/>
          <w:bCs/>
          <w:u w:val="single"/>
          <w:rtl/>
        </w:rPr>
        <w:t>ז</w:t>
      </w:r>
      <w:r w:rsidR="00A53EE9" w:rsidRPr="00B8116C">
        <w:rPr>
          <w:rFonts w:hint="cs"/>
          <w:b/>
          <w:bCs/>
          <w:u w:val="single"/>
          <w:rtl/>
        </w:rPr>
        <w:t xml:space="preserve"> (ספרד מאה 14)</w:t>
      </w:r>
      <w:r w:rsidRPr="00B8116C">
        <w:rPr>
          <w:rFonts w:hint="cs"/>
          <w:b/>
          <w:bCs/>
          <w:u w:val="single"/>
          <w:rtl/>
        </w:rPr>
        <w:t xml:space="preserve"> ספר העיקרים</w:t>
      </w:r>
      <w:r w:rsidRPr="00890DA1">
        <w:rPr>
          <w:rFonts w:hint="cs"/>
          <w:rtl/>
        </w:rPr>
        <w:t>:</w:t>
      </w:r>
    </w:p>
    <w:p w:rsidR="00E924C8" w:rsidRDefault="00E924C8" w:rsidP="008F62F5">
      <w:pPr>
        <w:spacing w:line="360" w:lineRule="auto"/>
        <w:jc w:val="both"/>
        <w:rPr>
          <w:rtl/>
        </w:rPr>
      </w:pPr>
      <w:r>
        <w:rPr>
          <w:rFonts w:hint="cs"/>
          <w:rtl/>
        </w:rPr>
        <w:t>אם התורה הייתה בכתב, לא הייתה מספיק גמישות. מבנה של תורה בע"פ ובכתב מאפשר גמישות והתאמה לצרכים בכל דור. גם הגמישות קבועה בכללים.</w:t>
      </w:r>
    </w:p>
    <w:p w:rsidR="00B7591C" w:rsidRPr="00B8116C" w:rsidRDefault="00B7591C" w:rsidP="008F62F5">
      <w:pPr>
        <w:spacing w:line="360" w:lineRule="auto"/>
        <w:jc w:val="both"/>
        <w:rPr>
          <w:b/>
          <w:bCs/>
          <w:u w:val="single"/>
          <w:rtl/>
        </w:rPr>
      </w:pPr>
    </w:p>
    <w:p w:rsidR="00B7591C" w:rsidRPr="00B8116C" w:rsidRDefault="00DD0FFF" w:rsidP="008F62F5">
      <w:pPr>
        <w:spacing w:line="360" w:lineRule="auto"/>
        <w:jc w:val="both"/>
        <w:rPr>
          <w:b/>
          <w:bCs/>
          <w:u w:val="single"/>
          <w:rtl/>
        </w:rPr>
      </w:pPr>
      <w:r>
        <w:rPr>
          <w:rFonts w:hint="cs"/>
          <w:b/>
          <w:bCs/>
          <w:u w:val="single"/>
          <w:rtl/>
        </w:rPr>
        <w:t xml:space="preserve">מתוך הקדמת </w:t>
      </w:r>
      <w:r w:rsidR="00B7591C" w:rsidRPr="00B8116C">
        <w:rPr>
          <w:rFonts w:hint="cs"/>
          <w:b/>
          <w:bCs/>
          <w:u w:val="single"/>
          <w:rtl/>
        </w:rPr>
        <w:t xml:space="preserve">משנה </w:t>
      </w:r>
      <w:r>
        <w:rPr>
          <w:rFonts w:hint="cs"/>
          <w:b/>
          <w:bCs/>
          <w:u w:val="single"/>
          <w:rtl/>
        </w:rPr>
        <w:t>תורה ש</w:t>
      </w:r>
      <w:r w:rsidR="00B7591C" w:rsidRPr="00B8116C">
        <w:rPr>
          <w:rFonts w:hint="cs"/>
          <w:b/>
          <w:bCs/>
          <w:u w:val="single"/>
          <w:rtl/>
        </w:rPr>
        <w:t>ל</w:t>
      </w:r>
      <w:r>
        <w:rPr>
          <w:rFonts w:hint="cs"/>
          <w:b/>
          <w:bCs/>
          <w:u w:val="single"/>
          <w:rtl/>
        </w:rPr>
        <w:t xml:space="preserve"> ה</w:t>
      </w:r>
      <w:r w:rsidR="00B7591C" w:rsidRPr="00B8116C">
        <w:rPr>
          <w:rFonts w:hint="cs"/>
          <w:b/>
          <w:bCs/>
          <w:u w:val="single"/>
          <w:rtl/>
        </w:rPr>
        <w:t>רמב"ם</w:t>
      </w:r>
    </w:p>
    <w:p w:rsidR="00B7591C" w:rsidRPr="00BC120C" w:rsidRDefault="00B7591C" w:rsidP="008F62F5">
      <w:pPr>
        <w:spacing w:line="360" w:lineRule="auto"/>
        <w:jc w:val="both"/>
        <w:rPr>
          <w:u w:val="single"/>
          <w:rtl/>
        </w:rPr>
      </w:pPr>
      <w:r w:rsidRPr="00BC120C">
        <w:rPr>
          <w:rFonts w:hint="cs"/>
          <w:u w:val="single"/>
          <w:rtl/>
        </w:rPr>
        <w:t>התורה שבע"</w:t>
      </w:r>
      <w:r w:rsidR="0096328E" w:rsidRPr="00BC120C">
        <w:rPr>
          <w:rFonts w:hint="cs"/>
          <w:u w:val="single"/>
          <w:rtl/>
        </w:rPr>
        <w:t>פ כוללת 5 חלקים:</w:t>
      </w:r>
    </w:p>
    <w:p w:rsidR="00B7591C" w:rsidRPr="00B8116C" w:rsidRDefault="00B7591C" w:rsidP="00E924C8">
      <w:pPr>
        <w:numPr>
          <w:ilvl w:val="0"/>
          <w:numId w:val="3"/>
        </w:numPr>
        <w:spacing w:line="360" w:lineRule="auto"/>
        <w:jc w:val="both"/>
      </w:pPr>
      <w:r w:rsidRPr="00B8116C">
        <w:rPr>
          <w:rFonts w:hint="cs"/>
          <w:b/>
          <w:bCs/>
          <w:rtl/>
        </w:rPr>
        <w:t>פירושים מקובלים מפי משה ויש להם רמז בכתוב</w:t>
      </w:r>
      <w:r w:rsidR="00E924C8">
        <w:rPr>
          <w:rFonts w:hint="cs"/>
          <w:rtl/>
        </w:rPr>
        <w:t>.</w:t>
      </w:r>
      <w:r w:rsidR="0096328E" w:rsidRPr="00B8116C">
        <w:rPr>
          <w:rFonts w:hint="cs"/>
          <w:rtl/>
        </w:rPr>
        <w:t xml:space="preserve"> </w:t>
      </w:r>
    </w:p>
    <w:p w:rsidR="00AD6210" w:rsidRPr="00B8116C" w:rsidRDefault="00AD6210" w:rsidP="00E924C8">
      <w:pPr>
        <w:numPr>
          <w:ilvl w:val="0"/>
          <w:numId w:val="3"/>
        </w:numPr>
        <w:spacing w:line="360" w:lineRule="auto"/>
        <w:jc w:val="both"/>
      </w:pPr>
      <w:r w:rsidRPr="00B8116C">
        <w:rPr>
          <w:rFonts w:hint="cs"/>
          <w:b/>
          <w:bCs/>
          <w:rtl/>
        </w:rPr>
        <w:t xml:space="preserve">דינים </w:t>
      </w:r>
      <w:r w:rsidR="001F2A86" w:rsidRPr="00B8116C">
        <w:rPr>
          <w:rFonts w:hint="cs"/>
          <w:b/>
          <w:bCs/>
          <w:rtl/>
        </w:rPr>
        <w:t>שנאמר</w:t>
      </w:r>
      <w:r w:rsidRPr="00B8116C">
        <w:rPr>
          <w:rFonts w:hint="cs"/>
          <w:b/>
          <w:bCs/>
          <w:rtl/>
        </w:rPr>
        <w:t xml:space="preserve"> בהן "הלכה למשה מסיני" ואין ראיות עליהם</w:t>
      </w:r>
      <w:r w:rsidR="00E924C8">
        <w:rPr>
          <w:rFonts w:hint="cs"/>
          <w:rtl/>
        </w:rPr>
        <w:t>.</w:t>
      </w:r>
    </w:p>
    <w:p w:rsidR="0009029C" w:rsidRPr="00B8116C" w:rsidRDefault="0009029C" w:rsidP="00E924C8">
      <w:pPr>
        <w:numPr>
          <w:ilvl w:val="0"/>
          <w:numId w:val="3"/>
        </w:numPr>
        <w:spacing w:line="360" w:lineRule="auto"/>
        <w:jc w:val="both"/>
      </w:pPr>
      <w:r w:rsidRPr="00B8116C">
        <w:rPr>
          <w:rFonts w:hint="cs"/>
          <w:b/>
          <w:bCs/>
          <w:rtl/>
        </w:rPr>
        <w:t>הדינים שהוציאו על דרכי הסברא ונפלה</w:t>
      </w:r>
      <w:r w:rsidR="000F3EA9" w:rsidRPr="00B8116C">
        <w:rPr>
          <w:rFonts w:hint="cs"/>
          <w:b/>
          <w:bCs/>
          <w:rtl/>
        </w:rPr>
        <w:t xml:space="preserve"> בהם מחלוקת</w:t>
      </w:r>
      <w:r w:rsidR="00E924C8">
        <w:rPr>
          <w:rFonts w:hint="cs"/>
          <w:rtl/>
        </w:rPr>
        <w:t>.</w:t>
      </w:r>
    </w:p>
    <w:p w:rsidR="00E924C8" w:rsidRDefault="001F2A86" w:rsidP="00CA7C9D">
      <w:pPr>
        <w:numPr>
          <w:ilvl w:val="0"/>
          <w:numId w:val="3"/>
        </w:numPr>
        <w:spacing w:line="360" w:lineRule="auto"/>
        <w:jc w:val="both"/>
      </w:pPr>
      <w:r w:rsidRPr="00B8116C">
        <w:rPr>
          <w:rFonts w:hint="cs"/>
          <w:b/>
          <w:bCs/>
          <w:rtl/>
        </w:rPr>
        <w:t>הגזרות</w:t>
      </w:r>
      <w:r w:rsidR="00E924C8">
        <w:rPr>
          <w:rFonts w:hint="cs"/>
          <w:rtl/>
        </w:rPr>
        <w:t xml:space="preserve"> - יצירה שהיא כולה של בני אדם. בד"כ הרחבה של איסור התורה.</w:t>
      </w:r>
    </w:p>
    <w:p w:rsidR="005A1D58" w:rsidRPr="00B8116C" w:rsidRDefault="002B2D85" w:rsidP="00E924C8">
      <w:pPr>
        <w:numPr>
          <w:ilvl w:val="0"/>
          <w:numId w:val="3"/>
        </w:numPr>
        <w:spacing w:line="360" w:lineRule="auto"/>
        <w:jc w:val="both"/>
      </w:pPr>
      <w:r w:rsidRPr="00B8116C">
        <w:rPr>
          <w:rFonts w:hint="cs"/>
          <w:b/>
          <w:bCs/>
          <w:rtl/>
        </w:rPr>
        <w:t>תקנות</w:t>
      </w:r>
      <w:r w:rsidR="00E924C8">
        <w:rPr>
          <w:rFonts w:hint="cs"/>
          <w:rtl/>
        </w:rPr>
        <w:t xml:space="preserve"> -</w:t>
      </w:r>
      <w:r w:rsidRPr="00B8116C">
        <w:rPr>
          <w:rFonts w:hint="cs"/>
          <w:rtl/>
        </w:rPr>
        <w:t xml:space="preserve"> </w:t>
      </w:r>
      <w:r w:rsidR="00DC52BA" w:rsidRPr="00B8116C">
        <w:rPr>
          <w:rFonts w:hint="cs"/>
          <w:rtl/>
        </w:rPr>
        <w:t xml:space="preserve">יצירות שהחכמים יצרו. </w:t>
      </w:r>
      <w:r w:rsidR="00E924C8">
        <w:rPr>
          <w:rFonts w:hint="cs"/>
          <w:rtl/>
        </w:rPr>
        <w:t>בעיקר ב</w:t>
      </w:r>
      <w:r w:rsidR="00DC52BA" w:rsidRPr="00B8116C">
        <w:rPr>
          <w:rFonts w:hint="cs"/>
          <w:rtl/>
        </w:rPr>
        <w:t xml:space="preserve">דיני הממונות בניגוד לגזירות שנוגעות לדיני האיסורים. </w:t>
      </w:r>
      <w:r w:rsidR="005A1D58" w:rsidRPr="00B8116C">
        <w:rPr>
          <w:rFonts w:hint="cs"/>
          <w:rtl/>
        </w:rPr>
        <w:t>התקנות והגזירות בד"כ לא מתנגשות עם דין תורה אלא משלימות אותו.</w:t>
      </w:r>
    </w:p>
    <w:p w:rsidR="008703D4" w:rsidRPr="00B8116C" w:rsidRDefault="000E3496" w:rsidP="00E924C8">
      <w:pPr>
        <w:spacing w:line="360" w:lineRule="auto"/>
        <w:jc w:val="both"/>
        <w:rPr>
          <w:rtl/>
        </w:rPr>
      </w:pPr>
      <w:r w:rsidRPr="00B8116C">
        <w:rPr>
          <w:rFonts w:hint="cs"/>
          <w:u w:val="single"/>
          <w:rtl/>
        </w:rPr>
        <w:t>לסיכום</w:t>
      </w:r>
      <w:r w:rsidRPr="004D7A83">
        <w:rPr>
          <w:rFonts w:hint="cs"/>
          <w:rtl/>
        </w:rPr>
        <w:t>:</w:t>
      </w:r>
      <w:r w:rsidRPr="00B8116C">
        <w:rPr>
          <w:rFonts w:hint="cs"/>
          <w:rtl/>
        </w:rPr>
        <w:t xml:space="preserve"> בחלקים ה1-2 לא יכול להיות מחלוקת אך בחלקים ה3-4-5 יכול להיות מחלוקת כי זה פרשנות.</w:t>
      </w:r>
    </w:p>
    <w:p w:rsidR="000E3496" w:rsidRPr="00B8116C" w:rsidRDefault="000E3496" w:rsidP="008F62F5">
      <w:pPr>
        <w:spacing w:line="360" w:lineRule="auto"/>
        <w:jc w:val="both"/>
        <w:rPr>
          <w:sz w:val="28"/>
          <w:szCs w:val="28"/>
          <w:rtl/>
        </w:rPr>
      </w:pPr>
    </w:p>
    <w:p w:rsidR="000E3496" w:rsidRPr="00B8116C" w:rsidRDefault="00E340ED" w:rsidP="008F62F5">
      <w:pPr>
        <w:tabs>
          <w:tab w:val="left" w:pos="2020"/>
        </w:tabs>
        <w:spacing w:line="360" w:lineRule="auto"/>
        <w:jc w:val="both"/>
        <w:rPr>
          <w:b/>
          <w:bCs/>
          <w:sz w:val="28"/>
          <w:szCs w:val="28"/>
          <w:u w:val="single"/>
          <w:rtl/>
        </w:rPr>
      </w:pPr>
      <w:r w:rsidRPr="00B8116C">
        <w:rPr>
          <w:rFonts w:hint="cs"/>
          <w:b/>
          <w:bCs/>
          <w:sz w:val="28"/>
          <w:szCs w:val="28"/>
          <w:u w:val="single"/>
          <w:rtl/>
        </w:rPr>
        <w:t>דאורייתא ודרבנן</w:t>
      </w:r>
      <w:r w:rsidRPr="00124673">
        <w:rPr>
          <w:rFonts w:hint="cs"/>
          <w:sz w:val="28"/>
          <w:szCs w:val="28"/>
          <w:rtl/>
        </w:rPr>
        <w:t>:</w:t>
      </w:r>
      <w:r w:rsidRPr="00B8116C">
        <w:rPr>
          <w:rFonts w:hint="cs"/>
          <w:b/>
          <w:bCs/>
          <w:sz w:val="28"/>
          <w:szCs w:val="28"/>
          <w:u w:val="single"/>
          <w:rtl/>
        </w:rPr>
        <w:t xml:space="preserve"> </w:t>
      </w:r>
    </w:p>
    <w:p w:rsidR="00306E4E" w:rsidRPr="00B8116C" w:rsidRDefault="00306E4E" w:rsidP="008F62F5">
      <w:pPr>
        <w:spacing w:line="360" w:lineRule="auto"/>
        <w:jc w:val="both"/>
      </w:pPr>
      <w:r w:rsidRPr="00B8116C">
        <w:rPr>
          <w:rFonts w:hint="cs"/>
          <w:rtl/>
        </w:rPr>
        <w:t>מערכת המשפט העברי כוללת בתוכה חלוקה נוספת של ההוראות ההלכתיות ע"מ מקורם, והיא החלוקה של דאורייתא ודרבנן.</w:t>
      </w:r>
    </w:p>
    <w:p w:rsidR="00306E4E" w:rsidRPr="00B8116C" w:rsidRDefault="00306E4E" w:rsidP="008F62F5">
      <w:pPr>
        <w:spacing w:line="360" w:lineRule="auto"/>
        <w:jc w:val="both"/>
        <w:rPr>
          <w:rtl/>
        </w:rPr>
      </w:pPr>
      <w:r w:rsidRPr="00B8116C">
        <w:rPr>
          <w:rFonts w:hint="cs"/>
          <w:u w:val="single"/>
          <w:rtl/>
        </w:rPr>
        <w:t>דאורייתא</w:t>
      </w:r>
      <w:r w:rsidR="00113C8E" w:rsidRPr="00113C8E">
        <w:rPr>
          <w:rFonts w:hint="cs"/>
          <w:rtl/>
        </w:rPr>
        <w:t>:</w:t>
      </w:r>
      <w:r w:rsidR="00113C8E">
        <w:rPr>
          <w:rFonts w:hint="cs"/>
          <w:rtl/>
        </w:rPr>
        <w:t xml:space="preserve"> </w:t>
      </w:r>
      <w:r w:rsidRPr="00B8116C">
        <w:rPr>
          <w:rFonts w:hint="cs"/>
          <w:rtl/>
        </w:rPr>
        <w:t>משל תורה. הלכות אלו הן הלכות שמקורן התורה עצמה.</w:t>
      </w:r>
    </w:p>
    <w:p w:rsidR="00306E4E" w:rsidRPr="00B8116C" w:rsidRDefault="00306E4E" w:rsidP="008F62F5">
      <w:pPr>
        <w:spacing w:line="360" w:lineRule="auto"/>
        <w:jc w:val="both"/>
        <w:rPr>
          <w:rtl/>
        </w:rPr>
      </w:pPr>
      <w:r w:rsidRPr="00B8116C">
        <w:rPr>
          <w:rFonts w:hint="cs"/>
          <w:u w:val="single"/>
          <w:rtl/>
        </w:rPr>
        <w:t>דרבנן</w:t>
      </w:r>
      <w:r w:rsidR="00113C8E" w:rsidRPr="00113C8E">
        <w:rPr>
          <w:rFonts w:hint="cs"/>
          <w:rtl/>
        </w:rPr>
        <w:t>:</w:t>
      </w:r>
      <w:r w:rsidRPr="00B8116C">
        <w:rPr>
          <w:rFonts w:hint="cs"/>
          <w:rtl/>
        </w:rPr>
        <w:t xml:space="preserve"> משל חכמים. הלכות אלו כוללות הלכות שמקורן בהרחבה של חכמים באמצעות גזירות ותקנות,</w:t>
      </w:r>
      <w:r w:rsidR="004751B9">
        <w:rPr>
          <w:rFonts w:hint="cs"/>
          <w:rtl/>
        </w:rPr>
        <w:t xml:space="preserve"> </w:t>
      </w:r>
      <w:r w:rsidRPr="00B8116C">
        <w:rPr>
          <w:rFonts w:hint="cs"/>
          <w:rtl/>
        </w:rPr>
        <w:t>בכפוף לתנאי סמכותם.</w:t>
      </w:r>
    </w:p>
    <w:p w:rsidR="00306E4E" w:rsidRPr="00B8116C" w:rsidRDefault="005673FF" w:rsidP="008F62F5">
      <w:pPr>
        <w:spacing w:line="360" w:lineRule="auto"/>
        <w:jc w:val="both"/>
        <w:rPr>
          <w:rtl/>
        </w:rPr>
      </w:pPr>
      <w:r w:rsidRPr="003B697F">
        <w:rPr>
          <w:rFonts w:hint="cs"/>
          <w:u w:val="single"/>
          <w:rtl/>
        </w:rPr>
        <w:t>ה</w:t>
      </w:r>
      <w:r w:rsidR="003B697F" w:rsidRPr="003B697F">
        <w:rPr>
          <w:rFonts w:hint="cs"/>
          <w:u w:val="single"/>
          <w:rtl/>
        </w:rPr>
        <w:t>מיון</w:t>
      </w:r>
      <w:r w:rsidR="003B697F">
        <w:rPr>
          <w:rFonts w:hint="cs"/>
          <w:rtl/>
        </w:rPr>
        <w:t>:</w:t>
      </w:r>
      <w:r w:rsidR="00306E4E" w:rsidRPr="00B8116C">
        <w:rPr>
          <w:rFonts w:hint="cs"/>
          <w:rtl/>
        </w:rPr>
        <w:t xml:space="preserve"> הלכות שנכתבו בצורה מפורשת בתורה הן מדאורייתא, והלכות שהן במובהק תקנות או גזירות, הן מדרבנן. אך לא תמיד ברור האם אכן מדובר בהלכה שהיא מדאורייתא, האם כל פרטי המצווה נאמרה במפורש או רק חלק וכד'.</w:t>
      </w:r>
    </w:p>
    <w:p w:rsidR="00C22AF3" w:rsidRDefault="00E340ED" w:rsidP="008F62F5">
      <w:pPr>
        <w:spacing w:line="360" w:lineRule="auto"/>
        <w:jc w:val="both"/>
        <w:rPr>
          <w:rtl/>
        </w:rPr>
      </w:pPr>
      <w:r w:rsidRPr="00B8116C">
        <w:rPr>
          <w:rFonts w:hint="cs"/>
          <w:rtl/>
        </w:rPr>
        <w:t xml:space="preserve">רבים מהאנשים לא יודעים אם </w:t>
      </w:r>
      <w:r w:rsidR="007C7F3C" w:rsidRPr="00B8116C">
        <w:rPr>
          <w:rFonts w:hint="cs"/>
          <w:rtl/>
        </w:rPr>
        <w:t xml:space="preserve">המצווה היא מדאורייתא או מדרבנן. מדוע? </w:t>
      </w:r>
      <w:r w:rsidR="007C7F3C" w:rsidRPr="005673FF">
        <w:rPr>
          <w:rFonts w:hint="cs"/>
          <w:b/>
          <w:bCs/>
          <w:rtl/>
        </w:rPr>
        <w:t>מבחינת התוקף והחובה לקיים אין הבדל כך או כך</w:t>
      </w:r>
      <w:r w:rsidR="007C7F3C" w:rsidRPr="00B8116C">
        <w:rPr>
          <w:rFonts w:hint="cs"/>
          <w:rtl/>
        </w:rPr>
        <w:t>.</w:t>
      </w:r>
      <w:r w:rsidR="003937B4" w:rsidRPr="00B8116C">
        <w:rPr>
          <w:rFonts w:hint="cs"/>
          <w:rtl/>
        </w:rPr>
        <w:t xml:space="preserve"> </w:t>
      </w:r>
    </w:p>
    <w:p w:rsidR="00D5471F" w:rsidRDefault="00C22AF3" w:rsidP="008F62F5">
      <w:pPr>
        <w:spacing w:line="360" w:lineRule="auto"/>
        <w:jc w:val="both"/>
        <w:rPr>
          <w:rtl/>
        </w:rPr>
      </w:pPr>
      <w:r w:rsidRPr="003B697F">
        <w:rPr>
          <w:rFonts w:hint="cs"/>
          <w:u w:val="single"/>
          <w:rtl/>
        </w:rPr>
        <w:t xml:space="preserve">מהות </w:t>
      </w:r>
      <w:r w:rsidR="007C7F3C" w:rsidRPr="003B697F">
        <w:rPr>
          <w:rFonts w:hint="cs"/>
          <w:u w:val="single"/>
          <w:rtl/>
        </w:rPr>
        <w:t>ההבדל</w:t>
      </w:r>
      <w:r>
        <w:rPr>
          <w:rFonts w:hint="cs"/>
          <w:rtl/>
        </w:rPr>
        <w:t>:</w:t>
      </w:r>
      <w:r w:rsidR="007C7F3C" w:rsidRPr="00B8116C">
        <w:rPr>
          <w:rFonts w:hint="cs"/>
          <w:rtl/>
        </w:rPr>
        <w:t xml:space="preserve"> </w:t>
      </w:r>
    </w:p>
    <w:p w:rsidR="007C7F3C" w:rsidRDefault="00224931" w:rsidP="005F09AB">
      <w:pPr>
        <w:pStyle w:val="a8"/>
        <w:numPr>
          <w:ilvl w:val="0"/>
          <w:numId w:val="31"/>
        </w:numPr>
        <w:spacing w:line="360" w:lineRule="auto"/>
        <w:jc w:val="both"/>
      </w:pPr>
      <w:r w:rsidRPr="004C15D0">
        <w:rPr>
          <w:rFonts w:hint="cs"/>
          <w:b/>
          <w:bCs/>
          <w:rtl/>
        </w:rPr>
        <w:t>ספק</w:t>
      </w:r>
      <w:r w:rsidR="005F09AB" w:rsidRPr="005F09AB">
        <w:rPr>
          <w:rFonts w:hint="cs"/>
          <w:rtl/>
        </w:rPr>
        <w:t>:</w:t>
      </w:r>
      <w:r w:rsidRPr="00B8116C">
        <w:rPr>
          <w:rFonts w:hint="cs"/>
          <w:rtl/>
        </w:rPr>
        <w:t xml:space="preserve"> בעניין שמקורו בתורה יש להחמיר, ספק בהלכה שבדברי חכמים יש להקל. </w:t>
      </w:r>
      <w:r w:rsidR="003937B4" w:rsidRPr="00B8116C">
        <w:rPr>
          <w:rFonts w:hint="cs"/>
          <w:rtl/>
        </w:rPr>
        <w:t xml:space="preserve"> </w:t>
      </w:r>
      <w:r w:rsidRPr="00B8116C">
        <w:rPr>
          <w:rFonts w:hint="cs"/>
          <w:rtl/>
        </w:rPr>
        <w:t>זה יכול להיות ספק עובדתי או משפטי. ולכן לסיווג יש חשיבות.</w:t>
      </w:r>
    </w:p>
    <w:p w:rsidR="00D5471F" w:rsidRDefault="00D5471F" w:rsidP="00CA7C9D">
      <w:pPr>
        <w:pStyle w:val="a8"/>
        <w:numPr>
          <w:ilvl w:val="0"/>
          <w:numId w:val="31"/>
        </w:numPr>
        <w:spacing w:line="360" w:lineRule="auto"/>
        <w:jc w:val="both"/>
      </w:pPr>
      <w:r w:rsidRPr="004C15D0">
        <w:rPr>
          <w:rFonts w:hint="cs"/>
          <w:b/>
          <w:bCs/>
          <w:rtl/>
        </w:rPr>
        <w:t>ביטול</w:t>
      </w:r>
      <w:r>
        <w:rPr>
          <w:rFonts w:hint="cs"/>
          <w:rtl/>
        </w:rPr>
        <w:t>: בעוד שלא</w:t>
      </w:r>
      <w:r w:rsidR="006A7AC6">
        <w:rPr>
          <w:rFonts w:hint="cs"/>
          <w:rtl/>
        </w:rPr>
        <w:t xml:space="preserve"> ניתן לבטל דין תורה, בתנאים מסו</w:t>
      </w:r>
      <w:r>
        <w:rPr>
          <w:rFonts w:hint="cs"/>
          <w:rtl/>
        </w:rPr>
        <w:t>ימים ניתן לבטל דין חכמים.</w:t>
      </w:r>
    </w:p>
    <w:p w:rsidR="000E259C" w:rsidRPr="00B8116C" w:rsidRDefault="000E259C" w:rsidP="00CA7C9D">
      <w:pPr>
        <w:pStyle w:val="a8"/>
        <w:numPr>
          <w:ilvl w:val="0"/>
          <w:numId w:val="31"/>
        </w:numPr>
        <w:spacing w:line="360" w:lineRule="auto"/>
        <w:jc w:val="both"/>
        <w:rPr>
          <w:rtl/>
        </w:rPr>
      </w:pPr>
      <w:r w:rsidRPr="004C15D0">
        <w:rPr>
          <w:rFonts w:hint="cs"/>
          <w:b/>
          <w:bCs/>
          <w:rtl/>
        </w:rPr>
        <w:t>הקלות</w:t>
      </w:r>
      <w:r>
        <w:rPr>
          <w:rFonts w:hint="cs"/>
          <w:rtl/>
        </w:rPr>
        <w:t>: לעיתים ניתן להקל על דין רבנים.</w:t>
      </w:r>
    </w:p>
    <w:p w:rsidR="00224931" w:rsidRPr="00B8116C" w:rsidRDefault="00C47F3C" w:rsidP="008F62F5">
      <w:pPr>
        <w:spacing w:line="360" w:lineRule="auto"/>
        <w:jc w:val="both"/>
        <w:rPr>
          <w:u w:val="single"/>
          <w:rtl/>
        </w:rPr>
      </w:pPr>
      <w:r>
        <w:rPr>
          <w:rFonts w:hint="cs"/>
          <w:u w:val="single"/>
          <w:rtl/>
        </w:rPr>
        <w:t xml:space="preserve">לפי </w:t>
      </w:r>
      <w:r w:rsidRPr="00C47F3C">
        <w:rPr>
          <w:rFonts w:hint="cs"/>
          <w:u w:val="single"/>
          <w:rtl/>
        </w:rPr>
        <w:t>חלוקת הרמב"מ</w:t>
      </w:r>
      <w:r>
        <w:rPr>
          <w:rFonts w:hint="cs"/>
          <w:rtl/>
        </w:rPr>
        <w:t xml:space="preserve">: </w:t>
      </w:r>
      <w:r w:rsidR="00224931" w:rsidRPr="00B8116C">
        <w:rPr>
          <w:rFonts w:hint="cs"/>
          <w:rtl/>
        </w:rPr>
        <w:t xml:space="preserve">החלקים ה1-2 זה מדאורייתא, והחלקים ה4-5 היא מדרבנן, מה </w:t>
      </w:r>
      <w:r w:rsidR="00224931" w:rsidRPr="00B8116C">
        <w:rPr>
          <w:rFonts w:hint="cs"/>
          <w:u w:val="single"/>
          <w:rtl/>
        </w:rPr>
        <w:t xml:space="preserve">לגבי החלק השלישי? </w:t>
      </w:r>
    </w:p>
    <w:p w:rsidR="005E295A" w:rsidRPr="00B8116C" w:rsidRDefault="00224931" w:rsidP="008F62F5">
      <w:pPr>
        <w:spacing w:line="360" w:lineRule="auto"/>
        <w:jc w:val="both"/>
        <w:rPr>
          <w:rtl/>
        </w:rPr>
      </w:pPr>
      <w:r w:rsidRPr="00B8116C">
        <w:rPr>
          <w:rFonts w:hint="cs"/>
          <w:rtl/>
        </w:rPr>
        <w:t xml:space="preserve">בשאלה הזו יש מחלוקת בין הרמב"ם לרמב"ן (הרמב"ן- </w:t>
      </w:r>
      <w:r w:rsidR="00CA5953" w:rsidRPr="00B8116C">
        <w:rPr>
          <w:rFonts w:hint="cs"/>
          <w:rtl/>
        </w:rPr>
        <w:t>רבי מש</w:t>
      </w:r>
      <w:r w:rsidR="005E295A" w:rsidRPr="00B8116C">
        <w:rPr>
          <w:rFonts w:hint="cs"/>
          <w:rtl/>
        </w:rPr>
        <w:t xml:space="preserve">ה בן נחמן מאה 13 ספרד) </w:t>
      </w:r>
    </w:p>
    <w:p w:rsidR="00224931" w:rsidRPr="00B8116C" w:rsidRDefault="00CA5953" w:rsidP="008F62F5">
      <w:pPr>
        <w:spacing w:line="360" w:lineRule="auto"/>
        <w:jc w:val="both"/>
        <w:rPr>
          <w:rtl/>
        </w:rPr>
      </w:pPr>
      <w:r w:rsidRPr="00B8116C">
        <w:rPr>
          <w:rFonts w:hint="cs"/>
          <w:rtl/>
        </w:rPr>
        <w:lastRenderedPageBreak/>
        <w:t>ע"פ המסורת ההלכתית יש בתורה תרי"ג מצוות, יש ענף שלם בספרות ההלכתית של ספרי מצוות, כולם מסכימים שיש 613 מצוות בתורה השאלה היא מהם המצוות.</w:t>
      </w:r>
    </w:p>
    <w:p w:rsidR="003937B4" w:rsidRPr="00B8116C" w:rsidRDefault="003937B4" w:rsidP="008F62F5">
      <w:pPr>
        <w:spacing w:line="360" w:lineRule="auto"/>
        <w:jc w:val="both"/>
        <w:rPr>
          <w:b/>
          <w:bCs/>
          <w:u w:val="single"/>
          <w:rtl/>
        </w:rPr>
      </w:pPr>
    </w:p>
    <w:p w:rsidR="006C3FDD" w:rsidRPr="00B8116C" w:rsidRDefault="006C3FDD" w:rsidP="008F62F5">
      <w:pPr>
        <w:spacing w:line="360" w:lineRule="auto"/>
        <w:jc w:val="both"/>
        <w:rPr>
          <w:rtl/>
        </w:rPr>
      </w:pPr>
      <w:r w:rsidRPr="00B8116C">
        <w:rPr>
          <w:rFonts w:hint="cs"/>
          <w:b/>
          <w:bCs/>
          <w:u w:val="single"/>
          <w:rtl/>
        </w:rPr>
        <w:t xml:space="preserve">ספר המצוות לרמב"ם </w:t>
      </w:r>
      <w:r w:rsidR="00E93639">
        <w:rPr>
          <w:rFonts w:hint="cs"/>
          <w:b/>
          <w:bCs/>
          <w:u w:val="single"/>
          <w:rtl/>
        </w:rPr>
        <w:t>בדבר מקומן של המצוות בחלוקה בין דאורייתא לדרבנן</w:t>
      </w:r>
    </w:p>
    <w:p w:rsidR="00CA5953" w:rsidRPr="00B8116C" w:rsidRDefault="00CA5953" w:rsidP="006A7AC6">
      <w:pPr>
        <w:spacing w:line="360" w:lineRule="auto"/>
        <w:jc w:val="both"/>
        <w:rPr>
          <w:rtl/>
        </w:rPr>
      </w:pPr>
      <w:r w:rsidRPr="00B8116C">
        <w:rPr>
          <w:rFonts w:hint="cs"/>
          <w:rtl/>
        </w:rPr>
        <w:t xml:space="preserve">הרמב"ם </w:t>
      </w:r>
      <w:r w:rsidR="005E295A" w:rsidRPr="00B8116C">
        <w:rPr>
          <w:rFonts w:hint="cs"/>
          <w:rtl/>
        </w:rPr>
        <w:t>כתב את ספר המצוות לפי איך שהוא מונה אות</w:t>
      </w:r>
      <w:r w:rsidR="006A7AC6">
        <w:rPr>
          <w:rFonts w:hint="cs"/>
          <w:rtl/>
        </w:rPr>
        <w:t>ן</w:t>
      </w:r>
      <w:r w:rsidR="005E295A" w:rsidRPr="00B8116C">
        <w:rPr>
          <w:rFonts w:hint="cs"/>
          <w:rtl/>
        </w:rPr>
        <w:t xml:space="preserve"> והרמב"ן נתן הסגות לגבי המצוות. </w:t>
      </w:r>
    </w:p>
    <w:p w:rsidR="005E295A" w:rsidRPr="00B8116C" w:rsidRDefault="005E295A" w:rsidP="008F62F5">
      <w:pPr>
        <w:spacing w:line="360" w:lineRule="auto"/>
        <w:jc w:val="both"/>
        <w:rPr>
          <w:rtl/>
        </w:rPr>
      </w:pPr>
      <w:r w:rsidRPr="00B8116C">
        <w:rPr>
          <w:rFonts w:hint="cs"/>
          <w:rtl/>
        </w:rPr>
        <w:t xml:space="preserve">הרמב"ם נתן 14 כללים (שורשים) שהנחו אותו לפי מה הוא כתב את ספר המצוות. </w:t>
      </w:r>
    </w:p>
    <w:p w:rsidR="001700D4" w:rsidRPr="00B8116C" w:rsidRDefault="001700D4" w:rsidP="000A1F5D">
      <w:pPr>
        <w:spacing w:line="360" w:lineRule="auto"/>
        <w:jc w:val="both"/>
        <w:rPr>
          <w:rtl/>
        </w:rPr>
      </w:pPr>
      <w:r w:rsidRPr="00A81F02">
        <w:rPr>
          <w:rFonts w:hint="cs"/>
          <w:u w:val="single"/>
          <w:rtl/>
        </w:rPr>
        <w:t>השורש הראשון</w:t>
      </w:r>
      <w:r w:rsidRPr="00B8116C">
        <w:rPr>
          <w:rFonts w:hint="cs"/>
          <w:rtl/>
        </w:rPr>
        <w:t xml:space="preserve"> אומר שהוא הכניס רק מצוות שה</w:t>
      </w:r>
      <w:r w:rsidR="000A1F5D">
        <w:rPr>
          <w:rFonts w:hint="cs"/>
          <w:rtl/>
        </w:rPr>
        <w:t>ן</w:t>
      </w:r>
      <w:r w:rsidRPr="00B8116C">
        <w:rPr>
          <w:rFonts w:hint="cs"/>
          <w:rtl/>
        </w:rPr>
        <w:t xml:space="preserve"> מהתורה ולא מדברי חכמים.</w:t>
      </w:r>
    </w:p>
    <w:p w:rsidR="005F09AB" w:rsidRDefault="001700D4" w:rsidP="008F62F5">
      <w:pPr>
        <w:spacing w:line="360" w:lineRule="auto"/>
        <w:jc w:val="both"/>
        <w:rPr>
          <w:rtl/>
        </w:rPr>
      </w:pPr>
      <w:r w:rsidRPr="00B8116C">
        <w:rPr>
          <w:rFonts w:hint="cs"/>
          <w:u w:val="single"/>
          <w:rtl/>
        </w:rPr>
        <w:t>השורש השני</w:t>
      </w:r>
      <w:r w:rsidRPr="00B8116C">
        <w:rPr>
          <w:rFonts w:hint="cs"/>
          <w:rtl/>
        </w:rPr>
        <w:t xml:space="preserve"> שאין ראוי למנות כל מה שלמדים באחת מ</w:t>
      </w:r>
      <w:r w:rsidR="00A81F02">
        <w:rPr>
          <w:rFonts w:hint="cs"/>
          <w:rtl/>
        </w:rPr>
        <w:t>-</w:t>
      </w:r>
      <w:r w:rsidRPr="00B8116C">
        <w:rPr>
          <w:rFonts w:hint="cs"/>
          <w:rtl/>
        </w:rPr>
        <w:t>13 מידות</w:t>
      </w:r>
      <w:r w:rsidR="00577F22">
        <w:rPr>
          <w:rFonts w:hint="cs"/>
          <w:rtl/>
        </w:rPr>
        <w:t xml:space="preserve"> </w:t>
      </w:r>
      <w:r w:rsidRPr="00B8116C">
        <w:rPr>
          <w:rFonts w:hint="cs"/>
          <w:rtl/>
        </w:rPr>
        <w:t xml:space="preserve">- כלומר לא כל הלכה שלמדו חכמים תכנס למניין המצוות. </w:t>
      </w:r>
    </w:p>
    <w:p w:rsidR="003937B4" w:rsidRPr="009B7B13" w:rsidRDefault="001700D4" w:rsidP="005F09AB">
      <w:pPr>
        <w:spacing w:line="360" w:lineRule="auto"/>
        <w:jc w:val="both"/>
        <w:rPr>
          <w:b/>
          <w:bCs/>
          <w:rtl/>
        </w:rPr>
      </w:pPr>
      <w:r w:rsidRPr="005F09AB">
        <w:rPr>
          <w:rFonts w:hint="cs"/>
          <w:u w:val="single"/>
          <w:rtl/>
        </w:rPr>
        <w:t>מתי כן? מתי לא?</w:t>
      </w:r>
      <w:r w:rsidRPr="00B8116C">
        <w:rPr>
          <w:rFonts w:hint="cs"/>
          <w:rtl/>
        </w:rPr>
        <w:t xml:space="preserve"> </w:t>
      </w:r>
      <w:r w:rsidR="005F09AB">
        <w:rPr>
          <w:rFonts w:hint="cs"/>
          <w:rtl/>
        </w:rPr>
        <w:t xml:space="preserve">הלכה שנלמדה מכוח פרשנות - </w:t>
      </w:r>
      <w:r w:rsidR="0082599B" w:rsidRPr="009B7B13">
        <w:rPr>
          <w:rFonts w:hint="cs"/>
          <w:b/>
          <w:bCs/>
          <w:rtl/>
        </w:rPr>
        <w:t>אם לא ציינו במפורש שזה מהתורה זה יחשב לדרבנן.</w:t>
      </w:r>
      <w:r w:rsidR="003937B4" w:rsidRPr="009B7B13">
        <w:rPr>
          <w:rFonts w:hint="cs"/>
          <w:b/>
          <w:bCs/>
          <w:rtl/>
        </w:rPr>
        <w:t xml:space="preserve"> </w:t>
      </w:r>
    </w:p>
    <w:p w:rsidR="0082599B" w:rsidRDefault="0082599B" w:rsidP="005F09AB">
      <w:pPr>
        <w:spacing w:line="360" w:lineRule="auto"/>
        <w:jc w:val="both"/>
        <w:rPr>
          <w:rtl/>
        </w:rPr>
      </w:pPr>
      <w:r w:rsidRPr="00B8116C">
        <w:rPr>
          <w:rFonts w:hint="cs"/>
          <w:b/>
          <w:bCs/>
          <w:rtl/>
        </w:rPr>
        <w:t xml:space="preserve">הרמב"ן </w:t>
      </w:r>
      <w:r w:rsidRPr="005F09AB">
        <w:rPr>
          <w:rFonts w:hint="cs"/>
          <w:rtl/>
        </w:rPr>
        <w:t xml:space="preserve">אומר ההפך </w:t>
      </w:r>
      <w:r w:rsidR="005F09AB" w:rsidRPr="005F09AB">
        <w:rPr>
          <w:rFonts w:hint="cs"/>
          <w:rtl/>
        </w:rPr>
        <w:t>כל הלכת פרשנות</w:t>
      </w:r>
      <w:r w:rsidR="005F09AB" w:rsidRPr="005F09AB">
        <w:rPr>
          <w:rFonts w:hint="cs"/>
          <w:b/>
          <w:bCs/>
          <w:rtl/>
        </w:rPr>
        <w:t xml:space="preserve"> אלא אם צוין במפורש תחשב דאורייתה</w:t>
      </w:r>
      <w:r w:rsidR="005F09AB">
        <w:rPr>
          <w:rFonts w:hint="cs"/>
          <w:rtl/>
        </w:rPr>
        <w:t>.</w:t>
      </w:r>
    </w:p>
    <w:p w:rsidR="00A81F02" w:rsidRPr="00B8116C" w:rsidRDefault="00A81F02" w:rsidP="008F62F5">
      <w:pPr>
        <w:spacing w:line="360" w:lineRule="auto"/>
        <w:jc w:val="both"/>
        <w:rPr>
          <w:rtl/>
        </w:rPr>
      </w:pPr>
      <w:r w:rsidRPr="00D84C58">
        <w:rPr>
          <w:rFonts w:hint="cs"/>
          <w:b/>
          <w:bCs/>
          <w:rtl/>
        </w:rPr>
        <w:t>ההבדל הוא בנושא ברירת המחדל. הרמב"מ מקל והרמב"ן מקשה</w:t>
      </w:r>
      <w:r>
        <w:rPr>
          <w:rFonts w:hint="cs"/>
          <w:rtl/>
        </w:rPr>
        <w:t>.</w:t>
      </w:r>
    </w:p>
    <w:p w:rsidR="005F09AB" w:rsidRDefault="005F09AB" w:rsidP="008F62F5">
      <w:pPr>
        <w:spacing w:line="360" w:lineRule="auto"/>
        <w:jc w:val="both"/>
        <w:rPr>
          <w:b/>
          <w:bCs/>
          <w:sz w:val="32"/>
          <w:szCs w:val="32"/>
          <w:u w:val="single"/>
          <w:rtl/>
        </w:rPr>
      </w:pPr>
    </w:p>
    <w:p w:rsidR="00336C98" w:rsidRPr="00B8116C" w:rsidRDefault="007168E8" w:rsidP="008F62F5">
      <w:pPr>
        <w:spacing w:line="360" w:lineRule="auto"/>
        <w:jc w:val="both"/>
        <w:rPr>
          <w:b/>
          <w:bCs/>
          <w:sz w:val="32"/>
          <w:szCs w:val="32"/>
          <w:u w:val="single"/>
          <w:rtl/>
        </w:rPr>
      </w:pPr>
      <w:r w:rsidRPr="00B8116C">
        <w:rPr>
          <w:rFonts w:hint="cs"/>
          <w:b/>
          <w:bCs/>
          <w:sz w:val="32"/>
          <w:szCs w:val="32"/>
          <w:u w:val="single"/>
          <w:rtl/>
        </w:rPr>
        <w:t>סמכות חכמים בתחום המדרש</w:t>
      </w:r>
      <w:r w:rsidRPr="00F87873">
        <w:rPr>
          <w:rFonts w:hint="cs"/>
          <w:sz w:val="32"/>
          <w:szCs w:val="32"/>
          <w:rtl/>
        </w:rPr>
        <w:t>:</w:t>
      </w:r>
    </w:p>
    <w:p w:rsidR="00306E4E" w:rsidRPr="009B7B13" w:rsidRDefault="00306E4E" w:rsidP="008F62F5">
      <w:pPr>
        <w:spacing w:line="360" w:lineRule="auto"/>
        <w:jc w:val="both"/>
        <w:rPr>
          <w:b/>
          <w:bCs/>
          <w:rtl/>
        </w:rPr>
      </w:pPr>
      <w:r w:rsidRPr="009B7B13">
        <w:rPr>
          <w:b/>
          <w:bCs/>
          <w:rtl/>
        </w:rPr>
        <w:t xml:space="preserve">במערכת המשפט העברי נקבע כי הגוף המוסמך לכך הוא ה"חכמים". הם הוסמכו לפרש את פסוקי התורה, להכריע במקרה של מחלוקת, ואף לחוקק במסגרת במגבלות ההלכתיות. </w:t>
      </w:r>
    </w:p>
    <w:p w:rsidR="00025C5F" w:rsidRDefault="00025C5F" w:rsidP="00CA7C9D">
      <w:pPr>
        <w:pStyle w:val="a8"/>
        <w:numPr>
          <w:ilvl w:val="0"/>
          <w:numId w:val="32"/>
        </w:numPr>
        <w:spacing w:line="360" w:lineRule="auto"/>
        <w:jc w:val="both"/>
      </w:pPr>
      <w:r>
        <w:rPr>
          <w:rFonts w:hint="cs"/>
          <w:rtl/>
        </w:rPr>
        <w:t>סמכותם כפרשנים וכפוסקים.</w:t>
      </w:r>
    </w:p>
    <w:p w:rsidR="00025C5F" w:rsidRDefault="00025C5F" w:rsidP="00CA7C9D">
      <w:pPr>
        <w:pStyle w:val="a8"/>
        <w:numPr>
          <w:ilvl w:val="0"/>
          <w:numId w:val="32"/>
        </w:numPr>
        <w:spacing w:line="360" w:lineRule="auto"/>
        <w:jc w:val="both"/>
        <w:rPr>
          <w:rtl/>
        </w:rPr>
      </w:pPr>
      <w:r>
        <w:rPr>
          <w:rFonts w:hint="cs"/>
          <w:rtl/>
        </w:rPr>
        <w:t>סמכותם כמחוקקים.</w:t>
      </w:r>
    </w:p>
    <w:p w:rsidR="003307FF" w:rsidRPr="00B8116C" w:rsidRDefault="003307FF" w:rsidP="008F62F5">
      <w:pPr>
        <w:spacing w:line="360" w:lineRule="auto"/>
        <w:jc w:val="both"/>
        <w:rPr>
          <w:rtl/>
        </w:rPr>
      </w:pPr>
    </w:p>
    <w:p w:rsidR="009D608E" w:rsidRPr="008E278E" w:rsidRDefault="00D12D2F" w:rsidP="008F62F5">
      <w:pPr>
        <w:spacing w:line="360" w:lineRule="auto"/>
        <w:jc w:val="both"/>
        <w:rPr>
          <w:u w:val="single"/>
          <w:rtl/>
        </w:rPr>
      </w:pPr>
      <w:r w:rsidRPr="008E278E">
        <w:rPr>
          <w:rFonts w:hint="cs"/>
          <w:b/>
          <w:bCs/>
          <w:u w:val="single"/>
          <w:rtl/>
        </w:rPr>
        <w:t>ספר דברים, פרק יז</w:t>
      </w:r>
      <w:r w:rsidR="00AE13D8" w:rsidRPr="008E278E">
        <w:rPr>
          <w:rFonts w:hint="cs"/>
          <w:b/>
          <w:bCs/>
          <w:u w:val="single"/>
          <w:rtl/>
        </w:rPr>
        <w:t>, פס' ח-יג</w:t>
      </w:r>
    </w:p>
    <w:p w:rsidR="005F09AB" w:rsidRDefault="00775B08" w:rsidP="005F09AB">
      <w:pPr>
        <w:spacing w:line="360" w:lineRule="auto"/>
        <w:jc w:val="both"/>
        <w:rPr>
          <w:b/>
          <w:bCs/>
          <w:rtl/>
        </w:rPr>
      </w:pPr>
      <w:r>
        <w:rPr>
          <w:rtl/>
        </w:rPr>
        <w:t>וּבָאתָ, אֶל-</w:t>
      </w:r>
      <w:r w:rsidRPr="004A019F">
        <w:rPr>
          <w:b/>
          <w:bCs/>
          <w:rtl/>
        </w:rPr>
        <w:t>הַכֹּהֲנִים הַלְוִיִּם</w:t>
      </w:r>
      <w:r>
        <w:rPr>
          <w:rtl/>
        </w:rPr>
        <w:t xml:space="preserve">, </w:t>
      </w:r>
      <w:r w:rsidRPr="00A50388">
        <w:rPr>
          <w:b/>
          <w:bCs/>
          <w:rtl/>
        </w:rPr>
        <w:t>וְאֶל-הַשֹּׁפֵט</w:t>
      </w:r>
    </w:p>
    <w:p w:rsidR="00AC77F8" w:rsidRDefault="00775B08" w:rsidP="005F09AB">
      <w:pPr>
        <w:spacing w:line="360" w:lineRule="auto"/>
        <w:jc w:val="both"/>
        <w:rPr>
          <w:rtl/>
        </w:rPr>
      </w:pPr>
      <w:r w:rsidRPr="004A019F">
        <w:rPr>
          <w:b/>
          <w:bCs/>
          <w:rtl/>
        </w:rPr>
        <w:t>לֹא תָסוּר, מִן-הַדָּבָר אֲשֶׁר-יַגִּידוּ לְךָ--יָמִין וּשְׂמֹאל</w:t>
      </w:r>
      <w:r>
        <w:t>. </w:t>
      </w:r>
    </w:p>
    <w:p w:rsidR="000B1C45" w:rsidRPr="000B1C45" w:rsidRDefault="000B1C45" w:rsidP="008F62F5">
      <w:pPr>
        <w:spacing w:line="360" w:lineRule="auto"/>
        <w:jc w:val="both"/>
        <w:rPr>
          <w:b/>
          <w:bCs/>
          <w:u w:val="single"/>
          <w:rtl/>
        </w:rPr>
      </w:pPr>
      <w:r w:rsidRPr="000B1C45">
        <w:rPr>
          <w:rFonts w:hint="cs"/>
          <w:b/>
          <w:bCs/>
          <w:u w:val="single"/>
          <w:rtl/>
        </w:rPr>
        <w:t>דברים ה, כח</w:t>
      </w:r>
    </w:p>
    <w:p w:rsidR="00775B08" w:rsidRDefault="00BF21F6" w:rsidP="0075453F">
      <w:pPr>
        <w:spacing w:line="360" w:lineRule="auto"/>
        <w:jc w:val="both"/>
        <w:rPr>
          <w:rtl/>
        </w:rPr>
      </w:pPr>
      <w:r w:rsidRPr="005F09AB">
        <w:rPr>
          <w:b/>
          <w:bCs/>
          <w:rtl/>
        </w:rPr>
        <w:t xml:space="preserve">וּשְׁמַרְתֶּם לַעֲשׂוֹת כַּאֲשֶׁר צִוָּה </w:t>
      </w:r>
      <w:r w:rsidR="0075453F">
        <w:rPr>
          <w:rFonts w:hint="cs"/>
          <w:b/>
          <w:bCs/>
          <w:rtl/>
        </w:rPr>
        <w:t>ה'</w:t>
      </w:r>
      <w:r w:rsidRPr="005F09AB">
        <w:rPr>
          <w:b/>
          <w:bCs/>
          <w:rtl/>
        </w:rPr>
        <w:t xml:space="preserve"> אֱלֹהֵיכֶם אֶתְכֶם לֹא תָסֻרוּ יָמִין וּשְׂמֹאל</w:t>
      </w:r>
      <w:r w:rsidRPr="00B015BE">
        <w:rPr>
          <w:rFonts w:hint="cs"/>
          <w:rtl/>
        </w:rPr>
        <w:t>.</w:t>
      </w:r>
    </w:p>
    <w:p w:rsidR="00BF21F6" w:rsidRPr="00B8116C" w:rsidRDefault="00BF21F6" w:rsidP="008F62F5">
      <w:pPr>
        <w:spacing w:line="360" w:lineRule="auto"/>
        <w:jc w:val="both"/>
        <w:rPr>
          <w:rtl/>
        </w:rPr>
      </w:pPr>
    </w:p>
    <w:p w:rsidR="009D608E" w:rsidRPr="00B8116C" w:rsidRDefault="009D608E" w:rsidP="008F62F5">
      <w:pPr>
        <w:spacing w:line="360" w:lineRule="auto"/>
        <w:jc w:val="both"/>
        <w:rPr>
          <w:rtl/>
        </w:rPr>
      </w:pPr>
      <w:r w:rsidRPr="004A019F">
        <w:rPr>
          <w:rFonts w:hint="cs"/>
          <w:u w:val="single"/>
          <w:rtl/>
        </w:rPr>
        <w:t>שער</w:t>
      </w:r>
      <w:r w:rsidR="004A019F">
        <w:rPr>
          <w:rFonts w:hint="cs"/>
          <w:rtl/>
        </w:rPr>
        <w:t>:</w:t>
      </w:r>
      <w:r w:rsidRPr="00B8116C">
        <w:rPr>
          <w:rFonts w:hint="cs"/>
          <w:rtl/>
        </w:rPr>
        <w:t xml:space="preserve"> בתורה מבטא בימ"ש (כי הוא היה נמצא בשער העיר). שם יושבים הסנהדרין שהם בית המשפט הגדול. </w:t>
      </w:r>
    </w:p>
    <w:p w:rsidR="003105D9" w:rsidRPr="00B8116C" w:rsidRDefault="003903FA" w:rsidP="004133BF">
      <w:pPr>
        <w:spacing w:line="360" w:lineRule="auto"/>
        <w:jc w:val="both"/>
        <w:rPr>
          <w:rtl/>
        </w:rPr>
      </w:pPr>
      <w:r w:rsidRPr="003903FA">
        <w:rPr>
          <w:rFonts w:hint="cs"/>
          <w:u w:val="single"/>
          <w:rtl/>
        </w:rPr>
        <w:t>בעלי הדין</w:t>
      </w:r>
      <w:r>
        <w:rPr>
          <w:rFonts w:hint="cs"/>
          <w:rtl/>
        </w:rPr>
        <w:t xml:space="preserve">: </w:t>
      </w:r>
      <w:r w:rsidR="009D608E" w:rsidRPr="00B8116C">
        <w:rPr>
          <w:rFonts w:hint="cs"/>
          <w:rtl/>
        </w:rPr>
        <w:t>הכ</w:t>
      </w:r>
      <w:r w:rsidR="00663DA4">
        <w:rPr>
          <w:rFonts w:hint="cs"/>
          <w:rtl/>
        </w:rPr>
        <w:t>ו</w:t>
      </w:r>
      <w:r w:rsidR="009D608E" w:rsidRPr="00B8116C">
        <w:rPr>
          <w:rFonts w:hint="cs"/>
          <w:rtl/>
        </w:rPr>
        <w:t>הנים והלווים</w:t>
      </w:r>
      <w:r w:rsidR="004133BF">
        <w:rPr>
          <w:rFonts w:hint="cs"/>
          <w:rtl/>
        </w:rPr>
        <w:t xml:space="preserve">. </w:t>
      </w:r>
      <w:r w:rsidR="003105D9" w:rsidRPr="00B8116C">
        <w:rPr>
          <w:rFonts w:hint="cs"/>
          <w:rtl/>
        </w:rPr>
        <w:t>בהמשך התפקיד עבר לחכמים לאו דווקא משב</w:t>
      </w:r>
      <w:r w:rsidR="004A019F">
        <w:rPr>
          <w:rFonts w:hint="cs"/>
          <w:rtl/>
        </w:rPr>
        <w:t>ט</w:t>
      </w:r>
      <w:r w:rsidR="003105D9" w:rsidRPr="00B8116C">
        <w:rPr>
          <w:rFonts w:hint="cs"/>
          <w:rtl/>
        </w:rPr>
        <w:t xml:space="preserve"> לוי (כהנים ולווים) הם החליפו את הלווים בשל נסיבות החיים אין בית מקדש. </w:t>
      </w:r>
    </w:p>
    <w:p w:rsidR="003C4B8E" w:rsidRDefault="003C4B8E" w:rsidP="008F62F5">
      <w:pPr>
        <w:spacing w:line="360" w:lineRule="auto"/>
        <w:jc w:val="both"/>
        <w:rPr>
          <w:rtl/>
        </w:rPr>
      </w:pPr>
      <w:r w:rsidRPr="003903FA">
        <w:rPr>
          <w:rFonts w:hint="cs"/>
          <w:u w:val="single"/>
          <w:rtl/>
        </w:rPr>
        <w:t>חובת הציות</w:t>
      </w:r>
      <w:r w:rsidR="003903FA">
        <w:rPr>
          <w:rFonts w:hint="cs"/>
          <w:rtl/>
        </w:rPr>
        <w:t>:</w:t>
      </w:r>
      <w:r w:rsidRPr="00B8116C">
        <w:rPr>
          <w:rFonts w:hint="cs"/>
          <w:rtl/>
        </w:rPr>
        <w:t xml:space="preserve"> ברגע שהחכמים מכריעים את השאלה ההלכתית חייבים לעשות את מה שנאמר. זוהי חובת ציות מלאה. אדם שבזדון לא ממלא אחר פסיקתם של החכמים דינו מוות</w:t>
      </w:r>
      <w:r w:rsidR="00446394">
        <w:rPr>
          <w:rFonts w:hint="cs"/>
          <w:rtl/>
        </w:rPr>
        <w:t xml:space="preserve"> (בסקילה, אם שאלתם)</w:t>
      </w:r>
      <w:r w:rsidRPr="00B8116C">
        <w:rPr>
          <w:rFonts w:hint="cs"/>
          <w:rtl/>
        </w:rPr>
        <w:t xml:space="preserve">. </w:t>
      </w:r>
    </w:p>
    <w:p w:rsidR="00AD0E6E" w:rsidRPr="00B8116C" w:rsidRDefault="00AD0E6E" w:rsidP="008F62F5">
      <w:pPr>
        <w:spacing w:line="360" w:lineRule="auto"/>
        <w:jc w:val="both"/>
        <w:rPr>
          <w:rtl/>
        </w:rPr>
      </w:pPr>
      <w:r w:rsidRPr="00DB0D15">
        <w:rPr>
          <w:rFonts w:hint="cs"/>
          <w:u w:val="single"/>
          <w:rtl/>
        </w:rPr>
        <w:t>בתלמוד</w:t>
      </w:r>
      <w:r w:rsidRPr="00B8116C">
        <w:rPr>
          <w:rFonts w:hint="cs"/>
          <w:rtl/>
        </w:rPr>
        <w:t xml:space="preserve"> מצמצמים את עונש המוות רק </w:t>
      </w:r>
      <w:r w:rsidRPr="00DB0D15">
        <w:rPr>
          <w:rFonts w:hint="cs"/>
          <w:u w:val="single"/>
          <w:rtl/>
        </w:rPr>
        <w:t>לזקן ממרה</w:t>
      </w:r>
      <w:r w:rsidRPr="00B8116C">
        <w:rPr>
          <w:rFonts w:hint="cs"/>
          <w:rtl/>
        </w:rPr>
        <w:t xml:space="preserve"> כלומר, נדון עניין בסנהדרין, הוכרע כדעת הרוב ואחד מחכמי הסנהדרין שהיה בדעת המיעוט מסרב לקבל על עצמו את דעת הרוב ומורה לאחרים לנהוג כך, רק הוא דינו מוות. עונש המוות כפי שנראה בפסוקים הוא רחב אך חז"ל צמצמו אותו למקרה מיוחד. </w:t>
      </w:r>
    </w:p>
    <w:p w:rsidR="00AD0E6E" w:rsidRDefault="00AD0E6E" w:rsidP="008F62F5">
      <w:pPr>
        <w:spacing w:line="360" w:lineRule="auto"/>
        <w:jc w:val="both"/>
        <w:rPr>
          <w:rtl/>
        </w:rPr>
      </w:pPr>
      <w:r w:rsidRPr="00B8116C">
        <w:rPr>
          <w:rFonts w:hint="cs"/>
          <w:rtl/>
        </w:rPr>
        <w:t>זאת בכדי שכולם יהיו מחוי</w:t>
      </w:r>
      <w:r w:rsidR="00D844B4" w:rsidRPr="00B8116C">
        <w:rPr>
          <w:rFonts w:hint="cs"/>
          <w:rtl/>
        </w:rPr>
        <w:t>בים לאותו פסק דין של בית המש</w:t>
      </w:r>
      <w:r w:rsidRPr="00B8116C">
        <w:rPr>
          <w:rFonts w:hint="cs"/>
          <w:rtl/>
        </w:rPr>
        <w:t>פט הגדול</w:t>
      </w:r>
      <w:r w:rsidR="00D844B4" w:rsidRPr="00B8116C">
        <w:rPr>
          <w:rFonts w:hint="cs"/>
          <w:rtl/>
        </w:rPr>
        <w:t xml:space="preserve"> ולא יהיו דעות סותרות. </w:t>
      </w:r>
    </w:p>
    <w:p w:rsidR="00F655A7" w:rsidRPr="00B8116C" w:rsidRDefault="00D03E76" w:rsidP="009759C7">
      <w:pPr>
        <w:spacing w:line="360" w:lineRule="auto"/>
        <w:jc w:val="both"/>
        <w:rPr>
          <w:rtl/>
        </w:rPr>
      </w:pPr>
      <w:r w:rsidRPr="00D03E76">
        <w:rPr>
          <w:rFonts w:hint="cs"/>
          <w:u w:val="single"/>
          <w:rtl/>
        </w:rPr>
        <w:t>שורה תחתונה</w:t>
      </w:r>
      <w:r>
        <w:rPr>
          <w:rFonts w:hint="cs"/>
          <w:rtl/>
        </w:rPr>
        <w:t xml:space="preserve">: </w:t>
      </w:r>
      <w:r w:rsidR="009759C7">
        <w:rPr>
          <w:rFonts w:hint="cs"/>
          <w:rtl/>
        </w:rPr>
        <w:t>ה</w:t>
      </w:r>
      <w:r>
        <w:rPr>
          <w:rFonts w:hint="cs"/>
          <w:rtl/>
        </w:rPr>
        <w:t>ציווי בתורה הוא המקור המרכזי לסמכות של החכמים לפרשה בתחום המשפט ובכלל.</w:t>
      </w:r>
    </w:p>
    <w:p w:rsidR="00D03E76" w:rsidRDefault="00D03E76" w:rsidP="008F62F5">
      <w:pPr>
        <w:spacing w:line="360" w:lineRule="auto"/>
        <w:jc w:val="both"/>
        <w:rPr>
          <w:u w:val="single"/>
          <w:rtl/>
        </w:rPr>
      </w:pPr>
    </w:p>
    <w:p w:rsidR="003732A6" w:rsidRDefault="003732A6" w:rsidP="008F62F5">
      <w:pPr>
        <w:spacing w:line="360" w:lineRule="auto"/>
        <w:jc w:val="both"/>
        <w:rPr>
          <w:u w:val="single"/>
          <w:rtl/>
        </w:rPr>
      </w:pPr>
    </w:p>
    <w:p w:rsidR="00AE13D8" w:rsidRPr="00B8116C" w:rsidRDefault="00F655A7" w:rsidP="008F62F5">
      <w:pPr>
        <w:spacing w:line="360" w:lineRule="auto"/>
        <w:jc w:val="both"/>
        <w:rPr>
          <w:b/>
          <w:bCs/>
          <w:u w:val="single"/>
          <w:rtl/>
        </w:rPr>
      </w:pPr>
      <w:r w:rsidRPr="00B8116C">
        <w:rPr>
          <w:rFonts w:hint="cs"/>
          <w:u w:val="single"/>
          <w:rtl/>
        </w:rPr>
        <w:lastRenderedPageBreak/>
        <w:t xml:space="preserve">את </w:t>
      </w:r>
      <w:r w:rsidR="00AE13D8" w:rsidRPr="00B8116C">
        <w:rPr>
          <w:rFonts w:hint="cs"/>
          <w:u w:val="single"/>
          <w:rtl/>
        </w:rPr>
        <w:t>החשיבות של התייחסות ל</w:t>
      </w:r>
      <w:r w:rsidRPr="00B8116C">
        <w:rPr>
          <w:rFonts w:hint="cs"/>
          <w:u w:val="single"/>
          <w:rtl/>
        </w:rPr>
        <w:t>ח</w:t>
      </w:r>
      <w:r w:rsidR="00AE13D8" w:rsidRPr="00B8116C">
        <w:rPr>
          <w:rFonts w:hint="cs"/>
          <w:u w:val="single"/>
          <w:rtl/>
        </w:rPr>
        <w:t>כמים ניתן</w:t>
      </w:r>
      <w:r w:rsidRPr="00B8116C">
        <w:rPr>
          <w:rFonts w:hint="cs"/>
          <w:u w:val="single"/>
          <w:rtl/>
        </w:rPr>
        <w:t xml:space="preserve"> לראות בדבריהם</w:t>
      </w:r>
      <w:r w:rsidR="00AE13D8" w:rsidRPr="00B8116C">
        <w:rPr>
          <w:rFonts w:hint="cs"/>
          <w:u w:val="single"/>
          <w:rtl/>
        </w:rPr>
        <w:t xml:space="preserve"> של </w:t>
      </w:r>
      <w:r w:rsidR="00AE13D8" w:rsidRPr="00B8116C">
        <w:rPr>
          <w:rFonts w:hint="cs"/>
          <w:b/>
          <w:bCs/>
          <w:u w:val="single"/>
          <w:rtl/>
        </w:rPr>
        <w:t>הרמב"ם והרמב"</w:t>
      </w:r>
      <w:r w:rsidRPr="00B8116C">
        <w:rPr>
          <w:rFonts w:hint="cs"/>
          <w:b/>
          <w:bCs/>
          <w:u w:val="single"/>
          <w:rtl/>
        </w:rPr>
        <w:t>ן</w:t>
      </w:r>
      <w:r w:rsidRPr="00BC568F">
        <w:rPr>
          <w:rFonts w:hint="cs"/>
          <w:rtl/>
        </w:rPr>
        <w:t>:</w:t>
      </w:r>
    </w:p>
    <w:p w:rsidR="005735A0" w:rsidRDefault="005735A0" w:rsidP="008F62F5">
      <w:pPr>
        <w:spacing w:line="360" w:lineRule="auto"/>
        <w:jc w:val="both"/>
        <w:rPr>
          <w:b/>
          <w:bCs/>
          <w:u w:val="single"/>
          <w:rtl/>
        </w:rPr>
      </w:pPr>
    </w:p>
    <w:p w:rsidR="002A4A69" w:rsidRDefault="002A4A69" w:rsidP="005C14B0">
      <w:pPr>
        <w:spacing w:line="360" w:lineRule="auto"/>
        <w:jc w:val="both"/>
        <w:rPr>
          <w:b/>
          <w:bCs/>
          <w:u w:val="single"/>
          <w:rtl/>
        </w:rPr>
      </w:pPr>
      <w:r>
        <w:rPr>
          <w:rFonts w:hint="cs"/>
          <w:b/>
          <w:bCs/>
          <w:u w:val="single"/>
          <w:rtl/>
        </w:rPr>
        <w:t>ספרי (מדרש הלכה על ספר דברים קנד)</w:t>
      </w:r>
      <w:r w:rsidR="005C14B0" w:rsidRPr="005C14B0">
        <w:rPr>
          <w:rFonts w:hint="cs"/>
          <w:rtl/>
        </w:rPr>
        <w:t>:</w:t>
      </w:r>
    </w:p>
    <w:p w:rsidR="003732A6" w:rsidRDefault="001F33E9" w:rsidP="008E683F">
      <w:pPr>
        <w:spacing w:line="360" w:lineRule="auto"/>
        <w:jc w:val="both"/>
        <w:rPr>
          <w:rtl/>
        </w:rPr>
      </w:pPr>
      <w:r w:rsidRPr="001F33E9">
        <w:rPr>
          <w:rFonts w:hint="cs"/>
          <w:rtl/>
        </w:rPr>
        <w:t xml:space="preserve">מפרשים </w:t>
      </w:r>
      <w:r>
        <w:rPr>
          <w:rFonts w:hint="cs"/>
          <w:rtl/>
        </w:rPr>
        <w:t xml:space="preserve">את </w:t>
      </w:r>
      <w:r w:rsidRPr="004A019F">
        <w:rPr>
          <w:b/>
          <w:bCs/>
          <w:rtl/>
        </w:rPr>
        <w:t>לֹא תָסוּר, מִן-הַדָּבָר אֲשֶׁר-יַגִּידוּ לְךָ--יָמִין וּשְׂמֹאל</w:t>
      </w:r>
      <w:r>
        <w:rPr>
          <w:rFonts w:hint="cs"/>
          <w:rtl/>
        </w:rPr>
        <w:t xml:space="preserve"> ואת </w:t>
      </w:r>
      <w:r w:rsidRPr="00B015BE">
        <w:rPr>
          <w:rtl/>
        </w:rPr>
        <w:t xml:space="preserve">וּשְׁמַרְתֶּם לַעֲשׂוֹת כַּאֲשֶׁר צִוָּה </w:t>
      </w:r>
      <w:r w:rsidR="008E683F">
        <w:rPr>
          <w:rFonts w:hint="cs"/>
          <w:rtl/>
        </w:rPr>
        <w:t>ה'</w:t>
      </w:r>
      <w:r w:rsidRPr="00B015BE">
        <w:rPr>
          <w:rtl/>
        </w:rPr>
        <w:t xml:space="preserve"> אֱלֹהֵיכֶם אֶתְכֶם לֹא תָסֻרוּ יָמִין וּשְׂמֹאל</w:t>
      </w:r>
      <w:r>
        <w:rPr>
          <w:rFonts w:hint="cs"/>
          <w:rtl/>
        </w:rPr>
        <w:t xml:space="preserve"> בצורה מחמירה: </w:t>
      </w:r>
    </w:p>
    <w:p w:rsidR="001F33E9" w:rsidRDefault="001F33E9" w:rsidP="008E683F">
      <w:pPr>
        <w:spacing w:line="360" w:lineRule="auto"/>
        <w:jc w:val="both"/>
        <w:rPr>
          <w:rtl/>
        </w:rPr>
      </w:pPr>
      <w:r>
        <w:rPr>
          <w:rFonts w:hint="cs"/>
          <w:rtl/>
        </w:rPr>
        <w:t xml:space="preserve">אפילו אם חכמים יגידו שימין הוא שמאל ושמאל הוא ימין יש לציית להם. </w:t>
      </w:r>
    </w:p>
    <w:p w:rsidR="002A4A69" w:rsidRPr="00B8116C" w:rsidRDefault="002A4A69" w:rsidP="008F62F5">
      <w:pPr>
        <w:spacing w:line="360" w:lineRule="auto"/>
        <w:jc w:val="both"/>
        <w:rPr>
          <w:b/>
          <w:bCs/>
          <w:u w:val="single"/>
          <w:rtl/>
        </w:rPr>
      </w:pPr>
    </w:p>
    <w:p w:rsidR="00AE13D8" w:rsidRPr="00B8116C" w:rsidRDefault="00F655A7" w:rsidP="008F62F5">
      <w:pPr>
        <w:spacing w:line="360" w:lineRule="auto"/>
        <w:jc w:val="both"/>
        <w:rPr>
          <w:b/>
          <w:bCs/>
          <w:u w:val="single"/>
          <w:rtl/>
        </w:rPr>
      </w:pPr>
      <w:r w:rsidRPr="00B8116C">
        <w:rPr>
          <w:rFonts w:hint="cs"/>
          <w:b/>
          <w:bCs/>
          <w:u w:val="single"/>
          <w:rtl/>
        </w:rPr>
        <w:t>רמב"ם ממרים פרקים א-ב</w:t>
      </w:r>
      <w:r w:rsidRPr="005C14B0">
        <w:rPr>
          <w:rFonts w:hint="cs"/>
          <w:rtl/>
        </w:rPr>
        <w:t>:</w:t>
      </w:r>
    </w:p>
    <w:p w:rsidR="00F655A7" w:rsidRPr="00B8116C" w:rsidRDefault="00F655A7" w:rsidP="008F62F5">
      <w:pPr>
        <w:spacing w:line="360" w:lineRule="auto"/>
        <w:jc w:val="both"/>
        <w:rPr>
          <w:rtl/>
        </w:rPr>
      </w:pPr>
      <w:r w:rsidRPr="00B8116C">
        <w:rPr>
          <w:rFonts w:hint="cs"/>
          <w:rtl/>
        </w:rPr>
        <w:t>אדם שמקבל על עצמו את התורה שבכתב, חייב לקבל על עצמו גם את התורה שבע"פ.</w:t>
      </w:r>
    </w:p>
    <w:p w:rsidR="00F655A7" w:rsidRPr="00B8116C" w:rsidRDefault="00F655A7" w:rsidP="008F62F5">
      <w:pPr>
        <w:spacing w:line="360" w:lineRule="auto"/>
        <w:jc w:val="both"/>
        <w:rPr>
          <w:rtl/>
        </w:rPr>
      </w:pPr>
      <w:r w:rsidRPr="00B8116C">
        <w:rPr>
          <w:rFonts w:hint="cs"/>
          <w:rtl/>
        </w:rPr>
        <w:t xml:space="preserve">כל מי שאינו עושה כך "עובר ולא תעשה" </w:t>
      </w:r>
      <w:r w:rsidR="00204DD2">
        <w:rPr>
          <w:rFonts w:hint="cs"/>
          <w:rtl/>
        </w:rPr>
        <w:t>-</w:t>
      </w:r>
      <w:r w:rsidRPr="00B8116C">
        <w:rPr>
          <w:rFonts w:hint="cs"/>
          <w:rtl/>
        </w:rPr>
        <w:t xml:space="preserve"> יש בתורה מצוות עשה ויש מצוות לא תעשה. שאומרים כך מתכוונים לכך שהאדם עובר על איסור.</w:t>
      </w:r>
    </w:p>
    <w:p w:rsidR="00F655A7" w:rsidRPr="00B8116C" w:rsidRDefault="00F655A7" w:rsidP="008F62F5">
      <w:pPr>
        <w:spacing w:line="360" w:lineRule="auto"/>
        <w:jc w:val="both"/>
        <w:rPr>
          <w:rtl/>
        </w:rPr>
      </w:pPr>
    </w:p>
    <w:p w:rsidR="00B07BB4" w:rsidRPr="00B8116C" w:rsidRDefault="00B07BB4" w:rsidP="008F62F5">
      <w:pPr>
        <w:spacing w:line="360" w:lineRule="auto"/>
        <w:jc w:val="both"/>
        <w:rPr>
          <w:b/>
          <w:bCs/>
          <w:u w:val="single"/>
          <w:rtl/>
        </w:rPr>
      </w:pPr>
      <w:r w:rsidRPr="00B8116C">
        <w:rPr>
          <w:rFonts w:hint="cs"/>
          <w:b/>
          <w:bCs/>
          <w:u w:val="single"/>
          <w:rtl/>
        </w:rPr>
        <w:t>הרמב"ן</w:t>
      </w:r>
      <w:r w:rsidR="000D557D">
        <w:rPr>
          <w:rFonts w:hint="cs"/>
          <w:b/>
          <w:bCs/>
          <w:u w:val="single"/>
          <w:rtl/>
        </w:rPr>
        <w:t xml:space="preserve"> על</w:t>
      </w:r>
      <w:r w:rsidRPr="00B8116C">
        <w:rPr>
          <w:rFonts w:hint="cs"/>
          <w:b/>
          <w:bCs/>
          <w:u w:val="single"/>
          <w:rtl/>
        </w:rPr>
        <w:t xml:space="preserve"> דברים יז' יא</w:t>
      </w:r>
      <w:r w:rsidRPr="005C14B0">
        <w:rPr>
          <w:rFonts w:hint="cs"/>
          <w:rtl/>
        </w:rPr>
        <w:t>:</w:t>
      </w:r>
    </w:p>
    <w:p w:rsidR="00AC77F8" w:rsidRPr="002138D0" w:rsidRDefault="00AC77F8" w:rsidP="005C14B0">
      <w:pPr>
        <w:spacing w:line="360" w:lineRule="auto"/>
        <w:jc w:val="both"/>
        <w:rPr>
          <w:b/>
          <w:bCs/>
          <w:rtl/>
        </w:rPr>
      </w:pPr>
      <w:r w:rsidRPr="002138D0">
        <w:rPr>
          <w:rFonts w:hint="cs"/>
          <w:b/>
          <w:bCs/>
          <w:rtl/>
        </w:rPr>
        <w:t xml:space="preserve">וּשְׁמַרְתֶּם לַעֲשׂוֹת כַּאֲשֶׁר צִוָּה </w:t>
      </w:r>
      <w:r w:rsidR="005C14B0" w:rsidRPr="002138D0">
        <w:rPr>
          <w:rFonts w:hint="cs"/>
          <w:b/>
          <w:bCs/>
          <w:rtl/>
        </w:rPr>
        <w:t>ה'</w:t>
      </w:r>
      <w:r w:rsidRPr="002138D0">
        <w:rPr>
          <w:rFonts w:hint="cs"/>
          <w:b/>
          <w:bCs/>
          <w:rtl/>
        </w:rPr>
        <w:t xml:space="preserve"> אֱלֹהֵיכֶם אֶתְכֶם לֹא תָסֻרוּ יָמִין וּשְׂמֹאל:</w:t>
      </w:r>
    </w:p>
    <w:p w:rsidR="00B07BB4" w:rsidRPr="00B8116C" w:rsidRDefault="00B07BB4" w:rsidP="00CA7C9D">
      <w:pPr>
        <w:numPr>
          <w:ilvl w:val="0"/>
          <w:numId w:val="4"/>
        </w:numPr>
        <w:spacing w:line="360" w:lineRule="auto"/>
        <w:jc w:val="both"/>
        <w:rPr>
          <w:rtl/>
        </w:rPr>
      </w:pPr>
      <w:r w:rsidRPr="00204DD2">
        <w:rPr>
          <w:rFonts w:hint="cs"/>
          <w:u w:val="single"/>
          <w:rtl/>
        </w:rPr>
        <w:t>חכמים כפרשנים</w:t>
      </w:r>
      <w:r w:rsidRPr="00B8116C">
        <w:rPr>
          <w:rFonts w:hint="cs"/>
          <w:rtl/>
        </w:rPr>
        <w:t>: להעביר את התורה במסורת מדור לדור, לפרש אותה מתי ש</w:t>
      </w:r>
      <w:r w:rsidR="00E1077C" w:rsidRPr="00B8116C">
        <w:rPr>
          <w:rFonts w:hint="cs"/>
          <w:rtl/>
        </w:rPr>
        <w:t>נד</w:t>
      </w:r>
      <w:r w:rsidRPr="00B8116C">
        <w:rPr>
          <w:rFonts w:hint="cs"/>
          <w:rtl/>
        </w:rPr>
        <w:t>רש פירוש ולהכריע ב</w:t>
      </w:r>
      <w:r w:rsidR="00E1077C" w:rsidRPr="00B8116C">
        <w:rPr>
          <w:rFonts w:hint="cs"/>
          <w:rtl/>
        </w:rPr>
        <w:t xml:space="preserve">מצב בו יש </w:t>
      </w:r>
      <w:r w:rsidRPr="00B8116C">
        <w:rPr>
          <w:rFonts w:hint="cs"/>
          <w:rtl/>
        </w:rPr>
        <w:t xml:space="preserve">ריבוי פרשניות. </w:t>
      </w:r>
      <w:r w:rsidR="00E1077C" w:rsidRPr="00B8116C">
        <w:rPr>
          <w:rFonts w:hint="cs"/>
          <w:rtl/>
        </w:rPr>
        <w:t>(חלקים 1-3</w:t>
      </w:r>
      <w:r w:rsidR="00204DD2">
        <w:rPr>
          <w:rFonts w:hint="cs"/>
          <w:rtl/>
        </w:rPr>
        <w:t xml:space="preserve"> בפירושו של הרמב"מ</w:t>
      </w:r>
      <w:r w:rsidR="00E1077C" w:rsidRPr="00B8116C">
        <w:rPr>
          <w:rFonts w:hint="cs"/>
          <w:rtl/>
        </w:rPr>
        <w:t>)</w:t>
      </w:r>
    </w:p>
    <w:p w:rsidR="00B07BB4" w:rsidRPr="00B8116C" w:rsidRDefault="00204DD2" w:rsidP="00CA7C9D">
      <w:pPr>
        <w:numPr>
          <w:ilvl w:val="0"/>
          <w:numId w:val="4"/>
        </w:numPr>
        <w:spacing w:line="360" w:lineRule="auto"/>
        <w:jc w:val="both"/>
      </w:pPr>
      <w:r w:rsidRPr="00204DD2">
        <w:rPr>
          <w:rFonts w:hint="cs"/>
          <w:u w:val="single"/>
          <w:rtl/>
        </w:rPr>
        <w:t>חכמים כמחוקקים</w:t>
      </w:r>
      <w:r>
        <w:rPr>
          <w:rFonts w:hint="cs"/>
          <w:rtl/>
        </w:rPr>
        <w:t>:</w:t>
      </w:r>
      <w:r w:rsidR="00E1077C" w:rsidRPr="00B8116C">
        <w:rPr>
          <w:rFonts w:hint="cs"/>
          <w:rtl/>
        </w:rPr>
        <w:t xml:space="preserve"> תפקידם להתקין תקנות ולגזור גזירות. (חלקים 4-5</w:t>
      </w:r>
      <w:r>
        <w:rPr>
          <w:rFonts w:hint="cs"/>
          <w:rtl/>
        </w:rPr>
        <w:t xml:space="preserve"> בפירושו של הרמב"מ</w:t>
      </w:r>
      <w:r w:rsidR="00E1077C" w:rsidRPr="00B8116C">
        <w:rPr>
          <w:rFonts w:hint="cs"/>
          <w:rtl/>
        </w:rPr>
        <w:t xml:space="preserve">). </w:t>
      </w:r>
    </w:p>
    <w:p w:rsidR="00F6120E" w:rsidRPr="00B8116C" w:rsidRDefault="00F6120E" w:rsidP="008F62F5">
      <w:pPr>
        <w:spacing w:line="360" w:lineRule="auto"/>
        <w:jc w:val="both"/>
        <w:rPr>
          <w:rtl/>
        </w:rPr>
      </w:pPr>
      <w:r w:rsidRPr="00B8116C">
        <w:rPr>
          <w:rFonts w:hint="cs"/>
          <w:rtl/>
        </w:rPr>
        <w:t>בכדי להבין דבר הקשור לעניין נדון בברייתא:</w:t>
      </w:r>
    </w:p>
    <w:p w:rsidR="00AD58D0" w:rsidRPr="00B8116C" w:rsidRDefault="00AD58D0" w:rsidP="008F62F5">
      <w:pPr>
        <w:spacing w:line="360" w:lineRule="auto"/>
        <w:jc w:val="both"/>
        <w:rPr>
          <w:rtl/>
        </w:rPr>
      </w:pPr>
      <w:r w:rsidRPr="00B8116C">
        <w:rPr>
          <w:rFonts w:hint="cs"/>
          <w:u w:val="single"/>
          <w:rtl/>
        </w:rPr>
        <w:t>ברייתא=</w:t>
      </w:r>
      <w:r w:rsidRPr="00B8116C">
        <w:rPr>
          <w:rFonts w:hint="cs"/>
          <w:rtl/>
        </w:rPr>
        <w:t xml:space="preserve"> חיצוני, מקור תנאי שאיננו במשנה.  </w:t>
      </w:r>
      <w:r w:rsidRPr="00B8116C">
        <w:rPr>
          <w:rFonts w:hint="cs"/>
          <w:u w:val="single"/>
          <w:rtl/>
        </w:rPr>
        <w:t>תוספתא=</w:t>
      </w:r>
      <w:r w:rsidRPr="00B8116C">
        <w:rPr>
          <w:rFonts w:hint="cs"/>
          <w:rtl/>
        </w:rPr>
        <w:t xml:space="preserve"> תוספת, קובץ </w:t>
      </w:r>
      <w:r w:rsidR="007149DF" w:rsidRPr="00B8116C">
        <w:rPr>
          <w:rFonts w:hint="cs"/>
          <w:rtl/>
        </w:rPr>
        <w:t>ש</w:t>
      </w:r>
      <w:r w:rsidRPr="00B8116C">
        <w:rPr>
          <w:rFonts w:hint="cs"/>
          <w:rtl/>
        </w:rPr>
        <w:t>מקביל למשנה</w:t>
      </w:r>
      <w:r w:rsidR="007149DF" w:rsidRPr="00B8116C">
        <w:rPr>
          <w:rFonts w:hint="cs"/>
          <w:rtl/>
        </w:rPr>
        <w:t xml:space="preserve"> ומרחיב אותו.</w:t>
      </w:r>
    </w:p>
    <w:p w:rsidR="007149DF" w:rsidRPr="00B8116C" w:rsidRDefault="007149DF" w:rsidP="008F62F5">
      <w:pPr>
        <w:spacing w:line="360" w:lineRule="auto"/>
        <w:jc w:val="both"/>
        <w:rPr>
          <w:rtl/>
        </w:rPr>
      </w:pPr>
      <w:r w:rsidRPr="00B8116C">
        <w:rPr>
          <w:rFonts w:hint="cs"/>
          <w:rtl/>
        </w:rPr>
        <w:t xml:space="preserve">כל התוספתא זה ברייתא </w:t>
      </w:r>
      <w:r w:rsidR="003A61F2" w:rsidRPr="00B8116C">
        <w:rPr>
          <w:rFonts w:hint="cs"/>
          <w:rtl/>
        </w:rPr>
        <w:t>ומלבד זאת</w:t>
      </w:r>
      <w:r w:rsidRPr="00B8116C">
        <w:rPr>
          <w:rFonts w:hint="cs"/>
          <w:rtl/>
        </w:rPr>
        <w:t xml:space="preserve"> יש ברייתות נוספות.</w:t>
      </w:r>
    </w:p>
    <w:p w:rsidR="007149DF" w:rsidRPr="00B8116C" w:rsidRDefault="007149DF" w:rsidP="008F62F5">
      <w:pPr>
        <w:spacing w:line="360" w:lineRule="auto"/>
        <w:jc w:val="both"/>
        <w:rPr>
          <w:rtl/>
        </w:rPr>
      </w:pPr>
    </w:p>
    <w:p w:rsidR="00F6120E" w:rsidRPr="00B8116C" w:rsidRDefault="00F6120E" w:rsidP="008F62F5">
      <w:pPr>
        <w:spacing w:line="360" w:lineRule="auto"/>
        <w:jc w:val="both"/>
        <w:rPr>
          <w:rtl/>
        </w:rPr>
      </w:pPr>
      <w:r w:rsidRPr="00B8116C">
        <w:rPr>
          <w:rFonts w:hint="cs"/>
          <w:b/>
          <w:bCs/>
          <w:u w:val="single"/>
          <w:rtl/>
        </w:rPr>
        <w:t>תוספתא,</w:t>
      </w:r>
      <w:r w:rsidR="00B8675A" w:rsidRPr="00B8116C">
        <w:rPr>
          <w:rFonts w:hint="cs"/>
          <w:b/>
          <w:bCs/>
          <w:u w:val="single"/>
          <w:rtl/>
        </w:rPr>
        <w:t xml:space="preserve"> חגיגה ב, </w:t>
      </w:r>
      <w:r w:rsidR="00B8675A" w:rsidRPr="00B8116C">
        <w:rPr>
          <w:rFonts w:hint="cs"/>
          <w:rtl/>
        </w:rPr>
        <w:t>(נמצא במחלוקת):</w:t>
      </w:r>
    </w:p>
    <w:p w:rsidR="007149DF" w:rsidRPr="00B8116C" w:rsidRDefault="007149DF" w:rsidP="008F62F5">
      <w:pPr>
        <w:spacing w:line="360" w:lineRule="auto"/>
        <w:jc w:val="both"/>
        <w:rPr>
          <w:rtl/>
        </w:rPr>
      </w:pPr>
      <w:r w:rsidRPr="00B8116C">
        <w:rPr>
          <w:rFonts w:hint="cs"/>
          <w:rtl/>
        </w:rPr>
        <w:t>לפנינו ברייתא שמתארת את הדרך שבה החכמים בסנהדרין</w:t>
      </w:r>
      <w:r w:rsidR="00D81AAF" w:rsidRPr="00B8116C">
        <w:rPr>
          <w:rFonts w:hint="cs"/>
          <w:rtl/>
        </w:rPr>
        <w:t xml:space="preserve"> הכריע</w:t>
      </w:r>
      <w:r w:rsidRPr="00B8116C">
        <w:rPr>
          <w:rFonts w:hint="cs"/>
          <w:rtl/>
        </w:rPr>
        <w:t xml:space="preserve">ו בענינים שונים: </w:t>
      </w:r>
    </w:p>
    <w:p w:rsidR="003732A6" w:rsidRDefault="003732A6" w:rsidP="008F62F5">
      <w:pPr>
        <w:spacing w:line="360" w:lineRule="auto"/>
        <w:jc w:val="both"/>
        <w:rPr>
          <w:rtl/>
        </w:rPr>
      </w:pPr>
      <w:r>
        <w:rPr>
          <w:rFonts w:hint="cs"/>
          <w:rtl/>
        </w:rPr>
        <w:t>כאשר יש עניין משפטי:</w:t>
      </w:r>
    </w:p>
    <w:p w:rsidR="003732A6" w:rsidRDefault="003732A6" w:rsidP="003732A6">
      <w:pPr>
        <w:pStyle w:val="a8"/>
        <w:numPr>
          <w:ilvl w:val="0"/>
          <w:numId w:val="48"/>
        </w:numPr>
        <w:spacing w:line="360" w:lineRule="auto"/>
        <w:jc w:val="both"/>
      </w:pPr>
      <w:r>
        <w:rPr>
          <w:rFonts w:hint="cs"/>
          <w:rtl/>
        </w:rPr>
        <w:t xml:space="preserve">פונים לבית הדין המקומי (23 דיינים בכל עיר). </w:t>
      </w:r>
    </w:p>
    <w:p w:rsidR="003732A6" w:rsidRDefault="003732A6" w:rsidP="003732A6">
      <w:pPr>
        <w:pStyle w:val="a8"/>
        <w:numPr>
          <w:ilvl w:val="0"/>
          <w:numId w:val="48"/>
        </w:numPr>
        <w:spacing w:line="360" w:lineRule="auto"/>
        <w:jc w:val="both"/>
      </w:pPr>
      <w:r>
        <w:rPr>
          <w:rFonts w:hint="cs"/>
          <w:rtl/>
        </w:rPr>
        <w:t xml:space="preserve">אם אין בעיר הולכים לעיר הקרובה. </w:t>
      </w:r>
    </w:p>
    <w:p w:rsidR="003732A6" w:rsidRDefault="003732A6" w:rsidP="003732A6">
      <w:pPr>
        <w:pStyle w:val="a8"/>
        <w:numPr>
          <w:ilvl w:val="0"/>
          <w:numId w:val="48"/>
        </w:numPr>
        <w:spacing w:line="360" w:lineRule="auto"/>
        <w:jc w:val="both"/>
      </w:pPr>
      <w:r>
        <w:rPr>
          <w:rFonts w:hint="cs"/>
          <w:rtl/>
        </w:rPr>
        <w:t>אם לבית הדין אין תשובה הולכים לבית הדין שבהר (ירושלים).</w:t>
      </w:r>
    </w:p>
    <w:p w:rsidR="003732A6" w:rsidRDefault="003732A6" w:rsidP="003732A6">
      <w:pPr>
        <w:pStyle w:val="a8"/>
        <w:numPr>
          <w:ilvl w:val="0"/>
          <w:numId w:val="48"/>
        </w:numPr>
        <w:spacing w:line="360" w:lineRule="auto"/>
        <w:jc w:val="both"/>
      </w:pPr>
      <w:r>
        <w:rPr>
          <w:rFonts w:hint="cs"/>
          <w:rtl/>
        </w:rPr>
        <w:t>אם אין תשובה בהר, הולכים לבית הדין שבחיל (אזור הר הבית).</w:t>
      </w:r>
    </w:p>
    <w:p w:rsidR="003732A6" w:rsidRDefault="003732A6" w:rsidP="003732A6">
      <w:pPr>
        <w:pStyle w:val="a8"/>
        <w:numPr>
          <w:ilvl w:val="0"/>
          <w:numId w:val="48"/>
        </w:numPr>
        <w:spacing w:line="360" w:lineRule="auto"/>
        <w:jc w:val="both"/>
        <w:rPr>
          <w:rtl/>
        </w:rPr>
      </w:pPr>
      <w:r>
        <w:rPr>
          <w:rFonts w:hint="cs"/>
          <w:rtl/>
        </w:rPr>
        <w:t>אם אין תשובה בחיל, הולכים ללשכת הגזית - בית הדין הגדול, הסנהדרין.</w:t>
      </w:r>
    </w:p>
    <w:p w:rsidR="005B5442" w:rsidRPr="003732A6" w:rsidRDefault="003732A6" w:rsidP="003732A6">
      <w:pPr>
        <w:spacing w:line="360" w:lineRule="auto"/>
        <w:jc w:val="both"/>
        <w:rPr>
          <w:b/>
          <w:bCs/>
          <w:rtl/>
        </w:rPr>
      </w:pPr>
      <w:r>
        <w:rPr>
          <w:rFonts w:hint="cs"/>
          <w:b/>
          <w:bCs/>
          <w:rtl/>
        </w:rPr>
        <w:t xml:space="preserve">כלל בתי הדין רק קובעים האם הם מכירים את ההלכה בנושא ואם כן פוסקים לפיה. הם לא קובעים הלכה. בית הדין הגדול </w:t>
      </w:r>
      <w:r w:rsidR="00271541" w:rsidRPr="00271541">
        <w:rPr>
          <w:rFonts w:hint="cs"/>
          <w:b/>
          <w:bCs/>
          <w:rtl/>
        </w:rPr>
        <w:t>הוא גם היחיד בעל סמכות הכרעה</w:t>
      </w:r>
      <w:r w:rsidR="00271541">
        <w:rPr>
          <w:rFonts w:hint="cs"/>
          <w:rtl/>
        </w:rPr>
        <w:t>.</w:t>
      </w:r>
    </w:p>
    <w:p w:rsidR="00B8675A" w:rsidRPr="00B8116C" w:rsidRDefault="00B8675A" w:rsidP="008F62F5">
      <w:pPr>
        <w:spacing w:line="360" w:lineRule="auto"/>
        <w:jc w:val="both"/>
        <w:rPr>
          <w:rtl/>
        </w:rPr>
      </w:pPr>
    </w:p>
    <w:p w:rsidR="00E80226" w:rsidRPr="00B8116C" w:rsidRDefault="00E80226" w:rsidP="008F62F5">
      <w:pPr>
        <w:spacing w:line="360" w:lineRule="auto"/>
        <w:jc w:val="both"/>
        <w:rPr>
          <w:b/>
          <w:bCs/>
          <w:u w:val="single"/>
          <w:rtl/>
        </w:rPr>
      </w:pPr>
      <w:r w:rsidRPr="00B8116C">
        <w:rPr>
          <w:rFonts w:hint="cs"/>
          <w:b/>
          <w:bCs/>
          <w:u w:val="single"/>
          <w:rtl/>
        </w:rPr>
        <w:t>נחזור לדבריו של הרמב"ן</w:t>
      </w:r>
      <w:r w:rsidRPr="004D5403">
        <w:rPr>
          <w:rFonts w:hint="cs"/>
          <w:rtl/>
        </w:rPr>
        <w:t>:</w:t>
      </w:r>
    </w:p>
    <w:p w:rsidR="00E80226" w:rsidRPr="00B8116C" w:rsidRDefault="00E80226" w:rsidP="008F62F5">
      <w:pPr>
        <w:spacing w:line="360" w:lineRule="auto"/>
        <w:jc w:val="both"/>
        <w:rPr>
          <w:rtl/>
        </w:rPr>
      </w:pPr>
      <w:r w:rsidRPr="00B8116C">
        <w:rPr>
          <w:rFonts w:hint="cs"/>
          <w:rtl/>
        </w:rPr>
        <w:t xml:space="preserve">מצטט את רש"י שמצטט את הספרי שחובת הציות היא מלאה. </w:t>
      </w:r>
    </w:p>
    <w:p w:rsidR="00E80226" w:rsidRPr="00B8116C" w:rsidRDefault="00E80226" w:rsidP="008F62F5">
      <w:pPr>
        <w:spacing w:line="360" w:lineRule="auto"/>
        <w:jc w:val="both"/>
        <w:rPr>
          <w:rtl/>
        </w:rPr>
      </w:pPr>
      <w:r w:rsidRPr="00B8116C">
        <w:rPr>
          <w:rFonts w:hint="cs"/>
          <w:rtl/>
        </w:rPr>
        <w:t>מה פשר אותה חובת ציות שנראית במבט ראשון חובת ציות עיוורת ששוללת כל מחשבה עצמית:</w:t>
      </w:r>
    </w:p>
    <w:p w:rsidR="00843682" w:rsidRDefault="00843682" w:rsidP="00CA7C9D">
      <w:pPr>
        <w:pStyle w:val="a8"/>
        <w:numPr>
          <w:ilvl w:val="0"/>
          <w:numId w:val="33"/>
        </w:numPr>
        <w:spacing w:line="360" w:lineRule="auto"/>
        <w:jc w:val="both"/>
      </w:pPr>
      <w:r>
        <w:rPr>
          <w:rFonts w:hint="cs"/>
          <w:rtl/>
        </w:rPr>
        <w:t>יתכן שבית הדין טעה.</w:t>
      </w:r>
    </w:p>
    <w:p w:rsidR="00843682" w:rsidRDefault="00843682" w:rsidP="00CA7C9D">
      <w:pPr>
        <w:pStyle w:val="a8"/>
        <w:numPr>
          <w:ilvl w:val="0"/>
          <w:numId w:val="33"/>
        </w:numPr>
        <w:spacing w:line="360" w:lineRule="auto"/>
        <w:jc w:val="both"/>
      </w:pPr>
      <w:r>
        <w:rPr>
          <w:rFonts w:hint="cs"/>
          <w:rtl/>
        </w:rPr>
        <w:t>אבל בכל מקרה על האדם לציית להם</w:t>
      </w:r>
      <w:r w:rsidR="00A05064" w:rsidRPr="00B8116C">
        <w:rPr>
          <w:rFonts w:hint="cs"/>
          <w:rtl/>
        </w:rPr>
        <w:t xml:space="preserve"> </w:t>
      </w:r>
      <w:r>
        <w:rPr>
          <w:rFonts w:hint="cs"/>
          <w:rtl/>
        </w:rPr>
        <w:t>גם אם מדובר ב</w:t>
      </w:r>
      <w:r w:rsidR="00A05064" w:rsidRPr="00B8116C">
        <w:rPr>
          <w:rFonts w:hint="cs"/>
          <w:rtl/>
        </w:rPr>
        <w:t xml:space="preserve">טעות. </w:t>
      </w:r>
    </w:p>
    <w:p w:rsidR="00282753" w:rsidRDefault="00A05064" w:rsidP="00CA7C9D">
      <w:pPr>
        <w:pStyle w:val="a8"/>
        <w:numPr>
          <w:ilvl w:val="0"/>
          <w:numId w:val="33"/>
        </w:numPr>
        <w:spacing w:line="360" w:lineRule="auto"/>
        <w:jc w:val="both"/>
      </w:pPr>
      <w:r w:rsidRPr="00B8116C">
        <w:rPr>
          <w:rFonts w:hint="cs"/>
          <w:rtl/>
        </w:rPr>
        <w:t>אלוהים שנתן את התורה הוא גם זה שאמר שהפרש</w:t>
      </w:r>
      <w:r w:rsidR="00591E64">
        <w:rPr>
          <w:rFonts w:hint="cs"/>
          <w:rtl/>
        </w:rPr>
        <w:t>נ</w:t>
      </w:r>
      <w:r w:rsidRPr="00B8116C">
        <w:rPr>
          <w:rFonts w:hint="cs"/>
          <w:rtl/>
        </w:rPr>
        <w:t xml:space="preserve">ות המחייבת היא של החכמים. </w:t>
      </w:r>
    </w:p>
    <w:p w:rsidR="00A05064" w:rsidRPr="00B8116C" w:rsidRDefault="00A05064" w:rsidP="00CA7C9D">
      <w:pPr>
        <w:pStyle w:val="a8"/>
        <w:numPr>
          <w:ilvl w:val="0"/>
          <w:numId w:val="33"/>
        </w:numPr>
        <w:spacing w:line="360" w:lineRule="auto"/>
        <w:jc w:val="both"/>
        <w:rPr>
          <w:rtl/>
        </w:rPr>
      </w:pPr>
      <w:r w:rsidRPr="00B8116C">
        <w:rPr>
          <w:rFonts w:hint="cs"/>
          <w:rtl/>
        </w:rPr>
        <w:lastRenderedPageBreak/>
        <w:t>למרות שאולי הם טעו "על משמעות דעתם נתן לי את התורה"</w:t>
      </w:r>
      <w:r w:rsidR="00187046">
        <w:rPr>
          <w:rFonts w:hint="cs"/>
          <w:rtl/>
        </w:rPr>
        <w:t xml:space="preserve"> </w:t>
      </w:r>
      <w:r w:rsidR="00204CF3" w:rsidRPr="00B8116C">
        <w:rPr>
          <w:rFonts w:hint="cs"/>
          <w:rtl/>
        </w:rPr>
        <w:t xml:space="preserve">- גם אם טעו תקיים את התורה כפי שהחכמים פירשו. </w:t>
      </w:r>
    </w:p>
    <w:p w:rsidR="00253CA6" w:rsidRPr="00B8116C" w:rsidRDefault="00591E64" w:rsidP="00591E64">
      <w:pPr>
        <w:spacing w:line="360" w:lineRule="auto"/>
        <w:jc w:val="both"/>
        <w:rPr>
          <w:rtl/>
        </w:rPr>
      </w:pPr>
      <w:r>
        <w:rPr>
          <w:rFonts w:hint="cs"/>
          <w:rtl/>
        </w:rPr>
        <w:t xml:space="preserve">לפי הרמב"ן </w:t>
      </w:r>
      <w:r w:rsidR="002B4F2E" w:rsidRPr="00B8116C">
        <w:rPr>
          <w:rFonts w:hint="cs"/>
          <w:rtl/>
        </w:rPr>
        <w:t xml:space="preserve">מטבע הדברים יש מצב של ריבוי פרשנויות ואם לא יחליטו על פרשנות אחת </w:t>
      </w:r>
      <w:r w:rsidR="000D4987" w:rsidRPr="00B8116C">
        <w:rPr>
          <w:rFonts w:hint="cs"/>
          <w:rtl/>
        </w:rPr>
        <w:t>ייווצר</w:t>
      </w:r>
      <w:r w:rsidR="000D4987" w:rsidRPr="00B8116C">
        <w:rPr>
          <w:rFonts w:hint="eastAsia"/>
          <w:rtl/>
        </w:rPr>
        <w:t>ו</w:t>
      </w:r>
      <w:r>
        <w:rPr>
          <w:rFonts w:hint="cs"/>
          <w:rtl/>
        </w:rPr>
        <w:t xml:space="preserve"> מספר תורות.  </w:t>
      </w:r>
      <w:r w:rsidR="002B4F2E" w:rsidRPr="00B8116C">
        <w:rPr>
          <w:rFonts w:hint="cs"/>
          <w:rtl/>
        </w:rPr>
        <w:t>כדי למנוע את הנזק החברתי והדתי ציוותה התורה ציות לדב</w:t>
      </w:r>
      <w:r w:rsidR="00253CA6" w:rsidRPr="00B8116C">
        <w:rPr>
          <w:rFonts w:hint="cs"/>
          <w:rtl/>
        </w:rPr>
        <w:t xml:space="preserve">רי החכמים שיושבים בסנהדרין. </w:t>
      </w:r>
    </w:p>
    <w:p w:rsidR="000D4987" w:rsidRPr="00B8116C" w:rsidRDefault="000D4987" w:rsidP="008F62F5">
      <w:pPr>
        <w:spacing w:line="360" w:lineRule="auto"/>
        <w:jc w:val="both"/>
        <w:rPr>
          <w:rtl/>
        </w:rPr>
      </w:pPr>
      <w:r w:rsidRPr="00B8116C">
        <w:rPr>
          <w:rFonts w:hint="cs"/>
          <w:u w:val="single"/>
          <w:rtl/>
        </w:rPr>
        <w:t>לסיכום:</w:t>
      </w:r>
      <w:r w:rsidRPr="00B8116C">
        <w:rPr>
          <w:rFonts w:hint="cs"/>
          <w:rtl/>
        </w:rPr>
        <w:t xml:space="preserve"> יכול להיות שחכמים יטעו מדי פעם אך משלמים את מחיר הטעות בכדי שלא יהיו מספר תורות.</w:t>
      </w:r>
    </w:p>
    <w:p w:rsidR="000D4987" w:rsidRPr="00B8116C" w:rsidRDefault="000D4987" w:rsidP="008F62F5">
      <w:pPr>
        <w:spacing w:line="360" w:lineRule="auto"/>
        <w:jc w:val="both"/>
        <w:rPr>
          <w:rtl/>
        </w:rPr>
      </w:pPr>
      <w:r w:rsidRPr="00B8116C">
        <w:rPr>
          <w:rFonts w:hint="cs"/>
          <w:u w:val="single"/>
          <w:rtl/>
        </w:rPr>
        <w:t>הוא מוסיף ואומר</w:t>
      </w:r>
      <w:r w:rsidRPr="00E346EB">
        <w:rPr>
          <w:rFonts w:hint="cs"/>
          <w:rtl/>
        </w:rPr>
        <w:t>:</w:t>
      </w:r>
      <w:r w:rsidRPr="00B8116C">
        <w:rPr>
          <w:rFonts w:hint="cs"/>
          <w:rtl/>
        </w:rPr>
        <w:t xml:space="preserve"> כנראה שהם לא טועים, רוח האלוהים שורה על החכמים ולכן סביר להניח שהם לא טועים. יש כאן שינוי כיון. ההנחה הבסיסית צריכה להיות שח</w:t>
      </w:r>
      <w:r w:rsidR="005B6D1F">
        <w:rPr>
          <w:rFonts w:hint="cs"/>
          <w:rtl/>
        </w:rPr>
        <w:t>כ</w:t>
      </w:r>
      <w:r w:rsidRPr="00B8116C">
        <w:rPr>
          <w:rFonts w:hint="cs"/>
          <w:rtl/>
        </w:rPr>
        <w:t xml:space="preserve">מים לא טועים. </w:t>
      </w:r>
    </w:p>
    <w:p w:rsidR="00187046" w:rsidRDefault="00187046" w:rsidP="00187046">
      <w:pPr>
        <w:spacing w:line="360" w:lineRule="auto"/>
        <w:jc w:val="both"/>
        <w:rPr>
          <w:b/>
          <w:bCs/>
          <w:u w:val="single"/>
          <w:rtl/>
        </w:rPr>
      </w:pPr>
    </w:p>
    <w:p w:rsidR="00794483" w:rsidRPr="00B8116C" w:rsidRDefault="00794483" w:rsidP="00187046">
      <w:pPr>
        <w:spacing w:line="360" w:lineRule="auto"/>
        <w:jc w:val="both"/>
        <w:rPr>
          <w:b/>
          <w:bCs/>
          <w:u w:val="single"/>
          <w:rtl/>
        </w:rPr>
      </w:pPr>
      <w:r w:rsidRPr="00B8116C">
        <w:rPr>
          <w:rFonts w:hint="cs"/>
          <w:b/>
          <w:bCs/>
          <w:u w:val="single"/>
          <w:rtl/>
        </w:rPr>
        <w:t>ראש השנה כה, א</w:t>
      </w:r>
      <w:r w:rsidR="006E3C78">
        <w:rPr>
          <w:rFonts w:hint="cs"/>
          <w:b/>
          <w:bCs/>
          <w:u w:val="single"/>
          <w:rtl/>
        </w:rPr>
        <w:t xml:space="preserve"> </w:t>
      </w:r>
      <w:r w:rsidRPr="00B8116C">
        <w:rPr>
          <w:rFonts w:hint="cs"/>
          <w:b/>
          <w:bCs/>
          <w:u w:val="single"/>
          <w:rtl/>
        </w:rPr>
        <w:t>- (מסכת במשנה)</w:t>
      </w:r>
      <w:r w:rsidRPr="009D3F53">
        <w:rPr>
          <w:rFonts w:hint="cs"/>
          <w:rtl/>
        </w:rPr>
        <w:t>:</w:t>
      </w:r>
    </w:p>
    <w:p w:rsidR="001A1C6D" w:rsidRDefault="001A1C6D" w:rsidP="00187046">
      <w:pPr>
        <w:spacing w:line="360" w:lineRule="auto"/>
        <w:jc w:val="both"/>
        <w:rPr>
          <w:rtl/>
        </w:rPr>
      </w:pPr>
      <w:r w:rsidRPr="00B8116C">
        <w:rPr>
          <w:rFonts w:hint="cs"/>
          <w:b/>
          <w:bCs/>
          <w:rtl/>
        </w:rPr>
        <w:t>המקרה</w:t>
      </w:r>
      <w:r w:rsidRPr="006E3C78">
        <w:rPr>
          <w:rFonts w:hint="cs"/>
          <w:rtl/>
        </w:rPr>
        <w:t>:</w:t>
      </w:r>
      <w:r w:rsidRPr="00B8116C">
        <w:rPr>
          <w:rFonts w:hint="cs"/>
          <w:b/>
          <w:bCs/>
          <w:rtl/>
        </w:rPr>
        <w:t xml:space="preserve"> </w:t>
      </w:r>
      <w:r w:rsidRPr="00B8116C">
        <w:rPr>
          <w:rFonts w:hint="cs"/>
          <w:rtl/>
        </w:rPr>
        <w:t>באו עדים שאמרו</w:t>
      </w:r>
      <w:r w:rsidR="008F62F5">
        <w:rPr>
          <w:rFonts w:hint="cs"/>
          <w:rtl/>
        </w:rPr>
        <w:t xml:space="preserve"> </w:t>
      </w:r>
      <w:r w:rsidRPr="00B8116C">
        <w:rPr>
          <w:rFonts w:hint="cs"/>
          <w:rtl/>
        </w:rPr>
        <w:t>- בליל ה</w:t>
      </w:r>
      <w:r w:rsidR="00CD43EB">
        <w:rPr>
          <w:rFonts w:hint="cs"/>
          <w:rtl/>
        </w:rPr>
        <w:t>-</w:t>
      </w:r>
      <w:r w:rsidR="00E1401F" w:rsidRPr="00B8116C">
        <w:rPr>
          <w:rFonts w:hint="cs"/>
          <w:rtl/>
        </w:rPr>
        <w:t>29</w:t>
      </w:r>
      <w:r w:rsidRPr="00B8116C">
        <w:rPr>
          <w:rFonts w:hint="cs"/>
          <w:rtl/>
        </w:rPr>
        <w:t xml:space="preserve"> (ה</w:t>
      </w:r>
      <w:r w:rsidR="00CD43EB">
        <w:rPr>
          <w:rFonts w:hint="cs"/>
          <w:rtl/>
        </w:rPr>
        <w:t>-</w:t>
      </w:r>
      <w:r w:rsidRPr="00B8116C">
        <w:rPr>
          <w:rFonts w:hint="cs"/>
          <w:rtl/>
        </w:rPr>
        <w:t xml:space="preserve">29 בערב) ראו את הירח נולד אך לא הספיקו להגיע ולהודיע, </w:t>
      </w:r>
      <w:r w:rsidR="00E1401F" w:rsidRPr="00B8116C">
        <w:rPr>
          <w:rFonts w:hint="cs"/>
          <w:rtl/>
        </w:rPr>
        <w:t>אך לאחר מכן הוא נעלם ובליל עיבורו לא ראו אותו.</w:t>
      </w:r>
    </w:p>
    <w:p w:rsidR="00E41308" w:rsidRPr="00B8116C" w:rsidRDefault="00E41308" w:rsidP="00187046">
      <w:pPr>
        <w:spacing w:line="360" w:lineRule="auto"/>
        <w:jc w:val="both"/>
        <w:rPr>
          <w:rtl/>
        </w:rPr>
      </w:pPr>
      <w:r>
        <w:rPr>
          <w:rFonts w:hint="cs"/>
          <w:rtl/>
        </w:rPr>
        <w:t>רב נדרש לחלל את יום הכיפורים (לדעתו) כיוון שהוא צריך לקבל את דעת הסנהדרין.</w:t>
      </w:r>
    </w:p>
    <w:p w:rsidR="00CF4067" w:rsidRPr="00B8116C" w:rsidRDefault="00E41308" w:rsidP="00187046">
      <w:pPr>
        <w:spacing w:line="360" w:lineRule="auto"/>
        <w:jc w:val="both"/>
        <w:rPr>
          <w:rtl/>
        </w:rPr>
      </w:pPr>
      <w:r>
        <w:rPr>
          <w:rFonts w:hint="cs"/>
          <w:rtl/>
        </w:rPr>
        <w:t xml:space="preserve">נקבע כי: </w:t>
      </w:r>
      <w:r w:rsidR="00CF4067" w:rsidRPr="00B8116C">
        <w:rPr>
          <w:rFonts w:hint="cs"/>
          <w:rtl/>
        </w:rPr>
        <w:t>פסק הדין המחייב לפי פסוקים בתורה האומרים כי אנו קובעים את המועדות</w:t>
      </w:r>
      <w:r w:rsidR="00912A42">
        <w:rPr>
          <w:rFonts w:hint="cs"/>
          <w:rtl/>
        </w:rPr>
        <w:t xml:space="preserve"> </w:t>
      </w:r>
      <w:r w:rsidR="00CF4067" w:rsidRPr="00B8116C">
        <w:rPr>
          <w:rFonts w:hint="cs"/>
          <w:rtl/>
        </w:rPr>
        <w:t xml:space="preserve">- מה שמחייב זה הקביעה של החכמים ולא לוח שנה אמיתי שאתה חושב שהוא נכון. </w:t>
      </w:r>
    </w:p>
    <w:p w:rsidR="00D16737" w:rsidRPr="00D712C3" w:rsidRDefault="00D16737" w:rsidP="008F62F5">
      <w:pPr>
        <w:spacing w:line="360" w:lineRule="auto"/>
        <w:jc w:val="both"/>
        <w:rPr>
          <w:u w:val="single"/>
          <w:rtl/>
        </w:rPr>
      </w:pPr>
    </w:p>
    <w:p w:rsidR="00E1401F" w:rsidRPr="00B8116C" w:rsidRDefault="007A669B" w:rsidP="008F62F5">
      <w:pPr>
        <w:spacing w:line="360" w:lineRule="auto"/>
        <w:jc w:val="both"/>
        <w:rPr>
          <w:b/>
          <w:bCs/>
          <w:rtl/>
        </w:rPr>
      </w:pPr>
      <w:r w:rsidRPr="00D712C3">
        <w:rPr>
          <w:rFonts w:hint="cs"/>
          <w:b/>
          <w:bCs/>
          <w:u w:val="single"/>
          <w:rtl/>
        </w:rPr>
        <w:t xml:space="preserve">הסוגיה </w:t>
      </w:r>
      <w:r w:rsidR="00330E5E">
        <w:rPr>
          <w:rFonts w:hint="cs"/>
          <w:b/>
          <w:bCs/>
          <w:u w:val="single"/>
          <w:rtl/>
        </w:rPr>
        <w:t xml:space="preserve">בדבר סמכות החכמים </w:t>
      </w:r>
      <w:r w:rsidRPr="00D712C3">
        <w:rPr>
          <w:rFonts w:hint="cs"/>
          <w:b/>
          <w:bCs/>
          <w:u w:val="single"/>
          <w:rtl/>
        </w:rPr>
        <w:t>בגמרא:</w:t>
      </w:r>
      <w:r w:rsidR="009C6772" w:rsidRPr="00D712C3">
        <w:rPr>
          <w:rFonts w:hint="cs"/>
          <w:b/>
          <w:bCs/>
          <w:u w:val="single"/>
          <w:rtl/>
        </w:rPr>
        <w:t xml:space="preserve"> (ברייתא נוספת</w:t>
      </w:r>
      <w:r w:rsidR="00E178A0">
        <w:rPr>
          <w:rFonts w:hint="cs"/>
          <w:b/>
          <w:bCs/>
          <w:u w:val="single"/>
          <w:rtl/>
        </w:rPr>
        <w:t xml:space="preserve"> תלמוד בבלי</w:t>
      </w:r>
      <w:r w:rsidR="009C6772" w:rsidRPr="00D712C3">
        <w:rPr>
          <w:rFonts w:hint="cs"/>
          <w:b/>
          <w:bCs/>
          <w:u w:val="single"/>
          <w:rtl/>
        </w:rPr>
        <w:t>)</w:t>
      </w:r>
    </w:p>
    <w:p w:rsidR="007A669B" w:rsidRPr="00B8116C" w:rsidRDefault="00D84D57" w:rsidP="008F62F5">
      <w:pPr>
        <w:spacing w:line="360" w:lineRule="auto"/>
        <w:jc w:val="both"/>
        <w:rPr>
          <w:rtl/>
        </w:rPr>
      </w:pPr>
      <w:r w:rsidRPr="00B8116C">
        <w:rPr>
          <w:rFonts w:hint="cs"/>
          <w:rtl/>
        </w:rPr>
        <w:t>למה לא רשמו את שמות החכמים (בשמות) שהרכיבו את הסנהדרין:</w:t>
      </w:r>
      <w:r w:rsidR="002F579E" w:rsidRPr="00B8116C">
        <w:rPr>
          <w:rFonts w:hint="cs"/>
          <w:rtl/>
        </w:rPr>
        <w:t xml:space="preserve"> </w:t>
      </w:r>
    </w:p>
    <w:p w:rsidR="00D84D57" w:rsidRPr="00B8116C" w:rsidRDefault="00D84D57" w:rsidP="008F62F5">
      <w:pPr>
        <w:spacing w:line="360" w:lineRule="auto"/>
        <w:jc w:val="both"/>
        <w:rPr>
          <w:rtl/>
        </w:rPr>
      </w:pPr>
      <w:r w:rsidRPr="00B8116C">
        <w:rPr>
          <w:rFonts w:hint="cs"/>
          <w:rtl/>
        </w:rPr>
        <w:t>זאת בכדי שלא יגידו שהם היו חכמים גדולים שצריך לציית להם והיום הם כבר לא בחיים ואין לציית להם, עצם זה שזה דור מאוחר לא מפחית מערכם.</w:t>
      </w:r>
    </w:p>
    <w:p w:rsidR="00D84D57" w:rsidRPr="00B8116C" w:rsidRDefault="009C6772" w:rsidP="008F62F5">
      <w:pPr>
        <w:spacing w:line="360" w:lineRule="auto"/>
        <w:jc w:val="both"/>
        <w:rPr>
          <w:rtl/>
        </w:rPr>
      </w:pPr>
      <w:r w:rsidRPr="00B70DDE">
        <w:rPr>
          <w:rFonts w:hint="cs"/>
          <w:b/>
          <w:bCs/>
          <w:rtl/>
        </w:rPr>
        <w:t>חובת הציות היא חובת ציות מלאה בכדי לא לערער על המנהיגות הדתית באותה תקופה</w:t>
      </w:r>
      <w:r w:rsidRPr="00B8116C">
        <w:rPr>
          <w:rFonts w:hint="cs"/>
          <w:rtl/>
        </w:rPr>
        <w:t>.</w:t>
      </w:r>
    </w:p>
    <w:p w:rsidR="00E938D6" w:rsidRPr="00E938D6" w:rsidRDefault="00E938D6">
      <w:pPr>
        <w:bidi w:val="0"/>
        <w:rPr>
          <w:b/>
          <w:bCs/>
        </w:rPr>
      </w:pPr>
    </w:p>
    <w:p w:rsidR="00323919" w:rsidRPr="00B8116C" w:rsidRDefault="00323919" w:rsidP="008F62F5">
      <w:pPr>
        <w:spacing w:line="360" w:lineRule="auto"/>
        <w:jc w:val="both"/>
        <w:rPr>
          <w:rtl/>
        </w:rPr>
      </w:pPr>
      <w:r w:rsidRPr="00B8116C">
        <w:rPr>
          <w:rFonts w:hint="cs"/>
          <w:b/>
          <w:bCs/>
          <w:u w:val="single"/>
          <w:rtl/>
        </w:rPr>
        <w:t xml:space="preserve">דרשות הר"ן </w:t>
      </w:r>
      <w:r w:rsidRPr="00B8116C">
        <w:rPr>
          <w:rFonts w:hint="cs"/>
          <w:rtl/>
        </w:rPr>
        <w:t>(הר"ן- רבינו ניסים בן ראובן גירונדי, ספרד, מאה 14):</w:t>
      </w:r>
    </w:p>
    <w:p w:rsidR="00FA4A61" w:rsidRPr="00B8116C" w:rsidRDefault="00BC0250" w:rsidP="00B7795E">
      <w:pPr>
        <w:spacing w:line="360" w:lineRule="auto"/>
        <w:jc w:val="both"/>
        <w:rPr>
          <w:rtl/>
        </w:rPr>
      </w:pPr>
      <w:r w:rsidRPr="00F42932">
        <w:rPr>
          <w:rFonts w:hint="cs"/>
          <w:b/>
          <w:bCs/>
          <w:rtl/>
        </w:rPr>
        <w:t>רוח אלוה</w:t>
      </w:r>
      <w:r w:rsidR="00B7795E" w:rsidRPr="00F42932">
        <w:rPr>
          <w:rFonts w:hint="cs"/>
          <w:b/>
          <w:bCs/>
          <w:rtl/>
        </w:rPr>
        <w:t>ים</w:t>
      </w:r>
      <w:r w:rsidR="00FA4A61" w:rsidRPr="00F42932">
        <w:rPr>
          <w:rFonts w:hint="cs"/>
          <w:b/>
          <w:bCs/>
          <w:rtl/>
        </w:rPr>
        <w:t xml:space="preserve"> </w:t>
      </w:r>
      <w:r w:rsidR="00B7795E" w:rsidRPr="00F42932">
        <w:rPr>
          <w:rFonts w:hint="cs"/>
          <w:b/>
          <w:bCs/>
          <w:rtl/>
        </w:rPr>
        <w:t xml:space="preserve">נמצאת עם </w:t>
      </w:r>
      <w:r w:rsidR="00FA4A61" w:rsidRPr="00F42932">
        <w:rPr>
          <w:rFonts w:hint="cs"/>
          <w:b/>
          <w:bCs/>
          <w:rtl/>
        </w:rPr>
        <w:t>החכמים ולכן סביר להניח שהם לא טועים הרבה</w:t>
      </w:r>
      <w:r w:rsidR="00FA4A61" w:rsidRPr="00B8116C">
        <w:rPr>
          <w:rFonts w:hint="cs"/>
          <w:rtl/>
        </w:rPr>
        <w:t xml:space="preserve"> (חשוב לראות כי הם לא שוללים טעות) ראוי לסבול טע</w:t>
      </w:r>
      <w:r w:rsidR="00B7795E">
        <w:rPr>
          <w:rFonts w:hint="cs"/>
          <w:rtl/>
        </w:rPr>
        <w:t>ות אחת קטנה כדי לגרום לאחידות. כמו כן, בגלל שהם חכמים ורוח אלוהים איתם הסבירות שיטעו קטנה יותר (מאשר שכל אדם שמפרש בעצמו).</w:t>
      </w:r>
    </w:p>
    <w:p w:rsidR="00AB1F1C" w:rsidRPr="00B8116C" w:rsidRDefault="00AB1F1C" w:rsidP="008F62F5">
      <w:pPr>
        <w:spacing w:line="360" w:lineRule="auto"/>
        <w:jc w:val="both"/>
        <w:rPr>
          <w:rtl/>
        </w:rPr>
      </w:pPr>
    </w:p>
    <w:p w:rsidR="00AB1F1C" w:rsidRPr="00B8116C" w:rsidRDefault="00A0163E" w:rsidP="008F62F5">
      <w:pPr>
        <w:spacing w:line="360" w:lineRule="auto"/>
        <w:jc w:val="both"/>
        <w:rPr>
          <w:b/>
          <w:bCs/>
          <w:u w:val="single"/>
          <w:rtl/>
        </w:rPr>
      </w:pPr>
      <w:r>
        <w:rPr>
          <w:rFonts w:hint="cs"/>
          <w:b/>
          <w:bCs/>
          <w:u w:val="single"/>
          <w:rtl/>
        </w:rPr>
        <w:t xml:space="preserve">תלמוד </w:t>
      </w:r>
      <w:r w:rsidR="00AB1F1C" w:rsidRPr="00B8116C">
        <w:rPr>
          <w:rFonts w:hint="cs"/>
          <w:b/>
          <w:bCs/>
          <w:u w:val="single"/>
          <w:rtl/>
        </w:rPr>
        <w:t>ירושלמי הוריות, א, מה טור ד/ה"א:</w:t>
      </w:r>
    </w:p>
    <w:p w:rsidR="00A0163E" w:rsidRDefault="00C27D1E" w:rsidP="008F62F5">
      <w:pPr>
        <w:spacing w:line="360" w:lineRule="auto"/>
        <w:jc w:val="both"/>
        <w:rPr>
          <w:rtl/>
        </w:rPr>
      </w:pPr>
      <w:r w:rsidRPr="00B8116C">
        <w:rPr>
          <w:rFonts w:hint="cs"/>
          <w:rtl/>
        </w:rPr>
        <w:t xml:space="preserve">גישה שאינה דורשת ציות מוחלט. </w:t>
      </w:r>
    </w:p>
    <w:p w:rsidR="00C27D1E" w:rsidRPr="00B8116C" w:rsidRDefault="00C27D1E" w:rsidP="00F42932">
      <w:pPr>
        <w:spacing w:line="360" w:lineRule="auto"/>
        <w:jc w:val="both"/>
        <w:rPr>
          <w:rtl/>
        </w:rPr>
      </w:pPr>
      <w:r w:rsidRPr="00B8116C">
        <w:rPr>
          <w:rFonts w:hint="cs"/>
          <w:rtl/>
        </w:rPr>
        <w:t xml:space="preserve">יש חובה לשמוע לכל דברי חכמים אך </w:t>
      </w:r>
      <w:r w:rsidRPr="00A0163E">
        <w:rPr>
          <w:rFonts w:hint="cs"/>
          <w:b/>
          <w:bCs/>
          <w:rtl/>
        </w:rPr>
        <w:t>בנסיבות מסוימות כאשר אתה משוכנע שחכמים אמרו לך ששמאל הוא ימין וימין הוא שמאל לא להקשיב להם</w:t>
      </w:r>
      <w:r w:rsidRPr="00B8116C">
        <w:rPr>
          <w:rFonts w:hint="cs"/>
          <w:rtl/>
        </w:rPr>
        <w:t xml:space="preserve">. </w:t>
      </w:r>
      <w:r w:rsidR="00F42932" w:rsidRPr="00F42932">
        <w:rPr>
          <w:rFonts w:hint="cs"/>
          <w:b/>
          <w:bCs/>
          <w:rtl/>
        </w:rPr>
        <w:t>כלומר התלמוד הירושלמי בדעה שונה מיתר החכמים</w:t>
      </w:r>
      <w:r w:rsidR="00F42932">
        <w:rPr>
          <w:rFonts w:hint="cs"/>
          <w:rtl/>
        </w:rPr>
        <w:t>.</w:t>
      </w:r>
    </w:p>
    <w:p w:rsidR="00C27D1E" w:rsidRPr="00B8116C" w:rsidRDefault="00C27D1E" w:rsidP="008F62F5">
      <w:pPr>
        <w:spacing w:line="360" w:lineRule="auto"/>
        <w:jc w:val="both"/>
        <w:rPr>
          <w:rtl/>
        </w:rPr>
      </w:pPr>
    </w:p>
    <w:p w:rsidR="00C27D1E" w:rsidRPr="00B8116C" w:rsidRDefault="00225244" w:rsidP="008F62F5">
      <w:pPr>
        <w:spacing w:line="360" w:lineRule="auto"/>
        <w:jc w:val="both"/>
        <w:rPr>
          <w:rtl/>
        </w:rPr>
      </w:pPr>
      <w:r w:rsidRPr="00B8116C">
        <w:rPr>
          <w:rFonts w:hint="cs"/>
          <w:b/>
          <w:bCs/>
          <w:u w:val="single"/>
          <w:rtl/>
        </w:rPr>
        <w:t>ספר עקידת יצחק, שער מג</w:t>
      </w:r>
      <w:r w:rsidRPr="00B8116C">
        <w:rPr>
          <w:rFonts w:hint="cs"/>
          <w:rtl/>
        </w:rPr>
        <w:t xml:space="preserve"> (רבי יצחק הרמה סוף תקופת המאה ה1)</w:t>
      </w:r>
      <w:r w:rsidR="00877418" w:rsidRPr="00B8116C">
        <w:rPr>
          <w:rFonts w:hint="cs"/>
          <w:rtl/>
        </w:rPr>
        <w:t>.</w:t>
      </w:r>
    </w:p>
    <w:p w:rsidR="008E13E8" w:rsidRDefault="008E13E8" w:rsidP="00982A90">
      <w:pPr>
        <w:spacing w:line="360" w:lineRule="auto"/>
        <w:jc w:val="both"/>
        <w:rPr>
          <w:rtl/>
        </w:rPr>
      </w:pPr>
      <w:r w:rsidRPr="00982A90">
        <w:rPr>
          <w:rFonts w:hint="cs"/>
          <w:b/>
          <w:bCs/>
          <w:rtl/>
        </w:rPr>
        <w:t>לחכמים יש סמכות לסטות מהכלל (מהחוק) במקרים שבהם הם רואים לנכון</w:t>
      </w:r>
      <w:r>
        <w:rPr>
          <w:rFonts w:hint="cs"/>
          <w:rtl/>
        </w:rPr>
        <w:t xml:space="preserve">. </w:t>
      </w:r>
      <w:r w:rsidR="00982A90">
        <w:rPr>
          <w:rFonts w:hint="cs"/>
          <w:rtl/>
        </w:rPr>
        <w:t xml:space="preserve"> </w:t>
      </w:r>
      <w:r w:rsidRPr="00982A90">
        <w:rPr>
          <w:rFonts w:hint="cs"/>
          <w:b/>
          <w:bCs/>
          <w:rtl/>
        </w:rPr>
        <w:t>אדם מהשורה יראה שהם עוברים על איסור, אבל בפועל הם חורגים מהכלל במקום שנכון לחרוג בו, מתוך הבנה עמוקה יותר של הדברים</w:t>
      </w:r>
      <w:r>
        <w:rPr>
          <w:rFonts w:hint="cs"/>
          <w:rtl/>
        </w:rPr>
        <w:t xml:space="preserve">. </w:t>
      </w:r>
    </w:p>
    <w:p w:rsidR="00982A90" w:rsidRDefault="00982A90" w:rsidP="008F62F5">
      <w:pPr>
        <w:spacing w:line="360" w:lineRule="auto"/>
        <w:jc w:val="both"/>
        <w:rPr>
          <w:b/>
          <w:bCs/>
          <w:sz w:val="28"/>
          <w:szCs w:val="28"/>
          <w:u w:val="single"/>
          <w:rtl/>
        </w:rPr>
      </w:pPr>
    </w:p>
    <w:p w:rsidR="00982A90" w:rsidRDefault="00982A90" w:rsidP="008F62F5">
      <w:pPr>
        <w:spacing w:line="360" w:lineRule="auto"/>
        <w:jc w:val="both"/>
        <w:rPr>
          <w:b/>
          <w:bCs/>
          <w:sz w:val="28"/>
          <w:szCs w:val="28"/>
          <w:u w:val="single"/>
          <w:rtl/>
        </w:rPr>
      </w:pPr>
    </w:p>
    <w:p w:rsidR="002138D0" w:rsidRDefault="002138D0" w:rsidP="008F62F5">
      <w:pPr>
        <w:spacing w:line="360" w:lineRule="auto"/>
        <w:jc w:val="both"/>
        <w:rPr>
          <w:b/>
          <w:bCs/>
          <w:sz w:val="28"/>
          <w:szCs w:val="28"/>
          <w:u w:val="single"/>
          <w:rtl/>
        </w:rPr>
      </w:pPr>
    </w:p>
    <w:p w:rsidR="00521B24" w:rsidRPr="00B8116C" w:rsidRDefault="00521B24" w:rsidP="008F62F5">
      <w:pPr>
        <w:spacing w:line="360" w:lineRule="auto"/>
        <w:jc w:val="both"/>
        <w:rPr>
          <w:b/>
          <w:bCs/>
          <w:sz w:val="28"/>
          <w:szCs w:val="28"/>
          <w:u w:val="single"/>
          <w:rtl/>
        </w:rPr>
      </w:pPr>
      <w:r w:rsidRPr="00B8116C">
        <w:rPr>
          <w:rFonts w:hint="cs"/>
          <w:b/>
          <w:bCs/>
          <w:sz w:val="28"/>
          <w:szCs w:val="28"/>
          <w:u w:val="single"/>
          <w:rtl/>
        </w:rPr>
        <w:lastRenderedPageBreak/>
        <w:t>המחלוקת</w:t>
      </w:r>
      <w:r w:rsidRPr="009C47C3">
        <w:rPr>
          <w:rFonts w:hint="cs"/>
          <w:sz w:val="28"/>
          <w:szCs w:val="28"/>
          <w:rtl/>
        </w:rPr>
        <w:t>:</w:t>
      </w:r>
    </w:p>
    <w:p w:rsidR="00DA2C47" w:rsidRPr="00B8116C" w:rsidRDefault="00DA2C47" w:rsidP="008F62F5">
      <w:pPr>
        <w:spacing w:line="360" w:lineRule="auto"/>
        <w:jc w:val="both"/>
        <w:rPr>
          <w:u w:val="single"/>
          <w:rtl/>
        </w:rPr>
      </w:pPr>
    </w:p>
    <w:p w:rsidR="00521B24" w:rsidRDefault="00346BAB" w:rsidP="008F62F5">
      <w:pPr>
        <w:spacing w:line="360" w:lineRule="auto"/>
        <w:jc w:val="both"/>
        <w:rPr>
          <w:rtl/>
        </w:rPr>
      </w:pPr>
      <w:r>
        <w:rPr>
          <w:rFonts w:hint="cs"/>
          <w:b/>
          <w:bCs/>
          <w:u w:val="single"/>
          <w:rtl/>
        </w:rPr>
        <w:t>כיצד</w:t>
      </w:r>
      <w:r w:rsidR="00521B24" w:rsidRPr="00CA36B6">
        <w:rPr>
          <w:rFonts w:hint="cs"/>
          <w:b/>
          <w:bCs/>
          <w:u w:val="single"/>
          <w:rtl/>
        </w:rPr>
        <w:t xml:space="preserve"> מתייחסים לתופעה של מחלוקת</w:t>
      </w:r>
    </w:p>
    <w:p w:rsidR="005A2BCA" w:rsidRDefault="005A2BCA" w:rsidP="008F62F5">
      <w:pPr>
        <w:spacing w:line="360" w:lineRule="auto"/>
        <w:jc w:val="both"/>
        <w:rPr>
          <w:b/>
          <w:bCs/>
          <w:u w:val="single"/>
          <w:rtl/>
        </w:rPr>
      </w:pPr>
    </w:p>
    <w:p w:rsidR="00521B24" w:rsidRPr="00B8116C" w:rsidRDefault="00521B24" w:rsidP="008F62F5">
      <w:pPr>
        <w:spacing w:line="360" w:lineRule="auto"/>
        <w:jc w:val="both"/>
        <w:rPr>
          <w:b/>
          <w:bCs/>
          <w:u w:val="single"/>
          <w:rtl/>
        </w:rPr>
      </w:pPr>
      <w:r w:rsidRPr="00B8116C">
        <w:rPr>
          <w:rFonts w:hint="cs"/>
          <w:b/>
          <w:bCs/>
          <w:u w:val="single"/>
          <w:rtl/>
        </w:rPr>
        <w:t>תוספא, חגיגה, ב, ט</w:t>
      </w:r>
      <w:r w:rsidRPr="004C517A">
        <w:rPr>
          <w:rFonts w:hint="cs"/>
          <w:rtl/>
        </w:rPr>
        <w:t>:</w:t>
      </w:r>
    </w:p>
    <w:p w:rsidR="00551D21" w:rsidRPr="00B8116C" w:rsidRDefault="00462C10" w:rsidP="00E43929">
      <w:pPr>
        <w:spacing w:line="360" w:lineRule="auto"/>
        <w:jc w:val="both"/>
        <w:rPr>
          <w:rtl/>
        </w:rPr>
      </w:pPr>
      <w:r w:rsidRPr="00763E6F">
        <w:rPr>
          <w:rFonts w:hint="cs"/>
          <w:b/>
          <w:bCs/>
          <w:rtl/>
        </w:rPr>
        <w:t>לסיכום- התייחסות לא חיובית למחלוקת</w:t>
      </w:r>
      <w:r w:rsidRPr="00B8116C">
        <w:rPr>
          <w:rFonts w:hint="cs"/>
          <w:rtl/>
        </w:rPr>
        <w:t>.</w:t>
      </w:r>
      <w:r w:rsidR="00E43929">
        <w:rPr>
          <w:rFonts w:hint="cs"/>
          <w:rtl/>
        </w:rPr>
        <w:t xml:space="preserve"> מעקב  </w:t>
      </w:r>
    </w:p>
    <w:p w:rsidR="00462C10" w:rsidRPr="00B8116C" w:rsidRDefault="00462C10" w:rsidP="008F62F5">
      <w:pPr>
        <w:spacing w:line="360" w:lineRule="auto"/>
        <w:jc w:val="both"/>
        <w:rPr>
          <w:rtl/>
        </w:rPr>
      </w:pPr>
    </w:p>
    <w:p w:rsidR="00462C10" w:rsidRPr="00B8116C" w:rsidRDefault="00462C10" w:rsidP="008F62F5">
      <w:pPr>
        <w:spacing w:line="360" w:lineRule="auto"/>
        <w:jc w:val="both"/>
        <w:rPr>
          <w:b/>
          <w:bCs/>
          <w:u w:val="single"/>
          <w:rtl/>
        </w:rPr>
      </w:pPr>
      <w:r w:rsidRPr="00B8116C">
        <w:rPr>
          <w:rFonts w:hint="cs"/>
          <w:b/>
          <w:bCs/>
          <w:u w:val="single"/>
          <w:rtl/>
        </w:rPr>
        <w:t>ירושלמי, חגיגה ב, עז טור ד/ה"ב</w:t>
      </w:r>
      <w:r w:rsidRPr="004C517A">
        <w:rPr>
          <w:rFonts w:hint="cs"/>
          <w:rtl/>
        </w:rPr>
        <w:t>:</w:t>
      </w:r>
    </w:p>
    <w:p w:rsidR="00763E6F" w:rsidRPr="00B8116C" w:rsidRDefault="00763E6F" w:rsidP="008F62F5">
      <w:pPr>
        <w:spacing w:line="360" w:lineRule="auto"/>
        <w:jc w:val="both"/>
        <w:rPr>
          <w:rtl/>
        </w:rPr>
      </w:pPr>
      <w:r w:rsidRPr="00763E6F">
        <w:rPr>
          <w:rFonts w:hint="cs"/>
          <w:b/>
          <w:bCs/>
          <w:rtl/>
        </w:rPr>
        <w:t>המחלוקת כתקלה שתיפסק עם בוא המשי</w:t>
      </w:r>
      <w:r w:rsidR="00346BAB">
        <w:rPr>
          <w:rFonts w:hint="cs"/>
          <w:b/>
          <w:bCs/>
          <w:rtl/>
        </w:rPr>
        <w:t>ח</w:t>
      </w:r>
      <w:r>
        <w:rPr>
          <w:rFonts w:hint="cs"/>
          <w:rtl/>
        </w:rPr>
        <w:t>.</w:t>
      </w:r>
    </w:p>
    <w:p w:rsidR="00462C10" w:rsidRPr="00B8116C" w:rsidRDefault="00462C10" w:rsidP="008F62F5">
      <w:pPr>
        <w:spacing w:line="360" w:lineRule="auto"/>
        <w:jc w:val="both"/>
        <w:rPr>
          <w:rtl/>
        </w:rPr>
      </w:pPr>
    </w:p>
    <w:p w:rsidR="00462C10" w:rsidRPr="00B8116C" w:rsidRDefault="00462C10" w:rsidP="008F62F5">
      <w:pPr>
        <w:spacing w:line="360" w:lineRule="auto"/>
        <w:jc w:val="both"/>
        <w:rPr>
          <w:b/>
          <w:bCs/>
          <w:u w:val="single"/>
          <w:rtl/>
        </w:rPr>
      </w:pPr>
      <w:r w:rsidRPr="00B8116C">
        <w:rPr>
          <w:rFonts w:hint="cs"/>
          <w:b/>
          <w:bCs/>
          <w:u w:val="single"/>
          <w:rtl/>
        </w:rPr>
        <w:t>אבות דרבי נתן יח נוסחא א'</w:t>
      </w:r>
      <w:r w:rsidRPr="004C517A">
        <w:rPr>
          <w:rFonts w:hint="cs"/>
          <w:rtl/>
        </w:rPr>
        <w:t>:</w:t>
      </w:r>
    </w:p>
    <w:p w:rsidR="005246D3" w:rsidRPr="00B8116C" w:rsidRDefault="005246D3" w:rsidP="008F62F5">
      <w:pPr>
        <w:spacing w:line="360" w:lineRule="auto"/>
        <w:jc w:val="both"/>
        <w:rPr>
          <w:rFonts w:ascii="Arial" w:hAnsi="Arial"/>
          <w:rtl/>
        </w:rPr>
      </w:pPr>
      <w:r w:rsidRPr="003960F9">
        <w:rPr>
          <w:rFonts w:ascii="Arial" w:hAnsi="Arial" w:hint="cs"/>
          <w:b/>
          <w:bCs/>
          <w:rtl/>
        </w:rPr>
        <w:t>תוספתא זו מביאה לידי ביטוי רעיון אחר</w:t>
      </w:r>
      <w:r w:rsidR="003960F9" w:rsidRPr="003960F9">
        <w:rPr>
          <w:rFonts w:ascii="Arial" w:hAnsi="Arial" w:hint="cs"/>
          <w:b/>
          <w:bCs/>
          <w:rtl/>
        </w:rPr>
        <w:t xml:space="preserve"> </w:t>
      </w:r>
      <w:r w:rsidRPr="003960F9">
        <w:rPr>
          <w:rFonts w:ascii="Arial" w:hAnsi="Arial" w:hint="cs"/>
          <w:b/>
          <w:bCs/>
          <w:rtl/>
        </w:rPr>
        <w:t>- רואה במחלוקת דבר בעל ערך, דבר חיובי</w:t>
      </w:r>
      <w:r w:rsidRPr="00B8116C">
        <w:rPr>
          <w:rFonts w:ascii="Arial" w:hAnsi="Arial" w:hint="cs"/>
          <w:rtl/>
        </w:rPr>
        <w:t>.</w:t>
      </w:r>
    </w:p>
    <w:p w:rsidR="005246D3" w:rsidRPr="00B8116C" w:rsidRDefault="005246D3" w:rsidP="00982A90">
      <w:pPr>
        <w:spacing w:line="360" w:lineRule="auto"/>
        <w:jc w:val="both"/>
        <w:rPr>
          <w:rFonts w:ascii="Arial" w:hAnsi="Arial"/>
          <w:rtl/>
        </w:rPr>
      </w:pPr>
      <w:r w:rsidRPr="00982A90">
        <w:rPr>
          <w:rFonts w:ascii="Arial" w:hAnsi="Arial" w:hint="cs"/>
          <w:b/>
          <w:bCs/>
          <w:rtl/>
        </w:rPr>
        <w:t xml:space="preserve">אלוהים התכוון </w:t>
      </w:r>
      <w:r w:rsidR="00982A90" w:rsidRPr="00982A90">
        <w:rPr>
          <w:rFonts w:ascii="Arial" w:hAnsi="Arial" w:hint="cs"/>
          <w:b/>
          <w:bCs/>
          <w:rtl/>
        </w:rPr>
        <w:t xml:space="preserve">שתהיה מחלוקת </w:t>
      </w:r>
      <w:r w:rsidRPr="00982A90">
        <w:rPr>
          <w:rFonts w:ascii="Arial" w:hAnsi="Arial" w:hint="cs"/>
          <w:b/>
          <w:bCs/>
          <w:rtl/>
        </w:rPr>
        <w:t xml:space="preserve">או </w:t>
      </w:r>
      <w:r w:rsidR="00982A90" w:rsidRPr="00982A90">
        <w:rPr>
          <w:rFonts w:ascii="Arial" w:hAnsi="Arial" w:hint="cs"/>
          <w:b/>
          <w:bCs/>
          <w:rtl/>
        </w:rPr>
        <w:t>ש</w:t>
      </w:r>
      <w:r w:rsidRPr="00982A90">
        <w:rPr>
          <w:rFonts w:ascii="Arial" w:hAnsi="Arial" w:hint="cs"/>
          <w:b/>
          <w:bCs/>
          <w:rtl/>
        </w:rPr>
        <w:t xml:space="preserve">ריבוי הדעות הוא דברי האלוהים. למרות שהדעות נראות סותרות זו את זו כולם בתחום המרווח </w:t>
      </w:r>
      <w:r w:rsidR="003A61F2" w:rsidRPr="00982A90">
        <w:rPr>
          <w:rFonts w:ascii="Arial" w:hAnsi="Arial" w:hint="cs"/>
          <w:b/>
          <w:bCs/>
          <w:rtl/>
        </w:rPr>
        <w:t>הלגיטימי</w:t>
      </w:r>
      <w:r w:rsidRPr="00982A90">
        <w:rPr>
          <w:rFonts w:ascii="Arial" w:hAnsi="Arial" w:hint="cs"/>
          <w:b/>
          <w:bCs/>
          <w:rtl/>
        </w:rPr>
        <w:t xml:space="preserve"> של הדעות</w:t>
      </w:r>
      <w:r w:rsidRPr="00B8116C">
        <w:rPr>
          <w:rFonts w:ascii="Arial" w:hAnsi="Arial" w:hint="cs"/>
          <w:rtl/>
        </w:rPr>
        <w:t>.</w:t>
      </w:r>
    </w:p>
    <w:p w:rsidR="005246D3" w:rsidRPr="00B8116C" w:rsidRDefault="005246D3" w:rsidP="008F62F5">
      <w:pPr>
        <w:spacing w:line="360" w:lineRule="auto"/>
        <w:jc w:val="both"/>
        <w:rPr>
          <w:rFonts w:ascii="Arial" w:hAnsi="Arial"/>
          <w:rtl/>
        </w:rPr>
      </w:pPr>
      <w:r w:rsidRPr="00B8116C">
        <w:rPr>
          <w:rFonts w:ascii="Arial" w:hAnsi="Arial" w:hint="cs"/>
          <w:rtl/>
        </w:rPr>
        <w:t xml:space="preserve">אמנם בסופו של דבר צריך להכריע אך ברמה העיונית </w:t>
      </w:r>
      <w:r w:rsidRPr="003960F9">
        <w:rPr>
          <w:rFonts w:ascii="Arial" w:hAnsi="Arial" w:hint="cs"/>
          <w:b/>
          <w:bCs/>
          <w:rtl/>
        </w:rPr>
        <w:t>זה דבר בעל ערך כ</w:t>
      </w:r>
      <w:r w:rsidR="00F0365D" w:rsidRPr="003960F9">
        <w:rPr>
          <w:rFonts w:ascii="Arial" w:hAnsi="Arial" w:hint="cs"/>
          <w:b/>
          <w:bCs/>
          <w:rtl/>
        </w:rPr>
        <w:t>י הוא עוזר ללימוד הדברים התוצאה הסופית תהיה מבוססת, מעודנת, תקח בחשבון את היתרונות שבדעה ההפוכה</w:t>
      </w:r>
      <w:r w:rsidR="00F0365D" w:rsidRPr="00B8116C">
        <w:rPr>
          <w:rFonts w:ascii="Arial" w:hAnsi="Arial" w:hint="cs"/>
          <w:rtl/>
        </w:rPr>
        <w:t xml:space="preserve">. </w:t>
      </w:r>
    </w:p>
    <w:p w:rsidR="00A90B80" w:rsidRDefault="00A90B80" w:rsidP="008F62F5">
      <w:pPr>
        <w:spacing w:line="360" w:lineRule="auto"/>
        <w:jc w:val="both"/>
        <w:rPr>
          <w:rFonts w:ascii="Arial" w:hAnsi="Arial"/>
          <w:rtl/>
        </w:rPr>
      </w:pPr>
    </w:p>
    <w:p w:rsidR="00A90B80" w:rsidRPr="00A90B80" w:rsidRDefault="00A90B80" w:rsidP="008F62F5">
      <w:pPr>
        <w:spacing w:line="360" w:lineRule="auto"/>
        <w:jc w:val="both"/>
        <w:rPr>
          <w:rFonts w:ascii="Arial" w:hAnsi="Arial"/>
          <w:b/>
          <w:bCs/>
          <w:u w:val="single"/>
          <w:rtl/>
        </w:rPr>
      </w:pPr>
      <w:r w:rsidRPr="00A90B80">
        <w:rPr>
          <w:rFonts w:ascii="Arial" w:hAnsi="Arial" w:hint="cs"/>
          <w:b/>
          <w:bCs/>
          <w:u w:val="single"/>
          <w:rtl/>
        </w:rPr>
        <w:t>הריטב"א</w:t>
      </w:r>
      <w:r w:rsidRPr="00A90B80">
        <w:rPr>
          <w:rFonts w:ascii="Arial" w:hAnsi="Arial" w:hint="cs"/>
          <w:rtl/>
        </w:rPr>
        <w:t>:</w:t>
      </w:r>
      <w:r w:rsidRPr="00A90B80">
        <w:rPr>
          <w:rFonts w:ascii="Arial" w:hAnsi="Arial" w:hint="cs"/>
          <w:b/>
          <w:bCs/>
          <w:u w:val="single"/>
          <w:rtl/>
        </w:rPr>
        <w:t xml:space="preserve"> </w:t>
      </w:r>
    </w:p>
    <w:p w:rsidR="00A90B80" w:rsidRDefault="009445DD" w:rsidP="00982A90">
      <w:pPr>
        <w:spacing w:line="360" w:lineRule="auto"/>
        <w:jc w:val="both"/>
        <w:rPr>
          <w:rFonts w:ascii="Arial" w:hAnsi="Arial"/>
          <w:rtl/>
        </w:rPr>
      </w:pPr>
      <w:r>
        <w:rPr>
          <w:rFonts w:ascii="Arial" w:hAnsi="Arial" w:hint="cs"/>
          <w:rtl/>
        </w:rPr>
        <w:t>בתלמוד</w:t>
      </w:r>
      <w:r w:rsidR="00982A90">
        <w:rPr>
          <w:rFonts w:ascii="Arial" w:hAnsi="Arial" w:hint="cs"/>
          <w:rtl/>
        </w:rPr>
        <w:t xml:space="preserve">: </w:t>
      </w:r>
      <w:r w:rsidRPr="00AE7EA9">
        <w:rPr>
          <w:rFonts w:ascii="Arial" w:hAnsi="Arial" w:hint="cs"/>
          <w:u w:val="single"/>
          <w:rtl/>
        </w:rPr>
        <w:t>"אלו ואלו דברי אלוהים חיים"</w:t>
      </w:r>
      <w:r>
        <w:rPr>
          <w:rFonts w:ascii="Arial" w:hAnsi="Arial" w:hint="cs"/>
          <w:rtl/>
        </w:rPr>
        <w:t>. כלומר כל דעות המחלוקת הם רלוונטיות.</w:t>
      </w:r>
    </w:p>
    <w:p w:rsidR="009445DD" w:rsidRDefault="00AE7EA9" w:rsidP="008F62F5">
      <w:pPr>
        <w:spacing w:line="360" w:lineRule="auto"/>
        <w:jc w:val="both"/>
        <w:rPr>
          <w:rFonts w:ascii="Arial" w:hAnsi="Arial"/>
          <w:rtl/>
        </w:rPr>
      </w:pPr>
      <w:r>
        <w:rPr>
          <w:rFonts w:ascii="Arial" w:hAnsi="Arial" w:hint="cs"/>
          <w:rtl/>
        </w:rPr>
        <w:t xml:space="preserve">כאשר משה קיבל את התורה בסיני הוא קיבל גם את המחלוקות (כלומר את שתי הדעות). אלוהים קבע שבכל דור ודור יחליטו באיזו דרך לבחור. </w:t>
      </w:r>
    </w:p>
    <w:p w:rsidR="00AE7EA9" w:rsidRDefault="00AE7EA9" w:rsidP="008F62F5">
      <w:pPr>
        <w:spacing w:line="360" w:lineRule="auto"/>
        <w:jc w:val="both"/>
        <w:rPr>
          <w:rFonts w:ascii="Arial" w:hAnsi="Arial"/>
          <w:rtl/>
        </w:rPr>
      </w:pPr>
      <w:r w:rsidRPr="00982A90">
        <w:rPr>
          <w:rFonts w:ascii="Arial" w:hAnsi="Arial" w:hint="cs"/>
          <w:b/>
          <w:bCs/>
          <w:rtl/>
        </w:rPr>
        <w:t>מכאן שתופעת המחלוקת היא מהאלוהים</w:t>
      </w:r>
      <w:r>
        <w:rPr>
          <w:rFonts w:ascii="Arial" w:hAnsi="Arial" w:hint="cs"/>
          <w:rtl/>
        </w:rPr>
        <w:t>.</w:t>
      </w:r>
    </w:p>
    <w:p w:rsidR="00A90B80" w:rsidRPr="00B8116C" w:rsidRDefault="00A90B80" w:rsidP="008F62F5">
      <w:pPr>
        <w:spacing w:line="360" w:lineRule="auto"/>
        <w:jc w:val="both"/>
        <w:rPr>
          <w:rFonts w:ascii="Arial" w:hAnsi="Arial"/>
          <w:rtl/>
        </w:rPr>
      </w:pPr>
    </w:p>
    <w:p w:rsidR="00F0365D" w:rsidRPr="00B8116C" w:rsidRDefault="00F0365D" w:rsidP="008F62F5">
      <w:pPr>
        <w:spacing w:line="360" w:lineRule="auto"/>
        <w:jc w:val="both"/>
        <w:rPr>
          <w:rFonts w:ascii="Arial" w:hAnsi="Arial"/>
          <w:b/>
          <w:bCs/>
          <w:u w:val="single"/>
          <w:rtl/>
        </w:rPr>
      </w:pPr>
      <w:r w:rsidRPr="00B8116C">
        <w:rPr>
          <w:rFonts w:ascii="Arial" w:hAnsi="Arial" w:hint="cs"/>
          <w:b/>
          <w:bCs/>
          <w:u w:val="single"/>
          <w:rtl/>
        </w:rPr>
        <w:t>תוספתא עדויות א,ד</w:t>
      </w:r>
      <w:r w:rsidRPr="00A90B80">
        <w:rPr>
          <w:rFonts w:ascii="Arial" w:hAnsi="Arial" w:hint="cs"/>
          <w:rtl/>
        </w:rPr>
        <w:t>:</w:t>
      </w:r>
    </w:p>
    <w:p w:rsidR="00F0365D" w:rsidRPr="00B8116C" w:rsidRDefault="00F0365D" w:rsidP="004A4D58">
      <w:pPr>
        <w:spacing w:line="360" w:lineRule="auto"/>
        <w:jc w:val="both"/>
        <w:rPr>
          <w:rFonts w:ascii="Arial" w:hAnsi="Arial"/>
          <w:rtl/>
        </w:rPr>
      </w:pPr>
      <w:r w:rsidRPr="004A4D58">
        <w:rPr>
          <w:rFonts w:ascii="Arial" w:hAnsi="Arial" w:hint="cs"/>
          <w:b/>
          <w:bCs/>
          <w:rtl/>
        </w:rPr>
        <w:t>במקום בו יש רוב ומיעוט ההלכה כדעת הרוב</w:t>
      </w:r>
      <w:r w:rsidRPr="00B8116C">
        <w:rPr>
          <w:rFonts w:ascii="Arial" w:hAnsi="Arial" w:hint="cs"/>
          <w:rtl/>
        </w:rPr>
        <w:t>.</w:t>
      </w:r>
    </w:p>
    <w:p w:rsidR="00F0365D" w:rsidRPr="00B8116C" w:rsidRDefault="00587ED2" w:rsidP="00587ED2">
      <w:pPr>
        <w:spacing w:line="360" w:lineRule="auto"/>
        <w:jc w:val="both"/>
        <w:rPr>
          <w:rFonts w:ascii="Arial" w:hAnsi="Arial"/>
          <w:rtl/>
        </w:rPr>
      </w:pPr>
      <w:r w:rsidRPr="00587ED2">
        <w:rPr>
          <w:rFonts w:ascii="Arial" w:hAnsi="Arial" w:hint="cs"/>
          <w:u w:val="single"/>
          <w:rtl/>
        </w:rPr>
        <w:t>רבי יהודה</w:t>
      </w:r>
      <w:r>
        <w:rPr>
          <w:rFonts w:ascii="Arial" w:hAnsi="Arial" w:hint="cs"/>
          <w:rtl/>
        </w:rPr>
        <w:t>:</w:t>
      </w:r>
      <w:r w:rsidR="00F0365D" w:rsidRPr="00B8116C">
        <w:rPr>
          <w:rFonts w:ascii="Arial" w:hAnsi="Arial" w:hint="cs"/>
          <w:rtl/>
        </w:rPr>
        <w:t xml:space="preserve"> בד"כ נפסוק כדעת הרוב אך בנסיבות מסוימות שהמצב יחייב לסטות מן הכלל </w:t>
      </w:r>
      <w:r w:rsidR="00A067FD" w:rsidRPr="00B8116C">
        <w:rPr>
          <w:rFonts w:ascii="Arial" w:hAnsi="Arial" w:hint="cs"/>
          <w:rtl/>
        </w:rPr>
        <w:t>נוכל לפסוק כדעת המיעו</w:t>
      </w:r>
      <w:r>
        <w:rPr>
          <w:rFonts w:ascii="Arial" w:hAnsi="Arial" w:hint="cs"/>
          <w:rtl/>
        </w:rPr>
        <w:t xml:space="preserve">ט </w:t>
      </w:r>
      <w:r w:rsidR="00A067FD" w:rsidRPr="00B8116C">
        <w:rPr>
          <w:rFonts w:ascii="Arial" w:hAnsi="Arial" w:hint="cs"/>
          <w:rtl/>
        </w:rPr>
        <w:t>- זה מראה שהיא גם היתה לגיטימית.</w:t>
      </w:r>
    </w:p>
    <w:p w:rsidR="00BE3FA0" w:rsidRPr="00BE3FA0" w:rsidRDefault="00BE3FA0" w:rsidP="008F62F5">
      <w:pPr>
        <w:spacing w:line="360" w:lineRule="auto"/>
        <w:jc w:val="both"/>
        <w:rPr>
          <w:rFonts w:ascii="Arial" w:hAnsi="Arial"/>
          <w:b/>
          <w:bCs/>
          <w:rtl/>
        </w:rPr>
      </w:pPr>
      <w:r w:rsidRPr="00BE3FA0">
        <w:rPr>
          <w:rFonts w:ascii="Arial" w:hAnsi="Arial" w:hint="cs"/>
          <w:b/>
          <w:bCs/>
          <w:rtl/>
        </w:rPr>
        <w:t>יש מקומות וזמנים בהם המחלוקת לגיטימית</w:t>
      </w:r>
      <w:r w:rsidR="004A4D58">
        <w:rPr>
          <w:rFonts w:ascii="Arial" w:hAnsi="Arial" w:hint="cs"/>
          <w:b/>
          <w:bCs/>
          <w:rtl/>
        </w:rPr>
        <w:t xml:space="preserve"> (משל הנרות בחנוכה)</w:t>
      </w:r>
      <w:r w:rsidRPr="004A4D58">
        <w:rPr>
          <w:rFonts w:ascii="Arial" w:hAnsi="Arial" w:hint="cs"/>
          <w:rtl/>
        </w:rPr>
        <w:t>.</w:t>
      </w:r>
    </w:p>
    <w:p w:rsidR="001C6137" w:rsidRPr="00B8116C" w:rsidRDefault="001C6137" w:rsidP="008F62F5">
      <w:pPr>
        <w:spacing w:line="360" w:lineRule="auto"/>
        <w:jc w:val="both"/>
        <w:rPr>
          <w:rFonts w:ascii="Arial" w:hAnsi="Arial"/>
          <w:rtl/>
        </w:rPr>
      </w:pPr>
    </w:p>
    <w:p w:rsidR="001C6137" w:rsidRPr="00B8116C" w:rsidRDefault="002E454F" w:rsidP="008F62F5">
      <w:pPr>
        <w:spacing w:line="360" w:lineRule="auto"/>
        <w:jc w:val="both"/>
        <w:rPr>
          <w:rFonts w:ascii="Arial" w:hAnsi="Arial"/>
          <w:b/>
          <w:bCs/>
          <w:u w:val="single"/>
          <w:rtl/>
        </w:rPr>
      </w:pPr>
      <w:r w:rsidRPr="00B8116C">
        <w:rPr>
          <w:rFonts w:ascii="Arial" w:hAnsi="Arial" w:hint="cs"/>
          <w:b/>
          <w:bCs/>
          <w:u w:val="single"/>
          <w:rtl/>
        </w:rPr>
        <w:t>מבוא התלמוד, ה</w:t>
      </w:r>
      <w:r w:rsidRPr="007A2180">
        <w:rPr>
          <w:rFonts w:ascii="Arial" w:hAnsi="Arial" w:hint="cs"/>
          <w:rtl/>
        </w:rPr>
        <w:t>:</w:t>
      </w:r>
    </w:p>
    <w:p w:rsidR="00E647D7" w:rsidRDefault="00E647D7" w:rsidP="008F62F5">
      <w:pPr>
        <w:spacing w:line="360" w:lineRule="auto"/>
        <w:jc w:val="both"/>
        <w:rPr>
          <w:rFonts w:ascii="Arial" w:hAnsi="Arial"/>
          <w:rtl/>
        </w:rPr>
      </w:pPr>
      <w:r>
        <w:rPr>
          <w:rFonts w:ascii="Arial" w:hAnsi="Arial" w:hint="cs"/>
          <w:rtl/>
        </w:rPr>
        <w:t xml:space="preserve">כזכור </w:t>
      </w:r>
      <w:r w:rsidR="0073634F">
        <w:rPr>
          <w:rFonts w:ascii="Arial" w:hAnsi="Arial" w:hint="cs"/>
          <w:rtl/>
        </w:rPr>
        <w:t xml:space="preserve">הרמב"מ </w:t>
      </w:r>
      <w:r>
        <w:rPr>
          <w:rFonts w:ascii="Arial" w:hAnsi="Arial" w:hint="cs"/>
          <w:rtl/>
        </w:rPr>
        <w:t>חילק את הדינים לחמישה חלקים.</w:t>
      </w:r>
    </w:p>
    <w:p w:rsidR="00943637" w:rsidRDefault="001C6137" w:rsidP="00E04F71">
      <w:pPr>
        <w:pStyle w:val="a8"/>
        <w:numPr>
          <w:ilvl w:val="0"/>
          <w:numId w:val="34"/>
        </w:numPr>
        <w:spacing w:line="360" w:lineRule="auto"/>
        <w:jc w:val="both"/>
        <w:rPr>
          <w:rFonts w:ascii="Arial" w:hAnsi="Arial"/>
        </w:rPr>
      </w:pPr>
      <w:r w:rsidRPr="00FA1D6C">
        <w:rPr>
          <w:rFonts w:ascii="Arial" w:hAnsi="Arial" w:hint="cs"/>
          <w:rtl/>
        </w:rPr>
        <w:t xml:space="preserve">בחלק הראשון והשני </w:t>
      </w:r>
      <w:r w:rsidR="00E04F71">
        <w:rPr>
          <w:rFonts w:ascii="Arial" w:hAnsi="Arial" w:hint="cs"/>
          <w:rtl/>
        </w:rPr>
        <w:t>- אין מקום למחלוקת.</w:t>
      </w:r>
    </w:p>
    <w:p w:rsidR="001C6137" w:rsidRDefault="001C6137" w:rsidP="0073634F">
      <w:pPr>
        <w:pStyle w:val="a8"/>
        <w:numPr>
          <w:ilvl w:val="0"/>
          <w:numId w:val="34"/>
        </w:numPr>
        <w:spacing w:line="360" w:lineRule="auto"/>
        <w:jc w:val="both"/>
        <w:rPr>
          <w:rFonts w:ascii="Arial" w:hAnsi="Arial"/>
        </w:rPr>
      </w:pPr>
      <w:r w:rsidRPr="00A643D5">
        <w:rPr>
          <w:rFonts w:ascii="Arial" w:hAnsi="Arial" w:hint="cs"/>
          <w:rtl/>
        </w:rPr>
        <w:t>בחלק</w:t>
      </w:r>
      <w:r w:rsidR="0073634F">
        <w:rPr>
          <w:rFonts w:ascii="Arial" w:hAnsi="Arial" w:hint="cs"/>
          <w:rtl/>
        </w:rPr>
        <w:t>ים</w:t>
      </w:r>
      <w:r w:rsidRPr="00A643D5">
        <w:rPr>
          <w:rFonts w:ascii="Arial" w:hAnsi="Arial" w:hint="cs"/>
          <w:rtl/>
        </w:rPr>
        <w:t xml:space="preserve"> 3-5 יכול</w:t>
      </w:r>
      <w:r w:rsidR="0073634F">
        <w:rPr>
          <w:rFonts w:ascii="Arial" w:hAnsi="Arial" w:hint="cs"/>
          <w:rtl/>
        </w:rPr>
        <w:t>ה</w:t>
      </w:r>
      <w:r w:rsidRPr="00A643D5">
        <w:rPr>
          <w:rFonts w:ascii="Arial" w:hAnsi="Arial" w:hint="cs"/>
          <w:rtl/>
        </w:rPr>
        <w:t xml:space="preserve"> להיות מחלוקת כי </w:t>
      </w:r>
      <w:r w:rsidR="00943637" w:rsidRPr="00A643D5">
        <w:rPr>
          <w:rFonts w:ascii="Arial" w:hAnsi="Arial" w:hint="cs"/>
          <w:rtl/>
        </w:rPr>
        <w:t>אלו</w:t>
      </w:r>
      <w:r w:rsidRPr="00A643D5">
        <w:rPr>
          <w:rFonts w:ascii="Arial" w:hAnsi="Arial" w:hint="cs"/>
          <w:rtl/>
        </w:rPr>
        <w:t xml:space="preserve"> דעות של בני אדם.</w:t>
      </w:r>
    </w:p>
    <w:p w:rsidR="00BE3FA0" w:rsidRPr="00BE3FA0" w:rsidRDefault="00BE3FA0" w:rsidP="00BE3FA0">
      <w:pPr>
        <w:spacing w:line="360" w:lineRule="auto"/>
        <w:jc w:val="both"/>
        <w:rPr>
          <w:rFonts w:ascii="Arial" w:hAnsi="Arial"/>
          <w:b/>
          <w:bCs/>
          <w:rtl/>
        </w:rPr>
      </w:pPr>
      <w:r w:rsidRPr="00BE3FA0">
        <w:rPr>
          <w:rFonts w:ascii="Arial" w:hAnsi="Arial" w:hint="cs"/>
          <w:b/>
          <w:bCs/>
          <w:rtl/>
        </w:rPr>
        <w:t>כלומר טוען שמחלוקת אפשרית אבל בחלק מהמקומות</w:t>
      </w:r>
    </w:p>
    <w:p w:rsidR="00E04F71" w:rsidRDefault="00E04F71" w:rsidP="008F62F5">
      <w:pPr>
        <w:spacing w:line="360" w:lineRule="auto"/>
        <w:jc w:val="both"/>
        <w:rPr>
          <w:rFonts w:ascii="Arial" w:hAnsi="Arial"/>
          <w:rtl/>
        </w:rPr>
      </w:pPr>
    </w:p>
    <w:p w:rsidR="00E04F71" w:rsidRDefault="00E04F71">
      <w:pPr>
        <w:bidi w:val="0"/>
        <w:rPr>
          <w:rFonts w:ascii="Arial" w:hAnsi="Arial"/>
          <w:rtl/>
        </w:rPr>
      </w:pPr>
      <w:r>
        <w:rPr>
          <w:rFonts w:ascii="Arial" w:hAnsi="Arial"/>
          <w:rtl/>
        </w:rPr>
        <w:br w:type="page"/>
      </w:r>
    </w:p>
    <w:p w:rsidR="002E454F" w:rsidRPr="00B8116C" w:rsidRDefault="002E454F" w:rsidP="008F62F5">
      <w:pPr>
        <w:spacing w:line="360" w:lineRule="auto"/>
        <w:jc w:val="both"/>
        <w:rPr>
          <w:rFonts w:ascii="Arial" w:hAnsi="Arial"/>
          <w:rtl/>
        </w:rPr>
      </w:pPr>
      <w:r w:rsidRPr="00B8116C">
        <w:rPr>
          <w:rFonts w:ascii="Arial" w:hAnsi="Arial" w:hint="cs"/>
          <w:rtl/>
        </w:rPr>
        <w:lastRenderedPageBreak/>
        <w:t xml:space="preserve">בפרק החמישי למבוא התלמוד, מביא </w:t>
      </w:r>
      <w:r w:rsidRPr="00A643D5">
        <w:rPr>
          <w:rFonts w:ascii="Arial" w:hAnsi="Arial" w:hint="cs"/>
          <w:u w:val="single"/>
          <w:rtl/>
        </w:rPr>
        <w:t>הרב שמואל בן חופני גאון</w:t>
      </w:r>
      <w:r w:rsidRPr="00B8116C">
        <w:rPr>
          <w:rFonts w:ascii="Arial" w:hAnsi="Arial" w:hint="cs"/>
          <w:rtl/>
        </w:rPr>
        <w:t xml:space="preserve"> 10 סיבות להיווצרו</w:t>
      </w:r>
      <w:r w:rsidR="00CA71C3" w:rsidRPr="00B8116C">
        <w:rPr>
          <w:rFonts w:ascii="Arial" w:hAnsi="Arial" w:hint="cs"/>
          <w:rtl/>
        </w:rPr>
        <w:t>ת סתירות ומחלוקות במשנה ובתלמוד:</w:t>
      </w:r>
      <w:r w:rsidRPr="00B8116C">
        <w:rPr>
          <w:rFonts w:ascii="Arial" w:hAnsi="Arial" w:hint="cs"/>
          <w:rtl/>
        </w:rPr>
        <w:t> </w:t>
      </w:r>
    </w:p>
    <w:p w:rsidR="00BE3FA0" w:rsidRPr="00BE3FA0" w:rsidRDefault="00BE3FA0" w:rsidP="008F62F5">
      <w:pPr>
        <w:spacing w:line="360" w:lineRule="auto"/>
        <w:jc w:val="both"/>
        <w:rPr>
          <w:rFonts w:ascii="Arial" w:hAnsi="Arial"/>
          <w:b/>
          <w:bCs/>
          <w:rtl/>
        </w:rPr>
      </w:pPr>
      <w:r w:rsidRPr="00BE3FA0">
        <w:rPr>
          <w:rFonts w:ascii="Arial" w:hAnsi="Arial" w:hint="cs"/>
          <w:b/>
          <w:bCs/>
          <w:rtl/>
        </w:rPr>
        <w:t>כלומר מקבל טעות מצטברת כתוצאה מהעברת הידע בין הדורות</w:t>
      </w:r>
      <w:r w:rsidR="00E51146">
        <w:rPr>
          <w:rFonts w:ascii="Arial" w:hAnsi="Arial" w:hint="cs"/>
          <w:b/>
          <w:bCs/>
          <w:rtl/>
        </w:rPr>
        <w:t>. ת"ל להבדל מדעתו של הרמב"מ:</w:t>
      </w:r>
      <w:r w:rsidR="00FF4476">
        <w:rPr>
          <w:rFonts w:ascii="Arial" w:hAnsi="Arial" w:hint="cs"/>
          <w:b/>
          <w:bCs/>
          <w:rtl/>
        </w:rPr>
        <w:t xml:space="preserve"> הרמב"מ טוען כי המחלוקת (היכן שהיא לגיטימית) היא דעות שונות. לעומת זאת חופני טוען שהמחלוקת היא בכלל </w:t>
      </w:r>
      <w:r w:rsidR="0065359E">
        <w:rPr>
          <w:rFonts w:ascii="Arial" w:hAnsi="Arial" w:hint="cs"/>
          <w:b/>
          <w:bCs/>
          <w:rtl/>
        </w:rPr>
        <w:t xml:space="preserve">תוצאה של </w:t>
      </w:r>
      <w:r w:rsidR="00FF4476">
        <w:rPr>
          <w:rFonts w:ascii="Arial" w:hAnsi="Arial" w:hint="cs"/>
          <w:b/>
          <w:bCs/>
          <w:rtl/>
        </w:rPr>
        <w:t>טעות.</w:t>
      </w:r>
    </w:p>
    <w:p w:rsidR="00A90B80" w:rsidRDefault="00A90B80" w:rsidP="008F62F5">
      <w:pPr>
        <w:spacing w:line="360" w:lineRule="auto"/>
        <w:jc w:val="both"/>
        <w:rPr>
          <w:rFonts w:ascii="Arial" w:hAnsi="Arial"/>
          <w:b/>
          <w:bCs/>
          <w:sz w:val="28"/>
          <w:szCs w:val="28"/>
          <w:u w:val="single"/>
          <w:rtl/>
        </w:rPr>
      </w:pPr>
    </w:p>
    <w:p w:rsidR="00793A98" w:rsidRPr="00B8116C" w:rsidRDefault="0039180F" w:rsidP="009F1F1A">
      <w:pPr>
        <w:spacing w:line="360" w:lineRule="auto"/>
        <w:jc w:val="both"/>
        <w:rPr>
          <w:rFonts w:ascii="Arial" w:hAnsi="Arial"/>
          <w:b/>
          <w:bCs/>
          <w:sz w:val="28"/>
          <w:szCs w:val="28"/>
          <w:rtl/>
        </w:rPr>
      </w:pPr>
      <w:r>
        <w:rPr>
          <w:rFonts w:ascii="Arial" w:hAnsi="Arial" w:hint="cs"/>
          <w:b/>
          <w:bCs/>
          <w:sz w:val="28"/>
          <w:szCs w:val="28"/>
          <w:u w:val="single"/>
          <w:rtl/>
        </w:rPr>
        <w:t xml:space="preserve">כללי ההכרעה במחלוקת: </w:t>
      </w:r>
      <w:r w:rsidR="00793A98" w:rsidRPr="00B8116C">
        <w:rPr>
          <w:rFonts w:ascii="Arial" w:hAnsi="Arial" w:hint="cs"/>
          <w:b/>
          <w:bCs/>
          <w:sz w:val="28"/>
          <w:szCs w:val="28"/>
          <w:u w:val="single"/>
          <w:rtl/>
        </w:rPr>
        <w:t>"לא בשמים היא"</w:t>
      </w:r>
      <w:r w:rsidR="00793A98" w:rsidRPr="00F03C4C">
        <w:rPr>
          <w:rFonts w:ascii="Arial" w:hAnsi="Arial" w:hint="cs"/>
          <w:sz w:val="28"/>
          <w:szCs w:val="28"/>
          <w:rtl/>
        </w:rPr>
        <w:t>:</w:t>
      </w:r>
    </w:p>
    <w:p w:rsidR="00E623A5" w:rsidRPr="00B8116C" w:rsidRDefault="00E623A5" w:rsidP="00610C02">
      <w:pPr>
        <w:spacing w:line="360" w:lineRule="auto"/>
        <w:jc w:val="both"/>
        <w:rPr>
          <w:rFonts w:ascii="Arial" w:hAnsi="Arial"/>
          <w:rtl/>
        </w:rPr>
      </w:pPr>
      <w:r w:rsidRPr="00B8116C">
        <w:rPr>
          <w:rFonts w:ascii="Arial" w:hAnsi="Arial" w:hint="cs"/>
          <w:rtl/>
        </w:rPr>
        <w:t xml:space="preserve">האם בעזרת נבואה או כלים </w:t>
      </w:r>
      <w:r w:rsidR="00C401C6" w:rsidRPr="00B8116C">
        <w:rPr>
          <w:rFonts w:ascii="Arial" w:hAnsi="Arial" w:hint="cs"/>
          <w:rtl/>
        </w:rPr>
        <w:t>שמימיים</w:t>
      </w:r>
      <w:r w:rsidRPr="00B8116C">
        <w:rPr>
          <w:rFonts w:ascii="Arial" w:hAnsi="Arial" w:hint="cs"/>
          <w:rtl/>
        </w:rPr>
        <w:t xml:space="preserve"> כאלו ואחרים ניתן להכריע מחלקות הלכתית שיש בין חכמים שונים</w:t>
      </w:r>
      <w:r w:rsidR="000936FF">
        <w:rPr>
          <w:rFonts w:ascii="Arial" w:hAnsi="Arial" w:hint="cs"/>
          <w:rtl/>
        </w:rPr>
        <w:t xml:space="preserve"> </w:t>
      </w:r>
      <w:r w:rsidRPr="00B8116C">
        <w:rPr>
          <w:rFonts w:ascii="Arial" w:hAnsi="Arial" w:hint="cs"/>
          <w:rtl/>
        </w:rPr>
        <w:t>?</w:t>
      </w:r>
      <w:r w:rsidR="00C401C6" w:rsidRPr="00B8116C">
        <w:rPr>
          <w:rFonts w:ascii="Arial" w:hAnsi="Arial" w:hint="cs"/>
          <w:rtl/>
        </w:rPr>
        <w:t xml:space="preserve"> </w:t>
      </w:r>
      <w:r w:rsidRPr="00B8116C">
        <w:rPr>
          <w:rFonts w:ascii="Arial" w:hAnsi="Arial" w:hint="cs"/>
          <w:rtl/>
        </w:rPr>
        <w:t xml:space="preserve">שאלת היחס בין הכלה ונבואה היא עצמה פונה לגישות שונות, נפתח בגישה ששוללת שימוש באמצעים </w:t>
      </w:r>
      <w:r w:rsidR="00A76082" w:rsidRPr="00B8116C">
        <w:rPr>
          <w:rFonts w:ascii="Arial" w:hAnsi="Arial" w:hint="cs"/>
          <w:rtl/>
        </w:rPr>
        <w:t>שמימיים</w:t>
      </w:r>
      <w:r w:rsidRPr="00B8116C">
        <w:rPr>
          <w:rFonts w:ascii="Arial" w:hAnsi="Arial" w:hint="cs"/>
          <w:rtl/>
        </w:rPr>
        <w:t xml:space="preserve"> (נבואה)</w:t>
      </w:r>
      <w:r w:rsidR="00A76082" w:rsidRPr="00B8116C">
        <w:rPr>
          <w:rFonts w:ascii="Arial" w:hAnsi="Arial" w:hint="cs"/>
          <w:rtl/>
        </w:rPr>
        <w:t>.</w:t>
      </w:r>
    </w:p>
    <w:p w:rsidR="00E623A5" w:rsidRPr="00B8116C" w:rsidRDefault="00E623A5" w:rsidP="008F62F5">
      <w:pPr>
        <w:spacing w:line="360" w:lineRule="auto"/>
        <w:jc w:val="both"/>
        <w:rPr>
          <w:rFonts w:ascii="Arial" w:hAnsi="Arial"/>
          <w:rtl/>
        </w:rPr>
      </w:pPr>
    </w:p>
    <w:p w:rsidR="00E623A5" w:rsidRPr="00B8116C" w:rsidRDefault="00E623A5" w:rsidP="008F62F5">
      <w:pPr>
        <w:spacing w:line="360" w:lineRule="auto"/>
        <w:jc w:val="both"/>
        <w:rPr>
          <w:rFonts w:ascii="Arial" w:hAnsi="Arial"/>
          <w:b/>
          <w:bCs/>
          <w:u w:val="single"/>
          <w:rtl/>
        </w:rPr>
      </w:pPr>
      <w:r w:rsidRPr="00B8116C">
        <w:rPr>
          <w:rFonts w:ascii="Arial" w:hAnsi="Arial" w:hint="cs"/>
          <w:b/>
          <w:bCs/>
          <w:u w:val="single"/>
          <w:rtl/>
        </w:rPr>
        <w:t>בבלי תמורה טז, א</w:t>
      </w:r>
      <w:r w:rsidRPr="00610C02">
        <w:rPr>
          <w:rFonts w:ascii="Arial" w:hAnsi="Arial" w:hint="cs"/>
          <w:rtl/>
        </w:rPr>
        <w:t>:</w:t>
      </w:r>
    </w:p>
    <w:p w:rsidR="00610C02" w:rsidRDefault="00610C02" w:rsidP="000C4022">
      <w:pPr>
        <w:spacing w:line="360" w:lineRule="auto"/>
        <w:jc w:val="both"/>
        <w:rPr>
          <w:rFonts w:ascii="Arial" w:hAnsi="Arial"/>
          <w:b/>
          <w:bCs/>
          <w:rtl/>
        </w:rPr>
      </w:pPr>
      <w:r>
        <w:rPr>
          <w:rFonts w:ascii="Arial" w:hAnsi="Arial" w:hint="cs"/>
          <w:b/>
          <w:bCs/>
          <w:rtl/>
        </w:rPr>
        <w:t>דברים פרק ל'</w:t>
      </w:r>
      <w:r>
        <w:rPr>
          <w:rtl/>
        </w:rPr>
        <w:t xml:space="preserve"> </w:t>
      </w:r>
      <w:r w:rsidRPr="00610C02">
        <w:rPr>
          <w:b/>
          <w:bCs/>
          <w:rtl/>
        </w:rPr>
        <w:t>לא בשמיים, היא</w:t>
      </w:r>
    </w:p>
    <w:p w:rsidR="00E623A5" w:rsidRPr="00B8116C" w:rsidRDefault="00423A7B" w:rsidP="002214AF">
      <w:pPr>
        <w:spacing w:line="360" w:lineRule="auto"/>
        <w:jc w:val="both"/>
        <w:rPr>
          <w:rFonts w:ascii="Arial" w:hAnsi="Arial"/>
          <w:rtl/>
        </w:rPr>
      </w:pPr>
      <w:r w:rsidRPr="00B8116C">
        <w:rPr>
          <w:rFonts w:ascii="Arial" w:hAnsi="Arial" w:hint="cs"/>
          <w:b/>
          <w:bCs/>
          <w:rtl/>
        </w:rPr>
        <w:t>"לא בשמים היא</w:t>
      </w:r>
      <w:r w:rsidR="000C4022" w:rsidRPr="000C4022">
        <w:rPr>
          <w:rFonts w:ascii="Arial" w:hAnsi="Arial" w:hint="cs"/>
          <w:rtl/>
        </w:rPr>
        <w:t>:</w:t>
      </w:r>
      <w:r w:rsidRPr="00B8116C">
        <w:rPr>
          <w:rFonts w:ascii="Arial" w:hAnsi="Arial" w:hint="cs"/>
          <w:rtl/>
        </w:rPr>
        <w:t xml:space="preserve"> </w:t>
      </w:r>
      <w:r w:rsidR="002214AF">
        <w:rPr>
          <w:rFonts w:ascii="Arial" w:hAnsi="Arial" w:hint="cs"/>
          <w:rtl/>
        </w:rPr>
        <w:t xml:space="preserve">כלומר, הביטוי מופיע בתורה במשמעות הבאה: </w:t>
      </w:r>
      <w:r w:rsidRPr="00B8116C">
        <w:rPr>
          <w:rFonts w:ascii="Arial" w:hAnsi="Arial" w:hint="cs"/>
          <w:rtl/>
        </w:rPr>
        <w:t>אדם לא יכו</w:t>
      </w:r>
      <w:r w:rsidR="002214AF">
        <w:rPr>
          <w:rFonts w:ascii="Arial" w:hAnsi="Arial" w:hint="cs"/>
          <w:rtl/>
        </w:rPr>
        <w:t>ל לומר שהוא לא מסוגל ללמוד תורה, כיוון שהתורה קרובה אליו ואפשרית להבנה לבני אדם.</w:t>
      </w:r>
    </w:p>
    <w:p w:rsidR="00423A7B" w:rsidRPr="00B8116C" w:rsidRDefault="002214AF" w:rsidP="008F62F5">
      <w:pPr>
        <w:spacing w:line="360" w:lineRule="auto"/>
        <w:jc w:val="both"/>
        <w:rPr>
          <w:rFonts w:ascii="Arial" w:hAnsi="Arial"/>
          <w:rtl/>
        </w:rPr>
      </w:pPr>
      <w:r>
        <w:rPr>
          <w:rFonts w:ascii="Arial" w:hAnsi="Arial" w:hint="cs"/>
          <w:rtl/>
        </w:rPr>
        <w:t>השימוש בפועל במשפט הוא אחר:</w:t>
      </w:r>
      <w:r w:rsidR="00423A7B" w:rsidRPr="00B8116C">
        <w:rPr>
          <w:rFonts w:ascii="Arial" w:hAnsi="Arial" w:hint="cs"/>
          <w:rtl/>
        </w:rPr>
        <w:t xml:space="preserve"> </w:t>
      </w:r>
      <w:r w:rsidR="00423A7B" w:rsidRPr="002214AF">
        <w:rPr>
          <w:rFonts w:ascii="Arial" w:hAnsi="Arial" w:hint="cs"/>
          <w:b/>
          <w:bCs/>
          <w:rtl/>
        </w:rPr>
        <w:t>מאז שהתורה ניתנה לעם ישראל, הנבואה היא לא כלי להוציא ממנו הלכות</w:t>
      </w:r>
      <w:r w:rsidR="00423A7B" w:rsidRPr="00B8116C">
        <w:rPr>
          <w:rFonts w:ascii="Arial" w:hAnsi="Arial" w:hint="cs"/>
          <w:rtl/>
        </w:rPr>
        <w:t>.</w:t>
      </w:r>
    </w:p>
    <w:p w:rsidR="00AC7B2C" w:rsidRPr="00B8116C" w:rsidRDefault="00AC7B2C" w:rsidP="002214AF">
      <w:pPr>
        <w:spacing w:line="360" w:lineRule="auto"/>
        <w:jc w:val="both"/>
        <w:rPr>
          <w:rFonts w:ascii="Arial" w:hAnsi="Arial"/>
          <w:rtl/>
        </w:rPr>
      </w:pPr>
      <w:r w:rsidRPr="00002E3F">
        <w:rPr>
          <w:rFonts w:ascii="Arial" w:hAnsi="Arial" w:hint="cs"/>
          <w:u w:val="single"/>
          <w:rtl/>
        </w:rPr>
        <w:t>דברי שמואל</w:t>
      </w:r>
      <w:r w:rsidRPr="00B8116C">
        <w:rPr>
          <w:rFonts w:ascii="Arial" w:hAnsi="Arial" w:hint="cs"/>
          <w:rtl/>
        </w:rPr>
        <w:t xml:space="preserve">: </w:t>
      </w:r>
      <w:r w:rsidRPr="00B8116C">
        <w:rPr>
          <w:rFonts w:ascii="Arial" w:hAnsi="Arial" w:hint="cs"/>
          <w:b/>
          <w:bCs/>
          <w:rtl/>
        </w:rPr>
        <w:t>"אין נביא רשאי לחדש דבר מעתה"</w:t>
      </w:r>
      <w:r w:rsidR="002214AF">
        <w:rPr>
          <w:rFonts w:ascii="Arial" w:hAnsi="Arial" w:hint="cs"/>
          <w:rtl/>
        </w:rPr>
        <w:t xml:space="preserve"> </w:t>
      </w:r>
      <w:r w:rsidRPr="002214AF">
        <w:rPr>
          <w:rFonts w:ascii="Arial" w:hAnsi="Arial" w:hint="cs"/>
          <w:rtl/>
        </w:rPr>
        <w:t>-</w:t>
      </w:r>
      <w:r w:rsidRPr="00B8116C">
        <w:rPr>
          <w:rFonts w:ascii="Arial" w:hAnsi="Arial" w:hint="cs"/>
          <w:b/>
          <w:bCs/>
          <w:rtl/>
        </w:rPr>
        <w:t xml:space="preserve"> </w:t>
      </w:r>
      <w:r w:rsidRPr="00B8116C">
        <w:rPr>
          <w:rFonts w:ascii="Arial" w:hAnsi="Arial" w:hint="cs"/>
          <w:rtl/>
        </w:rPr>
        <w:t xml:space="preserve">אין על נביא לחדש הלכות. </w:t>
      </w:r>
      <w:r w:rsidR="002214AF">
        <w:rPr>
          <w:rFonts w:ascii="Arial" w:hAnsi="Arial" w:hint="cs"/>
          <w:rtl/>
        </w:rPr>
        <w:t>אין לנביאים רשות לקבוע הלכה</w:t>
      </w:r>
      <w:r w:rsidRPr="00B8116C">
        <w:rPr>
          <w:rFonts w:ascii="Arial" w:hAnsi="Arial" w:hint="cs"/>
          <w:rtl/>
        </w:rPr>
        <w:t xml:space="preserve"> כי </w:t>
      </w:r>
      <w:r w:rsidR="002214AF">
        <w:rPr>
          <w:rFonts w:ascii="Arial" w:hAnsi="Arial" w:hint="cs"/>
          <w:rtl/>
        </w:rPr>
        <w:t xml:space="preserve">סמכות זו </w:t>
      </w:r>
      <w:r w:rsidRPr="00B8116C">
        <w:rPr>
          <w:rFonts w:ascii="Arial" w:hAnsi="Arial" w:hint="cs"/>
          <w:rtl/>
        </w:rPr>
        <w:t>נמסרה לחכמים, כהנים ושופטים</w:t>
      </w:r>
      <w:r w:rsidR="002214AF">
        <w:rPr>
          <w:rFonts w:ascii="Arial" w:hAnsi="Arial" w:hint="cs"/>
          <w:rtl/>
        </w:rPr>
        <w:t>.</w:t>
      </w:r>
    </w:p>
    <w:p w:rsidR="00DE5F87" w:rsidRPr="00B8116C" w:rsidRDefault="00DE5F87" w:rsidP="008F62F5">
      <w:pPr>
        <w:spacing w:line="360" w:lineRule="auto"/>
        <w:jc w:val="both"/>
        <w:rPr>
          <w:rFonts w:ascii="Arial" w:hAnsi="Arial"/>
          <w:rtl/>
        </w:rPr>
      </w:pPr>
    </w:p>
    <w:p w:rsidR="00DE5F87" w:rsidRPr="00B8116C" w:rsidRDefault="003E4888" w:rsidP="008F62F5">
      <w:pPr>
        <w:spacing w:line="360" w:lineRule="auto"/>
        <w:jc w:val="both"/>
        <w:rPr>
          <w:rFonts w:ascii="Arial" w:hAnsi="Arial"/>
          <w:b/>
          <w:bCs/>
          <w:u w:val="single"/>
          <w:rtl/>
        </w:rPr>
      </w:pPr>
      <w:r>
        <w:rPr>
          <w:rFonts w:ascii="Arial" w:hAnsi="Arial" w:hint="cs"/>
          <w:b/>
          <w:bCs/>
          <w:u w:val="single"/>
          <w:rtl/>
        </w:rPr>
        <w:t xml:space="preserve">תלמוד, </w:t>
      </w:r>
      <w:r w:rsidR="00DE5F87" w:rsidRPr="00B8116C">
        <w:rPr>
          <w:rFonts w:ascii="Arial" w:hAnsi="Arial" w:hint="cs"/>
          <w:b/>
          <w:bCs/>
          <w:u w:val="single"/>
          <w:rtl/>
        </w:rPr>
        <w:t>בבא מציעא, נט,</w:t>
      </w:r>
      <w:r w:rsidR="000408DA" w:rsidRPr="00B8116C">
        <w:rPr>
          <w:rFonts w:ascii="Arial" w:hAnsi="Arial" w:hint="cs"/>
          <w:b/>
          <w:bCs/>
          <w:u w:val="single"/>
          <w:rtl/>
        </w:rPr>
        <w:t xml:space="preserve"> </w:t>
      </w:r>
      <w:r w:rsidR="00DE5F87" w:rsidRPr="00B8116C">
        <w:rPr>
          <w:rFonts w:ascii="Arial" w:hAnsi="Arial" w:hint="cs"/>
          <w:b/>
          <w:bCs/>
          <w:u w:val="single"/>
          <w:rtl/>
        </w:rPr>
        <w:t>ב</w:t>
      </w:r>
      <w:r w:rsidR="00DE5F87" w:rsidRPr="003E4888">
        <w:rPr>
          <w:rFonts w:ascii="Arial" w:hAnsi="Arial" w:hint="cs"/>
          <w:rtl/>
        </w:rPr>
        <w:t>:</w:t>
      </w:r>
    </w:p>
    <w:p w:rsidR="00C54439" w:rsidRPr="00C54439" w:rsidRDefault="00C54439" w:rsidP="00C54439">
      <w:pPr>
        <w:widowControl w:val="0"/>
        <w:spacing w:line="360" w:lineRule="auto"/>
        <w:jc w:val="both"/>
        <w:rPr>
          <w:rFonts w:ascii="Arial" w:hAnsi="Arial"/>
        </w:rPr>
      </w:pPr>
      <w:r w:rsidRPr="00EB18E4">
        <w:rPr>
          <w:rFonts w:ascii="Arial" w:hAnsi="Arial" w:hint="cs"/>
          <w:b/>
          <w:bCs/>
          <w:rtl/>
        </w:rPr>
        <w:t>עמדה ששוללת שימוש בכלים נבואיים לצורך הכרעה הלכתית</w:t>
      </w:r>
      <w:r w:rsidRPr="00C54439">
        <w:rPr>
          <w:rFonts w:ascii="Arial" w:hAnsi="Arial" w:hint="cs"/>
          <w:rtl/>
        </w:rPr>
        <w:t>.</w:t>
      </w:r>
    </w:p>
    <w:p w:rsidR="00EB18E4" w:rsidRDefault="00EB18E4" w:rsidP="00C54439">
      <w:pPr>
        <w:widowControl w:val="0"/>
        <w:spacing w:line="360" w:lineRule="auto"/>
        <w:jc w:val="both"/>
        <w:rPr>
          <w:rFonts w:ascii="Arial" w:hAnsi="Arial"/>
          <w:rtl/>
        </w:rPr>
      </w:pPr>
      <w:r>
        <w:rPr>
          <w:rFonts w:ascii="Arial" w:hAnsi="Arial" w:hint="cs"/>
          <w:rtl/>
        </w:rPr>
        <w:t>תנורו של עכנאי.</w:t>
      </w:r>
    </w:p>
    <w:p w:rsidR="00C54439" w:rsidRPr="00C54439" w:rsidRDefault="00C54439" w:rsidP="00C54439">
      <w:pPr>
        <w:widowControl w:val="0"/>
        <w:spacing w:line="360" w:lineRule="auto"/>
        <w:jc w:val="both"/>
        <w:rPr>
          <w:b/>
          <w:bCs/>
        </w:rPr>
      </w:pPr>
      <w:r w:rsidRPr="00C54439">
        <w:rPr>
          <w:rFonts w:hint="cs"/>
          <w:b/>
          <w:bCs/>
          <w:rtl/>
        </w:rPr>
        <w:t>רבי יהושוע אומר "לא בשמים היא" - ברגע שניתנה תורה בהר סיני לא מקשיבים יותר לבת קול אלא מכריעים ברוב דעות.</w:t>
      </w:r>
    </w:p>
    <w:p w:rsidR="00C54439" w:rsidRDefault="00C54439" w:rsidP="00C54439">
      <w:pPr>
        <w:widowControl w:val="0"/>
        <w:spacing w:line="360" w:lineRule="auto"/>
        <w:jc w:val="both"/>
      </w:pPr>
      <w:r w:rsidRPr="00C54439">
        <w:rPr>
          <w:rFonts w:hint="cs"/>
          <w:b/>
          <w:bCs/>
          <w:rtl/>
        </w:rPr>
        <w:t>הפרשה ממשיכה, זה לא מעניין. המסר הוא שאין שימוש במעשים נבואיים במעשי הלכה</w:t>
      </w:r>
      <w:r>
        <w:rPr>
          <w:rFonts w:hint="cs"/>
          <w:rtl/>
        </w:rPr>
        <w:t>.</w:t>
      </w:r>
    </w:p>
    <w:p w:rsidR="003E4888" w:rsidRPr="00CA767D" w:rsidRDefault="003E4888" w:rsidP="008F62F5">
      <w:pPr>
        <w:spacing w:line="360" w:lineRule="auto"/>
        <w:jc w:val="both"/>
        <w:rPr>
          <w:rFonts w:ascii="Arial" w:hAnsi="Arial"/>
          <w:b/>
          <w:bCs/>
          <w:u w:val="single"/>
          <w:rtl/>
        </w:rPr>
      </w:pPr>
    </w:p>
    <w:p w:rsidR="00554A72" w:rsidRPr="00B8116C" w:rsidRDefault="00554A72" w:rsidP="008F62F5">
      <w:pPr>
        <w:spacing w:line="360" w:lineRule="auto"/>
        <w:jc w:val="both"/>
        <w:rPr>
          <w:rFonts w:ascii="Arial" w:hAnsi="Arial"/>
          <w:b/>
          <w:bCs/>
          <w:u w:val="single"/>
          <w:rtl/>
        </w:rPr>
      </w:pPr>
      <w:r w:rsidRPr="00B8116C">
        <w:rPr>
          <w:rFonts w:ascii="Arial" w:hAnsi="Arial" w:hint="cs"/>
          <w:b/>
          <w:bCs/>
          <w:u w:val="single"/>
          <w:rtl/>
        </w:rPr>
        <w:t>רמב"ם יסודי התורה, ט, א</w:t>
      </w:r>
      <w:r w:rsidRPr="00AE0D9C">
        <w:rPr>
          <w:rFonts w:ascii="Arial" w:hAnsi="Arial" w:hint="cs"/>
          <w:rtl/>
        </w:rPr>
        <w:t>:</w:t>
      </w:r>
    </w:p>
    <w:p w:rsidR="00AE0D9C" w:rsidRPr="00AE0D9C" w:rsidRDefault="00AE0D9C" w:rsidP="00AE0D9C">
      <w:pPr>
        <w:widowControl w:val="0"/>
        <w:spacing w:line="360" w:lineRule="auto"/>
        <w:jc w:val="both"/>
        <w:rPr>
          <w:rFonts w:ascii="Arial" w:hAnsi="Arial"/>
        </w:rPr>
      </w:pPr>
      <w:r w:rsidRPr="0020138E">
        <w:rPr>
          <w:rFonts w:ascii="Arial" w:hAnsi="Arial" w:hint="cs"/>
          <w:b/>
          <w:bCs/>
          <w:rtl/>
        </w:rPr>
        <w:t>ע"פ הרמב"מ לנבואה אין מעמד בכל הנוגע לפירושי התורה</w:t>
      </w:r>
      <w:r w:rsidRPr="00AE0D9C">
        <w:rPr>
          <w:rFonts w:ascii="Arial" w:hAnsi="Arial" w:hint="cs"/>
          <w:rtl/>
        </w:rPr>
        <w:t xml:space="preserve">. </w:t>
      </w:r>
    </w:p>
    <w:p w:rsidR="00AE0D9C" w:rsidRPr="00AE0D9C" w:rsidRDefault="00AE0D9C" w:rsidP="00AE0D9C">
      <w:pPr>
        <w:widowControl w:val="0"/>
        <w:spacing w:line="360" w:lineRule="auto"/>
        <w:jc w:val="both"/>
        <w:rPr>
          <w:rFonts w:ascii="Arial" w:hAnsi="Arial"/>
        </w:rPr>
      </w:pPr>
      <w:r w:rsidRPr="000B26D8">
        <w:rPr>
          <w:rFonts w:ascii="Arial" w:hAnsi="Arial" w:hint="cs"/>
          <w:u w:val="single"/>
          <w:rtl/>
        </w:rPr>
        <w:t>נביא שקר</w:t>
      </w:r>
      <w:r w:rsidRPr="00AE0D9C">
        <w:rPr>
          <w:rFonts w:ascii="Arial" w:hAnsi="Arial" w:hint="cs"/>
          <w:rtl/>
        </w:rPr>
        <w:t xml:space="preserve">: </w:t>
      </w:r>
      <w:r w:rsidRPr="000B26D8">
        <w:rPr>
          <w:rFonts w:ascii="Arial" w:hAnsi="Arial" w:hint="cs"/>
          <w:b/>
          <w:bCs/>
          <w:rtl/>
        </w:rPr>
        <w:t>מתנבא בשם האלוהים וקורא להמון להאמין בו. הוא אומר לנו גם שהקדוש ברוך הוא הוסיף מצווה או גרע</w:t>
      </w:r>
      <w:r w:rsidRPr="00AE0D9C">
        <w:rPr>
          <w:rFonts w:ascii="Arial" w:hAnsi="Arial" w:hint="cs"/>
          <w:rtl/>
        </w:rPr>
        <w:t>. נביא כזה הוא נביא שקר למרות שיכול להיות שהוא יעשה גם אותות ומופתים. זאת, על בסיס מה שאמר משה בנבואתו הראשונית.</w:t>
      </w:r>
    </w:p>
    <w:p w:rsidR="005D3BC2" w:rsidRPr="005D3BC2" w:rsidRDefault="005D3BC2" w:rsidP="005A2BCA">
      <w:pPr>
        <w:spacing w:line="360" w:lineRule="auto"/>
        <w:jc w:val="both"/>
        <w:rPr>
          <w:b/>
          <w:bCs/>
          <w:rtl/>
        </w:rPr>
      </w:pPr>
      <w:r w:rsidRPr="005D3BC2">
        <w:rPr>
          <w:rFonts w:hint="cs"/>
          <w:b/>
          <w:bCs/>
          <w:rtl/>
        </w:rPr>
        <w:t xml:space="preserve">מתבסס על הפסוק של </w:t>
      </w:r>
      <w:r w:rsidR="005A2BCA">
        <w:rPr>
          <w:rFonts w:hint="cs"/>
          <w:b/>
          <w:bCs/>
          <w:rtl/>
        </w:rPr>
        <w:t>ויפלא ממך דבר, תפנה לכוהן</w:t>
      </w:r>
      <w:r>
        <w:rPr>
          <w:rFonts w:hint="cs"/>
          <w:b/>
          <w:bCs/>
          <w:rtl/>
        </w:rPr>
        <w:t xml:space="preserve"> וללווים</w:t>
      </w:r>
      <w:r w:rsidRPr="005D3BC2">
        <w:rPr>
          <w:rFonts w:hint="cs"/>
          <w:rtl/>
        </w:rPr>
        <w:t>.</w:t>
      </w:r>
    </w:p>
    <w:p w:rsidR="005D3BC2" w:rsidRDefault="005D3BC2" w:rsidP="008F62F5">
      <w:pPr>
        <w:spacing w:line="360" w:lineRule="auto"/>
        <w:jc w:val="both"/>
        <w:rPr>
          <w:b/>
          <w:bCs/>
          <w:u w:val="single"/>
          <w:rtl/>
        </w:rPr>
      </w:pPr>
    </w:p>
    <w:p w:rsidR="00946005" w:rsidRPr="00B8116C" w:rsidRDefault="00147081" w:rsidP="008F62F5">
      <w:pPr>
        <w:spacing w:line="360" w:lineRule="auto"/>
        <w:jc w:val="both"/>
        <w:rPr>
          <w:b/>
          <w:bCs/>
          <w:u w:val="single"/>
          <w:rtl/>
        </w:rPr>
      </w:pPr>
      <w:r>
        <w:rPr>
          <w:rFonts w:hint="cs"/>
          <w:b/>
          <w:bCs/>
          <w:u w:val="single"/>
          <w:rtl/>
        </w:rPr>
        <w:t xml:space="preserve">תלמוד </w:t>
      </w:r>
      <w:r w:rsidR="00946005" w:rsidRPr="00B8116C">
        <w:rPr>
          <w:rFonts w:hint="cs"/>
          <w:b/>
          <w:bCs/>
          <w:u w:val="single"/>
          <w:rtl/>
        </w:rPr>
        <w:t>בבלי עירובין יג' ב</w:t>
      </w:r>
      <w:r w:rsidR="00946005" w:rsidRPr="00612587">
        <w:rPr>
          <w:rFonts w:hint="cs"/>
          <w:rtl/>
        </w:rPr>
        <w:t>:</w:t>
      </w:r>
    </w:p>
    <w:p w:rsidR="00946005" w:rsidRPr="00B8116C" w:rsidRDefault="00946005" w:rsidP="008F62F5">
      <w:pPr>
        <w:spacing w:line="360" w:lineRule="auto"/>
        <w:jc w:val="both"/>
        <w:rPr>
          <w:rtl/>
        </w:rPr>
      </w:pPr>
      <w:r w:rsidRPr="00B8116C">
        <w:rPr>
          <w:rFonts w:hint="cs"/>
          <w:rtl/>
        </w:rPr>
        <w:t xml:space="preserve">בתלמוד אנו מוצעים גם דעה שונה, ביחס למחלוקת בין בית הלל לבית שמאי. </w:t>
      </w:r>
    </w:p>
    <w:p w:rsidR="00946005" w:rsidRPr="00B8116C" w:rsidRDefault="00296712" w:rsidP="008F62F5">
      <w:pPr>
        <w:spacing w:line="360" w:lineRule="auto"/>
        <w:jc w:val="both"/>
        <w:rPr>
          <w:rFonts w:ascii="Arial" w:hAnsi="Arial"/>
          <w:rtl/>
        </w:rPr>
      </w:pPr>
      <w:r w:rsidRPr="00147081">
        <w:rPr>
          <w:rFonts w:ascii="Arial" w:hAnsi="Arial" w:hint="cs"/>
          <w:b/>
          <w:bCs/>
          <w:rtl/>
        </w:rPr>
        <w:t>ההלכה הוכרעה כדעת בית הלל לפי בת קול שזהו כלי נבואי. כך רואים שכבר בתלמוד לא נטרלו לחלוטין כלים שמימיים ובת קול</w:t>
      </w:r>
      <w:r w:rsidRPr="00B8116C">
        <w:rPr>
          <w:rFonts w:ascii="Arial" w:hAnsi="Arial" w:hint="cs"/>
          <w:rtl/>
        </w:rPr>
        <w:t xml:space="preserve">. </w:t>
      </w:r>
    </w:p>
    <w:p w:rsidR="009A30B4" w:rsidRPr="00B8116C" w:rsidRDefault="009A30B4" w:rsidP="008F62F5">
      <w:pPr>
        <w:spacing w:line="360" w:lineRule="auto"/>
        <w:jc w:val="both"/>
        <w:rPr>
          <w:rFonts w:ascii="Arial" w:hAnsi="Arial"/>
          <w:b/>
          <w:bCs/>
          <w:u w:val="single"/>
          <w:rtl/>
        </w:rPr>
      </w:pPr>
      <w:r w:rsidRPr="00B8116C">
        <w:rPr>
          <w:rFonts w:ascii="Arial" w:hAnsi="Arial" w:hint="cs"/>
          <w:b/>
          <w:bCs/>
          <w:u w:val="single"/>
          <w:rtl/>
        </w:rPr>
        <w:lastRenderedPageBreak/>
        <w:t>ספר הכוזרי- מאמר שלישי אות מא</w:t>
      </w:r>
      <w:r w:rsidRPr="00DD1BC8">
        <w:rPr>
          <w:rFonts w:ascii="Arial" w:hAnsi="Arial" w:hint="cs"/>
          <w:rtl/>
        </w:rPr>
        <w:t xml:space="preserve">: </w:t>
      </w:r>
    </w:p>
    <w:p w:rsidR="00B9580A" w:rsidRDefault="003D5BAE" w:rsidP="003D5BAE">
      <w:pPr>
        <w:spacing w:line="360" w:lineRule="auto"/>
        <w:jc w:val="both"/>
        <w:rPr>
          <w:rtl/>
        </w:rPr>
      </w:pPr>
      <w:r>
        <w:rPr>
          <w:rFonts w:hint="cs"/>
          <w:rtl/>
        </w:rPr>
        <w:t xml:space="preserve">מעלה פסוק מהתורה - </w:t>
      </w:r>
      <w:r w:rsidRPr="003D5BAE">
        <w:rPr>
          <w:rFonts w:hint="cs"/>
          <w:b/>
          <w:bCs/>
          <w:rtl/>
        </w:rPr>
        <w:t>"לא תוסיפו על הדבר שאנוכי מצווה אתכם ולא תגרעו ממנו"</w:t>
      </w:r>
      <w:r>
        <w:rPr>
          <w:rFonts w:hint="cs"/>
          <w:rtl/>
        </w:rPr>
        <w:t xml:space="preserve">. </w:t>
      </w:r>
    </w:p>
    <w:p w:rsidR="00B9580A" w:rsidRDefault="003D5BAE" w:rsidP="00B9580A">
      <w:pPr>
        <w:spacing w:line="360" w:lineRule="auto"/>
        <w:jc w:val="both"/>
        <w:rPr>
          <w:rtl/>
        </w:rPr>
      </w:pPr>
      <w:r>
        <w:rPr>
          <w:rFonts w:hint="cs"/>
          <w:rtl/>
        </w:rPr>
        <w:t xml:space="preserve">איך זה מתיישב עם תקנות החכמים ? </w:t>
      </w:r>
    </w:p>
    <w:p w:rsidR="003D5BAE" w:rsidRDefault="003D5BAE" w:rsidP="00B9580A">
      <w:pPr>
        <w:spacing w:line="360" w:lineRule="auto"/>
        <w:jc w:val="both"/>
        <w:rPr>
          <w:rtl/>
        </w:rPr>
      </w:pPr>
      <w:r w:rsidRPr="003D5BAE">
        <w:rPr>
          <w:rFonts w:hint="cs"/>
          <w:u w:val="single"/>
          <w:rtl/>
        </w:rPr>
        <w:t>החכם היהודי</w:t>
      </w:r>
      <w:r>
        <w:rPr>
          <w:rFonts w:hint="cs"/>
          <w:rtl/>
        </w:rPr>
        <w:t xml:space="preserve"> - האזהרה הזו נאמרה </w:t>
      </w:r>
      <w:r w:rsidRPr="00B9580A">
        <w:rPr>
          <w:rFonts w:hint="cs"/>
          <w:b/>
          <w:bCs/>
          <w:rtl/>
        </w:rPr>
        <w:t>להמון העם</w:t>
      </w:r>
      <w:r>
        <w:rPr>
          <w:rFonts w:hint="cs"/>
          <w:rtl/>
        </w:rPr>
        <w:t xml:space="preserve"> (אדם רגיל מהשורה לא יכול להוסיף). </w:t>
      </w:r>
      <w:r w:rsidR="0021676C">
        <w:rPr>
          <w:rFonts w:hint="cs"/>
          <w:rtl/>
        </w:rPr>
        <w:t>החכמים והנביאים יכולים להוסיף וליצור תקנות.</w:t>
      </w:r>
    </w:p>
    <w:p w:rsidR="003D5BAE" w:rsidRDefault="003D5BAE" w:rsidP="003D5BAE">
      <w:pPr>
        <w:spacing w:line="360" w:lineRule="auto"/>
        <w:jc w:val="both"/>
      </w:pPr>
      <w:r w:rsidRPr="003D5BAE">
        <w:rPr>
          <w:rFonts w:hint="cs"/>
          <w:b/>
          <w:bCs/>
          <w:rtl/>
        </w:rPr>
        <w:t>כלומר בספר כוזר יש מקום לנביאים להוסיף הלכות</w:t>
      </w:r>
      <w:r>
        <w:rPr>
          <w:rFonts w:hint="cs"/>
          <w:rtl/>
        </w:rPr>
        <w:t>.</w:t>
      </w:r>
    </w:p>
    <w:p w:rsidR="00C1285F" w:rsidRPr="003D5BAE" w:rsidRDefault="00C1285F" w:rsidP="008F62F5">
      <w:pPr>
        <w:spacing w:line="360" w:lineRule="auto"/>
        <w:jc w:val="both"/>
        <w:rPr>
          <w:rFonts w:ascii="Arial" w:hAnsi="Arial"/>
          <w:rtl/>
        </w:rPr>
      </w:pPr>
    </w:p>
    <w:p w:rsidR="00C1285F" w:rsidRPr="00B8116C" w:rsidRDefault="00C1285F" w:rsidP="008F62F5">
      <w:pPr>
        <w:spacing w:line="360" w:lineRule="auto"/>
        <w:jc w:val="both"/>
        <w:rPr>
          <w:rFonts w:ascii="Arial" w:hAnsi="Arial"/>
          <w:rtl/>
        </w:rPr>
      </w:pPr>
      <w:r w:rsidRPr="00B8116C">
        <w:rPr>
          <w:rFonts w:ascii="Arial" w:hAnsi="Arial" w:hint="cs"/>
          <w:b/>
          <w:bCs/>
          <w:u w:val="single"/>
          <w:rtl/>
        </w:rPr>
        <w:t>אגרות הראי"ה א, קג:</w:t>
      </w:r>
      <w:r w:rsidRPr="00B8116C">
        <w:rPr>
          <w:rFonts w:ascii="Arial" w:hAnsi="Arial" w:hint="cs"/>
          <w:rtl/>
        </w:rPr>
        <w:t xml:space="preserve">  (הראי"ה= ר' אברהם יצחק קוק מאות 19-20)</w:t>
      </w:r>
      <w:r w:rsidR="00FA459E" w:rsidRPr="00B8116C">
        <w:rPr>
          <w:rFonts w:ascii="Arial" w:hAnsi="Arial" w:hint="cs"/>
          <w:rtl/>
        </w:rPr>
        <w:t>.</w:t>
      </w:r>
    </w:p>
    <w:p w:rsidR="00BA5E24" w:rsidRDefault="00C1285F" w:rsidP="00BA5E24">
      <w:pPr>
        <w:spacing w:line="360" w:lineRule="auto"/>
        <w:jc w:val="both"/>
        <w:rPr>
          <w:rFonts w:ascii="Arial" w:hAnsi="Arial"/>
          <w:rtl/>
        </w:rPr>
      </w:pPr>
      <w:r w:rsidRPr="00B8116C">
        <w:rPr>
          <w:rFonts w:ascii="Arial" w:hAnsi="Arial" w:hint="cs"/>
          <w:rtl/>
        </w:rPr>
        <w:t>הוא מנסה להסביר את התנהגותו של ר' אליעזר</w:t>
      </w:r>
      <w:r w:rsidR="0070382B">
        <w:rPr>
          <w:rFonts w:ascii="Arial" w:hAnsi="Arial" w:hint="cs"/>
          <w:rtl/>
        </w:rPr>
        <w:t xml:space="preserve"> </w:t>
      </w:r>
      <w:r w:rsidR="00D161A8">
        <w:rPr>
          <w:rFonts w:ascii="Arial" w:hAnsi="Arial" w:hint="cs"/>
          <w:rtl/>
        </w:rPr>
        <w:t xml:space="preserve">בפרשת חמוסו של עכנאי </w:t>
      </w:r>
      <w:r w:rsidRPr="00B8116C">
        <w:rPr>
          <w:rFonts w:ascii="Arial" w:hAnsi="Arial" w:hint="cs"/>
          <w:rtl/>
        </w:rPr>
        <w:t>- במקום בו מוסכם כי לפי כלים פרשניים כי ההלכה צריכה להיות אחת אי אפשר לטעון אחרת</w:t>
      </w:r>
      <w:r w:rsidR="00BA5E24">
        <w:rPr>
          <w:rFonts w:ascii="Arial" w:hAnsi="Arial" w:hint="cs"/>
          <w:rtl/>
        </w:rPr>
        <w:t>.</w:t>
      </w:r>
      <w:r w:rsidRPr="00B8116C">
        <w:rPr>
          <w:rFonts w:ascii="Arial" w:hAnsi="Arial" w:hint="cs"/>
          <w:rtl/>
        </w:rPr>
        <w:t xml:space="preserve"> </w:t>
      </w:r>
    </w:p>
    <w:p w:rsidR="007B11D6" w:rsidRPr="00B8116C" w:rsidRDefault="00C1285F" w:rsidP="00BA5E24">
      <w:pPr>
        <w:spacing w:line="360" w:lineRule="auto"/>
        <w:jc w:val="both"/>
        <w:rPr>
          <w:rFonts w:ascii="Arial" w:hAnsi="Arial"/>
          <w:rtl/>
        </w:rPr>
      </w:pPr>
      <w:r w:rsidRPr="00BA5E24">
        <w:rPr>
          <w:rFonts w:ascii="Arial" w:hAnsi="Arial" w:hint="cs"/>
          <w:b/>
          <w:bCs/>
          <w:rtl/>
        </w:rPr>
        <w:t>במקום בו יש ספק ממשי ניתן לה</w:t>
      </w:r>
      <w:r w:rsidR="00BA5E24" w:rsidRPr="00BA5E24">
        <w:rPr>
          <w:rFonts w:ascii="Arial" w:hAnsi="Arial" w:hint="cs"/>
          <w:b/>
          <w:bCs/>
          <w:rtl/>
        </w:rPr>
        <w:t>י</w:t>
      </w:r>
      <w:r w:rsidRPr="00BA5E24">
        <w:rPr>
          <w:rFonts w:ascii="Arial" w:hAnsi="Arial" w:hint="cs"/>
          <w:b/>
          <w:bCs/>
          <w:rtl/>
        </w:rPr>
        <w:t xml:space="preserve">עזר גם בכלים </w:t>
      </w:r>
      <w:r w:rsidR="00FA459E" w:rsidRPr="00BA5E24">
        <w:rPr>
          <w:rFonts w:ascii="Arial" w:hAnsi="Arial" w:hint="cs"/>
          <w:b/>
          <w:bCs/>
          <w:rtl/>
        </w:rPr>
        <w:t>שמימיים</w:t>
      </w:r>
      <w:r w:rsidRPr="00BA5E24">
        <w:rPr>
          <w:rFonts w:ascii="Arial" w:hAnsi="Arial" w:hint="cs"/>
          <w:b/>
          <w:bCs/>
          <w:rtl/>
        </w:rPr>
        <w:t xml:space="preserve"> בכדי להכריע באותו עניין הלכתי</w:t>
      </w:r>
      <w:r w:rsidRPr="00B8116C">
        <w:rPr>
          <w:rFonts w:ascii="Arial" w:hAnsi="Arial" w:hint="cs"/>
          <w:rtl/>
        </w:rPr>
        <w:t xml:space="preserve">.  </w:t>
      </w:r>
      <w:r w:rsidR="007B11D6" w:rsidRPr="00B8116C">
        <w:rPr>
          <w:rFonts w:ascii="Arial" w:hAnsi="Arial" w:hint="cs"/>
          <w:rtl/>
        </w:rPr>
        <w:t xml:space="preserve"> </w:t>
      </w:r>
    </w:p>
    <w:p w:rsidR="00401751" w:rsidRPr="00B8116C" w:rsidRDefault="00401751" w:rsidP="008F62F5">
      <w:pPr>
        <w:spacing w:line="360" w:lineRule="auto"/>
        <w:jc w:val="both"/>
        <w:rPr>
          <w:rFonts w:ascii="Arial" w:hAnsi="Arial"/>
          <w:rtl/>
        </w:rPr>
      </w:pPr>
    </w:p>
    <w:p w:rsidR="005C78A0" w:rsidRDefault="00FA459E" w:rsidP="002F5028">
      <w:pPr>
        <w:spacing w:line="360" w:lineRule="auto"/>
        <w:jc w:val="both"/>
        <w:rPr>
          <w:rFonts w:ascii="Arial" w:hAnsi="Arial"/>
          <w:rtl/>
        </w:rPr>
      </w:pPr>
      <w:r w:rsidRPr="00B8116C">
        <w:rPr>
          <w:rFonts w:ascii="Arial" w:hAnsi="Arial" w:hint="cs"/>
          <w:b/>
          <w:bCs/>
          <w:rtl/>
        </w:rPr>
        <w:t>"שות מהשמיים"</w:t>
      </w:r>
      <w:r w:rsidR="00AD6EC1" w:rsidRPr="00B8116C">
        <w:rPr>
          <w:rFonts w:ascii="Arial" w:hAnsi="Arial" w:hint="cs"/>
          <w:b/>
          <w:bCs/>
          <w:rtl/>
        </w:rPr>
        <w:t xml:space="preserve"> </w:t>
      </w:r>
      <w:r w:rsidR="00AD6EC1" w:rsidRPr="00B8116C">
        <w:rPr>
          <w:rFonts w:ascii="Arial" w:hAnsi="Arial" w:hint="cs"/>
          <w:rtl/>
        </w:rPr>
        <w:t>בו</w:t>
      </w:r>
      <w:r w:rsidRPr="00B8116C">
        <w:rPr>
          <w:rFonts w:ascii="Arial" w:hAnsi="Arial" w:hint="cs"/>
          <w:rtl/>
        </w:rPr>
        <w:t xml:space="preserve"> המחבר טוען כי את התשובה הוא קיבל מידי שמיים. </w:t>
      </w:r>
    </w:p>
    <w:p w:rsidR="005C78A0" w:rsidRDefault="005C78A0" w:rsidP="005C78A0">
      <w:pPr>
        <w:spacing w:line="360" w:lineRule="auto"/>
        <w:jc w:val="both"/>
        <w:rPr>
          <w:rFonts w:ascii="Arial" w:hAnsi="Arial"/>
          <w:rtl/>
        </w:rPr>
      </w:pPr>
    </w:p>
    <w:p w:rsidR="00AD6EC1" w:rsidRPr="00B8116C" w:rsidRDefault="00AD6EC1"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t>הכרעה ע"פ רוב</w:t>
      </w:r>
      <w:r w:rsidRPr="00BA5E24">
        <w:rPr>
          <w:rFonts w:ascii="Arial" w:hAnsi="Arial" w:hint="cs"/>
          <w:sz w:val="28"/>
          <w:szCs w:val="28"/>
          <w:rtl/>
        </w:rPr>
        <w:t xml:space="preserve">: </w:t>
      </w:r>
    </w:p>
    <w:p w:rsidR="00401751" w:rsidRPr="00B8116C" w:rsidRDefault="00401751" w:rsidP="003011A7">
      <w:pPr>
        <w:spacing w:line="360" w:lineRule="auto"/>
        <w:jc w:val="both"/>
        <w:rPr>
          <w:rFonts w:ascii="Arial" w:hAnsi="Arial"/>
          <w:i/>
          <w:iCs/>
          <w:rtl/>
        </w:rPr>
      </w:pPr>
      <w:r w:rsidRPr="00F45BD3">
        <w:rPr>
          <w:rFonts w:ascii="Arial" w:hAnsi="Arial"/>
          <w:b/>
          <w:bCs/>
          <w:rtl/>
        </w:rPr>
        <w:t>כאשר אין מסורת או קבלה ידועה, ההכרעה היא על פי הרוב, וזאת גם כאשר מדובר בשאלה הלכתית</w:t>
      </w:r>
      <w:r w:rsidRPr="00B8116C">
        <w:rPr>
          <w:rFonts w:ascii="Arial" w:hAnsi="Arial"/>
          <w:rtl/>
        </w:rPr>
        <w:t>.</w:t>
      </w:r>
      <w:r w:rsidR="00FD714E">
        <w:rPr>
          <w:rFonts w:ascii="Arial" w:hAnsi="Arial" w:hint="cs"/>
          <w:rtl/>
        </w:rPr>
        <w:t xml:space="preserve"> </w:t>
      </w:r>
      <w:r w:rsidR="00FD714E" w:rsidRPr="003011A7">
        <w:rPr>
          <w:rFonts w:ascii="Arial" w:hAnsi="Arial" w:hint="cs"/>
          <w:u w:val="single"/>
          <w:rtl/>
        </w:rPr>
        <w:t>שמות כג</w:t>
      </w:r>
      <w:r w:rsidRPr="00B8116C">
        <w:rPr>
          <w:rFonts w:ascii="Arial" w:hAnsi="Arial"/>
          <w:rtl/>
        </w:rPr>
        <w:t xml:space="preserve">: </w:t>
      </w:r>
      <w:r w:rsidRPr="00B8116C">
        <w:rPr>
          <w:rFonts w:ascii="Arial" w:hAnsi="Arial"/>
          <w:i/>
          <w:iCs/>
          <w:rtl/>
        </w:rPr>
        <w:t>"אחרי רבים להטות".</w:t>
      </w:r>
    </w:p>
    <w:p w:rsidR="00401751" w:rsidRPr="00B8116C" w:rsidRDefault="00401751" w:rsidP="008F62F5">
      <w:pPr>
        <w:spacing w:line="360" w:lineRule="auto"/>
        <w:jc w:val="both"/>
        <w:rPr>
          <w:rFonts w:ascii="Arial" w:hAnsi="Arial"/>
          <w:rtl/>
        </w:rPr>
      </w:pPr>
      <w:r w:rsidRPr="00B8116C">
        <w:rPr>
          <w:rFonts w:ascii="Arial" w:hAnsi="Arial"/>
          <w:rtl/>
        </w:rPr>
        <w:t>לא תמיד מדובר על רוב כמותי רגיל, ולעתים יש להתחשב בקריטריונים נוספים שבוחנים גם את איכות הרוב. </w:t>
      </w:r>
    </w:p>
    <w:p w:rsidR="00401751" w:rsidRPr="000646E8" w:rsidRDefault="00401751" w:rsidP="008F62F5">
      <w:pPr>
        <w:spacing w:line="360" w:lineRule="auto"/>
        <w:jc w:val="both"/>
        <w:rPr>
          <w:rFonts w:ascii="Arial" w:hAnsi="Arial"/>
          <w:b/>
          <w:bCs/>
          <w:u w:val="single"/>
          <w:rtl/>
        </w:rPr>
      </w:pPr>
    </w:p>
    <w:p w:rsidR="00AD6EC1" w:rsidRPr="00B8116C" w:rsidRDefault="00AD6EC1" w:rsidP="008F62F5">
      <w:pPr>
        <w:spacing w:line="360" w:lineRule="auto"/>
        <w:jc w:val="both"/>
        <w:rPr>
          <w:rFonts w:ascii="Arial" w:hAnsi="Arial"/>
          <w:b/>
          <w:bCs/>
          <w:u w:val="single"/>
          <w:rtl/>
        </w:rPr>
      </w:pPr>
      <w:r w:rsidRPr="00B8116C">
        <w:rPr>
          <w:rFonts w:ascii="Arial" w:hAnsi="Arial" w:hint="cs"/>
          <w:b/>
          <w:bCs/>
          <w:u w:val="single"/>
          <w:rtl/>
        </w:rPr>
        <w:t>תוספתא סנהדרין ז,ב</w:t>
      </w:r>
      <w:r w:rsidRPr="00FD714E">
        <w:rPr>
          <w:rFonts w:ascii="Arial" w:hAnsi="Arial" w:hint="cs"/>
          <w:rtl/>
        </w:rPr>
        <w:t>:</w:t>
      </w:r>
    </w:p>
    <w:p w:rsidR="00B43D70" w:rsidRPr="00B8116C" w:rsidRDefault="00AD6EC1" w:rsidP="008F62F5">
      <w:pPr>
        <w:spacing w:line="360" w:lineRule="auto"/>
        <w:jc w:val="both"/>
        <w:rPr>
          <w:rFonts w:ascii="Arial" w:hAnsi="Arial"/>
          <w:rtl/>
        </w:rPr>
      </w:pPr>
      <w:r w:rsidRPr="00B8116C">
        <w:rPr>
          <w:rFonts w:ascii="Arial" w:hAnsi="Arial" w:hint="cs"/>
          <w:rtl/>
        </w:rPr>
        <w:t xml:space="preserve">תוספתא זו מפרטת את סדרי הדין בבית הדין. </w:t>
      </w:r>
    </w:p>
    <w:p w:rsidR="001A62C8" w:rsidRPr="00B8116C" w:rsidRDefault="00B43D70" w:rsidP="008F62F5">
      <w:pPr>
        <w:spacing w:line="360" w:lineRule="auto"/>
        <w:jc w:val="both"/>
        <w:rPr>
          <w:rFonts w:ascii="Arial" w:hAnsi="Arial"/>
          <w:rtl/>
        </w:rPr>
      </w:pPr>
      <w:r w:rsidRPr="00B8116C">
        <w:rPr>
          <w:rFonts w:ascii="Arial" w:hAnsi="Arial" w:hint="cs"/>
          <w:rtl/>
        </w:rPr>
        <w:t>כל הכרעה הלכתית מוכרעת באמצעות מנין</w:t>
      </w:r>
      <w:r w:rsidR="006774A0">
        <w:rPr>
          <w:rFonts w:ascii="Arial" w:hAnsi="Arial" w:hint="cs"/>
          <w:rtl/>
        </w:rPr>
        <w:t xml:space="preserve"> </w:t>
      </w:r>
      <w:r w:rsidRPr="00B8116C">
        <w:rPr>
          <w:rFonts w:ascii="Arial" w:hAnsi="Arial" w:hint="cs"/>
          <w:rtl/>
        </w:rPr>
        <w:t xml:space="preserve">- ספירה של הדעות. </w:t>
      </w:r>
    </w:p>
    <w:p w:rsidR="00E37460" w:rsidRPr="00B8116C" w:rsidRDefault="00B43D70" w:rsidP="006774A0">
      <w:pPr>
        <w:spacing w:line="360" w:lineRule="auto"/>
        <w:jc w:val="both"/>
        <w:rPr>
          <w:rFonts w:ascii="Arial" w:hAnsi="Arial"/>
          <w:rtl/>
        </w:rPr>
      </w:pPr>
      <w:r w:rsidRPr="006774A0">
        <w:rPr>
          <w:rFonts w:ascii="Arial" w:hAnsi="Arial" w:hint="cs"/>
          <w:u w:val="single"/>
          <w:rtl/>
        </w:rPr>
        <w:t>לא בכל מקרה מביאים את המקרה להכרעה</w:t>
      </w:r>
      <w:r w:rsidRPr="00B8116C">
        <w:rPr>
          <w:rFonts w:ascii="Arial" w:hAnsi="Arial" w:hint="cs"/>
          <w:rtl/>
        </w:rPr>
        <w:t xml:space="preserve">. </w:t>
      </w:r>
      <w:r w:rsidR="00E37460" w:rsidRPr="00B8116C">
        <w:rPr>
          <w:rFonts w:ascii="Arial" w:hAnsi="Arial" w:hint="cs"/>
          <w:rtl/>
        </w:rPr>
        <w:t xml:space="preserve">כבר בתקופת הסנהדרין </w:t>
      </w:r>
      <w:r w:rsidR="006774A0">
        <w:rPr>
          <w:rFonts w:ascii="Arial" w:hAnsi="Arial" w:hint="cs"/>
          <w:rtl/>
        </w:rPr>
        <w:t xml:space="preserve">עולה </w:t>
      </w:r>
      <w:r w:rsidR="00E37460" w:rsidRPr="00B8116C">
        <w:rPr>
          <w:rFonts w:ascii="Arial" w:hAnsi="Arial" w:hint="cs"/>
          <w:rtl/>
        </w:rPr>
        <w:t>חשיבות לעני</w:t>
      </w:r>
      <w:r w:rsidR="006774A0">
        <w:rPr>
          <w:rFonts w:ascii="Arial" w:hAnsi="Arial" w:hint="cs"/>
          <w:rtl/>
        </w:rPr>
        <w:t>י</w:t>
      </w:r>
      <w:r w:rsidR="00E37460" w:rsidRPr="00B8116C">
        <w:rPr>
          <w:rFonts w:ascii="Arial" w:hAnsi="Arial" w:hint="cs"/>
          <w:rtl/>
        </w:rPr>
        <w:t>ן השמועה</w:t>
      </w:r>
      <w:r w:rsidR="006774A0">
        <w:rPr>
          <w:rFonts w:ascii="Arial" w:hAnsi="Arial" w:hint="cs"/>
          <w:rtl/>
        </w:rPr>
        <w:t xml:space="preserve"> בתחום של דין מיתה</w:t>
      </w:r>
      <w:r w:rsidR="00E37460" w:rsidRPr="00B8116C">
        <w:rPr>
          <w:rFonts w:ascii="Arial" w:hAnsi="Arial" w:hint="cs"/>
          <w:rtl/>
        </w:rPr>
        <w:t>.</w:t>
      </w:r>
    </w:p>
    <w:p w:rsidR="004A5F76" w:rsidRDefault="00E37460" w:rsidP="004A5F76">
      <w:pPr>
        <w:tabs>
          <w:tab w:val="left" w:pos="7795"/>
        </w:tabs>
        <w:spacing w:line="360" w:lineRule="auto"/>
        <w:jc w:val="both"/>
        <w:rPr>
          <w:rFonts w:ascii="Arial" w:hAnsi="Arial"/>
          <w:rtl/>
        </w:rPr>
      </w:pPr>
      <w:r w:rsidRPr="004A5F76">
        <w:rPr>
          <w:rFonts w:ascii="Arial" w:hAnsi="Arial" w:hint="cs"/>
          <w:u w:val="single"/>
          <w:rtl/>
        </w:rPr>
        <w:t>רק חכם אחד שמע על הפתרון והאחרים לא</w:t>
      </w:r>
      <w:r w:rsidR="004A5F76">
        <w:rPr>
          <w:rFonts w:ascii="Arial" w:hAnsi="Arial" w:hint="cs"/>
          <w:rtl/>
        </w:rPr>
        <w:t xml:space="preserve"> </w:t>
      </w:r>
      <w:r w:rsidRPr="00B8116C">
        <w:rPr>
          <w:rFonts w:ascii="Arial" w:hAnsi="Arial" w:hint="cs"/>
          <w:rtl/>
        </w:rPr>
        <w:t xml:space="preserve">- לא מעמידים את העניין להצבעה אלא הולכים לפי </w:t>
      </w:r>
      <w:r w:rsidR="004A5F76">
        <w:rPr>
          <w:rFonts w:ascii="Arial" w:hAnsi="Arial" w:hint="cs"/>
          <w:rtl/>
        </w:rPr>
        <w:t>המסורת שאותה הוא זוכר</w:t>
      </w:r>
      <w:r w:rsidRPr="00B8116C">
        <w:rPr>
          <w:rFonts w:ascii="Arial" w:hAnsi="Arial" w:hint="cs"/>
          <w:rtl/>
        </w:rPr>
        <w:t xml:space="preserve">. </w:t>
      </w:r>
    </w:p>
    <w:p w:rsidR="004A5F76" w:rsidRDefault="004A5F76" w:rsidP="004A5F76">
      <w:pPr>
        <w:tabs>
          <w:tab w:val="left" w:pos="7795"/>
        </w:tabs>
        <w:spacing w:line="360" w:lineRule="auto"/>
        <w:jc w:val="both"/>
        <w:rPr>
          <w:rFonts w:ascii="Arial" w:hAnsi="Arial"/>
          <w:rtl/>
        </w:rPr>
      </w:pPr>
      <w:r w:rsidRPr="004A5F76">
        <w:rPr>
          <w:rFonts w:ascii="Arial" w:hAnsi="Arial" w:hint="cs"/>
          <w:u w:val="single"/>
          <w:rtl/>
        </w:rPr>
        <w:t>יש מסורות הלכתיות מתנגשות</w:t>
      </w:r>
      <w:r>
        <w:rPr>
          <w:rFonts w:ascii="Arial" w:hAnsi="Arial" w:hint="cs"/>
          <w:rtl/>
        </w:rPr>
        <w:t xml:space="preserve"> - </w:t>
      </w:r>
      <w:r w:rsidR="00E018F7" w:rsidRPr="00B8116C">
        <w:rPr>
          <w:rFonts w:ascii="Arial" w:hAnsi="Arial" w:hint="cs"/>
          <w:rtl/>
        </w:rPr>
        <w:t>אחד מחכמי הסנהדרין אומר ששמע מ</w:t>
      </w:r>
      <w:r>
        <w:rPr>
          <w:rFonts w:ascii="Arial" w:hAnsi="Arial" w:hint="cs"/>
          <w:rtl/>
        </w:rPr>
        <w:t>-</w:t>
      </w:r>
      <w:r w:rsidR="00E018F7" w:rsidRPr="00B8116C">
        <w:rPr>
          <w:rFonts w:ascii="Arial" w:hAnsi="Arial" w:hint="cs"/>
          <w:rtl/>
        </w:rPr>
        <w:t>2 מרבותיו שזו ההלכה לעומתו יש 2 מחכמי הסנהדרין ששמעו מרב אחד אחר את ההפך</w:t>
      </w:r>
      <w:r>
        <w:rPr>
          <w:rFonts w:ascii="Arial" w:hAnsi="Arial" w:hint="cs"/>
          <w:rtl/>
        </w:rPr>
        <w:t xml:space="preserve"> </w:t>
      </w:r>
      <w:r w:rsidR="00E018F7" w:rsidRPr="00B8116C">
        <w:rPr>
          <w:rFonts w:ascii="Arial" w:hAnsi="Arial" w:hint="cs"/>
          <w:rtl/>
        </w:rPr>
        <w:t xml:space="preserve">- ההלכה תהיה כדעת האחד שאומר משום 2. </w:t>
      </w:r>
      <w:r w:rsidR="008F7D36" w:rsidRPr="00B8116C">
        <w:rPr>
          <w:rFonts w:ascii="Arial" w:hAnsi="Arial" w:hint="cs"/>
          <w:rtl/>
        </w:rPr>
        <w:t xml:space="preserve"> </w:t>
      </w:r>
    </w:p>
    <w:p w:rsidR="00E018F7" w:rsidRPr="00B8116C" w:rsidRDefault="004A5F76" w:rsidP="008F62F5">
      <w:pPr>
        <w:tabs>
          <w:tab w:val="left" w:pos="7795"/>
        </w:tabs>
        <w:spacing w:line="360" w:lineRule="auto"/>
        <w:jc w:val="both"/>
        <w:rPr>
          <w:rFonts w:ascii="Arial" w:hAnsi="Arial"/>
          <w:rtl/>
        </w:rPr>
      </w:pPr>
      <w:r w:rsidRPr="004A5F76">
        <w:rPr>
          <w:rFonts w:ascii="Arial" w:hAnsi="Arial" w:hint="cs"/>
          <w:b/>
          <w:bCs/>
          <w:rtl/>
        </w:rPr>
        <w:t xml:space="preserve">כלומר, במקרה של מחלוקת (שנים שזוכרים הלכה שונה): </w:t>
      </w:r>
      <w:r w:rsidR="008F7D36" w:rsidRPr="004A5F76">
        <w:rPr>
          <w:rFonts w:ascii="Arial" w:hAnsi="Arial" w:hint="cs"/>
          <w:b/>
          <w:bCs/>
          <w:rtl/>
        </w:rPr>
        <w:t>מה שחשוב זה רוב מעבירי המסורת ולא רוב שומעי המסורת. במקום בו יש הלכה שעברה בשמועה יש חשיבות למה שקיבלו מרבותיהם ולא לדעתם העצמאית ולכן הרוב יקבע לפי רוב מעבירי המסורת</w:t>
      </w:r>
      <w:r w:rsidR="008F7D36" w:rsidRPr="00B8116C">
        <w:rPr>
          <w:rFonts w:ascii="Arial" w:hAnsi="Arial" w:hint="cs"/>
          <w:rtl/>
        </w:rPr>
        <w:t xml:space="preserve">. </w:t>
      </w:r>
    </w:p>
    <w:p w:rsidR="008F7D36" w:rsidRPr="00DB1993" w:rsidRDefault="008F7D36" w:rsidP="008F62F5">
      <w:pPr>
        <w:tabs>
          <w:tab w:val="left" w:pos="7795"/>
        </w:tabs>
        <w:spacing w:line="360" w:lineRule="auto"/>
        <w:jc w:val="both"/>
        <w:rPr>
          <w:rFonts w:ascii="Arial" w:hAnsi="Arial"/>
          <w:rtl/>
        </w:rPr>
      </w:pPr>
    </w:p>
    <w:p w:rsidR="00DB1993" w:rsidRPr="00DB1993" w:rsidRDefault="00DB1993">
      <w:pPr>
        <w:bidi w:val="0"/>
        <w:rPr>
          <w:rFonts w:ascii="Arial" w:hAnsi="Arial"/>
          <w:b/>
          <w:bCs/>
        </w:rPr>
      </w:pPr>
      <w:r w:rsidRPr="00DB1993">
        <w:rPr>
          <w:rFonts w:ascii="Arial" w:hAnsi="Arial"/>
          <w:b/>
          <w:bCs/>
          <w:rtl/>
        </w:rPr>
        <w:br w:type="page"/>
      </w:r>
    </w:p>
    <w:p w:rsidR="008F7D36" w:rsidRPr="00B8116C" w:rsidRDefault="00243978" w:rsidP="008F62F5">
      <w:pPr>
        <w:tabs>
          <w:tab w:val="left" w:pos="7795"/>
        </w:tabs>
        <w:spacing w:line="360" w:lineRule="auto"/>
        <w:jc w:val="both"/>
        <w:rPr>
          <w:rFonts w:ascii="Arial" w:hAnsi="Arial"/>
          <w:b/>
          <w:bCs/>
          <w:u w:val="single"/>
          <w:rtl/>
        </w:rPr>
      </w:pPr>
      <w:r w:rsidRPr="00B8116C">
        <w:rPr>
          <w:rFonts w:ascii="Arial" w:hAnsi="Arial" w:hint="cs"/>
          <w:b/>
          <w:bCs/>
          <w:u w:val="single"/>
          <w:rtl/>
        </w:rPr>
        <w:lastRenderedPageBreak/>
        <w:t xml:space="preserve">בבלי </w:t>
      </w:r>
      <w:r w:rsidR="008F7D36" w:rsidRPr="00B8116C">
        <w:rPr>
          <w:rFonts w:ascii="Arial" w:hAnsi="Arial" w:hint="cs"/>
          <w:b/>
          <w:bCs/>
          <w:u w:val="single"/>
          <w:rtl/>
        </w:rPr>
        <w:t>עבודה זרה ז, א</w:t>
      </w:r>
      <w:r w:rsidR="008F7D36" w:rsidRPr="00E80680">
        <w:rPr>
          <w:rFonts w:ascii="Arial" w:hAnsi="Arial" w:hint="cs"/>
          <w:rtl/>
        </w:rPr>
        <w:t>:</w:t>
      </w:r>
    </w:p>
    <w:p w:rsidR="00D35FA8" w:rsidRPr="00B8116C" w:rsidRDefault="00D35FA8" w:rsidP="008F62F5">
      <w:pPr>
        <w:tabs>
          <w:tab w:val="left" w:pos="7795"/>
        </w:tabs>
        <w:spacing w:line="360" w:lineRule="auto"/>
        <w:jc w:val="both"/>
        <w:rPr>
          <w:rFonts w:ascii="Arial" w:hAnsi="Arial"/>
          <w:rtl/>
        </w:rPr>
      </w:pPr>
      <w:r w:rsidRPr="00B8116C">
        <w:rPr>
          <w:rFonts w:ascii="Arial" w:hAnsi="Arial" w:hint="cs"/>
          <w:rtl/>
        </w:rPr>
        <w:t>כיצד מתבצעת ההכרעה כאשר אין מסורת הלכתית:</w:t>
      </w:r>
      <w:r w:rsidRPr="00B8116C">
        <w:rPr>
          <w:rFonts w:ascii="Arial" w:hAnsi="Arial" w:hint="cs"/>
          <w:b/>
          <w:bCs/>
          <w:u w:val="single"/>
          <w:rtl/>
        </w:rPr>
        <w:t xml:space="preserve"> </w:t>
      </w:r>
    </w:p>
    <w:p w:rsidR="0062134C" w:rsidRPr="008C58EE" w:rsidRDefault="000646E8" w:rsidP="008C58EE">
      <w:pPr>
        <w:pStyle w:val="a8"/>
        <w:numPr>
          <w:ilvl w:val="0"/>
          <w:numId w:val="7"/>
        </w:numPr>
        <w:spacing w:line="360" w:lineRule="auto"/>
        <w:jc w:val="both"/>
        <w:rPr>
          <w:rFonts w:ascii="Arial" w:hAnsi="Arial"/>
        </w:rPr>
      </w:pPr>
      <w:r w:rsidRPr="000646E8">
        <w:rPr>
          <w:rFonts w:ascii="Arial" w:hAnsi="Arial" w:hint="cs"/>
          <w:u w:val="single"/>
          <w:rtl/>
        </w:rPr>
        <w:t>גדול</w:t>
      </w:r>
      <w:r>
        <w:rPr>
          <w:rFonts w:ascii="Arial" w:hAnsi="Arial" w:hint="cs"/>
          <w:rtl/>
        </w:rPr>
        <w:t xml:space="preserve">: </w:t>
      </w:r>
      <w:r w:rsidR="0062134C" w:rsidRPr="008C58EE">
        <w:rPr>
          <w:rFonts w:ascii="Arial" w:hAnsi="Arial" w:hint="cs"/>
          <w:rtl/>
        </w:rPr>
        <w:t xml:space="preserve">מי שגדול בחוכמה הולכים אחריו. </w:t>
      </w:r>
    </w:p>
    <w:p w:rsidR="008C58EE" w:rsidRPr="00B8116C" w:rsidRDefault="000646E8" w:rsidP="00CA7C9D">
      <w:pPr>
        <w:numPr>
          <w:ilvl w:val="0"/>
          <w:numId w:val="7"/>
        </w:numPr>
        <w:spacing w:line="360" w:lineRule="auto"/>
        <w:jc w:val="both"/>
        <w:rPr>
          <w:rFonts w:ascii="Arial" w:hAnsi="Arial"/>
          <w:rtl/>
        </w:rPr>
      </w:pPr>
      <w:r w:rsidRPr="000646E8">
        <w:rPr>
          <w:rFonts w:ascii="Arial" w:hAnsi="Arial" w:hint="cs"/>
          <w:u w:val="single"/>
          <w:rtl/>
        </w:rPr>
        <w:t>בלי שטויות</w:t>
      </w:r>
      <w:r>
        <w:rPr>
          <w:rFonts w:ascii="Arial" w:hAnsi="Arial" w:hint="cs"/>
          <w:rtl/>
        </w:rPr>
        <w:t xml:space="preserve">: </w:t>
      </w:r>
      <w:r w:rsidR="008C58EE">
        <w:rPr>
          <w:rFonts w:ascii="Arial" w:hAnsi="Arial" w:hint="cs"/>
          <w:rtl/>
        </w:rPr>
        <w:t>לאחר שנשאל חכם אחד, לא נכון ללכת לחכם אחר כדי לקבל עמדה אחרת.</w:t>
      </w:r>
    </w:p>
    <w:p w:rsidR="0062134C" w:rsidRPr="00B8116C" w:rsidRDefault="0062134C" w:rsidP="000646E8">
      <w:pPr>
        <w:numPr>
          <w:ilvl w:val="0"/>
          <w:numId w:val="7"/>
        </w:numPr>
        <w:spacing w:line="360" w:lineRule="auto"/>
        <w:jc w:val="both"/>
        <w:rPr>
          <w:rFonts w:ascii="Arial" w:hAnsi="Arial"/>
        </w:rPr>
      </w:pPr>
      <w:r w:rsidRPr="000646E8">
        <w:rPr>
          <w:rFonts w:ascii="Arial" w:hAnsi="Arial" w:hint="cs"/>
          <w:u w:val="single"/>
          <w:rtl/>
        </w:rPr>
        <w:t>במנין</w:t>
      </w:r>
      <w:r w:rsidR="000646E8">
        <w:rPr>
          <w:rFonts w:ascii="Arial" w:hAnsi="Arial" w:hint="cs"/>
          <w:rtl/>
        </w:rPr>
        <w:t>:</w:t>
      </w:r>
      <w:r w:rsidRPr="00B8116C">
        <w:rPr>
          <w:rFonts w:ascii="Arial" w:hAnsi="Arial" w:hint="cs"/>
          <w:rtl/>
        </w:rPr>
        <w:t xml:space="preserve"> מי שיותר מבוגר ולו יש יותר ניסיון ולכן עמדתו תגבר</w:t>
      </w:r>
      <w:r w:rsidR="001F651B">
        <w:rPr>
          <w:rFonts w:ascii="Arial" w:hAnsi="Arial" w:hint="cs"/>
          <w:rtl/>
        </w:rPr>
        <w:t xml:space="preserve"> </w:t>
      </w:r>
      <w:r w:rsidRPr="00B8116C">
        <w:rPr>
          <w:rFonts w:ascii="Arial" w:hAnsi="Arial" w:hint="cs"/>
          <w:rtl/>
        </w:rPr>
        <w:t>/ מספר החכמים שהסכימו לדעתו</w:t>
      </w:r>
      <w:r w:rsidR="0057739D">
        <w:rPr>
          <w:rFonts w:ascii="Arial" w:hAnsi="Arial" w:hint="cs"/>
          <w:rtl/>
        </w:rPr>
        <w:t xml:space="preserve"> </w:t>
      </w:r>
      <w:r w:rsidRPr="00B8116C">
        <w:rPr>
          <w:rFonts w:ascii="Arial" w:hAnsi="Arial" w:hint="cs"/>
          <w:rtl/>
        </w:rPr>
        <w:t xml:space="preserve">- מי שמגייס יותר תומכים לדעתו. </w:t>
      </w:r>
    </w:p>
    <w:p w:rsidR="0062134C" w:rsidRPr="00B8116C" w:rsidRDefault="000646E8" w:rsidP="008C58EE">
      <w:pPr>
        <w:numPr>
          <w:ilvl w:val="0"/>
          <w:numId w:val="7"/>
        </w:numPr>
        <w:spacing w:line="360" w:lineRule="auto"/>
        <w:jc w:val="both"/>
        <w:rPr>
          <w:rFonts w:ascii="Arial" w:hAnsi="Arial"/>
        </w:rPr>
      </w:pPr>
      <w:r w:rsidRPr="000646E8">
        <w:rPr>
          <w:rFonts w:ascii="Arial" w:hAnsi="Arial" w:hint="cs"/>
          <w:u w:val="single"/>
          <w:rtl/>
        </w:rPr>
        <w:t>מחמיר</w:t>
      </w:r>
      <w:r>
        <w:rPr>
          <w:rFonts w:ascii="Arial" w:hAnsi="Arial" w:hint="cs"/>
          <w:rtl/>
        </w:rPr>
        <w:t xml:space="preserve">: </w:t>
      </w:r>
      <w:r w:rsidR="008C58EE">
        <w:rPr>
          <w:rFonts w:ascii="Arial" w:hAnsi="Arial" w:hint="cs"/>
          <w:rtl/>
        </w:rPr>
        <w:t>במקרה והלכו לכמה חכמים</w:t>
      </w:r>
      <w:r w:rsidR="0062134C" w:rsidRPr="00B8116C">
        <w:rPr>
          <w:rFonts w:ascii="Arial" w:hAnsi="Arial" w:hint="cs"/>
          <w:rtl/>
        </w:rPr>
        <w:t xml:space="preserve"> </w:t>
      </w:r>
      <w:r w:rsidR="008C58EE">
        <w:rPr>
          <w:rFonts w:ascii="Arial" w:hAnsi="Arial" w:hint="cs"/>
          <w:rtl/>
        </w:rPr>
        <w:t>-</w:t>
      </w:r>
      <w:r w:rsidR="0062134C" w:rsidRPr="00B8116C">
        <w:rPr>
          <w:rFonts w:ascii="Arial" w:hAnsi="Arial" w:hint="cs"/>
          <w:rtl/>
        </w:rPr>
        <w:t xml:space="preserve"> הולכים אחרי המחמיר.  לפי ר' יהושע- בשל תורה מחמירים, בשל מצוות דרבנן מקלים.</w:t>
      </w:r>
    </w:p>
    <w:p w:rsidR="008C58EE" w:rsidRDefault="008C58EE" w:rsidP="008F62F5">
      <w:pPr>
        <w:spacing w:line="360" w:lineRule="auto"/>
        <w:jc w:val="both"/>
        <w:rPr>
          <w:rFonts w:ascii="Arial" w:hAnsi="Arial"/>
          <w:b/>
          <w:bCs/>
          <w:u w:val="single"/>
          <w:rtl/>
        </w:rPr>
      </w:pPr>
    </w:p>
    <w:p w:rsidR="0062134C" w:rsidRPr="00B8116C" w:rsidRDefault="002313C7" w:rsidP="008F62F5">
      <w:pPr>
        <w:spacing w:line="360" w:lineRule="auto"/>
        <w:jc w:val="both"/>
        <w:rPr>
          <w:rFonts w:ascii="Arial" w:hAnsi="Arial"/>
          <w:b/>
          <w:bCs/>
          <w:u w:val="single"/>
          <w:rtl/>
        </w:rPr>
      </w:pPr>
      <w:r>
        <w:rPr>
          <w:rFonts w:ascii="Arial" w:hAnsi="Arial" w:hint="cs"/>
          <w:b/>
          <w:bCs/>
          <w:u w:val="single"/>
          <w:rtl/>
        </w:rPr>
        <w:t>כללי הכרעה</w:t>
      </w:r>
      <w:r w:rsidRPr="008C58EE">
        <w:rPr>
          <w:rFonts w:ascii="Arial" w:hAnsi="Arial" w:hint="cs"/>
          <w:rtl/>
        </w:rPr>
        <w:t>:</w:t>
      </w:r>
    </w:p>
    <w:p w:rsidR="00DC5BDB" w:rsidRPr="00B8116C" w:rsidRDefault="002B2240" w:rsidP="002B2240">
      <w:pPr>
        <w:spacing w:line="360" w:lineRule="auto"/>
        <w:jc w:val="both"/>
        <w:rPr>
          <w:rFonts w:ascii="Arial" w:hAnsi="Arial"/>
          <w:rtl/>
        </w:rPr>
      </w:pPr>
      <w:r>
        <w:rPr>
          <w:rFonts w:ascii="Arial" w:hAnsi="Arial" w:hint="cs"/>
          <w:rtl/>
        </w:rPr>
        <w:t xml:space="preserve">במצב בו אין סנהדרין והעם מחולק לקהילות רבות - </w:t>
      </w:r>
      <w:r w:rsidR="00DC5BDB" w:rsidRPr="00B8116C">
        <w:rPr>
          <w:rFonts w:ascii="Arial" w:hAnsi="Arial" w:hint="cs"/>
          <w:rtl/>
        </w:rPr>
        <w:t>כיצד ניתן להכריע בשאלות הלכתיות שלא הוכרעו בתלמוד, או בשאלות שלא נידונו כלל בתלמוד, ויש בהם מחלוקת פוסקים.</w:t>
      </w:r>
    </w:p>
    <w:p w:rsidR="00DC5BDB" w:rsidRPr="00B8116C" w:rsidRDefault="00DC5BDB" w:rsidP="008F62F5">
      <w:pPr>
        <w:spacing w:line="360" w:lineRule="auto"/>
        <w:jc w:val="both"/>
        <w:rPr>
          <w:rFonts w:ascii="Arial" w:hAnsi="Arial"/>
          <w:rtl/>
        </w:rPr>
      </w:pPr>
      <w:r w:rsidRPr="00B8116C">
        <w:rPr>
          <w:rFonts w:ascii="Arial" w:hAnsi="Arial" w:hint="cs"/>
          <w:rtl/>
        </w:rPr>
        <w:t>לשם כך, נוצרו כללי פסיקה והכרעה נוספים, ונזכיר את חלקם בקצרה.</w:t>
      </w:r>
    </w:p>
    <w:p w:rsidR="00DC5BDB" w:rsidRPr="004F586E" w:rsidRDefault="00DC5BDB" w:rsidP="002B2240">
      <w:pPr>
        <w:pStyle w:val="a8"/>
        <w:numPr>
          <w:ilvl w:val="0"/>
          <w:numId w:val="8"/>
        </w:numPr>
        <w:spacing w:line="360" w:lineRule="auto"/>
        <w:jc w:val="both"/>
        <w:rPr>
          <w:rFonts w:ascii="Arial" w:hAnsi="Arial"/>
        </w:rPr>
      </w:pPr>
      <w:r w:rsidRPr="004F586E">
        <w:rPr>
          <w:rFonts w:ascii="Arial" w:hAnsi="Arial" w:hint="cs"/>
          <w:rtl/>
        </w:rPr>
        <w:t xml:space="preserve">הלכה כסתם משנה. כלומר, כאשר נאמרה הלכה בלא להזכיר את שמו של החכם, </w:t>
      </w:r>
      <w:r w:rsidR="002B2240">
        <w:rPr>
          <w:rFonts w:ascii="Arial" w:hAnsi="Arial" w:hint="cs"/>
          <w:rtl/>
        </w:rPr>
        <w:t>היא ההלכה</w:t>
      </w:r>
      <w:r w:rsidRPr="004F586E">
        <w:rPr>
          <w:rFonts w:ascii="Arial" w:hAnsi="Arial" w:hint="cs"/>
          <w:rtl/>
        </w:rPr>
        <w:t xml:space="preserve">. </w:t>
      </w:r>
    </w:p>
    <w:p w:rsidR="00DC5BDB" w:rsidRPr="00B8116C" w:rsidRDefault="00DC5BDB" w:rsidP="00CA7C9D">
      <w:pPr>
        <w:numPr>
          <w:ilvl w:val="0"/>
          <w:numId w:val="8"/>
        </w:numPr>
        <w:spacing w:line="360" w:lineRule="auto"/>
        <w:jc w:val="both"/>
        <w:rPr>
          <w:rFonts w:ascii="Arial" w:hAnsi="Arial"/>
        </w:rPr>
      </w:pPr>
      <w:r w:rsidRPr="00B8116C">
        <w:rPr>
          <w:rFonts w:ascii="Arial" w:hAnsi="Arial" w:hint="cs"/>
          <w:rtl/>
        </w:rPr>
        <w:t>יחיד ורבים הלכה כרבים.</w:t>
      </w:r>
    </w:p>
    <w:p w:rsidR="00DC5BDB" w:rsidRPr="00B8116C" w:rsidRDefault="00DC5BDB" w:rsidP="00CA7C9D">
      <w:pPr>
        <w:numPr>
          <w:ilvl w:val="0"/>
          <w:numId w:val="8"/>
        </w:numPr>
        <w:spacing w:line="360" w:lineRule="auto"/>
        <w:jc w:val="both"/>
        <w:rPr>
          <w:rFonts w:ascii="Arial" w:hAnsi="Arial"/>
        </w:rPr>
      </w:pPr>
      <w:r w:rsidRPr="00B8116C">
        <w:rPr>
          <w:rFonts w:ascii="Arial" w:hAnsi="Arial" w:hint="cs"/>
          <w:rtl/>
        </w:rPr>
        <w:t>בדאורייתא, הלוך אחר המחמיר. בדרבנן, הלוך אחר המיקל.</w:t>
      </w:r>
    </w:p>
    <w:p w:rsidR="00DC5BDB" w:rsidRDefault="00DC5BDB" w:rsidP="00BF23E4">
      <w:pPr>
        <w:numPr>
          <w:ilvl w:val="0"/>
          <w:numId w:val="8"/>
        </w:numPr>
        <w:spacing w:line="360" w:lineRule="auto"/>
        <w:jc w:val="both"/>
        <w:rPr>
          <w:rFonts w:ascii="Arial" w:hAnsi="Arial"/>
        </w:rPr>
      </w:pPr>
      <w:r w:rsidRPr="00B8116C">
        <w:rPr>
          <w:rFonts w:ascii="Arial" w:hAnsi="Arial" w:hint="cs"/>
          <w:rtl/>
        </w:rPr>
        <w:t xml:space="preserve">כללי פסיקה </w:t>
      </w:r>
      <w:r w:rsidR="004F586E">
        <w:rPr>
          <w:rFonts w:ascii="Arial" w:hAnsi="Arial" w:hint="cs"/>
          <w:rtl/>
        </w:rPr>
        <w:t>קבועים</w:t>
      </w:r>
      <w:r w:rsidRPr="00B8116C">
        <w:rPr>
          <w:rFonts w:ascii="Arial" w:hAnsi="Arial" w:hint="cs"/>
          <w:rtl/>
        </w:rPr>
        <w:t>, כלומר כאשר יש מחלוקת בין שני חכמים ספציפיים</w:t>
      </w:r>
      <w:r w:rsidR="00BF23E4">
        <w:rPr>
          <w:rFonts w:ascii="Arial" w:hAnsi="Arial" w:hint="cs"/>
          <w:rtl/>
        </w:rPr>
        <w:t xml:space="preserve"> יש כלל במי נבחר.</w:t>
      </w:r>
    </w:p>
    <w:p w:rsidR="00DC5BDB" w:rsidRPr="00BF23E4" w:rsidRDefault="00DC5BDB" w:rsidP="00BF23E4">
      <w:pPr>
        <w:numPr>
          <w:ilvl w:val="0"/>
          <w:numId w:val="8"/>
        </w:numPr>
        <w:spacing w:line="360" w:lineRule="auto"/>
        <w:jc w:val="both"/>
        <w:rPr>
          <w:rFonts w:ascii="Arial" w:hAnsi="Arial"/>
          <w:rtl/>
        </w:rPr>
      </w:pPr>
      <w:r w:rsidRPr="00BF23E4">
        <w:rPr>
          <w:rFonts w:ascii="Arial" w:hAnsi="Arial" w:hint="cs"/>
          <w:rtl/>
        </w:rPr>
        <w:t>כלל נוסף הוא הכלל "הלכתא כבתראי", ובו נדון בפרק הבא.</w:t>
      </w:r>
    </w:p>
    <w:p w:rsidR="00DC5BDB" w:rsidRPr="00740F9E" w:rsidRDefault="00DC5BDB" w:rsidP="008F62F5">
      <w:pPr>
        <w:spacing w:line="360" w:lineRule="auto"/>
        <w:jc w:val="both"/>
        <w:rPr>
          <w:rFonts w:ascii="Arial" w:hAnsi="Arial" w:cs="Arial"/>
          <w:rtl/>
        </w:rPr>
      </w:pPr>
      <w:r w:rsidRPr="00B8116C">
        <w:rPr>
          <w:rFonts w:ascii="Arial" w:hAnsi="Arial" w:cs="Arial"/>
        </w:rPr>
        <w:t> </w:t>
      </w:r>
    </w:p>
    <w:p w:rsidR="00D35FA8" w:rsidRPr="00B8116C" w:rsidRDefault="00DC5BDB" w:rsidP="008F62F5">
      <w:pPr>
        <w:tabs>
          <w:tab w:val="left" w:pos="7795"/>
        </w:tabs>
        <w:spacing w:line="360" w:lineRule="auto"/>
        <w:jc w:val="both"/>
        <w:rPr>
          <w:rFonts w:ascii="Arial" w:hAnsi="Arial"/>
          <w:b/>
          <w:bCs/>
          <w:sz w:val="28"/>
          <w:szCs w:val="28"/>
          <w:u w:val="single"/>
          <w:rtl/>
        </w:rPr>
      </w:pPr>
      <w:r w:rsidRPr="00B8116C">
        <w:rPr>
          <w:rFonts w:ascii="Arial" w:hAnsi="Arial" w:hint="cs"/>
          <w:b/>
          <w:bCs/>
          <w:sz w:val="28"/>
          <w:szCs w:val="28"/>
          <w:u w:val="single"/>
          <w:rtl/>
        </w:rPr>
        <w:t>הלכתא כבתראי</w:t>
      </w:r>
      <w:r w:rsidRPr="00860664">
        <w:rPr>
          <w:rFonts w:ascii="Arial" w:hAnsi="Arial" w:hint="cs"/>
          <w:sz w:val="28"/>
          <w:szCs w:val="28"/>
          <w:rtl/>
        </w:rPr>
        <w:t>:</w:t>
      </w:r>
    </w:p>
    <w:p w:rsidR="00DC5BDB" w:rsidRPr="00B8116C" w:rsidRDefault="00DC5BDB" w:rsidP="008F62F5">
      <w:pPr>
        <w:spacing w:line="360" w:lineRule="auto"/>
        <w:jc w:val="both"/>
        <w:rPr>
          <w:rFonts w:ascii="Arial" w:hAnsi="Arial"/>
          <w:rtl/>
        </w:rPr>
      </w:pPr>
      <w:r w:rsidRPr="00B8116C">
        <w:rPr>
          <w:rFonts w:ascii="Arial" w:hAnsi="Arial" w:hint="cs"/>
          <w:rtl/>
        </w:rPr>
        <w:t>מעדיפים את הדעה המאוחרת מאשר את הדעה המוקדמת.</w:t>
      </w:r>
    </w:p>
    <w:p w:rsidR="00DC5BDB" w:rsidRPr="00B8116C" w:rsidRDefault="00740F9E" w:rsidP="008F62F5">
      <w:pPr>
        <w:spacing w:line="360" w:lineRule="auto"/>
        <w:jc w:val="both"/>
        <w:rPr>
          <w:rFonts w:ascii="Arial" w:hAnsi="Arial"/>
          <w:rtl/>
        </w:rPr>
      </w:pPr>
      <w:r>
        <w:rPr>
          <w:rFonts w:ascii="Arial" w:hAnsi="Arial" w:hint="cs"/>
          <w:rtl/>
        </w:rPr>
        <w:t>מתח בין הכבוד למסורת מול הצורך לחדש.</w:t>
      </w:r>
    </w:p>
    <w:p w:rsidR="000B16C3" w:rsidRDefault="000B16C3" w:rsidP="008F62F5">
      <w:pPr>
        <w:spacing w:line="360" w:lineRule="auto"/>
        <w:jc w:val="both"/>
        <w:rPr>
          <w:rFonts w:ascii="Arial" w:hAnsi="Arial"/>
          <w:rtl/>
        </w:rPr>
      </w:pPr>
    </w:p>
    <w:p w:rsidR="000B16C3" w:rsidRPr="000B16C3" w:rsidRDefault="000B16C3" w:rsidP="008F62F5">
      <w:pPr>
        <w:spacing w:line="360" w:lineRule="auto"/>
        <w:jc w:val="both"/>
        <w:rPr>
          <w:rFonts w:ascii="Arial" w:hAnsi="Arial"/>
          <w:b/>
          <w:bCs/>
          <w:u w:val="single"/>
          <w:rtl/>
        </w:rPr>
      </w:pPr>
      <w:r w:rsidRPr="000B16C3">
        <w:rPr>
          <w:rFonts w:ascii="Arial" w:hAnsi="Arial" w:hint="cs"/>
          <w:b/>
          <w:bCs/>
          <w:u w:val="single"/>
          <w:rtl/>
        </w:rPr>
        <w:t>רמב"מ בהקדמה למשנה תורה</w:t>
      </w:r>
    </w:p>
    <w:p w:rsidR="000B16C3" w:rsidRDefault="00505249" w:rsidP="008F62F5">
      <w:pPr>
        <w:spacing w:line="360" w:lineRule="auto"/>
        <w:jc w:val="both"/>
        <w:rPr>
          <w:rFonts w:ascii="Arial" w:hAnsi="Arial"/>
          <w:rtl/>
        </w:rPr>
      </w:pPr>
      <w:r w:rsidRPr="00CA30ED">
        <w:rPr>
          <w:rFonts w:ascii="Arial" w:hAnsi="Arial" w:hint="cs"/>
          <w:u w:val="single"/>
          <w:rtl/>
        </w:rPr>
        <w:t>לתלמוד</w:t>
      </w:r>
      <w:r>
        <w:rPr>
          <w:rFonts w:ascii="Arial" w:hAnsi="Arial" w:hint="cs"/>
          <w:rtl/>
        </w:rPr>
        <w:t xml:space="preserve"> יש מעמד מחייב לכל עם ישראל, מכוח הפרשנות, התקנה או המנהג, כיוון שההלכות שבו נקבעו על ידי רובם המכריע של חכמי ישראל באותם הזמנים.</w:t>
      </w:r>
    </w:p>
    <w:p w:rsidR="00505249" w:rsidRDefault="00505249" w:rsidP="008F62F5">
      <w:pPr>
        <w:spacing w:line="360" w:lineRule="auto"/>
        <w:jc w:val="both"/>
        <w:rPr>
          <w:rFonts w:ascii="Arial" w:hAnsi="Arial"/>
          <w:rtl/>
        </w:rPr>
      </w:pPr>
      <w:r w:rsidRPr="00505249">
        <w:rPr>
          <w:rFonts w:ascii="Arial" w:hAnsi="Arial" w:hint="cs"/>
          <w:b/>
          <w:bCs/>
          <w:rtl/>
        </w:rPr>
        <w:t>חכמים אלו היו קרובים יותר למתן תורה ולכן דעתם קובעת</w:t>
      </w:r>
      <w:r>
        <w:rPr>
          <w:rFonts w:ascii="Arial" w:hAnsi="Arial" w:hint="cs"/>
          <w:rtl/>
        </w:rPr>
        <w:t>.</w:t>
      </w:r>
    </w:p>
    <w:p w:rsidR="00740F9E" w:rsidRDefault="00740F9E" w:rsidP="00084929">
      <w:pPr>
        <w:spacing w:line="360" w:lineRule="auto"/>
        <w:jc w:val="both"/>
        <w:rPr>
          <w:rFonts w:ascii="Arial" w:hAnsi="Arial"/>
          <w:rtl/>
        </w:rPr>
      </w:pPr>
    </w:p>
    <w:p w:rsidR="00505249" w:rsidRDefault="00084929" w:rsidP="00084929">
      <w:pPr>
        <w:spacing w:line="360" w:lineRule="auto"/>
        <w:jc w:val="both"/>
        <w:rPr>
          <w:rFonts w:ascii="Arial" w:hAnsi="Arial"/>
          <w:rtl/>
        </w:rPr>
      </w:pPr>
      <w:r w:rsidRPr="00A050AA">
        <w:rPr>
          <w:rFonts w:ascii="Arial" w:hAnsi="Arial" w:hint="cs"/>
          <w:u w:val="single"/>
          <w:rtl/>
        </w:rPr>
        <w:t>הר"ן</w:t>
      </w:r>
      <w:r>
        <w:rPr>
          <w:rFonts w:ascii="Arial" w:hAnsi="Arial" w:hint="cs"/>
          <w:rtl/>
        </w:rPr>
        <w:t>: שטוען כי רוב החכמים בתלמוד הסכימו על הלכות (אחרי רבים להטות) ולכן דבריהם קובעים.</w:t>
      </w:r>
    </w:p>
    <w:p w:rsidR="00084929" w:rsidRPr="00084929" w:rsidRDefault="00084929" w:rsidP="008F62F5">
      <w:pPr>
        <w:spacing w:line="360" w:lineRule="auto"/>
        <w:jc w:val="both"/>
        <w:rPr>
          <w:rFonts w:ascii="Arial" w:hAnsi="Arial"/>
          <w:u w:val="single"/>
          <w:rtl/>
        </w:rPr>
      </w:pPr>
    </w:p>
    <w:p w:rsidR="00941DE7" w:rsidRDefault="00941DE7" w:rsidP="008F62F5">
      <w:pPr>
        <w:spacing w:line="360" w:lineRule="auto"/>
        <w:jc w:val="both"/>
        <w:rPr>
          <w:rFonts w:ascii="Arial" w:hAnsi="Arial"/>
          <w:b/>
          <w:bCs/>
          <w:u w:val="single"/>
          <w:rtl/>
        </w:rPr>
      </w:pPr>
      <w:r>
        <w:rPr>
          <w:rFonts w:ascii="Arial" w:hAnsi="Arial" w:hint="cs"/>
          <w:b/>
          <w:bCs/>
          <w:u w:val="single"/>
          <w:rtl/>
        </w:rPr>
        <w:t>כסף משנה (קארו)</w:t>
      </w:r>
    </w:p>
    <w:p w:rsidR="00941DE7" w:rsidRPr="00941DE7" w:rsidRDefault="00941DE7" w:rsidP="00941DE7">
      <w:pPr>
        <w:widowControl w:val="0"/>
        <w:spacing w:line="360" w:lineRule="auto"/>
        <w:jc w:val="both"/>
        <w:rPr>
          <w:rFonts w:ascii="Arial" w:hAnsi="Arial"/>
        </w:rPr>
      </w:pPr>
      <w:r w:rsidRPr="00941DE7">
        <w:rPr>
          <w:rFonts w:ascii="Arial" w:hAnsi="Arial" w:hint="cs"/>
          <w:b/>
          <w:bCs/>
          <w:rtl/>
        </w:rPr>
        <w:t>חכמי התלמוד קיבלו על עצמם מהסכמה שהם לא חולקים על התנאים. אותו דבר קרה בחתימת הגמרא</w:t>
      </w:r>
      <w:r w:rsidRPr="00941DE7">
        <w:rPr>
          <w:rFonts w:ascii="Arial" w:hAnsi="Arial" w:hint="cs"/>
          <w:rtl/>
        </w:rPr>
        <w:t xml:space="preserve">. </w:t>
      </w:r>
    </w:p>
    <w:p w:rsidR="00843510" w:rsidRDefault="00941DE7" w:rsidP="00843510">
      <w:pPr>
        <w:widowControl w:val="0"/>
        <w:spacing w:line="360" w:lineRule="auto"/>
        <w:jc w:val="both"/>
        <w:rPr>
          <w:rFonts w:ascii="Arial" w:hAnsi="Arial"/>
          <w:rtl/>
        </w:rPr>
      </w:pPr>
      <w:r w:rsidRPr="001E5B35">
        <w:rPr>
          <w:rFonts w:ascii="Arial" w:hAnsi="Arial" w:hint="cs"/>
          <w:b/>
          <w:bCs/>
          <w:rtl/>
        </w:rPr>
        <w:t>יש צורך ליישר קו כללי</w:t>
      </w:r>
      <w:r w:rsidRPr="00941DE7">
        <w:rPr>
          <w:rFonts w:ascii="Arial" w:hAnsi="Arial" w:hint="cs"/>
          <w:rtl/>
        </w:rPr>
        <w:t xml:space="preserve">. </w:t>
      </w:r>
    </w:p>
    <w:p w:rsidR="00941DE7" w:rsidRPr="00941DE7" w:rsidRDefault="00941DE7" w:rsidP="00843510">
      <w:pPr>
        <w:widowControl w:val="0"/>
        <w:spacing w:line="360" w:lineRule="auto"/>
        <w:jc w:val="both"/>
        <w:rPr>
          <w:rFonts w:ascii="Arial" w:hAnsi="Arial"/>
        </w:rPr>
      </w:pPr>
      <w:r w:rsidRPr="00941DE7">
        <w:rPr>
          <w:rFonts w:ascii="Arial" w:hAnsi="Arial" w:hint="cs"/>
          <w:rtl/>
        </w:rPr>
        <w:t xml:space="preserve">דומה קרה עם שולחן ערוך, לאחר שנוספו לו הפירושים של רבי איסרליש </w:t>
      </w:r>
      <w:r w:rsidR="00843510">
        <w:rPr>
          <w:rFonts w:ascii="Arial" w:hAnsi="Arial" w:hint="cs"/>
          <w:rtl/>
        </w:rPr>
        <w:t>שהוסיף אליו את הפסיקה האשכנזית ואז נהייה מוסכם על כולם.</w:t>
      </w:r>
    </w:p>
    <w:p w:rsidR="00941DE7" w:rsidRPr="00941DE7" w:rsidRDefault="00941DE7" w:rsidP="008F62F5">
      <w:pPr>
        <w:spacing w:line="360" w:lineRule="auto"/>
        <w:jc w:val="both"/>
        <w:rPr>
          <w:rFonts w:ascii="Arial" w:hAnsi="Arial"/>
          <w:b/>
          <w:bCs/>
          <w:rtl/>
        </w:rPr>
      </w:pPr>
      <w:r w:rsidRPr="00941DE7">
        <w:rPr>
          <w:rFonts w:ascii="Arial" w:hAnsi="Arial" w:hint="cs"/>
          <w:b/>
          <w:bCs/>
          <w:rtl/>
        </w:rPr>
        <w:t>כלומר</w:t>
      </w:r>
      <w:r>
        <w:rPr>
          <w:rFonts w:ascii="Arial" w:hAnsi="Arial" w:hint="cs"/>
          <w:b/>
          <w:bCs/>
          <w:rtl/>
        </w:rPr>
        <w:t xml:space="preserve"> קארו קובע שהסתמכות על העבר היא הדרך הנכונה וההגיונית מבחינה פרקטית</w:t>
      </w:r>
      <w:r w:rsidRPr="00941DE7">
        <w:rPr>
          <w:rFonts w:ascii="Arial" w:hAnsi="Arial" w:hint="cs"/>
          <w:rtl/>
        </w:rPr>
        <w:t>.</w:t>
      </w:r>
    </w:p>
    <w:p w:rsidR="00941DE7" w:rsidRDefault="00941DE7" w:rsidP="008F62F5">
      <w:pPr>
        <w:spacing w:line="360" w:lineRule="auto"/>
        <w:jc w:val="both"/>
        <w:rPr>
          <w:rFonts w:ascii="Arial" w:hAnsi="Arial"/>
          <w:b/>
          <w:bCs/>
          <w:u w:val="single"/>
          <w:rtl/>
        </w:rPr>
      </w:pPr>
    </w:p>
    <w:p w:rsidR="008D6E6C" w:rsidRPr="00B8116C" w:rsidRDefault="008D6E6C" w:rsidP="008F62F5">
      <w:pPr>
        <w:spacing w:line="360" w:lineRule="auto"/>
        <w:jc w:val="both"/>
        <w:rPr>
          <w:rFonts w:ascii="Arial" w:hAnsi="Arial"/>
          <w:b/>
          <w:bCs/>
          <w:u w:val="single"/>
          <w:rtl/>
        </w:rPr>
      </w:pPr>
      <w:r w:rsidRPr="00B8116C">
        <w:rPr>
          <w:rFonts w:ascii="Arial" w:hAnsi="Arial" w:hint="cs"/>
          <w:b/>
          <w:bCs/>
          <w:u w:val="single"/>
          <w:rtl/>
        </w:rPr>
        <w:lastRenderedPageBreak/>
        <w:t>סדר תנאים ואמוראים, סימן כה</w:t>
      </w:r>
      <w:r w:rsidRPr="00D1708F">
        <w:rPr>
          <w:rFonts w:ascii="Arial" w:hAnsi="Arial" w:hint="cs"/>
          <w:rtl/>
        </w:rPr>
        <w:t>:</w:t>
      </w:r>
    </w:p>
    <w:p w:rsidR="00941DE7" w:rsidRDefault="008D6E6C" w:rsidP="00941DE7">
      <w:pPr>
        <w:spacing w:line="360" w:lineRule="auto"/>
        <w:jc w:val="both"/>
        <w:rPr>
          <w:rFonts w:ascii="Arial" w:hAnsi="Arial"/>
          <w:rtl/>
        </w:rPr>
      </w:pPr>
      <w:r w:rsidRPr="00941DE7">
        <w:rPr>
          <w:rFonts w:ascii="Arial" w:hAnsi="Arial" w:hint="cs"/>
          <w:b/>
          <w:bCs/>
          <w:rtl/>
        </w:rPr>
        <w:t>אם יש רב החולק על תלמידו, אין הלכה כתלמיד במקום רבו</w:t>
      </w:r>
      <w:r w:rsidRPr="00B8116C">
        <w:rPr>
          <w:rFonts w:ascii="Arial" w:hAnsi="Arial" w:hint="cs"/>
          <w:rtl/>
        </w:rPr>
        <w:t xml:space="preserve"> (אלא הלכה כרב). </w:t>
      </w:r>
    </w:p>
    <w:p w:rsidR="008D6E6C" w:rsidRPr="00941DE7" w:rsidRDefault="008D6E6C" w:rsidP="00941DE7">
      <w:pPr>
        <w:spacing w:line="360" w:lineRule="auto"/>
        <w:jc w:val="both"/>
        <w:rPr>
          <w:rFonts w:ascii="Arial" w:hAnsi="Arial"/>
          <w:b/>
          <w:bCs/>
          <w:rtl/>
        </w:rPr>
      </w:pPr>
      <w:r w:rsidRPr="00941DE7">
        <w:rPr>
          <w:rFonts w:ascii="Arial" w:hAnsi="Arial" w:hint="cs"/>
          <w:b/>
          <w:bCs/>
          <w:rtl/>
        </w:rPr>
        <w:t>אך מדורו של רבא ואילך (= דור רביעי לאמוראי בבל, 360-330 לספירה), הלכה כאחרון</w:t>
      </w:r>
      <w:r w:rsidR="00682FA2" w:rsidRPr="00941DE7">
        <w:rPr>
          <w:rFonts w:ascii="Arial" w:hAnsi="Arial" w:hint="cs"/>
          <w:b/>
          <w:bCs/>
          <w:rtl/>
        </w:rPr>
        <w:t>" (תרגום).</w:t>
      </w:r>
    </w:p>
    <w:p w:rsidR="00682FA2" w:rsidRPr="00B8116C" w:rsidRDefault="00682FA2" w:rsidP="008F62F5">
      <w:pPr>
        <w:spacing w:line="360" w:lineRule="auto"/>
        <w:jc w:val="both"/>
        <w:rPr>
          <w:rFonts w:ascii="Arial" w:hAnsi="Arial"/>
          <w:rtl/>
        </w:rPr>
      </w:pPr>
      <w:r w:rsidRPr="00B8116C">
        <w:rPr>
          <w:rFonts w:ascii="Arial" w:hAnsi="Arial" w:hint="cs"/>
          <w:rtl/>
        </w:rPr>
        <w:t>מדוע חל שינוי מדור מסוים? מדוע לפניו החליטו כך ואחריו אחרת?</w:t>
      </w:r>
    </w:p>
    <w:p w:rsidR="00682FA2" w:rsidRPr="004178C0" w:rsidRDefault="004178C0" w:rsidP="008F62F5">
      <w:pPr>
        <w:spacing w:line="360" w:lineRule="auto"/>
        <w:jc w:val="both"/>
        <w:rPr>
          <w:rFonts w:ascii="Arial" w:hAnsi="Arial"/>
          <w:b/>
          <w:bCs/>
          <w:rtl/>
        </w:rPr>
      </w:pPr>
      <w:r>
        <w:rPr>
          <w:rFonts w:ascii="Arial" w:hAnsi="Arial" w:hint="cs"/>
          <w:b/>
          <w:bCs/>
          <w:rtl/>
        </w:rPr>
        <w:t>היה שינוי בשלב מסויים ועברו מהכרעה לפי הקודם להכרעה לפי החדש.</w:t>
      </w:r>
    </w:p>
    <w:p w:rsidR="004178C0" w:rsidRPr="00B8116C" w:rsidRDefault="004178C0" w:rsidP="008F62F5">
      <w:pPr>
        <w:spacing w:line="360" w:lineRule="auto"/>
        <w:jc w:val="both"/>
        <w:rPr>
          <w:rFonts w:ascii="Arial" w:hAnsi="Arial"/>
          <w:b/>
          <w:bCs/>
          <w:u w:val="single"/>
          <w:rtl/>
        </w:rPr>
      </w:pPr>
    </w:p>
    <w:p w:rsidR="00682FA2" w:rsidRPr="00B8116C" w:rsidRDefault="00682FA2" w:rsidP="008F62F5">
      <w:pPr>
        <w:spacing w:line="360" w:lineRule="auto"/>
        <w:jc w:val="both"/>
        <w:rPr>
          <w:rFonts w:ascii="Arial" w:hAnsi="Arial"/>
          <w:b/>
          <w:bCs/>
          <w:u w:val="single"/>
          <w:rtl/>
        </w:rPr>
      </w:pPr>
      <w:r w:rsidRPr="00B8116C">
        <w:rPr>
          <w:rFonts w:ascii="Arial" w:hAnsi="Arial" w:hint="cs"/>
          <w:b/>
          <w:bCs/>
          <w:u w:val="single"/>
          <w:rtl/>
        </w:rPr>
        <w:t>מהרי"ק פ"ד</w:t>
      </w:r>
      <w:r w:rsidRPr="001A0A4D">
        <w:rPr>
          <w:rFonts w:ascii="Arial" w:hAnsi="Arial" w:hint="cs"/>
          <w:rtl/>
        </w:rPr>
        <w:t>:</w:t>
      </w:r>
    </w:p>
    <w:p w:rsidR="00682FA2" w:rsidRPr="00B8116C" w:rsidRDefault="00682FA2" w:rsidP="00C32D2F">
      <w:pPr>
        <w:spacing w:line="360" w:lineRule="auto"/>
        <w:jc w:val="both"/>
        <w:rPr>
          <w:rFonts w:ascii="Arial" w:hAnsi="Arial"/>
          <w:rtl/>
        </w:rPr>
      </w:pPr>
      <w:r w:rsidRPr="00B8116C">
        <w:rPr>
          <w:rFonts w:ascii="Arial" w:hAnsi="Arial" w:hint="cs"/>
          <w:rtl/>
        </w:rPr>
        <w:t xml:space="preserve">המהר"יק מייחסים </w:t>
      </w:r>
      <w:r w:rsidR="00843510">
        <w:rPr>
          <w:rFonts w:ascii="Arial" w:hAnsi="Arial" w:hint="cs"/>
          <w:rtl/>
        </w:rPr>
        <w:t xml:space="preserve">את השינוי </w:t>
      </w:r>
      <w:r w:rsidR="00843510" w:rsidRPr="00C32D2F">
        <w:rPr>
          <w:rFonts w:ascii="Arial" w:hAnsi="Arial" w:hint="cs"/>
          <w:b/>
          <w:bCs/>
          <w:rtl/>
        </w:rPr>
        <w:t>ל</w:t>
      </w:r>
      <w:r w:rsidR="00150BC6" w:rsidRPr="00C32D2F">
        <w:rPr>
          <w:rFonts w:ascii="Arial" w:hAnsi="Arial" w:hint="cs"/>
          <w:b/>
          <w:bCs/>
          <w:rtl/>
        </w:rPr>
        <w:t>שינוי</w:t>
      </w:r>
      <w:r w:rsidR="00BC563A" w:rsidRPr="00C32D2F">
        <w:rPr>
          <w:rFonts w:ascii="Arial" w:hAnsi="Arial" w:hint="cs"/>
          <w:b/>
          <w:bCs/>
          <w:rtl/>
        </w:rPr>
        <w:t xml:space="preserve"> בשיטת הלימוד</w:t>
      </w:r>
      <w:r w:rsidR="00BC563A" w:rsidRPr="00B8116C">
        <w:rPr>
          <w:rFonts w:ascii="Arial" w:hAnsi="Arial" w:hint="cs"/>
          <w:rtl/>
        </w:rPr>
        <w:t xml:space="preserve">. </w:t>
      </w:r>
    </w:p>
    <w:p w:rsidR="00BC563A" w:rsidRPr="00B8116C" w:rsidRDefault="003A61F2" w:rsidP="008F62F5">
      <w:pPr>
        <w:spacing w:line="360" w:lineRule="auto"/>
        <w:jc w:val="both"/>
        <w:rPr>
          <w:rFonts w:ascii="Arial" w:hAnsi="Arial"/>
          <w:rtl/>
        </w:rPr>
      </w:pPr>
      <w:r w:rsidRPr="00B8116C">
        <w:rPr>
          <w:rFonts w:ascii="Arial" w:hAnsi="Arial" w:hint="cs"/>
          <w:rtl/>
        </w:rPr>
        <w:t>מתקופת</w:t>
      </w:r>
      <w:r w:rsidR="00BC563A" w:rsidRPr="00B8116C">
        <w:rPr>
          <w:rFonts w:ascii="Arial" w:hAnsi="Arial" w:hint="cs"/>
          <w:rtl/>
        </w:rPr>
        <w:t xml:space="preserve"> רבא יש שינוי בצורת הלימוד: </w:t>
      </w:r>
      <w:r w:rsidR="00BC563A" w:rsidRPr="00150BC6">
        <w:rPr>
          <w:rFonts w:ascii="Arial" w:hAnsi="Arial" w:hint="cs"/>
          <w:b/>
          <w:bCs/>
          <w:rtl/>
        </w:rPr>
        <w:t>התלמיד לא רק שומע מרבותיו אלא גם מרבנים שונים ומקורות שונים, ניתוח עצמו וכו'</w:t>
      </w:r>
      <w:r w:rsidR="00BC563A" w:rsidRPr="00B8116C">
        <w:rPr>
          <w:rFonts w:ascii="Arial" w:hAnsi="Arial" w:hint="cs"/>
          <w:rtl/>
        </w:rPr>
        <w:t xml:space="preserve">. הידע שלו הוא לא רק המסורת ששמע מרבותיו אלא צירוף של המקורות יחד. </w:t>
      </w:r>
      <w:r w:rsidR="00BC563A" w:rsidRPr="00150BC6">
        <w:rPr>
          <w:rFonts w:ascii="Arial" w:hAnsi="Arial" w:hint="cs"/>
          <w:b/>
          <w:bCs/>
          <w:rtl/>
        </w:rPr>
        <w:t xml:space="preserve">במקרה כזה יש עדיפות לתלמיד </w:t>
      </w:r>
      <w:r w:rsidR="007E4C92" w:rsidRPr="00150BC6">
        <w:rPr>
          <w:rFonts w:ascii="Arial" w:hAnsi="Arial" w:hint="cs"/>
          <w:b/>
          <w:bCs/>
          <w:rtl/>
        </w:rPr>
        <w:t>על</w:t>
      </w:r>
      <w:r w:rsidR="00BC563A" w:rsidRPr="00150BC6">
        <w:rPr>
          <w:rFonts w:ascii="Arial" w:hAnsi="Arial" w:hint="cs"/>
          <w:b/>
          <w:bCs/>
          <w:rtl/>
        </w:rPr>
        <w:t xml:space="preserve"> פני הרב כי הוא זה שמשקף הצטברות רבה יותר של ידע</w:t>
      </w:r>
      <w:r w:rsidR="00BC563A" w:rsidRPr="00B8116C">
        <w:rPr>
          <w:rFonts w:ascii="Arial" w:hAnsi="Arial" w:hint="cs"/>
          <w:rtl/>
        </w:rPr>
        <w:t>.</w:t>
      </w:r>
    </w:p>
    <w:p w:rsidR="00401751" w:rsidRPr="00B8116C" w:rsidRDefault="00401751" w:rsidP="008F62F5">
      <w:pPr>
        <w:spacing w:line="360" w:lineRule="auto"/>
        <w:jc w:val="both"/>
        <w:rPr>
          <w:rFonts w:ascii="Arial" w:hAnsi="Arial"/>
          <w:b/>
          <w:bCs/>
          <w:u w:val="single"/>
          <w:rtl/>
        </w:rPr>
      </w:pPr>
    </w:p>
    <w:p w:rsidR="00BC563A" w:rsidRPr="00B8116C" w:rsidRDefault="00C34355" w:rsidP="008F62F5">
      <w:pPr>
        <w:spacing w:line="360" w:lineRule="auto"/>
        <w:jc w:val="both"/>
        <w:rPr>
          <w:rFonts w:ascii="Arial" w:hAnsi="Arial"/>
          <w:b/>
          <w:bCs/>
          <w:u w:val="single"/>
          <w:rtl/>
        </w:rPr>
      </w:pPr>
      <w:r w:rsidRPr="00B8116C">
        <w:rPr>
          <w:rFonts w:ascii="Arial" w:hAnsi="Arial" w:hint="cs"/>
          <w:b/>
          <w:bCs/>
          <w:u w:val="single"/>
          <w:rtl/>
        </w:rPr>
        <w:t>תשובות הר"יד סימן סב:</w:t>
      </w:r>
    </w:p>
    <w:p w:rsidR="002B59FF" w:rsidRPr="00B8116C" w:rsidRDefault="002B59FF" w:rsidP="00FD4B41">
      <w:pPr>
        <w:spacing w:line="360" w:lineRule="auto"/>
        <w:jc w:val="both"/>
        <w:rPr>
          <w:rFonts w:ascii="Arial" w:hAnsi="Arial"/>
          <w:rtl/>
        </w:rPr>
      </w:pPr>
      <w:r w:rsidRPr="00B8116C">
        <w:rPr>
          <w:rFonts w:ascii="Arial" w:hAnsi="Arial" w:hint="cs"/>
          <w:rtl/>
        </w:rPr>
        <w:t>משל הפילוסופים</w:t>
      </w:r>
      <w:r w:rsidR="00937457">
        <w:rPr>
          <w:rFonts w:ascii="Arial" w:hAnsi="Arial" w:hint="cs"/>
          <w:rtl/>
        </w:rPr>
        <w:t xml:space="preserve"> </w:t>
      </w:r>
      <w:r w:rsidRPr="00B8116C">
        <w:rPr>
          <w:rFonts w:ascii="Arial" w:hAnsi="Arial" w:hint="cs"/>
          <w:rtl/>
        </w:rPr>
        <w:t xml:space="preserve">- יעמוד </w:t>
      </w:r>
      <w:r w:rsidRPr="00C14589">
        <w:rPr>
          <w:rFonts w:ascii="Arial" w:hAnsi="Arial" w:hint="cs"/>
          <w:b/>
          <w:bCs/>
          <w:rtl/>
        </w:rPr>
        <w:t>ננס ולידו ענק</w:t>
      </w:r>
      <w:r w:rsidRPr="00B8116C">
        <w:rPr>
          <w:rFonts w:ascii="Arial" w:hAnsi="Arial" w:hint="cs"/>
          <w:rtl/>
        </w:rPr>
        <w:t xml:space="preserve">, מי יראה יותר טוב למרחק? בוודאי שהענק כי הוא גבוה יותר. </w:t>
      </w:r>
      <w:r w:rsidR="003A61F2" w:rsidRPr="00B8116C">
        <w:rPr>
          <w:rFonts w:ascii="Arial" w:hAnsi="Arial" w:hint="cs"/>
          <w:rtl/>
        </w:rPr>
        <w:t>החכמים האחרונים למדו את מה קודמיהם והוסיפו עליהם תוספת קטנה, הידע מצטב</w:t>
      </w:r>
      <w:r w:rsidR="003A61F2" w:rsidRPr="00B8116C">
        <w:rPr>
          <w:rFonts w:ascii="Arial" w:hAnsi="Arial" w:hint="eastAsia"/>
          <w:rtl/>
        </w:rPr>
        <w:t>ר</w:t>
      </w:r>
      <w:r w:rsidR="003A61F2" w:rsidRPr="00B8116C">
        <w:rPr>
          <w:rFonts w:ascii="Arial" w:hAnsi="Arial" w:hint="cs"/>
          <w:rtl/>
        </w:rPr>
        <w:t xml:space="preserve"> על הדיעות של החכמים הקודמים. </w:t>
      </w:r>
      <w:r w:rsidR="00C75465" w:rsidRPr="00B8116C">
        <w:rPr>
          <w:rFonts w:ascii="Arial" w:hAnsi="Arial" w:hint="cs"/>
          <w:rtl/>
        </w:rPr>
        <w:t xml:space="preserve">התוספת הקטנה היא זו שמכריעה נותנת לראות </w:t>
      </w:r>
      <w:r w:rsidR="003A61F2" w:rsidRPr="00B8116C">
        <w:rPr>
          <w:rFonts w:ascii="Arial" w:hAnsi="Arial" w:hint="cs"/>
          <w:rtl/>
        </w:rPr>
        <w:t>תמונה</w:t>
      </w:r>
      <w:r w:rsidR="00C75465" w:rsidRPr="00B8116C">
        <w:rPr>
          <w:rFonts w:ascii="Arial" w:hAnsi="Arial" w:hint="cs"/>
          <w:rtl/>
        </w:rPr>
        <w:t xml:space="preserve"> מלאה ושלמה יותר.</w:t>
      </w:r>
    </w:p>
    <w:p w:rsidR="00937457" w:rsidRDefault="00937457" w:rsidP="008F62F5">
      <w:pPr>
        <w:tabs>
          <w:tab w:val="left" w:pos="3700"/>
        </w:tabs>
        <w:spacing w:line="360" w:lineRule="auto"/>
        <w:jc w:val="both"/>
        <w:rPr>
          <w:rFonts w:ascii="Arial" w:hAnsi="Arial"/>
          <w:b/>
          <w:bCs/>
          <w:u w:val="single"/>
          <w:rtl/>
        </w:rPr>
      </w:pPr>
    </w:p>
    <w:p w:rsidR="001618C3" w:rsidRPr="00B8116C" w:rsidRDefault="001618C3" w:rsidP="008F62F5">
      <w:pPr>
        <w:tabs>
          <w:tab w:val="left" w:pos="3700"/>
        </w:tabs>
        <w:spacing w:line="360" w:lineRule="auto"/>
        <w:jc w:val="both"/>
        <w:rPr>
          <w:rFonts w:ascii="Arial" w:hAnsi="Arial"/>
          <w:b/>
          <w:bCs/>
          <w:u w:val="single"/>
          <w:rtl/>
        </w:rPr>
      </w:pPr>
      <w:r w:rsidRPr="00B8116C">
        <w:rPr>
          <w:rFonts w:ascii="Arial" w:hAnsi="Arial" w:hint="cs"/>
          <w:b/>
          <w:bCs/>
          <w:u w:val="single"/>
          <w:rtl/>
        </w:rPr>
        <w:t>רא"ש סנהדרין ד,ו</w:t>
      </w:r>
      <w:r w:rsidRPr="00917382">
        <w:rPr>
          <w:rFonts w:ascii="Arial" w:hAnsi="Arial" w:hint="cs"/>
          <w:rtl/>
        </w:rPr>
        <w:t>:</w:t>
      </w:r>
      <w:r w:rsidR="00EB6FE9" w:rsidRPr="00917382">
        <w:rPr>
          <w:rFonts w:ascii="Arial" w:hAnsi="Arial" w:hint="cs"/>
          <w:rtl/>
        </w:rPr>
        <w:t xml:space="preserve"> </w:t>
      </w:r>
    </w:p>
    <w:p w:rsidR="00565BCD" w:rsidRDefault="006A3AB7" w:rsidP="008F62F5">
      <w:pPr>
        <w:tabs>
          <w:tab w:val="left" w:pos="3700"/>
        </w:tabs>
        <w:spacing w:line="360" w:lineRule="auto"/>
        <w:jc w:val="both"/>
        <w:rPr>
          <w:rFonts w:ascii="Arial" w:hAnsi="Arial"/>
          <w:rtl/>
        </w:rPr>
      </w:pPr>
      <w:r w:rsidRPr="00565BCD">
        <w:rPr>
          <w:rFonts w:ascii="Arial" w:hAnsi="Arial" w:hint="cs"/>
          <w:b/>
          <w:bCs/>
          <w:rtl/>
        </w:rPr>
        <w:t>הרא"ש לא מקבל את הדעה הזו ואומר שאפשר גם לסתור את דברי הגאונים אבל בתנאי שראית את דברי הגאונים ואת הנמקותיהם</w:t>
      </w:r>
      <w:r w:rsidRPr="00B8116C">
        <w:rPr>
          <w:rFonts w:ascii="Arial" w:hAnsi="Arial" w:hint="cs"/>
          <w:rtl/>
        </w:rPr>
        <w:t xml:space="preserve">. יש להכיר את ההנמקות של הגאונים ולהתמודד איתם. </w:t>
      </w:r>
    </w:p>
    <w:p w:rsidR="006A3AB7" w:rsidRPr="00B8116C" w:rsidRDefault="005F5F63" w:rsidP="008F62F5">
      <w:pPr>
        <w:tabs>
          <w:tab w:val="left" w:pos="3700"/>
        </w:tabs>
        <w:spacing w:line="360" w:lineRule="auto"/>
        <w:jc w:val="both"/>
        <w:rPr>
          <w:rFonts w:ascii="Arial" w:hAnsi="Arial"/>
          <w:rtl/>
        </w:rPr>
      </w:pPr>
      <w:r w:rsidRPr="00565BCD">
        <w:rPr>
          <w:rFonts w:ascii="Arial" w:hAnsi="Arial" w:hint="cs"/>
          <w:b/>
          <w:bCs/>
          <w:rtl/>
        </w:rPr>
        <w:t>לא רק שהאחרונים יכולים לחלוק על דברי הראשונים יש עדיפות לדברי האחרונים</w:t>
      </w:r>
      <w:r w:rsidRPr="00B8116C">
        <w:rPr>
          <w:rFonts w:ascii="Arial" w:hAnsi="Arial" w:hint="cs"/>
          <w:rtl/>
        </w:rPr>
        <w:t>.</w:t>
      </w:r>
    </w:p>
    <w:p w:rsidR="00390A41" w:rsidRDefault="002E31BC" w:rsidP="00390A41">
      <w:pPr>
        <w:tabs>
          <w:tab w:val="left" w:pos="3700"/>
        </w:tabs>
        <w:spacing w:line="360" w:lineRule="auto"/>
        <w:jc w:val="both"/>
        <w:rPr>
          <w:rFonts w:ascii="Arial" w:hAnsi="Arial"/>
          <w:b/>
          <w:bCs/>
          <w:rtl/>
        </w:rPr>
      </w:pPr>
      <w:r w:rsidRPr="00565BCD">
        <w:rPr>
          <w:rFonts w:ascii="Arial" w:hAnsi="Arial" w:hint="cs"/>
          <w:b/>
          <w:bCs/>
          <w:rtl/>
        </w:rPr>
        <w:t>אשכנזים</w:t>
      </w:r>
      <w:r w:rsidR="00390A41">
        <w:rPr>
          <w:rFonts w:ascii="Arial" w:hAnsi="Arial" w:hint="cs"/>
          <w:b/>
          <w:bCs/>
          <w:rtl/>
        </w:rPr>
        <w:t>:</w:t>
      </w:r>
      <w:r w:rsidRPr="00565BCD">
        <w:rPr>
          <w:rFonts w:ascii="Arial" w:hAnsi="Arial" w:hint="cs"/>
          <w:b/>
          <w:bCs/>
          <w:rtl/>
        </w:rPr>
        <w:t xml:space="preserve"> נטיה לקבל את הכלל. </w:t>
      </w:r>
    </w:p>
    <w:p w:rsidR="00682FA2" w:rsidRPr="00B8116C" w:rsidRDefault="002E31BC" w:rsidP="008F62F5">
      <w:pPr>
        <w:tabs>
          <w:tab w:val="left" w:pos="3700"/>
        </w:tabs>
        <w:spacing w:line="360" w:lineRule="auto"/>
        <w:jc w:val="both"/>
        <w:rPr>
          <w:rFonts w:ascii="Arial" w:hAnsi="Arial"/>
          <w:rtl/>
        </w:rPr>
      </w:pPr>
      <w:r w:rsidRPr="00565BCD">
        <w:rPr>
          <w:rFonts w:ascii="Arial" w:hAnsi="Arial" w:hint="cs"/>
          <w:b/>
          <w:bCs/>
          <w:rtl/>
        </w:rPr>
        <w:t>הספרדים</w:t>
      </w:r>
      <w:r w:rsidR="00390A41">
        <w:rPr>
          <w:rFonts w:ascii="Arial" w:hAnsi="Arial" w:hint="cs"/>
          <w:b/>
          <w:bCs/>
          <w:rtl/>
        </w:rPr>
        <w:t>:</w:t>
      </w:r>
      <w:r w:rsidRPr="00565BCD">
        <w:rPr>
          <w:rFonts w:ascii="Arial" w:hAnsi="Arial" w:hint="cs"/>
          <w:b/>
          <w:bCs/>
          <w:rtl/>
        </w:rPr>
        <w:t xml:space="preserve"> יש אפשרות לתת לאחרון לחלוק על הראשון אך </w:t>
      </w:r>
      <w:r w:rsidRPr="00390A41">
        <w:rPr>
          <w:rFonts w:ascii="Arial" w:hAnsi="Arial" w:hint="cs"/>
          <w:b/>
          <w:bCs/>
          <w:u w:val="single"/>
          <w:rtl/>
        </w:rPr>
        <w:t>אין עדיפות</w:t>
      </w:r>
      <w:r w:rsidRPr="00565BCD">
        <w:rPr>
          <w:rFonts w:ascii="Arial" w:hAnsi="Arial" w:hint="cs"/>
          <w:b/>
          <w:bCs/>
          <w:rtl/>
        </w:rPr>
        <w:t xml:space="preserve"> על כך ואפילו להפך</w:t>
      </w:r>
      <w:r w:rsidR="00565BCD">
        <w:rPr>
          <w:rFonts w:ascii="Arial" w:hAnsi="Arial" w:hint="cs"/>
          <w:b/>
          <w:bCs/>
          <w:rtl/>
        </w:rPr>
        <w:t xml:space="preserve"> </w:t>
      </w:r>
      <w:r w:rsidRPr="00565BCD">
        <w:rPr>
          <w:rFonts w:ascii="Arial" w:hAnsi="Arial" w:hint="cs"/>
          <w:b/>
          <w:bCs/>
          <w:rtl/>
        </w:rPr>
        <w:t>- יש עדיפות לדברי הראשונים</w:t>
      </w:r>
      <w:r w:rsidRPr="00B8116C">
        <w:rPr>
          <w:rFonts w:ascii="Arial" w:hAnsi="Arial" w:hint="cs"/>
          <w:rtl/>
        </w:rPr>
        <w:t xml:space="preserve">. </w:t>
      </w:r>
    </w:p>
    <w:p w:rsidR="008F7D36" w:rsidRDefault="008F7D36" w:rsidP="008F62F5">
      <w:pPr>
        <w:spacing w:line="360" w:lineRule="auto"/>
        <w:jc w:val="both"/>
        <w:rPr>
          <w:rFonts w:ascii="Arial" w:hAnsi="Arial"/>
          <w:rtl/>
        </w:rPr>
      </w:pPr>
    </w:p>
    <w:p w:rsidR="00846313" w:rsidRPr="00B8116C" w:rsidRDefault="002E31BC" w:rsidP="008F62F5">
      <w:pPr>
        <w:tabs>
          <w:tab w:val="left" w:pos="2680"/>
        </w:tabs>
        <w:spacing w:line="360" w:lineRule="auto"/>
        <w:jc w:val="both"/>
        <w:rPr>
          <w:rFonts w:ascii="Arial" w:hAnsi="Arial"/>
          <w:b/>
          <w:bCs/>
          <w:u w:val="single"/>
          <w:rtl/>
        </w:rPr>
      </w:pPr>
      <w:r w:rsidRPr="00B8116C">
        <w:rPr>
          <w:rFonts w:ascii="Arial" w:hAnsi="Arial" w:hint="cs"/>
          <w:b/>
          <w:bCs/>
          <w:u w:val="single"/>
          <w:rtl/>
        </w:rPr>
        <w:t>שו"ת הרמ"א סימן כה</w:t>
      </w:r>
      <w:r w:rsidRPr="00917382">
        <w:rPr>
          <w:rFonts w:ascii="Arial" w:hAnsi="Arial" w:hint="cs"/>
          <w:rtl/>
        </w:rPr>
        <w:t>:</w:t>
      </w:r>
    </w:p>
    <w:p w:rsidR="00BE4DEB" w:rsidRPr="00B8116C" w:rsidRDefault="002A6CB1" w:rsidP="008F62F5">
      <w:pPr>
        <w:tabs>
          <w:tab w:val="left" w:pos="2680"/>
        </w:tabs>
        <w:spacing w:line="360" w:lineRule="auto"/>
        <w:jc w:val="both"/>
        <w:rPr>
          <w:rFonts w:ascii="Arial" w:hAnsi="Arial"/>
          <w:rtl/>
        </w:rPr>
      </w:pPr>
      <w:r w:rsidRPr="008C461F">
        <w:rPr>
          <w:rFonts w:ascii="Arial" w:hAnsi="Arial" w:hint="cs"/>
          <w:b/>
          <w:bCs/>
          <w:rtl/>
        </w:rPr>
        <w:t>כלל ההלכה כבתראי היה כה מושרש בהלכה האשכנזית שנמנעו מלכתוב ספרי הלכה</w:t>
      </w:r>
      <w:r w:rsidR="008D09DE">
        <w:rPr>
          <w:rFonts w:ascii="Arial" w:hAnsi="Arial" w:hint="cs"/>
          <w:rtl/>
        </w:rPr>
        <w:t xml:space="preserve"> </w:t>
      </w:r>
      <w:r w:rsidR="008D09DE" w:rsidRPr="008D09DE">
        <w:rPr>
          <w:rFonts w:ascii="Arial" w:hAnsi="Arial" w:hint="cs"/>
          <w:b/>
          <w:bCs/>
          <w:rtl/>
        </w:rPr>
        <w:t>מתוך חשש לבטל דברים קודמים</w:t>
      </w:r>
      <w:r w:rsidR="008D09DE">
        <w:rPr>
          <w:rFonts w:ascii="Arial" w:hAnsi="Arial" w:hint="cs"/>
          <w:rtl/>
        </w:rPr>
        <w:t>.</w:t>
      </w:r>
    </w:p>
    <w:p w:rsidR="00390A41" w:rsidRDefault="00390A41" w:rsidP="008F62F5">
      <w:pPr>
        <w:tabs>
          <w:tab w:val="left" w:pos="2680"/>
        </w:tabs>
        <w:spacing w:line="360" w:lineRule="auto"/>
        <w:jc w:val="both"/>
        <w:rPr>
          <w:rFonts w:ascii="Arial" w:hAnsi="Arial"/>
          <w:b/>
          <w:bCs/>
          <w:sz w:val="28"/>
          <w:szCs w:val="28"/>
          <w:u w:val="single"/>
          <w:rtl/>
        </w:rPr>
      </w:pPr>
    </w:p>
    <w:p w:rsidR="00CF19DC" w:rsidRPr="00B8116C" w:rsidRDefault="00CF19DC" w:rsidP="008F62F5">
      <w:pPr>
        <w:tabs>
          <w:tab w:val="left" w:pos="2680"/>
        </w:tabs>
        <w:spacing w:line="360" w:lineRule="auto"/>
        <w:jc w:val="both"/>
        <w:rPr>
          <w:rFonts w:ascii="Arial" w:hAnsi="Arial"/>
          <w:b/>
          <w:bCs/>
          <w:sz w:val="28"/>
          <w:szCs w:val="28"/>
          <w:u w:val="single"/>
          <w:rtl/>
        </w:rPr>
      </w:pPr>
      <w:r w:rsidRPr="00B8116C">
        <w:rPr>
          <w:rFonts w:ascii="Arial" w:hAnsi="Arial" w:hint="cs"/>
          <w:b/>
          <w:bCs/>
          <w:sz w:val="28"/>
          <w:szCs w:val="28"/>
          <w:u w:val="single"/>
          <w:rtl/>
        </w:rPr>
        <w:t>תוקפו המחייב של התלמוד</w:t>
      </w:r>
    </w:p>
    <w:p w:rsidR="00401751" w:rsidRPr="00B8116C" w:rsidRDefault="00401751" w:rsidP="008F62F5">
      <w:pPr>
        <w:spacing w:line="360" w:lineRule="auto"/>
        <w:jc w:val="both"/>
        <w:rPr>
          <w:rFonts w:ascii="Arial" w:hAnsi="Arial"/>
          <w:rtl/>
        </w:rPr>
      </w:pPr>
      <w:r w:rsidRPr="00CE730F">
        <w:rPr>
          <w:rFonts w:ascii="Arial" w:hAnsi="Arial"/>
          <w:b/>
          <w:bCs/>
          <w:rtl/>
        </w:rPr>
        <w:t>בנושאים שהוכרעו בתלמוד, בדרך כלל לא תהיה מחלוקת לאחר מכן</w:t>
      </w:r>
      <w:r w:rsidRPr="00B8116C">
        <w:rPr>
          <w:rFonts w:ascii="Arial" w:hAnsi="Arial"/>
          <w:rtl/>
        </w:rPr>
        <w:t>.</w:t>
      </w:r>
    </w:p>
    <w:p w:rsidR="00401751" w:rsidRPr="00B8116C" w:rsidRDefault="00401751" w:rsidP="008F62F5">
      <w:pPr>
        <w:tabs>
          <w:tab w:val="left" w:pos="2680"/>
        </w:tabs>
        <w:spacing w:line="360" w:lineRule="auto"/>
        <w:jc w:val="both"/>
        <w:rPr>
          <w:rFonts w:ascii="Arial" w:hAnsi="Arial"/>
          <w:rtl/>
        </w:rPr>
      </w:pPr>
      <w:r w:rsidRPr="00CE730F">
        <w:rPr>
          <w:rFonts w:ascii="Arial" w:hAnsi="Arial" w:hint="cs"/>
          <w:b/>
          <w:bCs/>
          <w:rtl/>
        </w:rPr>
        <w:t>העקרון של הלכה כבתראי לא חל על ענינים שהוכרעו במשנה/תלמוד ואף אחד לא יכול לחלוק עליהם</w:t>
      </w:r>
      <w:r w:rsidRPr="00B8116C">
        <w:rPr>
          <w:rFonts w:ascii="Arial" w:hAnsi="Arial" w:hint="cs"/>
          <w:rtl/>
        </w:rPr>
        <w:t>.</w:t>
      </w:r>
    </w:p>
    <w:p w:rsidR="00515139" w:rsidRDefault="00401751" w:rsidP="008F62F5">
      <w:pPr>
        <w:tabs>
          <w:tab w:val="left" w:pos="2680"/>
        </w:tabs>
        <w:spacing w:line="360" w:lineRule="auto"/>
        <w:jc w:val="both"/>
        <w:rPr>
          <w:rFonts w:ascii="Arial" w:hAnsi="Arial"/>
          <w:rtl/>
        </w:rPr>
      </w:pPr>
      <w:r w:rsidRPr="00CE730F">
        <w:rPr>
          <w:rFonts w:ascii="Arial" w:hAnsi="Arial" w:hint="cs"/>
          <w:b/>
          <w:bCs/>
          <w:rtl/>
        </w:rPr>
        <w:t>בנוסף במקום שאין מחלוקת במשנה האמוראים לא יחלקו עליו</w:t>
      </w:r>
      <w:r w:rsidRPr="00B8116C">
        <w:rPr>
          <w:rFonts w:ascii="Arial" w:hAnsi="Arial" w:hint="cs"/>
          <w:rtl/>
        </w:rPr>
        <w:t>.</w:t>
      </w:r>
    </w:p>
    <w:p w:rsidR="00CE730F" w:rsidRPr="00CE730F" w:rsidRDefault="00CE730F">
      <w:pPr>
        <w:bidi w:val="0"/>
        <w:rPr>
          <w:rFonts w:ascii="Arial" w:hAnsi="Arial"/>
          <w:b/>
          <w:bCs/>
        </w:rPr>
      </w:pPr>
    </w:p>
    <w:p w:rsidR="003900E1" w:rsidRPr="00CE730F" w:rsidRDefault="003900E1" w:rsidP="008F62F5">
      <w:pPr>
        <w:tabs>
          <w:tab w:val="left" w:pos="2680"/>
        </w:tabs>
        <w:spacing w:line="360" w:lineRule="auto"/>
        <w:jc w:val="both"/>
        <w:rPr>
          <w:rFonts w:ascii="Arial" w:hAnsi="Arial"/>
          <w:rtl/>
        </w:rPr>
      </w:pPr>
      <w:r w:rsidRPr="00B8116C">
        <w:rPr>
          <w:rFonts w:ascii="Arial" w:hAnsi="Arial" w:hint="cs"/>
          <w:b/>
          <w:bCs/>
          <w:u w:val="single"/>
          <w:rtl/>
        </w:rPr>
        <w:t>הקדמת הרמב"ם למשנה תורה</w:t>
      </w:r>
      <w:r w:rsidRPr="00CE730F">
        <w:rPr>
          <w:rFonts w:ascii="Arial" w:hAnsi="Arial" w:hint="cs"/>
          <w:rtl/>
        </w:rPr>
        <w:t>:</w:t>
      </w:r>
    </w:p>
    <w:p w:rsidR="009A4DF9" w:rsidRPr="00B8116C" w:rsidRDefault="009A4DF9" w:rsidP="008F62F5">
      <w:pPr>
        <w:tabs>
          <w:tab w:val="left" w:pos="2680"/>
        </w:tabs>
        <w:spacing w:line="360" w:lineRule="auto"/>
        <w:jc w:val="both"/>
        <w:rPr>
          <w:rFonts w:ascii="Arial" w:hAnsi="Arial"/>
          <w:rtl/>
        </w:rPr>
      </w:pPr>
      <w:r w:rsidRPr="00CE730F">
        <w:rPr>
          <w:rFonts w:ascii="Arial" w:hAnsi="Arial" w:hint="cs"/>
          <w:b/>
          <w:bCs/>
          <w:rtl/>
        </w:rPr>
        <w:t>מדוע התלמוד הפך לדבר מחייב? כי כל ישראל קבלו אותו כמחייב והסכימו על כך</w:t>
      </w:r>
      <w:r w:rsidRPr="00B8116C">
        <w:rPr>
          <w:rFonts w:ascii="Arial" w:hAnsi="Arial" w:hint="cs"/>
          <w:rtl/>
        </w:rPr>
        <w:t xml:space="preserve">. </w:t>
      </w:r>
    </w:p>
    <w:p w:rsidR="005D7A18" w:rsidRPr="00B8116C" w:rsidRDefault="005D7A18" w:rsidP="008F62F5">
      <w:pPr>
        <w:tabs>
          <w:tab w:val="left" w:pos="2680"/>
        </w:tabs>
        <w:spacing w:line="360" w:lineRule="auto"/>
        <w:jc w:val="both"/>
        <w:rPr>
          <w:rFonts w:ascii="Arial" w:hAnsi="Arial"/>
          <w:rtl/>
        </w:rPr>
      </w:pPr>
      <w:r w:rsidRPr="00B8116C">
        <w:rPr>
          <w:rFonts w:ascii="Arial" w:hAnsi="Arial" w:hint="cs"/>
          <w:rtl/>
        </w:rPr>
        <w:t>סוג של ישור קו, חולקים על השו"ע אך בזהירות מאחר והשו"ע נחשב ל</w:t>
      </w:r>
      <w:r w:rsidR="00CE730F">
        <w:rPr>
          <w:rFonts w:ascii="Arial" w:hAnsi="Arial" w:hint="cs"/>
          <w:rtl/>
        </w:rPr>
        <w:t>י</w:t>
      </w:r>
      <w:r w:rsidRPr="00B8116C">
        <w:rPr>
          <w:rFonts w:ascii="Arial" w:hAnsi="Arial" w:hint="cs"/>
          <w:rtl/>
        </w:rPr>
        <w:t>ישור כל ההלכות עד אליו.</w:t>
      </w:r>
    </w:p>
    <w:p w:rsidR="003B7BDD" w:rsidRDefault="003B7BDD" w:rsidP="008F62F5">
      <w:pPr>
        <w:tabs>
          <w:tab w:val="left" w:pos="2680"/>
        </w:tabs>
        <w:spacing w:line="360" w:lineRule="auto"/>
        <w:jc w:val="both"/>
        <w:rPr>
          <w:rFonts w:ascii="Arial" w:hAnsi="Arial"/>
          <w:b/>
          <w:bCs/>
          <w:sz w:val="28"/>
          <w:szCs w:val="28"/>
          <w:u w:val="single"/>
          <w:rtl/>
        </w:rPr>
      </w:pPr>
    </w:p>
    <w:p w:rsidR="006C190E" w:rsidRPr="00B8116C" w:rsidRDefault="00C87D34" w:rsidP="008F62F5">
      <w:pPr>
        <w:tabs>
          <w:tab w:val="left" w:pos="2680"/>
        </w:tabs>
        <w:spacing w:line="360" w:lineRule="auto"/>
        <w:jc w:val="both"/>
        <w:rPr>
          <w:rFonts w:ascii="Arial" w:hAnsi="Arial"/>
          <w:sz w:val="28"/>
          <w:szCs w:val="28"/>
          <w:rtl/>
        </w:rPr>
      </w:pPr>
      <w:r w:rsidRPr="00B8116C">
        <w:rPr>
          <w:rFonts w:ascii="Arial" w:hAnsi="Arial" w:hint="cs"/>
          <w:b/>
          <w:bCs/>
          <w:sz w:val="28"/>
          <w:szCs w:val="28"/>
          <w:u w:val="single"/>
          <w:rtl/>
        </w:rPr>
        <w:lastRenderedPageBreak/>
        <w:t>קים- לי</w:t>
      </w:r>
      <w:r w:rsidR="003B7BDD">
        <w:rPr>
          <w:rFonts w:ascii="Arial" w:hAnsi="Arial" w:hint="cs"/>
          <w:b/>
          <w:bCs/>
          <w:sz w:val="28"/>
          <w:szCs w:val="28"/>
          <w:u w:val="single"/>
          <w:rtl/>
        </w:rPr>
        <w:t xml:space="preserve"> (</w:t>
      </w:r>
      <w:r w:rsidR="002E4B3C">
        <w:rPr>
          <w:rFonts w:ascii="Arial" w:hAnsi="Arial" w:hint="cs"/>
          <w:b/>
          <w:bCs/>
          <w:sz w:val="28"/>
          <w:szCs w:val="28"/>
          <w:u w:val="single"/>
          <w:rtl/>
        </w:rPr>
        <w:t>לא הסינית מהמלאכיות של צ'ארלי)</w:t>
      </w:r>
      <w:r w:rsidR="003B7BDD">
        <w:rPr>
          <w:rFonts w:ascii="Arial" w:hAnsi="Arial"/>
          <w:sz w:val="28"/>
          <w:szCs w:val="28"/>
        </w:rPr>
        <w:t>:</w:t>
      </w:r>
      <w:r w:rsidRPr="00B8116C">
        <w:rPr>
          <w:rFonts w:ascii="Arial" w:hAnsi="Arial" w:hint="cs"/>
          <w:sz w:val="28"/>
          <w:szCs w:val="28"/>
          <w:rtl/>
        </w:rPr>
        <w:t xml:space="preserve"> </w:t>
      </w:r>
    </w:p>
    <w:p w:rsidR="00FD1A1A" w:rsidRDefault="00FD1A1A" w:rsidP="008F62F5">
      <w:pPr>
        <w:spacing w:line="360" w:lineRule="auto"/>
        <w:jc w:val="both"/>
        <w:rPr>
          <w:rFonts w:ascii="Arial" w:hAnsi="Arial"/>
          <w:rtl/>
        </w:rPr>
      </w:pPr>
      <w:r w:rsidRPr="00FD1A1A">
        <w:rPr>
          <w:rFonts w:ascii="Arial" w:hAnsi="Arial" w:hint="cs"/>
          <w:u w:val="single"/>
          <w:rtl/>
        </w:rPr>
        <w:t>אילון</w:t>
      </w:r>
      <w:r>
        <w:rPr>
          <w:rFonts w:ascii="Arial" w:hAnsi="Arial" w:hint="cs"/>
          <w:rtl/>
        </w:rPr>
        <w:t>: הטענה הועלתה לראשונה במאה 13.</w:t>
      </w:r>
    </w:p>
    <w:p w:rsidR="00FD1A1A" w:rsidRDefault="00FD1A1A" w:rsidP="008F62F5">
      <w:pPr>
        <w:spacing w:line="360" w:lineRule="auto"/>
        <w:jc w:val="both"/>
        <w:rPr>
          <w:rFonts w:ascii="Arial" w:hAnsi="Arial"/>
          <w:rtl/>
        </w:rPr>
      </w:pPr>
      <w:r w:rsidRPr="00FD1A1A">
        <w:rPr>
          <w:rFonts w:ascii="Arial" w:hAnsi="Arial" w:hint="cs"/>
          <w:u w:val="single"/>
          <w:rtl/>
        </w:rPr>
        <w:t>בן מנחם</w:t>
      </w:r>
      <w:r>
        <w:rPr>
          <w:rFonts w:ascii="Arial" w:hAnsi="Arial" w:hint="cs"/>
          <w:rtl/>
        </w:rPr>
        <w:t>: מאה 15.</w:t>
      </w:r>
    </w:p>
    <w:p w:rsidR="00FD1A1A" w:rsidRDefault="00FD1A1A" w:rsidP="008F62F5">
      <w:pPr>
        <w:spacing w:line="360" w:lineRule="auto"/>
        <w:jc w:val="both"/>
        <w:rPr>
          <w:rFonts w:ascii="Arial" w:hAnsi="Arial"/>
          <w:rtl/>
        </w:rPr>
      </w:pPr>
      <w:r w:rsidRPr="00FD1A1A">
        <w:rPr>
          <w:rFonts w:ascii="Arial" w:hAnsi="Arial" w:hint="cs"/>
          <w:u w:val="single"/>
          <w:rtl/>
        </w:rPr>
        <w:t>פירוש</w:t>
      </w:r>
      <w:r>
        <w:rPr>
          <w:rFonts w:ascii="Arial" w:hAnsi="Arial" w:hint="cs"/>
          <w:rtl/>
        </w:rPr>
        <w:t xml:space="preserve">: </w:t>
      </w:r>
    </w:p>
    <w:p w:rsidR="00FD1A1A" w:rsidRDefault="00FD1A1A" w:rsidP="00FD1A1A">
      <w:pPr>
        <w:pStyle w:val="a8"/>
        <w:numPr>
          <w:ilvl w:val="0"/>
          <w:numId w:val="49"/>
        </w:numPr>
        <w:spacing w:line="360" w:lineRule="auto"/>
        <w:jc w:val="both"/>
        <w:rPr>
          <w:rFonts w:ascii="Arial" w:hAnsi="Arial"/>
        </w:rPr>
      </w:pPr>
      <w:r>
        <w:rPr>
          <w:rFonts w:ascii="Arial" w:hAnsi="Arial" w:hint="cs"/>
          <w:rtl/>
        </w:rPr>
        <w:t>אני סבור אחרת.</w:t>
      </w:r>
    </w:p>
    <w:p w:rsidR="00401751" w:rsidRDefault="00401751" w:rsidP="00FD1A1A">
      <w:pPr>
        <w:pStyle w:val="a8"/>
        <w:numPr>
          <w:ilvl w:val="0"/>
          <w:numId w:val="49"/>
        </w:numPr>
        <w:spacing w:line="360" w:lineRule="auto"/>
        <w:jc w:val="both"/>
        <w:rPr>
          <w:rFonts w:ascii="Arial" w:hAnsi="Arial"/>
        </w:rPr>
      </w:pPr>
      <w:r w:rsidRPr="00FD1A1A">
        <w:rPr>
          <w:rFonts w:ascii="Arial" w:hAnsi="Arial"/>
          <w:rtl/>
        </w:rPr>
        <w:t>כאשר ישנה מחלוקת פוסקים בסוגיה הנידונה, טוען הנתבע</w:t>
      </w:r>
      <w:r w:rsidR="00550776" w:rsidRPr="00FD1A1A">
        <w:rPr>
          <w:rFonts w:ascii="Arial" w:hAnsi="Arial" w:hint="cs"/>
          <w:rtl/>
        </w:rPr>
        <w:t xml:space="preserve"> </w:t>
      </w:r>
      <w:r w:rsidRPr="00FD1A1A">
        <w:rPr>
          <w:rFonts w:ascii="Arial" w:hAnsi="Arial"/>
          <w:rtl/>
        </w:rPr>
        <w:t xml:space="preserve">- אני </w:t>
      </w:r>
      <w:r w:rsidR="00FD1A1A">
        <w:rPr>
          <w:rFonts w:ascii="Arial" w:hAnsi="Arial" w:hint="cs"/>
          <w:rtl/>
        </w:rPr>
        <w:t>מכיר הלכה לפיה אני זכאי</w:t>
      </w:r>
      <w:r w:rsidR="00FD1A1A">
        <w:rPr>
          <w:rFonts w:ascii="Arial" w:hAnsi="Arial"/>
          <w:rtl/>
        </w:rPr>
        <w:t>, ובכך להימנע מפס"ד כנגדו</w:t>
      </w:r>
      <w:r w:rsidR="00FD1A1A">
        <w:rPr>
          <w:rFonts w:ascii="Arial" w:hAnsi="Arial" w:hint="cs"/>
          <w:rtl/>
        </w:rPr>
        <w:t>, או להוכיח שהיא לא נכונה = משימה קשה.</w:t>
      </w:r>
    </w:p>
    <w:p w:rsidR="00FD1A1A" w:rsidRDefault="00FD1A1A" w:rsidP="00FD1A1A">
      <w:pPr>
        <w:pStyle w:val="a8"/>
        <w:numPr>
          <w:ilvl w:val="0"/>
          <w:numId w:val="49"/>
        </w:numPr>
        <w:spacing w:line="360" w:lineRule="auto"/>
        <w:jc w:val="both"/>
        <w:rPr>
          <w:rFonts w:ascii="Arial" w:hAnsi="Arial"/>
        </w:rPr>
      </w:pPr>
      <w:r>
        <w:rPr>
          <w:rFonts w:ascii="Arial" w:hAnsi="Arial" w:hint="cs"/>
          <w:rtl/>
        </w:rPr>
        <w:t>המקור הוא מ"המוציא מחברו עליו הראיה".</w:t>
      </w:r>
    </w:p>
    <w:p w:rsidR="00FD1A1A" w:rsidRDefault="00FD1A1A" w:rsidP="00FD1A1A">
      <w:pPr>
        <w:pStyle w:val="a8"/>
        <w:numPr>
          <w:ilvl w:val="0"/>
          <w:numId w:val="49"/>
        </w:numPr>
        <w:spacing w:line="360" w:lineRule="auto"/>
        <w:jc w:val="both"/>
        <w:rPr>
          <w:rFonts w:ascii="Arial" w:hAnsi="Arial"/>
        </w:rPr>
      </w:pPr>
      <w:r>
        <w:rPr>
          <w:rFonts w:ascii="Arial" w:hAnsi="Arial" w:hint="cs"/>
          <w:rtl/>
        </w:rPr>
        <w:t>רק המחזיק בנכס יכול לטעון קים לי.</w:t>
      </w:r>
    </w:p>
    <w:p w:rsidR="00FD1A1A" w:rsidRPr="00FD1A1A" w:rsidRDefault="00FD1A1A" w:rsidP="00FD1A1A">
      <w:pPr>
        <w:spacing w:line="360" w:lineRule="auto"/>
        <w:jc w:val="both"/>
        <w:rPr>
          <w:rFonts w:ascii="Arial" w:hAnsi="Arial"/>
        </w:rPr>
      </w:pPr>
      <w:r w:rsidRPr="00FD1A1A">
        <w:rPr>
          <w:rFonts w:ascii="Arial" w:hAnsi="Arial" w:hint="cs"/>
          <w:u w:val="single"/>
          <w:rtl/>
        </w:rPr>
        <w:t>צמצום</w:t>
      </w:r>
      <w:r>
        <w:rPr>
          <w:rFonts w:ascii="Arial" w:hAnsi="Arial" w:hint="cs"/>
          <w:rtl/>
        </w:rPr>
        <w:t>:</w:t>
      </w:r>
    </w:p>
    <w:p w:rsidR="00FD1A1A" w:rsidRDefault="00FD1A1A" w:rsidP="00FD1A1A">
      <w:pPr>
        <w:pStyle w:val="a8"/>
        <w:numPr>
          <w:ilvl w:val="0"/>
          <w:numId w:val="49"/>
        </w:numPr>
        <w:spacing w:line="360" w:lineRule="auto"/>
        <w:jc w:val="both"/>
        <w:rPr>
          <w:rFonts w:ascii="Arial" w:hAnsi="Arial"/>
        </w:rPr>
      </w:pPr>
      <w:r>
        <w:rPr>
          <w:rFonts w:ascii="Arial" w:hAnsi="Arial" w:hint="cs"/>
          <w:rtl/>
        </w:rPr>
        <w:t>צמצום עקב בעיית תפיסה.</w:t>
      </w:r>
    </w:p>
    <w:p w:rsidR="00FD1A1A" w:rsidRDefault="00FD1A1A" w:rsidP="00FD1A1A">
      <w:pPr>
        <w:pStyle w:val="a8"/>
        <w:numPr>
          <w:ilvl w:val="0"/>
          <w:numId w:val="49"/>
        </w:numPr>
        <w:spacing w:line="360" w:lineRule="auto"/>
        <w:jc w:val="both"/>
        <w:rPr>
          <w:rFonts w:ascii="Arial" w:hAnsi="Arial"/>
        </w:rPr>
      </w:pPr>
      <w:r>
        <w:rPr>
          <w:rFonts w:ascii="Arial" w:hAnsi="Arial" w:hint="cs"/>
          <w:rtl/>
        </w:rPr>
        <w:t>רק המחזיק יכול לטעון קים לי. קים לי היא טענה חזקה משפטית.</w:t>
      </w:r>
    </w:p>
    <w:p w:rsidR="00FD1A1A" w:rsidRDefault="00FD1A1A" w:rsidP="00FD1A1A">
      <w:pPr>
        <w:pStyle w:val="a8"/>
        <w:numPr>
          <w:ilvl w:val="0"/>
          <w:numId w:val="49"/>
        </w:numPr>
        <w:spacing w:line="360" w:lineRule="auto"/>
        <w:jc w:val="both"/>
        <w:rPr>
          <w:rFonts w:ascii="Arial" w:hAnsi="Arial"/>
        </w:rPr>
      </w:pPr>
      <w:r>
        <w:rPr>
          <w:rFonts w:ascii="Arial" w:hAnsi="Arial" w:hint="cs"/>
          <w:rtl/>
        </w:rPr>
        <w:t xml:space="preserve">על כן אנשים היו שמים יד בכוח על הנכס כדי שיוכלו לטעון קים לי. </w:t>
      </w:r>
    </w:p>
    <w:p w:rsidR="00FD1A1A" w:rsidRPr="00FD1A1A" w:rsidRDefault="00FD1A1A" w:rsidP="00FD1A1A">
      <w:pPr>
        <w:pStyle w:val="a8"/>
        <w:numPr>
          <w:ilvl w:val="0"/>
          <w:numId w:val="49"/>
        </w:numPr>
        <w:spacing w:line="360" w:lineRule="auto"/>
        <w:jc w:val="both"/>
        <w:rPr>
          <w:rFonts w:ascii="Arial" w:hAnsi="Arial"/>
          <w:rtl/>
        </w:rPr>
      </w:pPr>
      <w:r>
        <w:rPr>
          <w:rFonts w:ascii="Arial" w:hAnsi="Arial" w:hint="cs"/>
          <w:rtl/>
        </w:rPr>
        <w:t>כלומר הטענה עודדה אנשים לעשות דין בעצמם (כל דאלים גבר).</w:t>
      </w:r>
    </w:p>
    <w:p w:rsidR="00FD1A1A" w:rsidRDefault="00FD1A1A" w:rsidP="008F62F5">
      <w:pPr>
        <w:spacing w:line="360" w:lineRule="auto"/>
        <w:jc w:val="both"/>
        <w:rPr>
          <w:rFonts w:ascii="Arial" w:hAnsi="Arial"/>
          <w:u w:val="single"/>
          <w:rtl/>
        </w:rPr>
      </w:pPr>
    </w:p>
    <w:p w:rsidR="00135633" w:rsidRPr="00B8116C" w:rsidRDefault="00135633" w:rsidP="008F62F5">
      <w:pPr>
        <w:tabs>
          <w:tab w:val="left" w:pos="2680"/>
        </w:tabs>
        <w:spacing w:line="360" w:lineRule="auto"/>
        <w:jc w:val="both"/>
        <w:rPr>
          <w:rFonts w:ascii="Arial" w:hAnsi="Arial"/>
          <w:b/>
          <w:bCs/>
          <w:u w:val="single"/>
          <w:rtl/>
        </w:rPr>
      </w:pPr>
      <w:r w:rsidRPr="00B8116C">
        <w:rPr>
          <w:rFonts w:ascii="Arial" w:hAnsi="Arial" w:hint="cs"/>
          <w:b/>
          <w:bCs/>
          <w:u w:val="single"/>
          <w:rtl/>
        </w:rPr>
        <w:t>אורים ותומים חו"מ קנ"ד</w:t>
      </w:r>
      <w:r w:rsidRPr="00550776">
        <w:rPr>
          <w:rFonts w:ascii="Arial" w:hAnsi="Arial" w:hint="cs"/>
          <w:rtl/>
        </w:rPr>
        <w:t>:</w:t>
      </w:r>
    </w:p>
    <w:p w:rsidR="00135633" w:rsidRPr="00B8116C" w:rsidRDefault="004810F2" w:rsidP="00185015">
      <w:pPr>
        <w:tabs>
          <w:tab w:val="left" w:pos="2680"/>
        </w:tabs>
        <w:spacing w:line="360" w:lineRule="auto"/>
        <w:jc w:val="both"/>
        <w:rPr>
          <w:rFonts w:ascii="Arial" w:hAnsi="Arial"/>
          <w:rtl/>
        </w:rPr>
      </w:pPr>
      <w:r w:rsidRPr="00B8116C">
        <w:rPr>
          <w:rFonts w:ascii="Arial" w:hAnsi="Arial" w:hint="cs"/>
          <w:rtl/>
        </w:rPr>
        <w:t>בכל מקרה שהשו"</w:t>
      </w:r>
      <w:r w:rsidR="00185015">
        <w:rPr>
          <w:rFonts w:ascii="Arial" w:hAnsi="Arial" w:hint="cs"/>
          <w:rtl/>
        </w:rPr>
        <w:t>ח</w:t>
      </w:r>
      <w:r w:rsidRPr="00B8116C">
        <w:rPr>
          <w:rFonts w:ascii="Arial" w:hAnsi="Arial" w:hint="cs"/>
          <w:rtl/>
        </w:rPr>
        <w:t xml:space="preserve"> והרמ"א הכריעו בנושא מסוים לא ניתן לטעון "קים לי". זה לא מבטל את טענת הקים לי אך בהחלט מצמצם אותה.</w:t>
      </w:r>
    </w:p>
    <w:p w:rsidR="004810F2" w:rsidRPr="00B8116C" w:rsidRDefault="004810F2" w:rsidP="008F62F5">
      <w:pPr>
        <w:tabs>
          <w:tab w:val="left" w:pos="2680"/>
        </w:tabs>
        <w:spacing w:line="360" w:lineRule="auto"/>
        <w:jc w:val="both"/>
        <w:rPr>
          <w:rFonts w:ascii="Arial" w:hAnsi="Arial"/>
          <w:rtl/>
        </w:rPr>
      </w:pPr>
    </w:p>
    <w:p w:rsidR="004810F2" w:rsidRPr="00B8116C" w:rsidRDefault="004810F2" w:rsidP="008F62F5">
      <w:pPr>
        <w:tabs>
          <w:tab w:val="left" w:pos="2680"/>
        </w:tabs>
        <w:spacing w:line="360" w:lineRule="auto"/>
        <w:jc w:val="both"/>
        <w:rPr>
          <w:rFonts w:ascii="Arial" w:hAnsi="Arial"/>
          <w:b/>
          <w:bCs/>
          <w:u w:val="single"/>
          <w:rtl/>
        </w:rPr>
      </w:pPr>
      <w:r w:rsidRPr="00B8116C">
        <w:rPr>
          <w:rFonts w:ascii="Arial" w:hAnsi="Arial" w:hint="cs"/>
          <w:b/>
          <w:bCs/>
          <w:u w:val="single"/>
          <w:rtl/>
        </w:rPr>
        <w:t>שו"ת רדב"</w:t>
      </w:r>
      <w:r w:rsidR="005C35BF" w:rsidRPr="00B8116C">
        <w:rPr>
          <w:rFonts w:ascii="Arial" w:hAnsi="Arial" w:hint="cs"/>
          <w:b/>
          <w:bCs/>
          <w:u w:val="single"/>
          <w:rtl/>
        </w:rPr>
        <w:t>ז ב,</w:t>
      </w:r>
      <w:r w:rsidRPr="00B8116C">
        <w:rPr>
          <w:rFonts w:ascii="Arial" w:hAnsi="Arial" w:hint="cs"/>
          <w:b/>
          <w:bCs/>
          <w:u w:val="single"/>
          <w:rtl/>
        </w:rPr>
        <w:t xml:space="preserve"> תתנ"ה</w:t>
      </w:r>
      <w:r w:rsidRPr="00EF364B">
        <w:rPr>
          <w:rFonts w:ascii="Arial" w:hAnsi="Arial" w:hint="cs"/>
          <w:rtl/>
        </w:rPr>
        <w:t>:</w:t>
      </w:r>
    </w:p>
    <w:p w:rsidR="00550776" w:rsidRDefault="00745B8E" w:rsidP="00FD1A1A">
      <w:pPr>
        <w:tabs>
          <w:tab w:val="left" w:pos="2680"/>
        </w:tabs>
        <w:spacing w:line="360" w:lineRule="auto"/>
        <w:jc w:val="both"/>
        <w:rPr>
          <w:rFonts w:ascii="Arial" w:hAnsi="Arial"/>
        </w:rPr>
      </w:pPr>
      <w:r w:rsidRPr="00B27D66">
        <w:rPr>
          <w:rFonts w:ascii="Arial" w:hAnsi="Arial" w:hint="cs"/>
          <w:rtl/>
        </w:rPr>
        <w:t>גם מעלה את הבעייתיות של טענת הקים לי ומצמצם בצורה שונה</w:t>
      </w:r>
      <w:r w:rsidR="00550776">
        <w:rPr>
          <w:rFonts w:ascii="Arial" w:hAnsi="Arial" w:hint="cs"/>
          <w:rtl/>
        </w:rPr>
        <w:t xml:space="preserve"> (מלשונו  מדובר ב</w:t>
      </w:r>
      <w:r>
        <w:rPr>
          <w:rFonts w:ascii="Arial" w:hAnsi="Arial" w:hint="cs"/>
          <w:rtl/>
        </w:rPr>
        <w:t>תנאים מצטברים):</w:t>
      </w:r>
    </w:p>
    <w:p w:rsidR="00745B8E" w:rsidRPr="00550776" w:rsidRDefault="00745B8E" w:rsidP="00550776">
      <w:pPr>
        <w:pStyle w:val="a8"/>
        <w:numPr>
          <w:ilvl w:val="0"/>
          <w:numId w:val="26"/>
        </w:numPr>
        <w:tabs>
          <w:tab w:val="left" w:pos="2680"/>
        </w:tabs>
        <w:spacing w:line="360" w:lineRule="auto"/>
        <w:jc w:val="both"/>
        <w:rPr>
          <w:rFonts w:ascii="Arial" w:hAnsi="Arial"/>
        </w:rPr>
      </w:pPr>
      <w:r w:rsidRPr="00550776">
        <w:rPr>
          <w:rFonts w:ascii="Arial" w:hAnsi="Arial" w:hint="cs"/>
          <w:rtl/>
        </w:rPr>
        <w:t xml:space="preserve">אם </w:t>
      </w:r>
      <w:r w:rsidRPr="00550776">
        <w:rPr>
          <w:rFonts w:ascii="Arial" w:hAnsi="Arial" w:hint="cs"/>
          <w:u w:val="single"/>
          <w:rtl/>
        </w:rPr>
        <w:t>הרב המקומי</w:t>
      </w:r>
      <w:r w:rsidRPr="00550776">
        <w:rPr>
          <w:rFonts w:ascii="Arial" w:hAnsi="Arial" w:hint="cs"/>
          <w:rtl/>
        </w:rPr>
        <w:t xml:space="preserve"> פוסק בצורה מסוימת, הנתבע לא יוכל לטעון קים לי בניגוד לטענה זו. </w:t>
      </w:r>
    </w:p>
    <w:p w:rsidR="00745B8E" w:rsidRDefault="00745B8E" w:rsidP="00CA7C9D">
      <w:pPr>
        <w:numPr>
          <w:ilvl w:val="0"/>
          <w:numId w:val="26"/>
        </w:numPr>
        <w:tabs>
          <w:tab w:val="left" w:pos="2680"/>
        </w:tabs>
        <w:spacing w:line="360" w:lineRule="auto"/>
        <w:jc w:val="both"/>
        <w:rPr>
          <w:rFonts w:ascii="Arial" w:hAnsi="Arial"/>
        </w:rPr>
      </w:pPr>
      <w:r w:rsidRPr="00B27D66">
        <w:rPr>
          <w:rFonts w:ascii="Arial" w:hAnsi="Arial" w:hint="cs"/>
          <w:rtl/>
        </w:rPr>
        <w:t xml:space="preserve">קים לי מותנית בכך שהיא </w:t>
      </w:r>
      <w:r w:rsidRPr="00550776">
        <w:rPr>
          <w:rFonts w:ascii="Arial" w:hAnsi="Arial" w:hint="cs"/>
          <w:u w:val="single"/>
          <w:rtl/>
        </w:rPr>
        <w:t>לא נוגדת את המנהג המקומי</w:t>
      </w:r>
      <w:r w:rsidRPr="00B27D66">
        <w:rPr>
          <w:rFonts w:ascii="Arial" w:hAnsi="Arial" w:hint="cs"/>
          <w:rtl/>
        </w:rPr>
        <w:t xml:space="preserve">. </w:t>
      </w:r>
    </w:p>
    <w:p w:rsidR="00745B8E" w:rsidRDefault="00745B8E" w:rsidP="00FD1A1A">
      <w:pPr>
        <w:numPr>
          <w:ilvl w:val="0"/>
          <w:numId w:val="26"/>
        </w:numPr>
        <w:tabs>
          <w:tab w:val="left" w:pos="2680"/>
        </w:tabs>
        <w:spacing w:line="360" w:lineRule="auto"/>
        <w:jc w:val="both"/>
        <w:rPr>
          <w:rFonts w:ascii="Arial" w:hAnsi="Arial"/>
        </w:rPr>
      </w:pPr>
      <w:r w:rsidRPr="00B27D66">
        <w:rPr>
          <w:rFonts w:ascii="Arial" w:hAnsi="Arial" w:hint="cs"/>
          <w:rtl/>
        </w:rPr>
        <w:t>טענת קי</w:t>
      </w:r>
      <w:r>
        <w:rPr>
          <w:rFonts w:ascii="Arial" w:hAnsi="Arial" w:hint="cs"/>
          <w:rtl/>
        </w:rPr>
        <w:t>ם</w:t>
      </w:r>
      <w:r w:rsidRPr="00B27D66">
        <w:rPr>
          <w:rFonts w:ascii="Arial" w:hAnsi="Arial" w:hint="cs"/>
          <w:rtl/>
        </w:rPr>
        <w:t xml:space="preserve"> לי ניתן להעלות רק כאשר החולקים בדבר הם </w:t>
      </w:r>
      <w:r w:rsidRPr="00550776">
        <w:rPr>
          <w:rFonts w:ascii="Arial" w:hAnsi="Arial" w:hint="cs"/>
          <w:u w:val="single"/>
          <w:rtl/>
        </w:rPr>
        <w:t>יחיד נגד יחיד ולא יחיד נגד רבים</w:t>
      </w:r>
      <w:r w:rsidRPr="00B27D66">
        <w:rPr>
          <w:rFonts w:ascii="Arial" w:hAnsi="Arial" w:hint="cs"/>
          <w:rtl/>
        </w:rPr>
        <w:t xml:space="preserve">. לא ניתן לטעון טענת קים לי כדעת יחיד נגד הרוב.  גם כאשר זה ויכוח של אחד מול אחד </w:t>
      </w:r>
      <w:r w:rsidR="00FD1A1A">
        <w:rPr>
          <w:rFonts w:ascii="Arial" w:hAnsi="Arial" w:hint="cs"/>
          <w:rtl/>
        </w:rPr>
        <w:t xml:space="preserve">ניתן לטעון רק אם </w:t>
      </w:r>
      <w:r w:rsidR="00FD1A1A" w:rsidRPr="00FD1A1A">
        <w:rPr>
          <w:rFonts w:ascii="Arial" w:hAnsi="Arial" w:hint="cs"/>
          <w:u w:val="single"/>
          <w:rtl/>
        </w:rPr>
        <w:t>הצדדים שווים בכוחם</w:t>
      </w:r>
      <w:r w:rsidR="00FD1A1A">
        <w:rPr>
          <w:rFonts w:ascii="Arial" w:hAnsi="Arial" w:hint="cs"/>
          <w:rtl/>
        </w:rPr>
        <w:t>.</w:t>
      </w:r>
    </w:p>
    <w:p w:rsidR="005C35BF" w:rsidRPr="00B8116C" w:rsidRDefault="00892110" w:rsidP="008F62F5">
      <w:pPr>
        <w:tabs>
          <w:tab w:val="left" w:pos="2680"/>
          <w:tab w:val="center" w:pos="4535"/>
        </w:tabs>
        <w:spacing w:line="360" w:lineRule="auto"/>
        <w:jc w:val="both"/>
        <w:rPr>
          <w:rFonts w:ascii="Arial" w:hAnsi="Arial"/>
          <w:rtl/>
        </w:rPr>
      </w:pPr>
      <w:r w:rsidRPr="00B8116C">
        <w:rPr>
          <w:rFonts w:ascii="Arial" w:hAnsi="Arial"/>
          <w:rtl/>
        </w:rPr>
        <w:tab/>
      </w:r>
    </w:p>
    <w:p w:rsidR="00892110" w:rsidRPr="00B8116C" w:rsidRDefault="000460A9" w:rsidP="008F62F5">
      <w:pPr>
        <w:tabs>
          <w:tab w:val="left" w:pos="2680"/>
          <w:tab w:val="center" w:pos="4535"/>
        </w:tabs>
        <w:spacing w:line="360" w:lineRule="auto"/>
        <w:jc w:val="both"/>
        <w:rPr>
          <w:rFonts w:ascii="Arial" w:hAnsi="Arial"/>
          <w:rtl/>
        </w:rPr>
      </w:pPr>
      <w:r w:rsidRPr="000460A9">
        <w:rPr>
          <w:rFonts w:ascii="Arial" w:hAnsi="Arial" w:hint="cs"/>
          <w:u w:val="single"/>
          <w:rtl/>
        </w:rPr>
        <w:t>האם הדיין יכול לקבוע קים לי</w:t>
      </w:r>
      <w:r>
        <w:rPr>
          <w:rFonts w:ascii="Arial" w:hAnsi="Arial" w:hint="cs"/>
          <w:rtl/>
        </w:rPr>
        <w:t xml:space="preserve">: </w:t>
      </w:r>
      <w:r w:rsidR="00892110" w:rsidRPr="00B8116C">
        <w:rPr>
          <w:rFonts w:ascii="Arial" w:hAnsi="Arial" w:hint="cs"/>
          <w:rtl/>
        </w:rPr>
        <w:t xml:space="preserve">יש דיון בפסיקה האם הדיין מיוזמתו יכול לטעון קים לי. אם </w:t>
      </w:r>
      <w:r w:rsidR="00F931C6" w:rsidRPr="00B8116C">
        <w:rPr>
          <w:rFonts w:ascii="Arial" w:hAnsi="Arial" w:hint="cs"/>
          <w:rtl/>
        </w:rPr>
        <w:t xml:space="preserve">טענת קים לי היא טענה משפטית נכונה במקרה הזה </w:t>
      </w:r>
      <w:r w:rsidR="00892110" w:rsidRPr="00B8116C">
        <w:rPr>
          <w:rFonts w:ascii="Arial" w:hAnsi="Arial" w:hint="cs"/>
          <w:rtl/>
        </w:rPr>
        <w:t xml:space="preserve">והדיין הוא דיין אאמת לכאורה הוא אמור לטעון קים לי. </w:t>
      </w:r>
    </w:p>
    <w:p w:rsidR="00892110" w:rsidRPr="00B8116C" w:rsidRDefault="005B5B8B" w:rsidP="008F62F5">
      <w:pPr>
        <w:tabs>
          <w:tab w:val="left" w:pos="2680"/>
          <w:tab w:val="center" w:pos="4535"/>
        </w:tabs>
        <w:spacing w:line="360" w:lineRule="auto"/>
        <w:jc w:val="both"/>
        <w:rPr>
          <w:rFonts w:ascii="Arial" w:hAnsi="Arial"/>
          <w:rtl/>
        </w:rPr>
      </w:pPr>
      <w:r w:rsidRPr="00B8116C">
        <w:rPr>
          <w:rFonts w:ascii="Arial" w:hAnsi="Arial" w:hint="cs"/>
          <w:rtl/>
        </w:rPr>
        <w:t>גם בשאלה זו יש מחלוקת בין הדעות השונות</w:t>
      </w:r>
      <w:r w:rsidR="00550776">
        <w:rPr>
          <w:rFonts w:ascii="Arial" w:hAnsi="Arial" w:hint="cs"/>
          <w:rtl/>
        </w:rPr>
        <w:t xml:space="preserve"> </w:t>
      </w:r>
      <w:r w:rsidRPr="00B8116C">
        <w:rPr>
          <w:rFonts w:ascii="Arial" w:hAnsi="Arial" w:hint="cs"/>
          <w:rtl/>
        </w:rPr>
        <w:t>- יש הסוברים כי מאחר ותפקיד הדיין הוא להעלות את הטיעונים המשפטיים הוא צריך גם לטעון קים לי. מנגד, יש החושבים כי אין על הדיין לטעון טענה כזאת אלא רק על הצדדים.</w:t>
      </w:r>
    </w:p>
    <w:p w:rsidR="002E4B3C" w:rsidRPr="000460A9" w:rsidRDefault="000460A9" w:rsidP="008F62F5">
      <w:pPr>
        <w:tabs>
          <w:tab w:val="left" w:pos="2680"/>
          <w:tab w:val="center" w:pos="4535"/>
        </w:tabs>
        <w:spacing w:line="360" w:lineRule="auto"/>
        <w:jc w:val="both"/>
        <w:rPr>
          <w:rFonts w:ascii="Arial" w:hAnsi="Arial"/>
          <w:u w:val="single"/>
          <w:rtl/>
        </w:rPr>
      </w:pPr>
      <w:r w:rsidRPr="000460A9">
        <w:rPr>
          <w:rFonts w:ascii="Arial" w:hAnsi="Arial" w:hint="cs"/>
          <w:u w:val="single"/>
          <w:rtl/>
        </w:rPr>
        <w:t>האם הדיין מחוייב לפסוק לפי קים לי</w:t>
      </w:r>
    </w:p>
    <w:p w:rsidR="000460A9" w:rsidRDefault="000460A9" w:rsidP="008F62F5">
      <w:pPr>
        <w:tabs>
          <w:tab w:val="left" w:pos="2680"/>
          <w:tab w:val="center" w:pos="4535"/>
        </w:tabs>
        <w:spacing w:line="360" w:lineRule="auto"/>
        <w:jc w:val="both"/>
        <w:rPr>
          <w:rFonts w:ascii="Arial" w:hAnsi="Arial"/>
          <w:b/>
          <w:bCs/>
          <w:u w:val="single"/>
          <w:rtl/>
        </w:rPr>
      </w:pPr>
    </w:p>
    <w:p w:rsidR="00550776" w:rsidRDefault="00550776" w:rsidP="008F62F5">
      <w:pPr>
        <w:tabs>
          <w:tab w:val="left" w:pos="2680"/>
          <w:tab w:val="center" w:pos="4535"/>
        </w:tabs>
        <w:spacing w:line="360" w:lineRule="auto"/>
        <w:jc w:val="both"/>
        <w:rPr>
          <w:rFonts w:ascii="Arial" w:hAnsi="Arial"/>
          <w:b/>
          <w:bCs/>
          <w:u w:val="single"/>
          <w:rtl/>
        </w:rPr>
      </w:pPr>
      <w:r>
        <w:rPr>
          <w:rFonts w:ascii="Arial" w:hAnsi="Arial" w:hint="cs"/>
          <w:b/>
          <w:bCs/>
          <w:u w:val="single"/>
          <w:rtl/>
        </w:rPr>
        <w:t>הסבר לקיום קים לי</w:t>
      </w:r>
    </w:p>
    <w:p w:rsidR="0034251F" w:rsidRPr="00B8116C" w:rsidRDefault="0034251F" w:rsidP="00E559A1">
      <w:pPr>
        <w:tabs>
          <w:tab w:val="left" w:pos="2680"/>
          <w:tab w:val="center" w:pos="4535"/>
        </w:tabs>
        <w:spacing w:line="360" w:lineRule="auto"/>
        <w:jc w:val="both"/>
        <w:rPr>
          <w:rFonts w:ascii="Arial" w:hAnsi="Arial"/>
          <w:rtl/>
        </w:rPr>
      </w:pPr>
      <w:r w:rsidRPr="003D1566">
        <w:rPr>
          <w:rFonts w:ascii="Arial" w:hAnsi="Arial"/>
          <w:u w:val="single"/>
          <w:rtl/>
        </w:rPr>
        <w:t>ח' בן מנחם</w:t>
      </w:r>
      <w:r w:rsidRPr="00B8116C">
        <w:rPr>
          <w:rFonts w:ascii="Arial" w:hAnsi="Arial"/>
          <w:rtl/>
        </w:rPr>
        <w:t xml:space="preserve"> מדובר בכ</w:t>
      </w:r>
      <w:r w:rsidR="006B197B">
        <w:rPr>
          <w:rFonts w:ascii="Arial" w:hAnsi="Arial"/>
          <w:rtl/>
        </w:rPr>
        <w:t xml:space="preserve">לל </w:t>
      </w:r>
      <w:r w:rsidR="00E559A1">
        <w:rPr>
          <w:rFonts w:ascii="Arial" w:hAnsi="Arial" w:hint="cs"/>
          <w:rtl/>
        </w:rPr>
        <w:t>מחייב</w:t>
      </w:r>
      <w:r w:rsidR="006B197B">
        <w:rPr>
          <w:rFonts w:ascii="Arial" w:hAnsi="Arial"/>
          <w:rtl/>
        </w:rPr>
        <w:t>, כלומר כלל שהדיין מחו</w:t>
      </w:r>
      <w:r w:rsidRPr="00B8116C">
        <w:rPr>
          <w:rFonts w:ascii="Arial" w:hAnsi="Arial"/>
          <w:rtl/>
        </w:rPr>
        <w:t xml:space="preserve">יב לפסוק על פיו, אך אם התעלם ממנו, </w:t>
      </w:r>
      <w:r w:rsidRPr="006B197B">
        <w:rPr>
          <w:rFonts w:ascii="Arial" w:hAnsi="Arial"/>
          <w:b/>
          <w:bCs/>
          <w:rtl/>
        </w:rPr>
        <w:t>אין הפסק בטל</w:t>
      </w:r>
      <w:r w:rsidRPr="00B8116C">
        <w:rPr>
          <w:rFonts w:ascii="Arial" w:hAnsi="Arial"/>
          <w:rtl/>
        </w:rPr>
        <w:t xml:space="preserve"> (אם כי יש פוסקים שסברו שאם התעלם מהכלל, הפסק בטל).</w:t>
      </w:r>
    </w:p>
    <w:p w:rsidR="0034251F" w:rsidRPr="00B8116C" w:rsidRDefault="0034251F" w:rsidP="008F62F5">
      <w:pPr>
        <w:tabs>
          <w:tab w:val="left" w:pos="2680"/>
          <w:tab w:val="center" w:pos="4535"/>
        </w:tabs>
        <w:spacing w:line="360" w:lineRule="auto"/>
        <w:jc w:val="both"/>
        <w:rPr>
          <w:rFonts w:ascii="Arial" w:hAnsi="Arial"/>
          <w:rtl/>
        </w:rPr>
      </w:pPr>
      <w:r w:rsidRPr="00B8116C">
        <w:rPr>
          <w:rFonts w:ascii="Arial" w:hAnsi="Arial"/>
          <w:rtl/>
        </w:rPr>
        <w:lastRenderedPageBreak/>
        <w:t>מדוע מנוע הדיין מלפסוק לטובת התובע?</w:t>
      </w:r>
    </w:p>
    <w:p w:rsidR="0034251F" w:rsidRPr="00B8116C" w:rsidRDefault="0034251F" w:rsidP="008F62F5">
      <w:pPr>
        <w:tabs>
          <w:tab w:val="left" w:pos="2680"/>
          <w:tab w:val="center" w:pos="4535"/>
        </w:tabs>
        <w:spacing w:line="360" w:lineRule="auto"/>
        <w:jc w:val="both"/>
        <w:rPr>
          <w:rFonts w:ascii="Arial" w:hAnsi="Arial"/>
          <w:rtl/>
        </w:rPr>
      </w:pPr>
      <w:r w:rsidRPr="00B8116C">
        <w:rPr>
          <w:rFonts w:ascii="Arial" w:hAnsi="Arial"/>
          <w:rtl/>
        </w:rPr>
        <w:t>בן מנחם מציע שני הסברים, המבוססים על מחלוקת אותה פגשנו לעיל, והיא שאלת האמת ההלכתית:</w:t>
      </w:r>
    </w:p>
    <w:p w:rsidR="00E559A1" w:rsidRDefault="00E559A1" w:rsidP="00240ACB">
      <w:pPr>
        <w:pStyle w:val="a8"/>
        <w:numPr>
          <w:ilvl w:val="0"/>
          <w:numId w:val="36"/>
        </w:numPr>
        <w:tabs>
          <w:tab w:val="left" w:pos="2680"/>
          <w:tab w:val="center" w:pos="4535"/>
        </w:tabs>
        <w:spacing w:line="360" w:lineRule="auto"/>
        <w:jc w:val="both"/>
        <w:rPr>
          <w:rFonts w:ascii="Arial" w:hAnsi="Arial"/>
        </w:rPr>
      </w:pPr>
      <w:r>
        <w:rPr>
          <w:rFonts w:ascii="Arial" w:hAnsi="Arial" w:hint="cs"/>
          <w:rtl/>
        </w:rPr>
        <w:t>גם אם ברור מהי ההלכה, הספק הקל ביותר מטיל נטל של המוציא מחברו עליו הראיה.</w:t>
      </w:r>
    </w:p>
    <w:p w:rsidR="00E559A1" w:rsidRDefault="00E559A1" w:rsidP="00240ACB">
      <w:pPr>
        <w:pStyle w:val="a8"/>
        <w:numPr>
          <w:ilvl w:val="0"/>
          <w:numId w:val="36"/>
        </w:numPr>
        <w:tabs>
          <w:tab w:val="left" w:pos="2680"/>
          <w:tab w:val="center" w:pos="4535"/>
        </w:tabs>
        <w:spacing w:line="360" w:lineRule="auto"/>
        <w:jc w:val="both"/>
        <w:rPr>
          <w:rFonts w:ascii="Arial" w:hAnsi="Arial"/>
        </w:rPr>
      </w:pPr>
      <w:r>
        <w:rPr>
          <w:rFonts w:ascii="Arial" w:hAnsi="Arial" w:hint="cs"/>
          <w:rtl/>
        </w:rPr>
        <w:t>העובדה ששני חכמים טוענים אחרת מעידה שיש הסבר משפטי נוסף / שונה. שני ההסדרים יכולים להיות נכונים.</w:t>
      </w:r>
    </w:p>
    <w:p w:rsidR="0034251F" w:rsidRPr="00B8116C" w:rsidRDefault="0034251F" w:rsidP="008F62F5">
      <w:pPr>
        <w:tabs>
          <w:tab w:val="left" w:pos="2680"/>
          <w:tab w:val="center" w:pos="4535"/>
        </w:tabs>
        <w:spacing w:line="360" w:lineRule="auto"/>
        <w:jc w:val="both"/>
        <w:rPr>
          <w:rFonts w:ascii="Arial" w:hAnsi="Arial"/>
          <w:rtl/>
        </w:rPr>
      </w:pPr>
      <w:r w:rsidRPr="00B8116C">
        <w:rPr>
          <w:rFonts w:ascii="Arial" w:hAnsi="Arial"/>
          <w:rtl/>
        </w:rPr>
        <w:t> </w:t>
      </w:r>
    </w:p>
    <w:p w:rsidR="00AE7468" w:rsidRPr="00B8116C" w:rsidRDefault="00AE7468" w:rsidP="008F62F5">
      <w:pPr>
        <w:tabs>
          <w:tab w:val="left" w:pos="2680"/>
          <w:tab w:val="center" w:pos="4535"/>
        </w:tabs>
        <w:spacing w:line="360" w:lineRule="auto"/>
        <w:jc w:val="both"/>
        <w:rPr>
          <w:rFonts w:ascii="Arial" w:hAnsi="Arial"/>
          <w:b/>
          <w:bCs/>
          <w:sz w:val="32"/>
          <w:szCs w:val="32"/>
          <w:u w:val="single"/>
          <w:rtl/>
        </w:rPr>
      </w:pPr>
      <w:r w:rsidRPr="00B8116C">
        <w:rPr>
          <w:rFonts w:ascii="Arial" w:hAnsi="Arial" w:hint="cs"/>
          <w:b/>
          <w:bCs/>
          <w:sz w:val="32"/>
          <w:szCs w:val="32"/>
          <w:u w:val="single"/>
          <w:rtl/>
        </w:rPr>
        <w:t>סמכות החכמים בתחום החקיקה</w:t>
      </w:r>
      <w:r w:rsidRPr="002E4B3C">
        <w:rPr>
          <w:rFonts w:ascii="Arial" w:hAnsi="Arial" w:hint="cs"/>
          <w:sz w:val="32"/>
          <w:szCs w:val="32"/>
          <w:rtl/>
        </w:rPr>
        <w:t>:</w:t>
      </w:r>
    </w:p>
    <w:p w:rsidR="00AE7468" w:rsidRPr="00B8116C" w:rsidRDefault="00AE7468" w:rsidP="008F62F5">
      <w:pPr>
        <w:tabs>
          <w:tab w:val="left" w:pos="2680"/>
          <w:tab w:val="center" w:pos="4535"/>
        </w:tabs>
        <w:spacing w:line="360" w:lineRule="auto"/>
        <w:jc w:val="both"/>
        <w:rPr>
          <w:rFonts w:ascii="Arial" w:hAnsi="Arial"/>
          <w:b/>
          <w:bCs/>
          <w:sz w:val="28"/>
          <w:szCs w:val="28"/>
          <w:u w:val="single"/>
          <w:rtl/>
        </w:rPr>
      </w:pPr>
      <w:r w:rsidRPr="00B8116C">
        <w:rPr>
          <w:rFonts w:ascii="Arial" w:hAnsi="Arial" w:hint="cs"/>
          <w:b/>
          <w:bCs/>
          <w:sz w:val="28"/>
          <w:szCs w:val="28"/>
          <w:u w:val="single"/>
          <w:rtl/>
        </w:rPr>
        <w:t>כללי</w:t>
      </w:r>
      <w:r w:rsidRPr="00B831E4">
        <w:rPr>
          <w:rFonts w:ascii="Arial" w:hAnsi="Arial" w:hint="cs"/>
          <w:sz w:val="28"/>
          <w:szCs w:val="28"/>
          <w:rtl/>
        </w:rPr>
        <w:t>:</w:t>
      </w:r>
    </w:p>
    <w:p w:rsidR="00C258A6" w:rsidRDefault="00875FD3" w:rsidP="00C258A6">
      <w:pPr>
        <w:spacing w:line="360" w:lineRule="auto"/>
        <w:jc w:val="both"/>
        <w:rPr>
          <w:rFonts w:ascii="Arial" w:hAnsi="Arial"/>
          <w:rtl/>
        </w:rPr>
      </w:pPr>
      <w:r w:rsidRPr="00B8116C">
        <w:rPr>
          <w:rFonts w:ascii="Arial" w:hAnsi="Arial"/>
          <w:u w:val="single"/>
          <w:rtl/>
        </w:rPr>
        <w:t>גזירות</w:t>
      </w:r>
      <w:r w:rsidR="00E730E1" w:rsidRPr="00AD491B">
        <w:rPr>
          <w:rFonts w:ascii="Arial" w:hAnsi="Arial" w:hint="cs"/>
          <w:rtl/>
        </w:rPr>
        <w:t xml:space="preserve"> </w:t>
      </w:r>
      <w:r w:rsidRPr="00B8116C">
        <w:rPr>
          <w:rFonts w:ascii="Arial" w:hAnsi="Arial"/>
          <w:rtl/>
        </w:rPr>
        <w:t>- בדרך כלל מדובר בהרחבה של איסורי התורה, שמטרתם להרחיק את האדם מן האפשרות שייכשל.</w:t>
      </w:r>
      <w:r w:rsidR="00715E7E">
        <w:rPr>
          <w:rFonts w:ascii="Arial" w:hAnsi="Arial" w:hint="cs"/>
          <w:rtl/>
        </w:rPr>
        <w:t xml:space="preserve"> </w:t>
      </w:r>
    </w:p>
    <w:p w:rsidR="00875FD3" w:rsidRPr="00B8116C" w:rsidRDefault="00875FD3" w:rsidP="00C25453">
      <w:pPr>
        <w:spacing w:line="360" w:lineRule="auto"/>
        <w:jc w:val="both"/>
        <w:rPr>
          <w:rFonts w:ascii="Arial" w:hAnsi="Arial"/>
          <w:rtl/>
        </w:rPr>
      </w:pPr>
      <w:r w:rsidRPr="00B8116C">
        <w:rPr>
          <w:rFonts w:ascii="Arial" w:hAnsi="Arial"/>
          <w:u w:val="single"/>
          <w:rtl/>
        </w:rPr>
        <w:t>תקנות</w:t>
      </w:r>
      <w:r w:rsidR="00E730E1" w:rsidRPr="00E730E1">
        <w:rPr>
          <w:rFonts w:ascii="Arial" w:hAnsi="Arial" w:hint="cs"/>
          <w:rtl/>
        </w:rPr>
        <w:t xml:space="preserve"> </w:t>
      </w:r>
      <w:r w:rsidRPr="00B8116C">
        <w:rPr>
          <w:rFonts w:ascii="Arial" w:hAnsi="Arial"/>
          <w:rtl/>
        </w:rPr>
        <w:t>- בדרך כלל הכו</w:t>
      </w:r>
      <w:r w:rsidR="00C258A6">
        <w:rPr>
          <w:rFonts w:ascii="Arial" w:hAnsi="Arial"/>
          <w:rtl/>
        </w:rPr>
        <w:t>ונה להסדרים ממוניים בין אדם לחב</w:t>
      </w:r>
      <w:r w:rsidRPr="00B8116C">
        <w:rPr>
          <w:rFonts w:ascii="Arial" w:hAnsi="Arial"/>
          <w:rtl/>
        </w:rPr>
        <w:t xml:space="preserve">רו או בין אדם לציבור ולקהילה, בהתאם </w:t>
      </w:r>
    </w:p>
    <w:p w:rsidR="00E02406" w:rsidRDefault="00E02406" w:rsidP="008F62F5">
      <w:pPr>
        <w:spacing w:line="360" w:lineRule="auto"/>
        <w:jc w:val="both"/>
        <w:rPr>
          <w:rFonts w:ascii="Arial" w:hAnsi="Arial"/>
          <w:rtl/>
        </w:rPr>
      </w:pPr>
    </w:p>
    <w:p w:rsidR="00E02406" w:rsidRDefault="00037B00" w:rsidP="00E02406">
      <w:pPr>
        <w:tabs>
          <w:tab w:val="left" w:pos="2680"/>
          <w:tab w:val="center" w:pos="4535"/>
        </w:tabs>
        <w:spacing w:line="360" w:lineRule="auto"/>
        <w:jc w:val="both"/>
        <w:rPr>
          <w:rFonts w:ascii="Arial" w:hAnsi="Arial"/>
          <w:b/>
          <w:bCs/>
          <w:rtl/>
        </w:rPr>
      </w:pPr>
      <w:r w:rsidRPr="00E02406">
        <w:rPr>
          <w:rFonts w:ascii="Arial" w:hAnsi="Arial" w:hint="cs"/>
          <w:b/>
          <w:bCs/>
          <w:rtl/>
        </w:rPr>
        <w:t>כל עוד חכמים מוסיפים על מה שהתורה אסרה, מסדירים עניין שהתורה לא הזכירה וכד' אין בעיה עם הסמכות שלהם. נשאלת השאלה</w:t>
      </w:r>
      <w:r w:rsidR="00E02406">
        <w:rPr>
          <w:rFonts w:ascii="Arial" w:hAnsi="Arial" w:hint="cs"/>
          <w:b/>
          <w:bCs/>
          <w:rtl/>
        </w:rPr>
        <w:t>:</w:t>
      </w:r>
    </w:p>
    <w:p w:rsidR="00037B00" w:rsidRPr="00B8116C" w:rsidRDefault="00037B00" w:rsidP="00E02406">
      <w:pPr>
        <w:tabs>
          <w:tab w:val="left" w:pos="2680"/>
          <w:tab w:val="center" w:pos="4535"/>
        </w:tabs>
        <w:spacing w:line="360" w:lineRule="auto"/>
        <w:jc w:val="both"/>
        <w:rPr>
          <w:rFonts w:ascii="Arial" w:hAnsi="Arial"/>
          <w:rtl/>
        </w:rPr>
      </w:pPr>
      <w:r w:rsidRPr="00E02406">
        <w:rPr>
          <w:rFonts w:ascii="Arial" w:hAnsi="Arial" w:hint="cs"/>
          <w:b/>
          <w:bCs/>
          <w:rtl/>
        </w:rPr>
        <w:t>האם חכמים רשאים במצבים מסוימים לגזור גזירה או לתקן תקנה שלא מסתדרת אם נוגדת את הוראות התורה</w:t>
      </w:r>
      <w:r w:rsidRPr="00B8116C">
        <w:rPr>
          <w:rFonts w:ascii="Arial" w:hAnsi="Arial" w:hint="cs"/>
          <w:rtl/>
        </w:rPr>
        <w:t xml:space="preserve">. </w:t>
      </w:r>
    </w:p>
    <w:p w:rsidR="002A47EA" w:rsidRPr="00B8116C" w:rsidRDefault="002A47EA" w:rsidP="008F62F5">
      <w:pPr>
        <w:tabs>
          <w:tab w:val="left" w:pos="2680"/>
          <w:tab w:val="center" w:pos="4535"/>
        </w:tabs>
        <w:spacing w:line="360" w:lineRule="auto"/>
        <w:jc w:val="both"/>
        <w:rPr>
          <w:rFonts w:ascii="Arial" w:hAnsi="Arial"/>
          <w:rtl/>
        </w:rPr>
      </w:pPr>
    </w:p>
    <w:p w:rsidR="002A47EA" w:rsidRPr="00B8116C" w:rsidRDefault="00692409" w:rsidP="008F62F5">
      <w:pPr>
        <w:tabs>
          <w:tab w:val="left" w:pos="2680"/>
          <w:tab w:val="center" w:pos="4535"/>
        </w:tabs>
        <w:spacing w:line="360" w:lineRule="auto"/>
        <w:jc w:val="both"/>
        <w:rPr>
          <w:rFonts w:ascii="Arial" w:hAnsi="Arial"/>
          <w:b/>
          <w:bCs/>
          <w:u w:val="single"/>
          <w:rtl/>
        </w:rPr>
      </w:pPr>
      <w:r>
        <w:rPr>
          <w:rFonts w:ascii="Arial" w:hAnsi="Arial" w:hint="cs"/>
          <w:b/>
          <w:bCs/>
          <w:u w:val="single"/>
          <w:rtl/>
        </w:rPr>
        <w:t xml:space="preserve">תלמוד </w:t>
      </w:r>
      <w:r w:rsidR="002A47EA" w:rsidRPr="00B8116C">
        <w:rPr>
          <w:rFonts w:ascii="Arial" w:hAnsi="Arial" w:hint="cs"/>
          <w:b/>
          <w:bCs/>
          <w:u w:val="single"/>
          <w:rtl/>
        </w:rPr>
        <w:t>שבת, כג,א</w:t>
      </w:r>
      <w:r w:rsidR="002A47EA" w:rsidRPr="00581E26">
        <w:rPr>
          <w:rFonts w:ascii="Arial" w:hAnsi="Arial" w:hint="cs"/>
          <w:rtl/>
        </w:rPr>
        <w:t>:</w:t>
      </w:r>
    </w:p>
    <w:p w:rsidR="00FD6A06" w:rsidRPr="00FD6A06" w:rsidRDefault="00FD6A06" w:rsidP="008F62F5">
      <w:pPr>
        <w:spacing w:line="360" w:lineRule="auto"/>
        <w:jc w:val="both"/>
        <w:rPr>
          <w:rFonts w:ascii="Arial" w:hAnsi="Arial"/>
          <w:rtl/>
        </w:rPr>
      </w:pPr>
      <w:r w:rsidRPr="00FD6A06">
        <w:rPr>
          <w:rFonts w:ascii="Arial" w:hAnsi="Arial" w:hint="cs"/>
          <w:rtl/>
        </w:rPr>
        <w:t>המצווה העיקרית בחנוכה היא לברך.</w:t>
      </w:r>
      <w:r>
        <w:rPr>
          <w:rFonts w:ascii="Arial" w:hAnsi="Arial" w:hint="cs"/>
          <w:rtl/>
        </w:rPr>
        <w:t xml:space="preserve"> חג החנוכה לא מופיע בתורה ולכן אין תמימות דעים לגבי איך לברך.</w:t>
      </w:r>
    </w:p>
    <w:p w:rsidR="002A47EA" w:rsidRPr="00B8116C" w:rsidRDefault="002A47EA" w:rsidP="008F62F5">
      <w:pPr>
        <w:spacing w:line="360" w:lineRule="auto"/>
        <w:jc w:val="both"/>
        <w:rPr>
          <w:rFonts w:ascii="Arial" w:hAnsi="Arial"/>
          <w:rtl/>
        </w:rPr>
      </w:pPr>
      <w:r w:rsidRPr="00B8116C">
        <w:rPr>
          <w:rFonts w:ascii="Arial" w:hAnsi="Arial" w:hint="cs"/>
          <w:b/>
          <w:bCs/>
          <w:rtl/>
        </w:rPr>
        <w:t>הבעיה</w:t>
      </w:r>
      <w:r w:rsidRPr="00B8116C">
        <w:rPr>
          <w:rFonts w:ascii="Arial" w:hAnsi="Arial" w:hint="cs"/>
          <w:rtl/>
        </w:rPr>
        <w:t xml:space="preserve">: </w:t>
      </w:r>
      <w:r w:rsidRPr="00C95EAD">
        <w:rPr>
          <w:rFonts w:ascii="Arial" w:hAnsi="Arial" w:hint="cs"/>
          <w:u w:val="single"/>
          <w:rtl/>
        </w:rPr>
        <w:t>הרב חייא</w:t>
      </w:r>
      <w:r w:rsidRPr="00B8116C">
        <w:rPr>
          <w:rFonts w:ascii="Arial" w:hAnsi="Arial" w:hint="cs"/>
          <w:rtl/>
        </w:rPr>
        <w:t xml:space="preserve"> אומר שמי שמדליק נרות בחנוכה צריך לברך. הרב </w:t>
      </w:r>
      <w:r w:rsidRPr="00C95EAD">
        <w:rPr>
          <w:rFonts w:ascii="Arial" w:hAnsi="Arial" w:hint="cs"/>
          <w:u w:val="single"/>
          <w:rtl/>
        </w:rPr>
        <w:t>ירמיה</w:t>
      </w:r>
      <w:r w:rsidRPr="00B8116C">
        <w:rPr>
          <w:rFonts w:ascii="Arial" w:hAnsi="Arial" w:hint="cs"/>
          <w:rtl/>
        </w:rPr>
        <w:t xml:space="preserve"> אומר </w:t>
      </w:r>
      <w:r w:rsidR="008F659F" w:rsidRPr="00B8116C">
        <w:rPr>
          <w:rFonts w:ascii="Arial" w:hAnsi="Arial" w:hint="cs"/>
          <w:rtl/>
        </w:rPr>
        <w:t>שמי שרואה נרות חנוכה צריך לברך. נשאלת השאלה</w:t>
      </w:r>
      <w:r w:rsidR="00C95EAD">
        <w:rPr>
          <w:rFonts w:ascii="Arial" w:hAnsi="Arial" w:hint="cs"/>
          <w:rtl/>
        </w:rPr>
        <w:t xml:space="preserve"> </w:t>
      </w:r>
      <w:r w:rsidR="008F659F" w:rsidRPr="00B8116C">
        <w:rPr>
          <w:rFonts w:ascii="Arial" w:hAnsi="Arial" w:hint="cs"/>
          <w:rtl/>
        </w:rPr>
        <w:t xml:space="preserve">- מאחר ולא כתוב בתורה שצריך לברך איך הם אומרים שחייבים </w:t>
      </w:r>
      <w:r w:rsidR="003A61F2" w:rsidRPr="00B8116C">
        <w:rPr>
          <w:rFonts w:ascii="Arial" w:hAnsi="Arial" w:hint="cs"/>
          <w:rtl/>
        </w:rPr>
        <w:t>לברך</w:t>
      </w:r>
      <w:r w:rsidR="008F659F" w:rsidRPr="00B8116C">
        <w:rPr>
          <w:rFonts w:ascii="Arial" w:hAnsi="Arial" w:hint="cs"/>
          <w:rtl/>
        </w:rPr>
        <w:t>?</w:t>
      </w:r>
    </w:p>
    <w:p w:rsidR="008F659F" w:rsidRPr="00B8116C" w:rsidRDefault="00340500" w:rsidP="00FD6A06">
      <w:pPr>
        <w:spacing w:line="360" w:lineRule="auto"/>
        <w:jc w:val="both"/>
        <w:rPr>
          <w:rFonts w:ascii="Arial" w:hAnsi="Arial"/>
          <w:rtl/>
        </w:rPr>
      </w:pPr>
      <w:r w:rsidRPr="00C95EAD">
        <w:rPr>
          <w:rFonts w:ascii="Arial" w:hAnsi="Arial" w:hint="cs"/>
          <w:u w:val="single"/>
          <w:rtl/>
        </w:rPr>
        <w:t>הרב אויא</w:t>
      </w:r>
      <w:r w:rsidRPr="00B8116C">
        <w:rPr>
          <w:rFonts w:ascii="Arial" w:hAnsi="Arial" w:hint="cs"/>
          <w:rtl/>
        </w:rPr>
        <w:t xml:space="preserve">: </w:t>
      </w:r>
      <w:r w:rsidR="008F659F" w:rsidRPr="00B8116C">
        <w:rPr>
          <w:rFonts w:ascii="Arial" w:hAnsi="Arial" w:hint="cs"/>
          <w:rtl/>
        </w:rPr>
        <w:t>הפסוק "לא תסור" משמש גם מקור לחובה</w:t>
      </w:r>
      <w:r w:rsidRPr="00B8116C">
        <w:rPr>
          <w:rFonts w:ascii="Arial" w:hAnsi="Arial" w:hint="cs"/>
          <w:rtl/>
        </w:rPr>
        <w:t xml:space="preserve"> לציית למה שחכמים אומרים. כאשר מקיימים את דברי החכמים מקיימים את התורה. </w:t>
      </w:r>
    </w:p>
    <w:p w:rsidR="00340500" w:rsidRPr="00B8116C" w:rsidRDefault="00340500" w:rsidP="00FD6A06">
      <w:pPr>
        <w:spacing w:line="360" w:lineRule="auto"/>
        <w:jc w:val="both"/>
        <w:rPr>
          <w:rFonts w:ascii="Arial" w:hAnsi="Arial"/>
          <w:rtl/>
        </w:rPr>
      </w:pPr>
      <w:r w:rsidRPr="00C95EAD">
        <w:rPr>
          <w:rFonts w:ascii="Arial" w:hAnsi="Arial" w:hint="cs"/>
          <w:u w:val="single"/>
          <w:rtl/>
        </w:rPr>
        <w:t>הרב נחמיה</w:t>
      </w:r>
      <w:r w:rsidRPr="00B8116C">
        <w:rPr>
          <w:rFonts w:ascii="Arial" w:hAnsi="Arial" w:hint="cs"/>
          <w:rtl/>
        </w:rPr>
        <w:t>: "</w:t>
      </w:r>
      <w:r w:rsidR="003F05AA" w:rsidRPr="00B8116C">
        <w:rPr>
          <w:rFonts w:ascii="Arial" w:hAnsi="Arial" w:hint="cs"/>
          <w:rtl/>
        </w:rPr>
        <w:t>שאל אביך ויגדך זקנך ויאמרו לך" פסוק זה הוא פסוק של העברת מסרים חינוכיים ומוסריים ולא מצוי בפרשה הלכתית. עם זאת הרב נחמיה רואה בו מקור לכך.</w:t>
      </w:r>
    </w:p>
    <w:p w:rsidR="00715E7E" w:rsidRPr="00C95EAD" w:rsidRDefault="00C95EAD" w:rsidP="008F62F5">
      <w:pPr>
        <w:spacing w:line="360" w:lineRule="auto"/>
        <w:jc w:val="both"/>
        <w:rPr>
          <w:rFonts w:ascii="Arial" w:hAnsi="Arial"/>
          <w:b/>
          <w:bCs/>
          <w:rtl/>
        </w:rPr>
      </w:pPr>
      <w:r w:rsidRPr="00C95EAD">
        <w:rPr>
          <w:rFonts w:ascii="Arial" w:hAnsi="Arial" w:hint="cs"/>
          <w:b/>
          <w:bCs/>
          <w:rtl/>
        </w:rPr>
        <w:t xml:space="preserve">כלומר </w:t>
      </w:r>
      <w:r>
        <w:rPr>
          <w:rFonts w:ascii="Arial" w:hAnsi="Arial" w:hint="cs"/>
          <w:b/>
          <w:bCs/>
          <w:rtl/>
        </w:rPr>
        <w:t xml:space="preserve">המקור לציווי שאיננו בתורה יכול להיות כפול, מחד הציווי הכולל בתורה לשמוע לדעת חכמים, מנגד כללים חינוכיים-מוסריים. </w:t>
      </w:r>
    </w:p>
    <w:p w:rsidR="003D6178" w:rsidRDefault="003D6178" w:rsidP="008F62F5">
      <w:pPr>
        <w:spacing w:line="360" w:lineRule="auto"/>
        <w:jc w:val="both"/>
        <w:rPr>
          <w:rFonts w:ascii="Arial" w:hAnsi="Arial"/>
          <w:b/>
          <w:bCs/>
          <w:u w:val="single"/>
          <w:rtl/>
        </w:rPr>
      </w:pPr>
    </w:p>
    <w:p w:rsidR="003F05AA" w:rsidRPr="00B8116C" w:rsidRDefault="003F05AA" w:rsidP="008F62F5">
      <w:pPr>
        <w:spacing w:line="360" w:lineRule="auto"/>
        <w:jc w:val="both"/>
        <w:rPr>
          <w:rFonts w:ascii="Arial" w:hAnsi="Arial"/>
          <w:b/>
          <w:bCs/>
          <w:u w:val="single"/>
          <w:rtl/>
        </w:rPr>
      </w:pPr>
      <w:r w:rsidRPr="00B8116C">
        <w:rPr>
          <w:rFonts w:ascii="Arial" w:hAnsi="Arial" w:hint="cs"/>
          <w:b/>
          <w:bCs/>
          <w:u w:val="single"/>
          <w:rtl/>
        </w:rPr>
        <w:t>הקדמת הרמב"ם למשנה תורה</w:t>
      </w:r>
      <w:r w:rsidRPr="00C95EAD">
        <w:rPr>
          <w:rFonts w:ascii="Arial" w:hAnsi="Arial" w:hint="cs"/>
          <w:rtl/>
        </w:rPr>
        <w:t>:</w:t>
      </w:r>
    </w:p>
    <w:p w:rsidR="00D30D4B" w:rsidRPr="00B8116C" w:rsidRDefault="00D30D4B" w:rsidP="008F62F5">
      <w:pPr>
        <w:spacing w:line="360" w:lineRule="auto"/>
        <w:jc w:val="both"/>
        <w:rPr>
          <w:rFonts w:ascii="Arial" w:hAnsi="Arial"/>
          <w:i/>
          <w:iCs/>
          <w:rtl/>
        </w:rPr>
      </w:pPr>
      <w:r w:rsidRPr="00B8116C">
        <w:rPr>
          <w:rFonts w:ascii="Arial" w:hAnsi="Arial"/>
          <w:b/>
          <w:bCs/>
          <w:i/>
          <w:iCs/>
          <w:rtl/>
        </w:rPr>
        <w:t>כל אלו המצוות שנתחדשו, חייבים אנו לקבלם ולשמרם. שנאמר: "לא תסור מן הדבר אשר אני מצווה אתכם..".</w:t>
      </w:r>
      <w:r w:rsidRPr="00B8116C">
        <w:rPr>
          <w:rFonts w:ascii="Arial" w:hAnsi="Arial"/>
          <w:i/>
          <w:iCs/>
          <w:rtl/>
        </w:rPr>
        <w:t xml:space="preserve"> </w:t>
      </w:r>
    </w:p>
    <w:p w:rsidR="00D30D4B" w:rsidRPr="00BE719C" w:rsidRDefault="00BE719C" w:rsidP="008F62F5">
      <w:pPr>
        <w:spacing w:line="360" w:lineRule="auto"/>
        <w:jc w:val="both"/>
        <w:rPr>
          <w:rFonts w:ascii="Arial" w:hAnsi="Arial"/>
          <w:rtl/>
        </w:rPr>
      </w:pPr>
      <w:r w:rsidRPr="00BE719C">
        <w:rPr>
          <w:rFonts w:ascii="Arial" w:hAnsi="Arial" w:hint="cs"/>
          <w:b/>
          <w:bCs/>
          <w:rtl/>
        </w:rPr>
        <w:t>כלומר גם הרמב"מ מקבל את הסמכות מהציווי לא תסור</w:t>
      </w:r>
      <w:r>
        <w:rPr>
          <w:rFonts w:ascii="Arial" w:hAnsi="Arial" w:hint="cs"/>
          <w:rtl/>
        </w:rPr>
        <w:t>.</w:t>
      </w:r>
    </w:p>
    <w:p w:rsidR="00BE719C" w:rsidRPr="00B8116C" w:rsidRDefault="00BE719C" w:rsidP="008F62F5">
      <w:pPr>
        <w:spacing w:line="360" w:lineRule="auto"/>
        <w:jc w:val="both"/>
        <w:rPr>
          <w:rFonts w:ascii="Arial" w:hAnsi="Arial"/>
          <w:i/>
          <w:iCs/>
          <w:rtl/>
        </w:rPr>
      </w:pPr>
    </w:p>
    <w:p w:rsidR="00D30D4B" w:rsidRPr="00B8116C" w:rsidRDefault="00D30D4B" w:rsidP="008F62F5">
      <w:pPr>
        <w:spacing w:line="360" w:lineRule="auto"/>
        <w:jc w:val="both"/>
        <w:rPr>
          <w:rFonts w:ascii="Arial" w:hAnsi="Arial"/>
          <w:b/>
          <w:bCs/>
          <w:rtl/>
        </w:rPr>
      </w:pPr>
      <w:r w:rsidRPr="00B8116C">
        <w:rPr>
          <w:rFonts w:ascii="Arial" w:hAnsi="Arial"/>
          <w:b/>
          <w:bCs/>
          <w:u w:val="single"/>
          <w:rtl/>
        </w:rPr>
        <w:t>השגות</w:t>
      </w:r>
      <w:r w:rsidRPr="00B8116C">
        <w:rPr>
          <w:rFonts w:cs="Times New Roman"/>
          <w:b/>
          <w:bCs/>
          <w:u w:val="single"/>
          <w:rtl/>
        </w:rPr>
        <w:t xml:space="preserve"> </w:t>
      </w:r>
      <w:hyperlink r:id="rId8" w:history="1">
        <w:r w:rsidRPr="00B8116C">
          <w:rPr>
            <w:rFonts w:ascii="Arial" w:hAnsi="Arial"/>
            <w:b/>
            <w:bCs/>
            <w:u w:val="single"/>
            <w:rtl/>
          </w:rPr>
          <w:t>הרמב"ן </w:t>
        </w:r>
      </w:hyperlink>
      <w:r w:rsidRPr="00B8116C">
        <w:rPr>
          <w:rFonts w:cs="Times New Roman"/>
          <w:b/>
          <w:bCs/>
          <w:u w:val="single"/>
          <w:rtl/>
        </w:rPr>
        <w:t xml:space="preserve"> </w:t>
      </w:r>
      <w:r w:rsidRPr="00B8116C">
        <w:rPr>
          <w:rFonts w:ascii="Arial" w:hAnsi="Arial"/>
          <w:b/>
          <w:bCs/>
          <w:u w:val="single"/>
          <w:rtl/>
        </w:rPr>
        <w:t>לספר</w:t>
      </w:r>
      <w:r w:rsidRPr="00B8116C">
        <w:rPr>
          <w:rFonts w:cs="Times New Roman"/>
          <w:b/>
          <w:bCs/>
          <w:u w:val="single"/>
          <w:rtl/>
        </w:rPr>
        <w:t xml:space="preserve"> </w:t>
      </w:r>
      <w:r w:rsidRPr="00B8116C">
        <w:rPr>
          <w:rFonts w:ascii="Arial" w:hAnsi="Arial"/>
          <w:b/>
          <w:bCs/>
          <w:u w:val="single"/>
          <w:rtl/>
        </w:rPr>
        <w:t>המצוות</w:t>
      </w:r>
      <w:r w:rsidRPr="00B8116C">
        <w:rPr>
          <w:rFonts w:cs="Times New Roman"/>
          <w:b/>
          <w:bCs/>
          <w:u w:val="single"/>
          <w:rtl/>
        </w:rPr>
        <w:t xml:space="preserve"> </w:t>
      </w:r>
      <w:r w:rsidRPr="00B8116C">
        <w:rPr>
          <w:rFonts w:ascii="Arial" w:hAnsi="Arial"/>
          <w:b/>
          <w:bCs/>
          <w:u w:val="single"/>
          <w:rtl/>
        </w:rPr>
        <w:t>שורש</w:t>
      </w:r>
      <w:r w:rsidRPr="00B8116C">
        <w:rPr>
          <w:rFonts w:cs="Times New Roman"/>
          <w:b/>
          <w:bCs/>
          <w:u w:val="single"/>
          <w:rtl/>
        </w:rPr>
        <w:t xml:space="preserve"> </w:t>
      </w:r>
      <w:r w:rsidRPr="00B8116C">
        <w:rPr>
          <w:rFonts w:ascii="Arial" w:hAnsi="Arial"/>
          <w:b/>
          <w:bCs/>
          <w:u w:val="single"/>
          <w:rtl/>
        </w:rPr>
        <w:t>א</w:t>
      </w:r>
      <w:r w:rsidRPr="00C776EC">
        <w:rPr>
          <w:rFonts w:ascii="Arial" w:hAnsi="Arial" w:hint="cs"/>
          <w:rtl/>
        </w:rPr>
        <w:t>:</w:t>
      </w:r>
    </w:p>
    <w:p w:rsidR="000B3F3F" w:rsidRPr="00BE719C" w:rsidRDefault="00BE719C" w:rsidP="00BE719C">
      <w:pPr>
        <w:spacing w:line="360" w:lineRule="auto"/>
        <w:jc w:val="both"/>
        <w:rPr>
          <w:rFonts w:ascii="Arial" w:hAnsi="Arial"/>
          <w:rtl/>
        </w:rPr>
      </w:pPr>
      <w:r w:rsidRPr="00BE719C">
        <w:rPr>
          <w:rFonts w:ascii="Arial" w:hAnsi="Arial" w:hint="cs"/>
          <w:b/>
          <w:bCs/>
          <w:rtl/>
        </w:rPr>
        <w:t>כלומר לא מסכים עם הרמב"מ וטוען שהפסוק לא תסור מתייחס רק לפרשנות אבל לא לקביעות שאין להם אחיזה בתורה</w:t>
      </w:r>
      <w:r>
        <w:rPr>
          <w:rFonts w:ascii="Arial" w:hAnsi="Arial" w:hint="cs"/>
          <w:rtl/>
        </w:rPr>
        <w:t>.</w:t>
      </w:r>
    </w:p>
    <w:p w:rsidR="00BE719C" w:rsidRDefault="00BE719C" w:rsidP="008F62F5">
      <w:pPr>
        <w:spacing w:line="360" w:lineRule="auto"/>
        <w:jc w:val="both"/>
        <w:rPr>
          <w:rFonts w:ascii="Arial" w:hAnsi="Arial"/>
          <w:i/>
          <w:iCs/>
          <w:rtl/>
        </w:rPr>
      </w:pPr>
    </w:p>
    <w:p w:rsidR="006E39B3" w:rsidRDefault="006E39B3" w:rsidP="008F62F5">
      <w:pPr>
        <w:spacing w:line="360" w:lineRule="auto"/>
        <w:jc w:val="both"/>
        <w:rPr>
          <w:rFonts w:ascii="Arial" w:hAnsi="Arial"/>
          <w:b/>
          <w:bCs/>
          <w:u w:val="single"/>
          <w:rtl/>
        </w:rPr>
      </w:pPr>
    </w:p>
    <w:p w:rsidR="000E6EF7" w:rsidRPr="000E6EF7" w:rsidRDefault="000E6EF7" w:rsidP="008F62F5">
      <w:pPr>
        <w:spacing w:line="360" w:lineRule="auto"/>
        <w:jc w:val="both"/>
        <w:rPr>
          <w:rFonts w:ascii="Arial" w:hAnsi="Arial"/>
          <w:b/>
          <w:bCs/>
          <w:u w:val="single"/>
          <w:rtl/>
        </w:rPr>
      </w:pPr>
      <w:r w:rsidRPr="000E6EF7">
        <w:rPr>
          <w:rFonts w:ascii="Arial" w:hAnsi="Arial" w:hint="cs"/>
          <w:b/>
          <w:bCs/>
          <w:u w:val="single"/>
          <w:rtl/>
        </w:rPr>
        <w:lastRenderedPageBreak/>
        <w:t>התנגשות לא תסור מדעת חכמים עם הפסוק לא תוסיף ותגרע</w:t>
      </w:r>
    </w:p>
    <w:p w:rsidR="000E6EF7" w:rsidRPr="00B8116C" w:rsidRDefault="000E6EF7" w:rsidP="008F62F5">
      <w:pPr>
        <w:spacing w:line="360" w:lineRule="auto"/>
        <w:jc w:val="both"/>
        <w:rPr>
          <w:rFonts w:ascii="Arial" w:hAnsi="Arial"/>
          <w:i/>
          <w:iCs/>
          <w:rtl/>
        </w:rPr>
      </w:pPr>
    </w:p>
    <w:p w:rsidR="000B3F3F" w:rsidRPr="00B8116C" w:rsidRDefault="000B3F3F" w:rsidP="008F62F5">
      <w:pPr>
        <w:spacing w:line="360" w:lineRule="auto"/>
        <w:jc w:val="both"/>
        <w:rPr>
          <w:rFonts w:ascii="Arial" w:hAnsi="Arial"/>
          <w:b/>
          <w:bCs/>
          <w:u w:val="single"/>
          <w:rtl/>
        </w:rPr>
      </w:pPr>
      <w:r w:rsidRPr="00B8116C">
        <w:rPr>
          <w:rFonts w:ascii="Arial" w:hAnsi="Arial" w:hint="cs"/>
          <w:b/>
          <w:bCs/>
          <w:u w:val="single"/>
          <w:rtl/>
        </w:rPr>
        <w:t>דברים יג, א, דברים ד, ב</w:t>
      </w:r>
      <w:r w:rsidRPr="00C776EC">
        <w:rPr>
          <w:rFonts w:ascii="Arial" w:hAnsi="Arial" w:hint="cs"/>
          <w:rtl/>
        </w:rPr>
        <w:t>:</w:t>
      </w:r>
    </w:p>
    <w:p w:rsidR="000B3F3F" w:rsidRPr="00651E50" w:rsidRDefault="000B3F3F" w:rsidP="008F62F5">
      <w:pPr>
        <w:spacing w:line="360" w:lineRule="auto"/>
        <w:jc w:val="both"/>
        <w:rPr>
          <w:rFonts w:ascii="Arial" w:hAnsi="Arial"/>
          <w:rtl/>
        </w:rPr>
      </w:pPr>
      <w:r w:rsidRPr="00651E50">
        <w:rPr>
          <w:rFonts w:ascii="Arial" w:hAnsi="Arial"/>
          <w:u w:val="single"/>
          <w:rtl/>
        </w:rPr>
        <w:t>דברים</w:t>
      </w:r>
      <w:r w:rsidRPr="00651E50">
        <w:rPr>
          <w:u w:val="single"/>
          <w:rtl/>
        </w:rPr>
        <w:t xml:space="preserve"> </w:t>
      </w:r>
      <w:r w:rsidRPr="00651E50">
        <w:rPr>
          <w:rFonts w:ascii="Arial" w:hAnsi="Arial"/>
          <w:u w:val="single"/>
          <w:rtl/>
        </w:rPr>
        <w:t>יג,א</w:t>
      </w:r>
      <w:r w:rsidR="002524C1" w:rsidRPr="00651E50">
        <w:rPr>
          <w:rFonts w:ascii="Arial" w:hAnsi="Arial" w:hint="cs"/>
          <w:u w:val="single"/>
          <w:rtl/>
        </w:rPr>
        <w:t xml:space="preserve"> :</w:t>
      </w:r>
      <w:r w:rsidR="002524C1" w:rsidRPr="00651E50">
        <w:rPr>
          <w:rFonts w:ascii="Arial" w:hAnsi="Arial" w:hint="cs"/>
          <w:rtl/>
        </w:rPr>
        <w:t xml:space="preserve">  </w:t>
      </w:r>
      <w:r w:rsidRPr="00651E50">
        <w:rPr>
          <w:rFonts w:ascii="Arial" w:hAnsi="Arial"/>
          <w:rtl/>
        </w:rPr>
        <w:t>אֵת</w:t>
      </w:r>
      <w:r w:rsidRPr="00651E50">
        <w:rPr>
          <w:rtl/>
        </w:rPr>
        <w:t xml:space="preserve"> </w:t>
      </w:r>
      <w:r w:rsidRPr="00651E50">
        <w:rPr>
          <w:rFonts w:ascii="Arial" w:hAnsi="Arial"/>
          <w:rtl/>
        </w:rPr>
        <w:t>כָּל</w:t>
      </w:r>
      <w:r w:rsidRPr="00651E50">
        <w:rPr>
          <w:rtl/>
        </w:rPr>
        <w:t xml:space="preserve"> </w:t>
      </w:r>
      <w:r w:rsidRPr="00651E50">
        <w:rPr>
          <w:rFonts w:ascii="Arial" w:hAnsi="Arial"/>
          <w:rtl/>
        </w:rPr>
        <w:t>הַדָּבָר</w:t>
      </w:r>
      <w:r w:rsidRPr="00651E50">
        <w:rPr>
          <w:rtl/>
        </w:rPr>
        <w:t xml:space="preserve"> </w:t>
      </w:r>
      <w:r w:rsidRPr="00651E50">
        <w:rPr>
          <w:rFonts w:ascii="Arial" w:hAnsi="Arial"/>
          <w:rtl/>
        </w:rPr>
        <w:t>אֲשֶׁר</w:t>
      </w:r>
      <w:r w:rsidRPr="00651E50">
        <w:rPr>
          <w:rtl/>
        </w:rPr>
        <w:t xml:space="preserve"> </w:t>
      </w:r>
      <w:r w:rsidRPr="00651E50">
        <w:rPr>
          <w:rFonts w:ascii="Arial" w:hAnsi="Arial"/>
          <w:rtl/>
        </w:rPr>
        <w:t>אָנֹכִי</w:t>
      </w:r>
      <w:r w:rsidRPr="00651E50">
        <w:rPr>
          <w:rtl/>
        </w:rPr>
        <w:t xml:space="preserve"> </w:t>
      </w:r>
      <w:r w:rsidRPr="00651E50">
        <w:rPr>
          <w:rFonts w:ascii="Arial" w:hAnsi="Arial"/>
          <w:rtl/>
        </w:rPr>
        <w:t>מְצַוֶּה</w:t>
      </w:r>
      <w:r w:rsidRPr="00651E50">
        <w:rPr>
          <w:rtl/>
        </w:rPr>
        <w:t xml:space="preserve"> </w:t>
      </w:r>
      <w:r w:rsidRPr="00651E50">
        <w:rPr>
          <w:rFonts w:ascii="Arial" w:hAnsi="Arial"/>
          <w:rtl/>
        </w:rPr>
        <w:t>אֶתְכֶם</w:t>
      </w:r>
      <w:r w:rsidRPr="00651E50">
        <w:rPr>
          <w:rtl/>
        </w:rPr>
        <w:t xml:space="preserve"> </w:t>
      </w:r>
      <w:r w:rsidRPr="00651E50">
        <w:rPr>
          <w:rFonts w:ascii="Arial" w:hAnsi="Arial"/>
          <w:rtl/>
        </w:rPr>
        <w:t>אֹתוֹ</w:t>
      </w:r>
      <w:r w:rsidRPr="00651E50">
        <w:rPr>
          <w:rtl/>
        </w:rPr>
        <w:t xml:space="preserve"> </w:t>
      </w:r>
      <w:r w:rsidRPr="00651E50">
        <w:rPr>
          <w:rFonts w:ascii="Arial" w:hAnsi="Arial"/>
          <w:rtl/>
        </w:rPr>
        <w:t>תִשְׁמְרוּ</w:t>
      </w:r>
      <w:r w:rsidRPr="00651E50">
        <w:rPr>
          <w:rtl/>
        </w:rPr>
        <w:t xml:space="preserve"> </w:t>
      </w:r>
      <w:r w:rsidRPr="00651E50">
        <w:rPr>
          <w:rFonts w:ascii="Arial" w:hAnsi="Arial"/>
          <w:rtl/>
        </w:rPr>
        <w:t>לַעֲשׂוֹת</w:t>
      </w:r>
      <w:r w:rsidRPr="00651E50">
        <w:rPr>
          <w:rtl/>
        </w:rPr>
        <w:t xml:space="preserve"> </w:t>
      </w:r>
      <w:r w:rsidRPr="00651E50">
        <w:rPr>
          <w:rFonts w:ascii="Arial" w:hAnsi="Arial"/>
          <w:rtl/>
        </w:rPr>
        <w:t>לֹא</w:t>
      </w:r>
      <w:r w:rsidRPr="00651E50">
        <w:rPr>
          <w:rtl/>
        </w:rPr>
        <w:t xml:space="preserve"> </w:t>
      </w:r>
      <w:r w:rsidRPr="00651E50">
        <w:rPr>
          <w:rFonts w:ascii="Arial" w:hAnsi="Arial"/>
          <w:rtl/>
        </w:rPr>
        <w:t>תֹסֵף</w:t>
      </w:r>
      <w:r w:rsidRPr="00651E50">
        <w:rPr>
          <w:rtl/>
        </w:rPr>
        <w:t xml:space="preserve"> </w:t>
      </w:r>
      <w:r w:rsidRPr="00651E50">
        <w:rPr>
          <w:rFonts w:ascii="Arial" w:hAnsi="Arial"/>
          <w:rtl/>
        </w:rPr>
        <w:t>עָלָיו</w:t>
      </w:r>
      <w:r w:rsidRPr="00651E50">
        <w:rPr>
          <w:rtl/>
        </w:rPr>
        <w:t xml:space="preserve"> </w:t>
      </w:r>
      <w:r w:rsidRPr="00651E50">
        <w:rPr>
          <w:rFonts w:ascii="Arial" w:hAnsi="Arial"/>
          <w:rtl/>
        </w:rPr>
        <w:t>וְלֹא</w:t>
      </w:r>
      <w:r w:rsidRPr="00651E50">
        <w:rPr>
          <w:rtl/>
        </w:rPr>
        <w:t xml:space="preserve"> </w:t>
      </w:r>
      <w:r w:rsidRPr="00651E50">
        <w:rPr>
          <w:rFonts w:ascii="Arial" w:hAnsi="Arial"/>
          <w:rtl/>
        </w:rPr>
        <w:t>תִגְרַע</w:t>
      </w:r>
      <w:r w:rsidRPr="00651E50">
        <w:rPr>
          <w:rtl/>
        </w:rPr>
        <w:t xml:space="preserve"> </w:t>
      </w:r>
      <w:r w:rsidRPr="00651E50">
        <w:rPr>
          <w:rFonts w:ascii="Arial" w:hAnsi="Arial"/>
          <w:rtl/>
        </w:rPr>
        <w:t>מִמֶּנּוּ</w:t>
      </w:r>
      <w:r w:rsidRPr="00651E50">
        <w:rPr>
          <w:rtl/>
        </w:rPr>
        <w:t>:</w:t>
      </w:r>
    </w:p>
    <w:p w:rsidR="00F33F1C" w:rsidRDefault="000B3F3F" w:rsidP="00F33F1C">
      <w:pPr>
        <w:spacing w:line="360" w:lineRule="auto"/>
        <w:jc w:val="both"/>
        <w:rPr>
          <w:rFonts w:ascii="Arial" w:hAnsi="Arial"/>
          <w:rtl/>
        </w:rPr>
      </w:pPr>
      <w:r w:rsidRPr="00651E50">
        <w:rPr>
          <w:u w:val="single"/>
          <w:rtl/>
        </w:rPr>
        <w:t xml:space="preserve">דברים </w:t>
      </w:r>
      <w:r w:rsidRPr="00651E50">
        <w:rPr>
          <w:rFonts w:ascii="Arial" w:hAnsi="Arial"/>
          <w:u w:val="single"/>
          <w:rtl/>
        </w:rPr>
        <w:t>פרק</w:t>
      </w:r>
      <w:r w:rsidRPr="00651E50">
        <w:rPr>
          <w:u w:val="single"/>
          <w:rtl/>
        </w:rPr>
        <w:t xml:space="preserve"> </w:t>
      </w:r>
      <w:r w:rsidRPr="00651E50">
        <w:rPr>
          <w:rFonts w:ascii="Arial" w:hAnsi="Arial"/>
          <w:u w:val="single"/>
          <w:rtl/>
        </w:rPr>
        <w:t>ד,ב</w:t>
      </w:r>
      <w:r w:rsidR="002524C1" w:rsidRPr="00651E50">
        <w:rPr>
          <w:rFonts w:ascii="Arial" w:hAnsi="Arial" w:hint="cs"/>
          <w:rtl/>
        </w:rPr>
        <w:t xml:space="preserve">: </w:t>
      </w:r>
      <w:r w:rsidRPr="00651E50">
        <w:rPr>
          <w:rFonts w:ascii="Arial" w:hAnsi="Arial"/>
          <w:b/>
          <w:bCs/>
          <w:rtl/>
        </w:rPr>
        <w:t>לֹא תֹסִפוּ</w:t>
      </w:r>
      <w:r w:rsidRPr="00651E50">
        <w:rPr>
          <w:rFonts w:ascii="Arial" w:hAnsi="Arial"/>
          <w:rtl/>
        </w:rPr>
        <w:t xml:space="preserve"> עַל הַדָּבָר אֲשֶׁר אָנֹכִי מְצַוֶּה אֶתְכֶם </w:t>
      </w:r>
      <w:r w:rsidRPr="00651E50">
        <w:rPr>
          <w:rFonts w:ascii="Arial" w:hAnsi="Arial"/>
          <w:b/>
          <w:bCs/>
          <w:rtl/>
        </w:rPr>
        <w:t>וְלֹא תִגְרְעוּ</w:t>
      </w:r>
      <w:r w:rsidRPr="00651E50">
        <w:rPr>
          <w:rFonts w:ascii="Arial" w:hAnsi="Arial"/>
          <w:rtl/>
        </w:rPr>
        <w:t xml:space="preserve"> </w:t>
      </w:r>
      <w:r w:rsidR="00F33F1C">
        <w:rPr>
          <w:rFonts w:ascii="Arial" w:hAnsi="Arial"/>
          <w:rtl/>
        </w:rPr>
        <w:t xml:space="preserve">מִמֶּנּוּ לִשְׁמֹר אֶת מִצְוֹת </w:t>
      </w:r>
      <w:r w:rsidR="00F33F1C">
        <w:rPr>
          <w:rFonts w:ascii="Arial" w:hAnsi="Arial" w:hint="cs"/>
          <w:rtl/>
        </w:rPr>
        <w:t>ה'</w:t>
      </w:r>
    </w:p>
    <w:p w:rsidR="002524C1" w:rsidRPr="00B8116C" w:rsidRDefault="002524C1" w:rsidP="00F33F1C">
      <w:pPr>
        <w:spacing w:line="360" w:lineRule="auto"/>
        <w:jc w:val="both"/>
        <w:rPr>
          <w:rtl/>
        </w:rPr>
      </w:pPr>
      <w:r w:rsidRPr="00B8116C">
        <w:rPr>
          <w:rFonts w:hint="cs"/>
          <w:rtl/>
        </w:rPr>
        <w:t>איך האיסור להוסיף ולגרוע מתיישב עם סמכות חכמים להתקין תקנות ולגזור גזירות (ובנסיבות מסוימות אף לגרוע מהתורה)? הפרשנים מעלים גישות שונות.</w:t>
      </w:r>
    </w:p>
    <w:p w:rsidR="002524C1" w:rsidRPr="00B8116C" w:rsidRDefault="002524C1" w:rsidP="008F62F5">
      <w:pPr>
        <w:spacing w:line="360" w:lineRule="auto"/>
        <w:jc w:val="both"/>
        <w:rPr>
          <w:rtl/>
        </w:rPr>
      </w:pPr>
    </w:p>
    <w:p w:rsidR="002524C1" w:rsidRPr="00B8116C" w:rsidRDefault="002524C1" w:rsidP="00030CAB">
      <w:pPr>
        <w:spacing w:line="360" w:lineRule="auto"/>
        <w:jc w:val="both"/>
        <w:rPr>
          <w:b/>
          <w:bCs/>
          <w:u w:val="single"/>
          <w:rtl/>
        </w:rPr>
      </w:pPr>
      <w:r w:rsidRPr="00B8116C">
        <w:rPr>
          <w:rFonts w:hint="cs"/>
          <w:b/>
          <w:bCs/>
          <w:u w:val="single"/>
          <w:rtl/>
        </w:rPr>
        <w:t>כוזרי ג, מא</w:t>
      </w:r>
      <w:r w:rsidR="000E6EF7">
        <w:rPr>
          <w:rFonts w:hint="cs"/>
          <w:b/>
          <w:bCs/>
          <w:u w:val="single"/>
          <w:rtl/>
        </w:rPr>
        <w:t xml:space="preserve">  (לא בשמים היא)</w:t>
      </w:r>
    </w:p>
    <w:p w:rsidR="002524C1" w:rsidRPr="00B8116C" w:rsidRDefault="00CB083E" w:rsidP="008F62F5">
      <w:pPr>
        <w:spacing w:line="360" w:lineRule="auto"/>
        <w:jc w:val="both"/>
        <w:rPr>
          <w:rFonts w:ascii="Arial" w:hAnsi="Arial"/>
          <w:rtl/>
        </w:rPr>
      </w:pPr>
      <w:r w:rsidRPr="00B8116C">
        <w:rPr>
          <w:rFonts w:ascii="Arial" w:hAnsi="Arial" w:hint="cs"/>
          <w:rtl/>
        </w:rPr>
        <w:t>הכוזרי שואל: איך אפשר ליישב זאת עם האזהרה הנ"ל?</w:t>
      </w:r>
    </w:p>
    <w:p w:rsidR="00CB083E" w:rsidRPr="00B8116C" w:rsidRDefault="00FE15CD" w:rsidP="008F62F5">
      <w:pPr>
        <w:spacing w:line="360" w:lineRule="auto"/>
        <w:jc w:val="both"/>
        <w:rPr>
          <w:rFonts w:ascii="Arial" w:hAnsi="Arial"/>
          <w:rtl/>
        </w:rPr>
      </w:pPr>
      <w:r>
        <w:rPr>
          <w:rFonts w:ascii="Arial" w:hAnsi="Arial" w:hint="cs"/>
          <w:rtl/>
        </w:rPr>
        <w:t xml:space="preserve">החכם היהודי ענה לו </w:t>
      </w:r>
      <w:r w:rsidR="00CB083E" w:rsidRPr="00B8116C">
        <w:rPr>
          <w:rFonts w:ascii="Arial" w:hAnsi="Arial" w:hint="cs"/>
          <w:rtl/>
        </w:rPr>
        <w:t xml:space="preserve">- </w:t>
      </w:r>
      <w:r w:rsidR="00153EC0" w:rsidRPr="00090A74">
        <w:rPr>
          <w:rFonts w:ascii="Arial" w:hAnsi="Arial" w:hint="cs"/>
          <w:b/>
          <w:bCs/>
          <w:rtl/>
        </w:rPr>
        <w:t>אדם מיוזמתו אסור לו להוסיף ולגרוע אך לחכמים בנסיבות מסוימות מותר להוסיף ולגרוע</w:t>
      </w:r>
      <w:r w:rsidR="00153EC0" w:rsidRPr="00B8116C">
        <w:rPr>
          <w:rFonts w:ascii="Arial" w:hAnsi="Arial" w:hint="cs"/>
          <w:rtl/>
        </w:rPr>
        <w:t>.</w:t>
      </w:r>
    </w:p>
    <w:p w:rsidR="000E6EF7" w:rsidRDefault="000E6EF7" w:rsidP="008F62F5">
      <w:pPr>
        <w:spacing w:line="360" w:lineRule="auto"/>
        <w:jc w:val="both"/>
        <w:rPr>
          <w:rFonts w:ascii="Arial" w:hAnsi="Arial"/>
          <w:b/>
          <w:bCs/>
          <w:u w:val="single"/>
          <w:rtl/>
        </w:rPr>
      </w:pPr>
    </w:p>
    <w:p w:rsidR="00153EC0" w:rsidRPr="00B8116C" w:rsidRDefault="00153EC0" w:rsidP="008F62F5">
      <w:pPr>
        <w:spacing w:line="360" w:lineRule="auto"/>
        <w:jc w:val="both"/>
        <w:rPr>
          <w:rFonts w:ascii="Arial" w:hAnsi="Arial"/>
          <w:b/>
          <w:bCs/>
          <w:u w:val="single"/>
          <w:rtl/>
        </w:rPr>
      </w:pPr>
      <w:r w:rsidRPr="00B8116C">
        <w:rPr>
          <w:rFonts w:ascii="Arial" w:hAnsi="Arial" w:hint="cs"/>
          <w:b/>
          <w:bCs/>
          <w:u w:val="single"/>
          <w:rtl/>
        </w:rPr>
        <w:t>הרשב"א, ראש השנה טז,א</w:t>
      </w:r>
      <w:r w:rsidRPr="000E6EF7">
        <w:rPr>
          <w:rFonts w:ascii="Arial" w:hAnsi="Arial" w:hint="cs"/>
          <w:rtl/>
        </w:rPr>
        <w:t>:</w:t>
      </w:r>
    </w:p>
    <w:p w:rsidR="000E6EF7" w:rsidRDefault="004C5CE2" w:rsidP="008F62F5">
      <w:pPr>
        <w:spacing w:line="360" w:lineRule="auto"/>
        <w:jc w:val="both"/>
        <w:rPr>
          <w:rFonts w:ascii="Arial" w:hAnsi="Arial"/>
          <w:rtl/>
        </w:rPr>
      </w:pPr>
      <w:r w:rsidRPr="00B8116C">
        <w:rPr>
          <w:rFonts w:ascii="Arial" w:hAnsi="Arial" w:hint="cs"/>
          <w:rtl/>
        </w:rPr>
        <w:t>הרשב"א שואל איך חכמים החליטו על יום טוב שני של גלויות? הרי התורה קבעה את מועדי החגים.</w:t>
      </w:r>
    </w:p>
    <w:p w:rsidR="004C5CE2" w:rsidRPr="00B8116C" w:rsidRDefault="004C5CE2" w:rsidP="008F62F5">
      <w:pPr>
        <w:spacing w:line="360" w:lineRule="auto"/>
        <w:jc w:val="both"/>
        <w:rPr>
          <w:rFonts w:ascii="Arial" w:hAnsi="Arial"/>
          <w:rtl/>
        </w:rPr>
      </w:pPr>
      <w:r w:rsidRPr="000E6EF7">
        <w:rPr>
          <w:rFonts w:ascii="Arial" w:hAnsi="Arial" w:hint="cs"/>
          <w:b/>
          <w:bCs/>
          <w:rtl/>
        </w:rPr>
        <w:t xml:space="preserve"> </w:t>
      </w:r>
      <w:r w:rsidR="007826AD" w:rsidRPr="000E6EF7">
        <w:rPr>
          <w:rFonts w:ascii="Arial" w:hAnsi="Arial" w:hint="cs"/>
          <w:b/>
          <w:bCs/>
          <w:rtl/>
        </w:rPr>
        <w:t>הוא משיב כמו הכוזרי- לאדם הפשוט אין סמכות אך לחכמים יש</w:t>
      </w:r>
      <w:r w:rsidR="007826AD" w:rsidRPr="00B8116C">
        <w:rPr>
          <w:rFonts w:ascii="Arial" w:hAnsi="Arial" w:hint="cs"/>
          <w:rtl/>
        </w:rPr>
        <w:t xml:space="preserve">. </w:t>
      </w:r>
    </w:p>
    <w:p w:rsidR="00DA1701" w:rsidRPr="00B8116C" w:rsidRDefault="00DA1701" w:rsidP="008F62F5">
      <w:pPr>
        <w:spacing w:line="360" w:lineRule="auto"/>
        <w:jc w:val="both"/>
        <w:rPr>
          <w:rFonts w:ascii="Arial" w:hAnsi="Arial"/>
          <w:rtl/>
        </w:rPr>
      </w:pPr>
    </w:p>
    <w:p w:rsidR="00DA1701" w:rsidRPr="00B8116C" w:rsidRDefault="00071010" w:rsidP="008F62F5">
      <w:pPr>
        <w:spacing w:line="360" w:lineRule="auto"/>
        <w:jc w:val="both"/>
        <w:rPr>
          <w:rFonts w:ascii="Arial" w:hAnsi="Arial"/>
          <w:b/>
          <w:bCs/>
          <w:u w:val="single"/>
          <w:rtl/>
        </w:rPr>
      </w:pPr>
      <w:r w:rsidRPr="00B8116C">
        <w:rPr>
          <w:rFonts w:ascii="Arial" w:hAnsi="Arial" w:hint="cs"/>
          <w:b/>
          <w:bCs/>
          <w:u w:val="single"/>
          <w:rtl/>
        </w:rPr>
        <w:t>רש"</w:t>
      </w:r>
      <w:r w:rsidR="00A052CB" w:rsidRPr="00B8116C">
        <w:rPr>
          <w:rFonts w:ascii="Arial" w:hAnsi="Arial" w:hint="cs"/>
          <w:b/>
          <w:bCs/>
          <w:u w:val="single"/>
          <w:rtl/>
        </w:rPr>
        <w:t>י</w:t>
      </w:r>
      <w:r w:rsidR="00A052CB" w:rsidRPr="000E6EF7">
        <w:rPr>
          <w:rFonts w:ascii="Arial" w:hAnsi="Arial" w:hint="cs"/>
          <w:rtl/>
        </w:rPr>
        <w:t>:</w:t>
      </w:r>
    </w:p>
    <w:p w:rsidR="00071010" w:rsidRPr="00B8116C" w:rsidRDefault="00071010" w:rsidP="008F62F5">
      <w:pPr>
        <w:spacing w:line="360" w:lineRule="auto"/>
        <w:jc w:val="both"/>
        <w:rPr>
          <w:rFonts w:ascii="Arial" w:hAnsi="Arial"/>
        </w:rPr>
      </w:pPr>
      <w:r w:rsidRPr="00B8116C">
        <w:rPr>
          <w:rFonts w:ascii="Arial" w:hAnsi="Arial"/>
          <w:rtl/>
        </w:rPr>
        <w:t xml:space="preserve">גישתו של רש"י מסתמכת על המדרש בספרי (= מדרש הלכה מתקופת התנאים על הספרים במדבר ודברים. נקרא גם ספרי דבי רב). הוא מביא דוגמאות למצוות </w:t>
      </w:r>
      <w:r w:rsidR="009E6993">
        <w:rPr>
          <w:rFonts w:ascii="Arial" w:hAnsi="Arial"/>
          <w:rtl/>
        </w:rPr>
        <w:t>שבהם חל האיסור להוסיף או לגרוע</w:t>
      </w:r>
      <w:r w:rsidR="00A052CB" w:rsidRPr="00B8116C">
        <w:rPr>
          <w:rFonts w:ascii="Arial" w:hAnsi="Arial" w:hint="cs"/>
          <w:rtl/>
        </w:rPr>
        <w:t>.</w:t>
      </w:r>
    </w:p>
    <w:p w:rsidR="00071010" w:rsidRPr="00B8116C" w:rsidRDefault="00071010" w:rsidP="008F62F5">
      <w:pPr>
        <w:spacing w:line="360" w:lineRule="auto"/>
        <w:jc w:val="both"/>
        <w:rPr>
          <w:rFonts w:ascii="Arial" w:hAnsi="Arial"/>
          <w:rtl/>
        </w:rPr>
      </w:pPr>
      <w:r w:rsidRPr="00B8116C">
        <w:rPr>
          <w:rFonts w:ascii="Arial" w:hAnsi="Arial"/>
          <w:rtl/>
        </w:rPr>
        <w:t> </w:t>
      </w:r>
      <w:hyperlink r:id="rId9" w:history="1">
        <w:r w:rsidRPr="00B8116C">
          <w:rPr>
            <w:rFonts w:ascii="Arial" w:hAnsi="Arial"/>
            <w:b/>
            <w:bCs/>
            <w:rtl/>
          </w:rPr>
          <w:t xml:space="preserve">רש"י </w:t>
        </w:r>
      </w:hyperlink>
      <w:r w:rsidRPr="00B8116C">
        <w:rPr>
          <w:rFonts w:ascii="Arial" w:hAnsi="Arial"/>
          <w:b/>
          <w:bCs/>
          <w:rtl/>
        </w:rPr>
        <w:t>יג</w:t>
      </w:r>
      <w:r w:rsidR="00D02B86">
        <w:rPr>
          <w:rFonts w:ascii="Arial" w:hAnsi="Arial" w:hint="cs"/>
          <w:b/>
          <w:bCs/>
          <w:rtl/>
        </w:rPr>
        <w:t xml:space="preserve"> </w:t>
      </w:r>
      <w:r w:rsidR="00B5355C" w:rsidRPr="00B8116C">
        <w:rPr>
          <w:rFonts w:ascii="Arial" w:hAnsi="Arial" w:hint="cs"/>
          <w:rtl/>
        </w:rPr>
        <w:t xml:space="preserve">- </w:t>
      </w:r>
      <w:r w:rsidRPr="00B8116C">
        <w:rPr>
          <w:rFonts w:ascii="Arial" w:hAnsi="Arial"/>
          <w:b/>
          <w:bCs/>
          <w:rtl/>
        </w:rPr>
        <w:t>"לא תוסף עליו"-</w:t>
      </w:r>
      <w:r w:rsidRPr="00B8116C">
        <w:rPr>
          <w:rFonts w:ascii="Arial" w:hAnsi="Arial"/>
          <w:rtl/>
        </w:rPr>
        <w:t xml:space="preserve"> חמשה טוטפות (= תפילין), חמשה מינין בלולב, ארבע ברכות לברכת כהנים.</w:t>
      </w:r>
    </w:p>
    <w:p w:rsidR="00B5355C" w:rsidRPr="00B8116C" w:rsidRDefault="00A052CB" w:rsidP="008F62F5">
      <w:pPr>
        <w:spacing w:line="360" w:lineRule="auto"/>
        <w:jc w:val="both"/>
        <w:rPr>
          <w:rFonts w:ascii="Arial" w:hAnsi="Arial"/>
          <w:rtl/>
        </w:rPr>
      </w:pPr>
      <w:r w:rsidRPr="00B8116C">
        <w:rPr>
          <w:rFonts w:ascii="Arial" w:hAnsi="Arial" w:hint="cs"/>
          <w:rtl/>
        </w:rPr>
        <w:t>אין ליטול פחות או יותר מינים וכך לשנות את המצווה.</w:t>
      </w:r>
    </w:p>
    <w:p w:rsidR="00071010" w:rsidRPr="00B8116C" w:rsidRDefault="00071010" w:rsidP="008F62F5">
      <w:pPr>
        <w:spacing w:line="360" w:lineRule="auto"/>
        <w:jc w:val="both"/>
        <w:rPr>
          <w:rFonts w:ascii="Arial" w:hAnsi="Arial"/>
          <w:rtl/>
        </w:rPr>
      </w:pPr>
      <w:r w:rsidRPr="00B8116C">
        <w:rPr>
          <w:rFonts w:ascii="Arial" w:hAnsi="Arial"/>
          <w:rtl/>
        </w:rPr>
        <w:t> </w:t>
      </w:r>
      <w:hyperlink r:id="rId10" w:history="1">
        <w:r w:rsidRPr="00B8116C">
          <w:rPr>
            <w:rFonts w:ascii="Arial" w:hAnsi="Arial"/>
            <w:b/>
            <w:bCs/>
            <w:rtl/>
          </w:rPr>
          <w:t xml:space="preserve">רש"י </w:t>
        </w:r>
      </w:hyperlink>
      <w:r w:rsidRPr="00B8116C">
        <w:rPr>
          <w:rFonts w:ascii="Arial" w:hAnsi="Arial"/>
          <w:b/>
          <w:bCs/>
          <w:rtl/>
        </w:rPr>
        <w:t>ד,</w:t>
      </w:r>
      <w:r w:rsidR="00A052CB" w:rsidRPr="00B8116C">
        <w:rPr>
          <w:rFonts w:ascii="Arial" w:hAnsi="Arial" w:hint="cs"/>
          <w:b/>
          <w:bCs/>
          <w:rtl/>
        </w:rPr>
        <w:t>ב</w:t>
      </w:r>
      <w:r w:rsidR="00B5355C" w:rsidRPr="00B8116C">
        <w:rPr>
          <w:rFonts w:ascii="Arial" w:hAnsi="Arial" w:hint="cs"/>
          <w:rtl/>
        </w:rPr>
        <w:t xml:space="preserve">- </w:t>
      </w:r>
      <w:r w:rsidRPr="00B8116C">
        <w:rPr>
          <w:rFonts w:ascii="Arial" w:hAnsi="Arial"/>
          <w:rtl/>
        </w:rPr>
        <w:t> </w:t>
      </w:r>
      <w:r w:rsidRPr="00B8116C">
        <w:rPr>
          <w:rFonts w:ascii="Arial" w:hAnsi="Arial"/>
          <w:b/>
          <w:bCs/>
          <w:rtl/>
        </w:rPr>
        <w:t>"לא תוסיפו"-</w:t>
      </w:r>
      <w:r w:rsidRPr="00B8116C">
        <w:rPr>
          <w:rFonts w:ascii="Arial" w:hAnsi="Arial"/>
          <w:rtl/>
        </w:rPr>
        <w:t xml:space="preserve"> כגון חמש פרשיות בתפילין, חמשת מינין בלולב, וחמש ציציות. וכן ולא תגרעו.</w:t>
      </w:r>
    </w:p>
    <w:p w:rsidR="00B5355C" w:rsidRPr="00B8116C" w:rsidRDefault="000E6EF7" w:rsidP="008F62F5">
      <w:pPr>
        <w:spacing w:line="360" w:lineRule="auto"/>
        <w:jc w:val="both"/>
        <w:rPr>
          <w:rFonts w:ascii="Arial" w:hAnsi="Arial"/>
          <w:rtl/>
        </w:rPr>
      </w:pPr>
      <w:r>
        <w:rPr>
          <w:rFonts w:ascii="Arial" w:hAnsi="Arial" w:hint="cs"/>
          <w:b/>
          <w:bCs/>
          <w:rtl/>
        </w:rPr>
        <w:t xml:space="preserve">כלומר, </w:t>
      </w:r>
      <w:r w:rsidR="00B5355C" w:rsidRPr="000E6EF7">
        <w:rPr>
          <w:rFonts w:ascii="Arial" w:hAnsi="Arial" w:hint="cs"/>
          <w:b/>
          <w:bCs/>
          <w:rtl/>
        </w:rPr>
        <w:t>אסור לשנות את הרכב המצווה אך מותר להוסיף מצוות</w:t>
      </w:r>
      <w:r w:rsidR="00B5355C" w:rsidRPr="00B8116C">
        <w:rPr>
          <w:rFonts w:ascii="Arial" w:hAnsi="Arial" w:hint="cs"/>
          <w:rtl/>
        </w:rPr>
        <w:t>.</w:t>
      </w:r>
    </w:p>
    <w:p w:rsidR="00A052CB" w:rsidRPr="00A81177" w:rsidRDefault="00A052CB" w:rsidP="008F62F5">
      <w:pPr>
        <w:spacing w:line="360" w:lineRule="auto"/>
        <w:jc w:val="both"/>
        <w:rPr>
          <w:rFonts w:ascii="Arial" w:hAnsi="Arial"/>
          <w:rtl/>
        </w:rPr>
      </w:pPr>
    </w:p>
    <w:p w:rsidR="00B5355C" w:rsidRPr="00B8116C" w:rsidRDefault="00B5355C" w:rsidP="008F62F5">
      <w:pPr>
        <w:spacing w:line="360" w:lineRule="auto"/>
        <w:jc w:val="both"/>
        <w:rPr>
          <w:rFonts w:ascii="Arial" w:hAnsi="Arial"/>
          <w:b/>
          <w:bCs/>
          <w:u w:val="single"/>
          <w:rtl/>
        </w:rPr>
      </w:pPr>
      <w:r w:rsidRPr="00B8116C">
        <w:rPr>
          <w:rFonts w:ascii="Arial" w:hAnsi="Arial" w:hint="cs"/>
          <w:b/>
          <w:bCs/>
          <w:u w:val="single"/>
          <w:rtl/>
        </w:rPr>
        <w:t>רמב"ם ממרים סוף פרק ב'</w:t>
      </w:r>
      <w:r w:rsidRPr="006D50CF">
        <w:rPr>
          <w:rFonts w:ascii="Arial" w:hAnsi="Arial" w:hint="cs"/>
          <w:rtl/>
        </w:rPr>
        <w:t>:</w:t>
      </w:r>
    </w:p>
    <w:p w:rsidR="0056742C" w:rsidRPr="00B8116C" w:rsidRDefault="0056742C" w:rsidP="008F62F5">
      <w:pPr>
        <w:spacing w:line="360" w:lineRule="auto"/>
        <w:jc w:val="both"/>
        <w:rPr>
          <w:rFonts w:ascii="Arial" w:hAnsi="Arial"/>
          <w:rtl/>
        </w:rPr>
      </w:pPr>
      <w:r w:rsidRPr="005D384D">
        <w:rPr>
          <w:rFonts w:ascii="Arial" w:hAnsi="Arial" w:hint="cs"/>
          <w:b/>
          <w:bCs/>
          <w:rtl/>
        </w:rPr>
        <w:t>חכמים יכולים להוסיף ולגרוע ובתנאי שהם מייחסים זאת לעצמם ולא לתורה</w:t>
      </w:r>
      <w:r w:rsidRPr="00B8116C">
        <w:rPr>
          <w:rFonts w:ascii="Arial" w:hAnsi="Arial" w:hint="cs"/>
          <w:rtl/>
        </w:rPr>
        <w:t xml:space="preserve">. </w:t>
      </w:r>
    </w:p>
    <w:p w:rsidR="0056742C" w:rsidRPr="00B8116C" w:rsidRDefault="0056742C" w:rsidP="008F62F5">
      <w:pPr>
        <w:spacing w:line="360" w:lineRule="auto"/>
        <w:jc w:val="both"/>
        <w:rPr>
          <w:rFonts w:ascii="Arial" w:hAnsi="Arial"/>
          <w:rtl/>
        </w:rPr>
      </w:pPr>
    </w:p>
    <w:p w:rsidR="00D4771D" w:rsidRDefault="00402D08" w:rsidP="005D384D">
      <w:pPr>
        <w:spacing w:line="360" w:lineRule="auto"/>
        <w:jc w:val="both"/>
        <w:rPr>
          <w:rFonts w:ascii="Arial" w:hAnsi="Arial"/>
          <w:rtl/>
        </w:rPr>
      </w:pPr>
      <w:r w:rsidRPr="005D384D">
        <w:rPr>
          <w:rFonts w:ascii="Arial" w:hAnsi="Arial" w:hint="cs"/>
          <w:b/>
          <w:bCs/>
          <w:u w:val="single"/>
          <w:rtl/>
        </w:rPr>
        <w:t xml:space="preserve">הבעיה העיקרית מתעוררת כאשר הוראה של חכמים מתנגשת עם הוראה של </w:t>
      </w:r>
      <w:r w:rsidR="005D384D" w:rsidRPr="005D384D">
        <w:rPr>
          <w:rFonts w:ascii="Arial" w:hAnsi="Arial" w:hint="cs"/>
          <w:b/>
          <w:bCs/>
          <w:u w:val="single"/>
          <w:rtl/>
        </w:rPr>
        <w:t>התורה</w:t>
      </w:r>
    </w:p>
    <w:p w:rsidR="005C5A50" w:rsidRDefault="00402D08" w:rsidP="008F62F5">
      <w:pPr>
        <w:spacing w:line="360" w:lineRule="auto"/>
        <w:jc w:val="both"/>
        <w:rPr>
          <w:rFonts w:ascii="Arial" w:hAnsi="Arial"/>
          <w:b/>
          <w:bCs/>
          <w:rtl/>
        </w:rPr>
      </w:pPr>
      <w:r w:rsidRPr="00B8116C">
        <w:rPr>
          <w:rFonts w:ascii="Arial" w:hAnsi="Arial" w:hint="cs"/>
          <w:b/>
          <w:bCs/>
          <w:rtl/>
        </w:rPr>
        <w:t xml:space="preserve">לחכמים יש סמכות </w:t>
      </w:r>
      <w:r w:rsidR="000044A9">
        <w:rPr>
          <w:rFonts w:ascii="Arial" w:hAnsi="Arial" w:hint="cs"/>
          <w:b/>
          <w:bCs/>
          <w:rtl/>
        </w:rPr>
        <w:t>לעקור דבר מהתורה "בשב ואל תעשה"</w:t>
      </w:r>
    </w:p>
    <w:p w:rsidR="00402D08" w:rsidRPr="00B8116C" w:rsidRDefault="00402D08" w:rsidP="008F62F5">
      <w:pPr>
        <w:spacing w:line="360" w:lineRule="auto"/>
        <w:jc w:val="both"/>
        <w:rPr>
          <w:rFonts w:ascii="Arial" w:hAnsi="Arial"/>
          <w:rtl/>
        </w:rPr>
      </w:pPr>
      <w:r w:rsidRPr="00B8116C">
        <w:rPr>
          <w:rFonts w:ascii="Arial" w:hAnsi="Arial" w:hint="cs"/>
          <w:rtl/>
        </w:rPr>
        <w:t>התורה אמרה לעשות משהו</w:t>
      </w:r>
      <w:r w:rsidR="000044A9">
        <w:rPr>
          <w:rFonts w:ascii="Arial" w:hAnsi="Arial" w:hint="cs"/>
          <w:rtl/>
        </w:rPr>
        <w:t xml:space="preserve"> </w:t>
      </w:r>
      <w:r w:rsidRPr="00B8116C">
        <w:rPr>
          <w:rFonts w:ascii="Arial" w:hAnsi="Arial" w:hint="cs"/>
          <w:rtl/>
        </w:rPr>
        <w:t xml:space="preserve">- חכמים אומרים שב ואל תעשה. </w:t>
      </w:r>
    </w:p>
    <w:p w:rsidR="00402D08" w:rsidRPr="00B8116C" w:rsidRDefault="00402D08" w:rsidP="008F62F5">
      <w:pPr>
        <w:spacing w:line="360" w:lineRule="auto"/>
        <w:jc w:val="both"/>
        <w:rPr>
          <w:rFonts w:ascii="Arial" w:hAnsi="Arial"/>
          <w:rtl/>
        </w:rPr>
      </w:pPr>
      <w:r w:rsidRPr="005C5A50">
        <w:rPr>
          <w:rFonts w:ascii="Arial" w:hAnsi="Arial" w:hint="cs"/>
          <w:u w:val="single"/>
          <w:rtl/>
        </w:rPr>
        <w:t>לדוגמא</w:t>
      </w:r>
      <w:r w:rsidR="005C5A50">
        <w:rPr>
          <w:rFonts w:ascii="Arial" w:hAnsi="Arial" w:hint="cs"/>
          <w:rtl/>
        </w:rPr>
        <w:t xml:space="preserve"> </w:t>
      </w:r>
      <w:r w:rsidRPr="00B8116C">
        <w:rPr>
          <w:rFonts w:ascii="Arial" w:hAnsi="Arial" w:hint="cs"/>
          <w:rtl/>
        </w:rPr>
        <w:t>- התורה קבעה לתקוע בשופר בראש השנה גם אם ראש השנה נופל בשבת. חכמים קבעו שהם אוסרים על תקיעת שופר בראש השנה הנופל בשבת.</w:t>
      </w:r>
      <w:r w:rsidR="00D4771D">
        <w:rPr>
          <w:rFonts w:ascii="Arial" w:hAnsi="Arial" w:hint="cs"/>
          <w:rtl/>
        </w:rPr>
        <w:t xml:space="preserve"> </w:t>
      </w:r>
      <w:r w:rsidRPr="00B8116C">
        <w:rPr>
          <w:rFonts w:ascii="Arial" w:hAnsi="Arial" w:hint="cs"/>
          <w:rtl/>
        </w:rPr>
        <w:t>לפי רוב הראשונים חכמים לא יכולים לבטל לחלוטין את מצוות השופר אלא רק מניעה חלקית- בהיקף או בזמן- להגביל אותו למקרים מסוימים.</w:t>
      </w:r>
    </w:p>
    <w:p w:rsidR="005C5A50" w:rsidRDefault="00402D08" w:rsidP="008F62F5">
      <w:pPr>
        <w:spacing w:line="360" w:lineRule="auto"/>
        <w:jc w:val="both"/>
        <w:rPr>
          <w:rFonts w:ascii="Arial" w:hAnsi="Arial"/>
          <w:rtl/>
        </w:rPr>
      </w:pPr>
      <w:r w:rsidRPr="005C5A50">
        <w:rPr>
          <w:rFonts w:ascii="Arial" w:hAnsi="Arial" w:hint="cs"/>
          <w:b/>
          <w:bCs/>
          <w:rtl/>
        </w:rPr>
        <w:t>האם חכמים יכולים לעקור דבר מהתורה</w:t>
      </w:r>
      <w:r w:rsidRPr="00B8116C">
        <w:rPr>
          <w:rFonts w:ascii="Arial" w:hAnsi="Arial" w:hint="cs"/>
          <w:rtl/>
        </w:rPr>
        <w:t xml:space="preserve"> </w:t>
      </w:r>
      <w:r w:rsidRPr="00B8116C">
        <w:rPr>
          <w:rFonts w:ascii="Arial" w:hAnsi="Arial" w:hint="cs"/>
          <w:b/>
          <w:bCs/>
          <w:rtl/>
        </w:rPr>
        <w:t>"בקום ועשה"</w:t>
      </w:r>
      <w:r w:rsidRPr="005C5A50">
        <w:rPr>
          <w:rFonts w:ascii="Arial" w:hAnsi="Arial" w:hint="cs"/>
          <w:rtl/>
        </w:rPr>
        <w:t>.</w:t>
      </w:r>
      <w:r w:rsidRPr="00B8116C">
        <w:rPr>
          <w:rFonts w:ascii="Arial" w:hAnsi="Arial" w:hint="cs"/>
          <w:rtl/>
        </w:rPr>
        <w:t xml:space="preserve"> </w:t>
      </w:r>
    </w:p>
    <w:p w:rsidR="00402D08" w:rsidRPr="00B8116C" w:rsidRDefault="00402D08" w:rsidP="005C5A50">
      <w:pPr>
        <w:spacing w:line="360" w:lineRule="auto"/>
        <w:jc w:val="both"/>
        <w:rPr>
          <w:rFonts w:ascii="Arial" w:hAnsi="Arial"/>
          <w:rtl/>
        </w:rPr>
      </w:pPr>
      <w:r w:rsidRPr="00B8116C">
        <w:rPr>
          <w:rFonts w:ascii="Arial" w:hAnsi="Arial" w:hint="cs"/>
          <w:rtl/>
        </w:rPr>
        <w:t>התורה אמרה לא לעשות וחכמים אומרים לעשות. האם יש סמכות כזאת?</w:t>
      </w:r>
      <w:r w:rsidR="00D4771D">
        <w:rPr>
          <w:rFonts w:ascii="Arial" w:hAnsi="Arial" w:hint="cs"/>
          <w:rtl/>
        </w:rPr>
        <w:t xml:space="preserve"> </w:t>
      </w:r>
      <w:r w:rsidRPr="00B8116C">
        <w:rPr>
          <w:rFonts w:ascii="Arial" w:hAnsi="Arial" w:hint="cs"/>
          <w:rtl/>
        </w:rPr>
        <w:t xml:space="preserve">הכלל הוא </w:t>
      </w:r>
      <w:r w:rsidRPr="005C5A50">
        <w:rPr>
          <w:rFonts w:ascii="Arial" w:hAnsi="Arial" w:hint="cs"/>
          <w:u w:val="single"/>
          <w:rtl/>
        </w:rPr>
        <w:t>שלמעט חריגים חכמים אינם רשאים לעקור דבר מהתורה בקום ועשה</w:t>
      </w:r>
      <w:r w:rsidRPr="00B8116C">
        <w:rPr>
          <w:rFonts w:ascii="Arial" w:hAnsi="Arial" w:hint="cs"/>
          <w:rtl/>
        </w:rPr>
        <w:t>. הם לא רשאים להורות על איסור דבר מהתורה. ל</w:t>
      </w:r>
      <w:r w:rsidR="005C5A50">
        <w:rPr>
          <w:rFonts w:ascii="Arial" w:hAnsi="Arial" w:hint="cs"/>
          <w:rtl/>
        </w:rPr>
        <w:t>הלן החריגים</w:t>
      </w:r>
      <w:r w:rsidR="00DB5292">
        <w:rPr>
          <w:rFonts w:ascii="Arial" w:hAnsi="Arial" w:hint="cs"/>
          <w:rtl/>
        </w:rPr>
        <w:t>:</w:t>
      </w:r>
    </w:p>
    <w:p w:rsidR="00402D08" w:rsidRDefault="00402D08" w:rsidP="008F62F5">
      <w:pPr>
        <w:spacing w:line="360" w:lineRule="auto"/>
        <w:jc w:val="both"/>
        <w:rPr>
          <w:rFonts w:ascii="Arial" w:hAnsi="Arial"/>
          <w:b/>
          <w:bCs/>
          <w:sz w:val="28"/>
          <w:szCs w:val="28"/>
          <w:u w:val="single"/>
          <w:rtl/>
        </w:rPr>
      </w:pPr>
    </w:p>
    <w:p w:rsidR="00402D08" w:rsidRPr="00B8116C" w:rsidRDefault="00402D08"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lastRenderedPageBreak/>
        <w:t>הוראת שעה</w:t>
      </w:r>
      <w:r w:rsidRPr="005C5A50">
        <w:rPr>
          <w:rFonts w:ascii="Arial" w:hAnsi="Arial" w:hint="cs"/>
          <w:sz w:val="28"/>
          <w:szCs w:val="28"/>
          <w:rtl/>
        </w:rPr>
        <w:t>:</w:t>
      </w:r>
    </w:p>
    <w:p w:rsidR="00FE6451" w:rsidRPr="00B8116C" w:rsidRDefault="0007708E" w:rsidP="008F62F5">
      <w:pPr>
        <w:spacing w:line="360" w:lineRule="auto"/>
        <w:jc w:val="both"/>
        <w:rPr>
          <w:rFonts w:ascii="Arial" w:hAnsi="Arial"/>
          <w:b/>
          <w:bCs/>
          <w:u w:val="single"/>
          <w:rtl/>
        </w:rPr>
      </w:pPr>
      <w:r w:rsidRPr="00B8116C">
        <w:rPr>
          <w:rFonts w:ascii="Arial" w:hAnsi="Arial" w:hint="cs"/>
          <w:b/>
          <w:bCs/>
          <w:u w:val="single"/>
          <w:rtl/>
        </w:rPr>
        <w:t>יבמות צ,ב:</w:t>
      </w:r>
    </w:p>
    <w:p w:rsidR="005F1AFE" w:rsidRPr="00B8116C" w:rsidRDefault="0007708E" w:rsidP="008F62F5">
      <w:pPr>
        <w:spacing w:line="360" w:lineRule="auto"/>
        <w:jc w:val="both"/>
        <w:rPr>
          <w:rFonts w:ascii="Arial" w:hAnsi="Arial"/>
          <w:rtl/>
        </w:rPr>
      </w:pPr>
      <w:r w:rsidRPr="00B8116C">
        <w:rPr>
          <w:rFonts w:ascii="Arial" w:hAnsi="Arial" w:hint="cs"/>
          <w:rtl/>
        </w:rPr>
        <w:t xml:space="preserve">מסכת שעוסקת בדיני הייבום. </w:t>
      </w:r>
      <w:r w:rsidR="005F1AFE" w:rsidRPr="00B8116C">
        <w:rPr>
          <w:rFonts w:ascii="Arial" w:hAnsi="Arial" w:hint="cs"/>
          <w:rtl/>
        </w:rPr>
        <w:t xml:space="preserve"> מונה את החריגים בהם כן אפשר לעקור דבר מהתורה "בקום ועשה".</w:t>
      </w:r>
    </w:p>
    <w:p w:rsidR="0007708E" w:rsidRPr="00B8116C" w:rsidRDefault="005C5A50" w:rsidP="005C5A50">
      <w:pPr>
        <w:tabs>
          <w:tab w:val="left" w:pos="1630"/>
        </w:tabs>
        <w:spacing w:line="360" w:lineRule="auto"/>
        <w:jc w:val="both"/>
        <w:rPr>
          <w:rFonts w:ascii="Arial" w:hAnsi="Arial"/>
          <w:rtl/>
        </w:rPr>
      </w:pPr>
      <w:r>
        <w:rPr>
          <w:rFonts w:ascii="Arial" w:hAnsi="Arial"/>
          <w:rtl/>
        </w:rPr>
        <w:tab/>
      </w:r>
    </w:p>
    <w:p w:rsidR="005F1AFE" w:rsidRPr="00B8116C" w:rsidRDefault="005F1AFE" w:rsidP="008F62F5">
      <w:pPr>
        <w:spacing w:line="360" w:lineRule="auto"/>
        <w:jc w:val="both"/>
        <w:rPr>
          <w:rFonts w:ascii="Arial" w:hAnsi="Arial"/>
          <w:b/>
          <w:bCs/>
          <w:u w:val="single"/>
          <w:rtl/>
        </w:rPr>
      </w:pPr>
      <w:r w:rsidRPr="00B8116C">
        <w:rPr>
          <w:rFonts w:ascii="Arial" w:hAnsi="Arial" w:hint="cs"/>
          <w:b/>
          <w:bCs/>
          <w:u w:val="single"/>
          <w:rtl/>
        </w:rPr>
        <w:t>מלכים א, יח, יז-מ:</w:t>
      </w:r>
    </w:p>
    <w:p w:rsidR="004C05F9" w:rsidRDefault="004C05F9" w:rsidP="008F62F5">
      <w:pPr>
        <w:spacing w:line="360" w:lineRule="auto"/>
        <w:jc w:val="both"/>
        <w:rPr>
          <w:rFonts w:ascii="Arial" w:hAnsi="Arial"/>
          <w:rtl/>
        </w:rPr>
      </w:pPr>
      <w:r>
        <w:rPr>
          <w:rFonts w:ascii="Arial" w:hAnsi="Arial" w:hint="cs"/>
          <w:rtl/>
        </w:rPr>
        <w:t>אליהו בונה במה (למרות שאסור), כחלק מהוראת שעה להוכיח לעם שאסור לעבוד עבודה זרה.</w:t>
      </w:r>
    </w:p>
    <w:p w:rsidR="00D4771D" w:rsidRDefault="00D4771D" w:rsidP="008F62F5">
      <w:pPr>
        <w:spacing w:line="360" w:lineRule="auto"/>
        <w:jc w:val="both"/>
        <w:rPr>
          <w:rFonts w:ascii="Arial" w:hAnsi="Arial"/>
          <w:b/>
          <w:bCs/>
          <w:rtl/>
        </w:rPr>
      </w:pPr>
    </w:p>
    <w:p w:rsidR="00C86149" w:rsidRPr="00B8116C" w:rsidRDefault="00C86149" w:rsidP="008F62F5">
      <w:pPr>
        <w:spacing w:line="360" w:lineRule="auto"/>
        <w:jc w:val="both"/>
        <w:rPr>
          <w:rFonts w:ascii="Arial" w:hAnsi="Arial"/>
          <w:rtl/>
        </w:rPr>
      </w:pPr>
      <w:r w:rsidRPr="00B8116C">
        <w:rPr>
          <w:rFonts w:ascii="Arial" w:hAnsi="Arial" w:hint="cs"/>
          <w:b/>
          <w:bCs/>
          <w:rtl/>
        </w:rPr>
        <w:t>הרמב"ם</w:t>
      </w:r>
      <w:r w:rsidR="005C5A50">
        <w:rPr>
          <w:rFonts w:ascii="Arial" w:hAnsi="Arial" w:hint="cs"/>
          <w:rtl/>
        </w:rPr>
        <w:t xml:space="preserve"> אומר שאם מדובר בהוראות שעה מות</w:t>
      </w:r>
      <w:r w:rsidRPr="00B8116C">
        <w:rPr>
          <w:rFonts w:ascii="Arial" w:hAnsi="Arial" w:hint="cs"/>
          <w:rtl/>
        </w:rPr>
        <w:t>ר לחכמים לעבור עליה ובתנאי שלא יקבעו הלכה לדורות.</w:t>
      </w:r>
    </w:p>
    <w:p w:rsidR="004C05F9" w:rsidRDefault="004C05F9" w:rsidP="005C5A50">
      <w:pPr>
        <w:spacing w:line="360" w:lineRule="auto"/>
        <w:jc w:val="both"/>
        <w:rPr>
          <w:rFonts w:ascii="Arial" w:hAnsi="Arial"/>
          <w:b/>
          <w:bCs/>
          <w:rtl/>
        </w:rPr>
      </w:pPr>
    </w:p>
    <w:p w:rsidR="000577FA" w:rsidRPr="00B8116C" w:rsidRDefault="00C86149" w:rsidP="005C5A50">
      <w:pPr>
        <w:spacing w:line="360" w:lineRule="auto"/>
        <w:jc w:val="both"/>
        <w:rPr>
          <w:rFonts w:ascii="Arial" w:hAnsi="Arial"/>
          <w:rtl/>
        </w:rPr>
      </w:pPr>
      <w:r w:rsidRPr="00B8116C">
        <w:rPr>
          <w:rFonts w:ascii="Arial" w:hAnsi="Arial" w:hint="cs"/>
          <w:b/>
          <w:bCs/>
          <w:rtl/>
        </w:rPr>
        <w:t>האיסור לכתוב תורה שבע"פ</w:t>
      </w:r>
      <w:r w:rsidRPr="00B8116C">
        <w:rPr>
          <w:rFonts w:ascii="Arial" w:hAnsi="Arial" w:hint="cs"/>
          <w:rtl/>
        </w:rPr>
        <w:t xml:space="preserve"> </w:t>
      </w:r>
      <w:r w:rsidR="005C5A50" w:rsidRPr="005C5A50">
        <w:rPr>
          <w:rFonts w:ascii="Arial" w:hAnsi="Arial" w:hint="cs"/>
          <w:b/>
          <w:bCs/>
          <w:rtl/>
        </w:rPr>
        <w:t>שהותר</w:t>
      </w:r>
      <w:r w:rsidRPr="00B8116C">
        <w:rPr>
          <w:rFonts w:ascii="Arial" w:hAnsi="Arial" w:hint="cs"/>
          <w:rtl/>
        </w:rPr>
        <w:t xml:space="preserve"> כהוראת שעה </w:t>
      </w:r>
      <w:r w:rsidR="005C5A50">
        <w:rPr>
          <w:rFonts w:ascii="Arial" w:hAnsi="Arial" w:hint="cs"/>
          <w:rtl/>
        </w:rPr>
        <w:t>(בהתחלה עם רבי יהודה הנשיא שהיה הראשון) ונמשך</w:t>
      </w:r>
      <w:r w:rsidRPr="00B8116C">
        <w:rPr>
          <w:rFonts w:ascii="Arial" w:hAnsi="Arial" w:hint="cs"/>
          <w:rtl/>
        </w:rPr>
        <w:t xml:space="preserve"> כבר למעלה מ</w:t>
      </w:r>
      <w:r w:rsidR="00A609B5">
        <w:rPr>
          <w:rFonts w:ascii="Arial" w:hAnsi="Arial" w:hint="cs"/>
          <w:rtl/>
        </w:rPr>
        <w:t>-</w:t>
      </w:r>
      <w:r w:rsidRPr="00B8116C">
        <w:rPr>
          <w:rFonts w:ascii="Arial" w:hAnsi="Arial" w:hint="cs"/>
          <w:rtl/>
        </w:rPr>
        <w:t>2000 שנה ועד ימינו.</w:t>
      </w:r>
    </w:p>
    <w:p w:rsidR="005C5A50" w:rsidRDefault="005C5A50" w:rsidP="008F62F5">
      <w:pPr>
        <w:spacing w:line="360" w:lineRule="auto"/>
        <w:jc w:val="both"/>
        <w:rPr>
          <w:rFonts w:ascii="Arial" w:hAnsi="Arial"/>
          <w:b/>
          <w:bCs/>
          <w:sz w:val="28"/>
          <w:szCs w:val="28"/>
          <w:u w:val="single"/>
          <w:rtl/>
        </w:rPr>
      </w:pPr>
    </w:p>
    <w:p w:rsidR="00396498" w:rsidRPr="00B8116C" w:rsidRDefault="00396498"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t>ב</w:t>
      </w:r>
      <w:r w:rsidR="0060192A" w:rsidRPr="00B8116C">
        <w:rPr>
          <w:rFonts w:ascii="Arial" w:hAnsi="Arial" w:hint="cs"/>
          <w:b/>
          <w:bCs/>
          <w:sz w:val="28"/>
          <w:szCs w:val="28"/>
          <w:u w:val="single"/>
          <w:rtl/>
        </w:rPr>
        <w:t>י</w:t>
      </w:r>
      <w:r w:rsidRPr="00B8116C">
        <w:rPr>
          <w:rFonts w:ascii="Arial" w:hAnsi="Arial" w:hint="cs"/>
          <w:b/>
          <w:bCs/>
          <w:sz w:val="28"/>
          <w:szCs w:val="28"/>
          <w:u w:val="single"/>
          <w:rtl/>
        </w:rPr>
        <w:t>ת דין מכין ועונשין שלא מן התורה</w:t>
      </w:r>
      <w:r w:rsidRPr="005C5A50">
        <w:rPr>
          <w:rFonts w:ascii="Arial" w:hAnsi="Arial" w:hint="cs"/>
          <w:sz w:val="28"/>
          <w:szCs w:val="28"/>
          <w:rtl/>
        </w:rPr>
        <w:t>:</w:t>
      </w:r>
    </w:p>
    <w:p w:rsidR="00396498" w:rsidRPr="00B8116C" w:rsidRDefault="00396498" w:rsidP="008F62F5">
      <w:pPr>
        <w:spacing w:line="360" w:lineRule="auto"/>
        <w:jc w:val="both"/>
        <w:rPr>
          <w:rFonts w:ascii="Arial" w:hAnsi="Arial"/>
          <w:rtl/>
        </w:rPr>
      </w:pPr>
      <w:r w:rsidRPr="00B8116C">
        <w:rPr>
          <w:rFonts w:ascii="Arial" w:hAnsi="Arial" w:hint="cs"/>
          <w:rtl/>
        </w:rPr>
        <w:t xml:space="preserve">ע"פ התורה יש מקרים מסוימים בהם אדם עשוי להיות חייב בעונש מוות או בעונש מלקות. יש הגבלות רבות על עונשים כאלו, דבר שהופך אותם לכמעט בלתי אפשריים. </w:t>
      </w:r>
    </w:p>
    <w:p w:rsidR="0060192A" w:rsidRPr="00B8116C" w:rsidRDefault="0060192A" w:rsidP="008F62F5">
      <w:pPr>
        <w:spacing w:line="360" w:lineRule="auto"/>
        <w:jc w:val="both"/>
        <w:rPr>
          <w:rFonts w:ascii="Arial" w:hAnsi="Arial"/>
          <w:rtl/>
        </w:rPr>
      </w:pPr>
      <w:r w:rsidRPr="00B8116C">
        <w:rPr>
          <w:rFonts w:ascii="Arial" w:hAnsi="Arial" w:hint="cs"/>
          <w:rtl/>
        </w:rPr>
        <w:t>אם נניח ע"פ דין תורה אדם לא ראוי לעונש מיתה או מלקות ובית דין עדיין מלקים אותו או ממיתים אותו בית הדין עובר עבירה.  לבית הדין אסור להוסיף אפ</w:t>
      </w:r>
      <w:r w:rsidR="006772E2">
        <w:rPr>
          <w:rFonts w:ascii="Arial" w:hAnsi="Arial" w:hint="cs"/>
          <w:rtl/>
        </w:rPr>
        <w:t>י</w:t>
      </w:r>
      <w:r w:rsidRPr="00B8116C">
        <w:rPr>
          <w:rFonts w:ascii="Arial" w:hAnsi="Arial" w:hint="cs"/>
          <w:rtl/>
        </w:rPr>
        <w:t xml:space="preserve">לו מכה אחת על מה שהתורה קבעה. </w:t>
      </w:r>
    </w:p>
    <w:p w:rsidR="005B3AF5" w:rsidRPr="00B8116C" w:rsidRDefault="005B3AF5" w:rsidP="008F62F5">
      <w:pPr>
        <w:spacing w:line="360" w:lineRule="auto"/>
        <w:jc w:val="both"/>
        <w:rPr>
          <w:rFonts w:ascii="Arial" w:hAnsi="Arial"/>
          <w:rtl/>
        </w:rPr>
      </w:pPr>
      <w:r w:rsidRPr="00B8116C">
        <w:rPr>
          <w:rFonts w:ascii="Arial" w:hAnsi="Arial" w:hint="cs"/>
          <w:rtl/>
        </w:rPr>
        <w:t xml:space="preserve">בית דין שנתן במקום 39 מלקות 40 מלקות הוא עבריין. </w:t>
      </w:r>
    </w:p>
    <w:p w:rsidR="005B3AF5" w:rsidRPr="00B8116C" w:rsidRDefault="005B3AF5" w:rsidP="008F62F5">
      <w:pPr>
        <w:spacing w:line="360" w:lineRule="auto"/>
        <w:jc w:val="both"/>
        <w:rPr>
          <w:rFonts w:ascii="Arial" w:hAnsi="Arial"/>
          <w:rtl/>
        </w:rPr>
      </w:pPr>
    </w:p>
    <w:p w:rsidR="005B3AF5" w:rsidRPr="00B8116C" w:rsidRDefault="005B3AF5" w:rsidP="008F62F5">
      <w:pPr>
        <w:spacing w:line="360" w:lineRule="auto"/>
        <w:jc w:val="both"/>
        <w:rPr>
          <w:rFonts w:ascii="Arial" w:hAnsi="Arial"/>
          <w:b/>
          <w:bCs/>
          <w:u w:val="single"/>
          <w:rtl/>
        </w:rPr>
      </w:pPr>
      <w:r w:rsidRPr="00B8116C">
        <w:rPr>
          <w:rFonts w:ascii="Arial" w:hAnsi="Arial" w:hint="cs"/>
          <w:b/>
          <w:bCs/>
          <w:u w:val="single"/>
          <w:rtl/>
        </w:rPr>
        <w:t>סנהדרין מו, א</w:t>
      </w:r>
      <w:r w:rsidRPr="00850626">
        <w:rPr>
          <w:rFonts w:ascii="Arial" w:hAnsi="Arial" w:hint="cs"/>
          <w:rtl/>
        </w:rPr>
        <w:t>:</w:t>
      </w:r>
    </w:p>
    <w:p w:rsidR="005B3AF5" w:rsidRPr="00B8116C" w:rsidRDefault="005B3AF5" w:rsidP="001F72AC">
      <w:pPr>
        <w:spacing w:line="360" w:lineRule="auto"/>
        <w:jc w:val="both"/>
        <w:rPr>
          <w:rFonts w:ascii="Arial" w:hAnsi="Arial"/>
          <w:rtl/>
        </w:rPr>
      </w:pPr>
      <w:r w:rsidRPr="00B8116C">
        <w:rPr>
          <w:rFonts w:ascii="Arial" w:hAnsi="Arial" w:hint="cs"/>
          <w:rtl/>
        </w:rPr>
        <w:t xml:space="preserve">אחד מהאיסורים בתורה </w:t>
      </w:r>
      <w:r w:rsidR="001F72AC">
        <w:rPr>
          <w:rFonts w:ascii="Arial" w:hAnsi="Arial" w:hint="cs"/>
          <w:rtl/>
        </w:rPr>
        <w:t xml:space="preserve">הוא </w:t>
      </w:r>
      <w:r w:rsidRPr="00B8116C">
        <w:rPr>
          <w:rFonts w:ascii="Arial" w:hAnsi="Arial" w:hint="cs"/>
          <w:rtl/>
        </w:rPr>
        <w:t xml:space="preserve">האיסור על חילול שבת. רכיבה על סוס בשבת איננה חילול שבת. יחד עם זאת חכמים משיקולים שונים גזרו גזירה שמשמעותה היא שאסור לרכב על סוסים בשבת. </w:t>
      </w:r>
      <w:r w:rsidR="00141D20" w:rsidRPr="00B8116C">
        <w:rPr>
          <w:rFonts w:ascii="Arial" w:hAnsi="Arial" w:hint="cs"/>
          <w:rtl/>
        </w:rPr>
        <w:t xml:space="preserve">אדם שחלל שבת עונשו מוות. </w:t>
      </w:r>
    </w:p>
    <w:p w:rsidR="00EF69C2" w:rsidRPr="00B8116C" w:rsidRDefault="00EF69C2" w:rsidP="008F62F5">
      <w:pPr>
        <w:spacing w:line="360" w:lineRule="auto"/>
        <w:jc w:val="both"/>
        <w:rPr>
          <w:rFonts w:ascii="Arial" w:hAnsi="Arial"/>
          <w:rtl/>
        </w:rPr>
      </w:pPr>
      <w:r w:rsidRPr="00B8116C">
        <w:rPr>
          <w:rFonts w:ascii="Arial" w:hAnsi="Arial" w:hint="cs"/>
          <w:rtl/>
        </w:rPr>
        <w:t xml:space="preserve">אדם רכב על סוס בשבת בימי היוונים, בית הדין נתן לו עונש מיתה. לכאורה מדובר בחריגה מסמכות ועבירת עבירה של בית הדין. </w:t>
      </w:r>
      <w:r w:rsidRPr="006772E2">
        <w:rPr>
          <w:rFonts w:ascii="Arial" w:hAnsi="Arial" w:hint="cs"/>
          <w:b/>
          <w:bCs/>
          <w:rtl/>
        </w:rPr>
        <w:t>הברייתא קובעת שבמסגרת של הוראת שעה מותר לבית הדין לתת עונש מוות למרות שהוא לא היה ראוי לכך ע"פ דין תורה</w:t>
      </w:r>
      <w:r w:rsidRPr="00B8116C">
        <w:rPr>
          <w:rFonts w:ascii="Arial" w:hAnsi="Arial" w:hint="cs"/>
          <w:rtl/>
        </w:rPr>
        <w:t xml:space="preserve">. </w:t>
      </w:r>
    </w:p>
    <w:p w:rsidR="00085103" w:rsidRPr="00B8116C" w:rsidRDefault="00085103" w:rsidP="008F62F5">
      <w:pPr>
        <w:spacing w:line="360" w:lineRule="auto"/>
        <w:jc w:val="both"/>
        <w:rPr>
          <w:rFonts w:ascii="Arial" w:hAnsi="Arial"/>
          <w:rtl/>
        </w:rPr>
      </w:pPr>
    </w:p>
    <w:p w:rsidR="00085103" w:rsidRPr="00B8116C" w:rsidRDefault="00085103" w:rsidP="008F62F5">
      <w:pPr>
        <w:spacing w:line="360" w:lineRule="auto"/>
        <w:jc w:val="both"/>
        <w:rPr>
          <w:rFonts w:ascii="Arial" w:hAnsi="Arial"/>
          <w:b/>
          <w:bCs/>
          <w:u w:val="single"/>
          <w:rtl/>
        </w:rPr>
      </w:pPr>
      <w:r w:rsidRPr="00B8116C">
        <w:rPr>
          <w:rFonts w:ascii="Arial" w:hAnsi="Arial" w:hint="cs"/>
          <w:b/>
          <w:bCs/>
          <w:u w:val="single"/>
          <w:rtl/>
        </w:rPr>
        <w:t>רמב"ם סנהדרין כד, ד-ט</w:t>
      </w:r>
      <w:r w:rsidRPr="00FA357E">
        <w:rPr>
          <w:rFonts w:ascii="Arial" w:hAnsi="Arial" w:hint="cs"/>
          <w:rtl/>
        </w:rPr>
        <w:t>:</w:t>
      </w:r>
    </w:p>
    <w:p w:rsidR="00EF69C2" w:rsidRPr="00B8116C" w:rsidRDefault="00EF69C2" w:rsidP="008F62F5">
      <w:pPr>
        <w:spacing w:line="360" w:lineRule="auto"/>
        <w:jc w:val="both"/>
        <w:rPr>
          <w:rFonts w:ascii="Arial" w:hAnsi="Arial"/>
          <w:rtl/>
        </w:rPr>
      </w:pPr>
      <w:r w:rsidRPr="006772E2">
        <w:rPr>
          <w:rFonts w:ascii="Arial" w:hAnsi="Arial" w:hint="cs"/>
          <w:b/>
          <w:bCs/>
          <w:rtl/>
        </w:rPr>
        <w:t xml:space="preserve"> </w:t>
      </w:r>
      <w:r w:rsidR="00085103" w:rsidRPr="006772E2">
        <w:rPr>
          <w:rFonts w:ascii="Arial" w:hAnsi="Arial" w:hint="cs"/>
          <w:b/>
          <w:bCs/>
          <w:rtl/>
        </w:rPr>
        <w:t>מסכם את הדברים. במסגרת הוראת שעה חכמים יכולים לעבור על איסור גם במסגרת הענישה</w:t>
      </w:r>
      <w:r w:rsidR="00085103" w:rsidRPr="00B8116C">
        <w:rPr>
          <w:rFonts w:ascii="Arial" w:hAnsi="Arial" w:hint="cs"/>
          <w:rtl/>
        </w:rPr>
        <w:t>.</w:t>
      </w:r>
    </w:p>
    <w:p w:rsidR="00FA357E" w:rsidRPr="00FA357E" w:rsidRDefault="00FA357E">
      <w:pPr>
        <w:bidi w:val="0"/>
        <w:rPr>
          <w:rFonts w:ascii="Arial" w:hAnsi="Arial"/>
          <w:b/>
          <w:bCs/>
          <w:sz w:val="28"/>
          <w:szCs w:val="28"/>
        </w:rPr>
      </w:pPr>
    </w:p>
    <w:p w:rsidR="00A64057" w:rsidRPr="00B8116C" w:rsidRDefault="00A64057"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t>הפקעת קידושין</w:t>
      </w:r>
      <w:r w:rsidRPr="007108C3">
        <w:rPr>
          <w:rFonts w:ascii="Arial" w:hAnsi="Arial" w:hint="cs"/>
          <w:sz w:val="28"/>
          <w:szCs w:val="28"/>
          <w:rtl/>
        </w:rPr>
        <w:t>:</w:t>
      </w:r>
    </w:p>
    <w:p w:rsidR="00A64057" w:rsidRPr="00B8116C" w:rsidRDefault="00A64057" w:rsidP="008F62F5">
      <w:pPr>
        <w:spacing w:line="360" w:lineRule="auto"/>
        <w:jc w:val="both"/>
        <w:rPr>
          <w:rFonts w:ascii="Arial" w:hAnsi="Arial"/>
          <w:b/>
          <w:bCs/>
          <w:u w:val="single"/>
        </w:rPr>
      </w:pPr>
      <w:r w:rsidRPr="00B8116C">
        <w:rPr>
          <w:rFonts w:ascii="Arial" w:hAnsi="Arial" w:hint="cs"/>
          <w:b/>
          <w:bCs/>
          <w:u w:val="single"/>
          <w:rtl/>
        </w:rPr>
        <w:t>משנה גיטין ד, א-ב</w:t>
      </w:r>
      <w:r w:rsidRPr="00FA357E">
        <w:rPr>
          <w:rFonts w:ascii="Arial" w:hAnsi="Arial"/>
        </w:rPr>
        <w:t>:</w:t>
      </w:r>
    </w:p>
    <w:p w:rsidR="00584676" w:rsidRPr="00B8116C" w:rsidRDefault="00584676" w:rsidP="008F62F5">
      <w:pPr>
        <w:spacing w:line="360" w:lineRule="auto"/>
        <w:jc w:val="both"/>
        <w:rPr>
          <w:rFonts w:ascii="Arial" w:hAnsi="Arial"/>
          <w:rtl/>
        </w:rPr>
      </w:pPr>
      <w:r w:rsidRPr="00B8116C">
        <w:rPr>
          <w:rFonts w:ascii="Arial" w:hAnsi="Arial" w:hint="cs"/>
          <w:rtl/>
        </w:rPr>
        <w:t xml:space="preserve">פעם היה מצב בו הגבר יכל לבטל את הגט מבלי שהאישה תדע זאת. </w:t>
      </w:r>
      <w:r w:rsidR="00647851" w:rsidRPr="00B8116C">
        <w:rPr>
          <w:rFonts w:ascii="Arial" w:hAnsi="Arial" w:hint="cs"/>
          <w:rtl/>
        </w:rPr>
        <w:t>האישה בינת</w:t>
      </w:r>
      <w:r w:rsidR="007108C3">
        <w:rPr>
          <w:rFonts w:ascii="Arial" w:hAnsi="Arial" w:hint="cs"/>
          <w:rtl/>
        </w:rPr>
        <w:t>י</w:t>
      </w:r>
      <w:r w:rsidR="00647851" w:rsidRPr="00B8116C">
        <w:rPr>
          <w:rFonts w:ascii="Arial" w:hAnsi="Arial" w:hint="cs"/>
          <w:rtl/>
        </w:rPr>
        <w:t>ים חושבת שהיא גרושה ויכולה להתחתן עם אחר וללדת ילדים. האפשר</w:t>
      </w:r>
      <w:r w:rsidR="007108C3">
        <w:rPr>
          <w:rFonts w:ascii="Arial" w:hAnsi="Arial" w:hint="cs"/>
          <w:rtl/>
        </w:rPr>
        <w:t>ות לעשות ביטול מרחוק של הגט יצ</w:t>
      </w:r>
      <w:r w:rsidR="00647851" w:rsidRPr="00B8116C">
        <w:rPr>
          <w:rFonts w:ascii="Arial" w:hAnsi="Arial" w:hint="cs"/>
          <w:rtl/>
        </w:rPr>
        <w:t>ר</w:t>
      </w:r>
      <w:r w:rsidR="007108C3">
        <w:rPr>
          <w:rFonts w:ascii="Arial" w:hAnsi="Arial" w:hint="cs"/>
          <w:rtl/>
        </w:rPr>
        <w:t>ה</w:t>
      </w:r>
      <w:r w:rsidR="00647851" w:rsidRPr="00B8116C">
        <w:rPr>
          <w:rFonts w:ascii="Arial" w:hAnsi="Arial" w:hint="cs"/>
          <w:rtl/>
        </w:rPr>
        <w:t xml:space="preserve"> מצבים קשים.</w:t>
      </w:r>
    </w:p>
    <w:p w:rsidR="00647851" w:rsidRPr="00B8116C" w:rsidRDefault="00647851" w:rsidP="007108C3">
      <w:pPr>
        <w:spacing w:line="360" w:lineRule="auto"/>
        <w:jc w:val="both"/>
        <w:rPr>
          <w:rFonts w:ascii="Arial" w:hAnsi="Arial"/>
          <w:rtl/>
        </w:rPr>
      </w:pPr>
      <w:r w:rsidRPr="007108C3">
        <w:rPr>
          <w:rFonts w:ascii="Arial" w:hAnsi="Arial" w:hint="cs"/>
          <w:u w:val="single"/>
          <w:rtl/>
        </w:rPr>
        <w:t>רבן גמליאל</w:t>
      </w:r>
      <w:r w:rsidRPr="00B8116C">
        <w:rPr>
          <w:rFonts w:ascii="Arial" w:hAnsi="Arial" w:hint="cs"/>
          <w:rtl/>
        </w:rPr>
        <w:t xml:space="preserve"> התקין תקנה שמשמעותה ב</w:t>
      </w:r>
      <w:r w:rsidR="007108C3">
        <w:rPr>
          <w:rFonts w:ascii="Arial" w:hAnsi="Arial" w:hint="cs"/>
          <w:rtl/>
        </w:rPr>
        <w:t>י</w:t>
      </w:r>
      <w:r w:rsidRPr="00B8116C">
        <w:rPr>
          <w:rFonts w:ascii="Arial" w:hAnsi="Arial" w:hint="cs"/>
          <w:rtl/>
        </w:rPr>
        <w:t>ט</w:t>
      </w:r>
      <w:r w:rsidR="007108C3">
        <w:rPr>
          <w:rFonts w:ascii="Arial" w:hAnsi="Arial" w:hint="cs"/>
          <w:rtl/>
        </w:rPr>
        <w:t xml:space="preserve">ול </w:t>
      </w:r>
      <w:r w:rsidRPr="00B8116C">
        <w:rPr>
          <w:rFonts w:ascii="Arial" w:hAnsi="Arial" w:hint="cs"/>
          <w:rtl/>
        </w:rPr>
        <w:t xml:space="preserve">האפשרות </w:t>
      </w:r>
      <w:r w:rsidR="007108C3">
        <w:rPr>
          <w:rFonts w:ascii="Arial" w:hAnsi="Arial" w:hint="cs"/>
          <w:rtl/>
        </w:rPr>
        <w:t xml:space="preserve">לבטל </w:t>
      </w:r>
      <w:r w:rsidRPr="00B8116C">
        <w:rPr>
          <w:rFonts w:ascii="Arial" w:hAnsi="Arial" w:hint="cs"/>
          <w:rtl/>
        </w:rPr>
        <w:t xml:space="preserve">גט מרחוק בכדי לא ליצור מצב של ממזרות מבלי שהאישה יודעת. </w:t>
      </w:r>
    </w:p>
    <w:p w:rsidR="002C3A19" w:rsidRPr="00B8116C" w:rsidRDefault="002C3A19" w:rsidP="008F62F5">
      <w:pPr>
        <w:spacing w:line="360" w:lineRule="auto"/>
        <w:jc w:val="both"/>
        <w:rPr>
          <w:rFonts w:ascii="Arial" w:hAnsi="Arial"/>
          <w:rtl/>
        </w:rPr>
      </w:pPr>
      <w:r w:rsidRPr="007108C3">
        <w:rPr>
          <w:rFonts w:ascii="Arial" w:hAnsi="Arial" w:hint="cs"/>
          <w:b/>
          <w:bCs/>
          <w:rtl/>
        </w:rPr>
        <w:t>נשאלת השאלה</w:t>
      </w:r>
      <w:r w:rsidR="007108C3" w:rsidRPr="007108C3">
        <w:rPr>
          <w:rFonts w:ascii="Arial" w:hAnsi="Arial" w:hint="cs"/>
          <w:b/>
          <w:bCs/>
          <w:rtl/>
        </w:rPr>
        <w:t xml:space="preserve"> </w:t>
      </w:r>
      <w:r w:rsidRPr="007108C3">
        <w:rPr>
          <w:rFonts w:ascii="Arial" w:hAnsi="Arial" w:hint="cs"/>
          <w:b/>
          <w:bCs/>
          <w:rtl/>
        </w:rPr>
        <w:t>- מה קורה אם בית הדין יודיע על ביטול גט מרחוק למרות זאת</w:t>
      </w:r>
      <w:r w:rsidR="007108C3" w:rsidRPr="007108C3">
        <w:rPr>
          <w:rFonts w:ascii="Arial" w:hAnsi="Arial" w:hint="cs"/>
          <w:b/>
          <w:bCs/>
          <w:rtl/>
        </w:rPr>
        <w:t xml:space="preserve"> </w:t>
      </w:r>
      <w:r w:rsidRPr="007108C3">
        <w:rPr>
          <w:rFonts w:ascii="Arial" w:hAnsi="Arial" w:hint="cs"/>
          <w:b/>
          <w:bCs/>
          <w:rtl/>
        </w:rPr>
        <w:t>?</w:t>
      </w:r>
      <w:r w:rsidRPr="00B8116C">
        <w:rPr>
          <w:rFonts w:ascii="Arial" w:hAnsi="Arial" w:hint="cs"/>
          <w:rtl/>
        </w:rPr>
        <w:t xml:space="preserve"> בשאלה </w:t>
      </w:r>
      <w:r w:rsidR="00D44459" w:rsidRPr="00B8116C">
        <w:rPr>
          <w:rFonts w:ascii="Arial" w:hAnsi="Arial" w:hint="cs"/>
          <w:rtl/>
        </w:rPr>
        <w:t>זו</w:t>
      </w:r>
      <w:r w:rsidRPr="00B8116C">
        <w:rPr>
          <w:rFonts w:ascii="Arial" w:hAnsi="Arial" w:hint="cs"/>
          <w:rtl/>
        </w:rPr>
        <w:t xml:space="preserve"> נחלקו תנאים מאוחרים לרבן גמליאל.</w:t>
      </w:r>
    </w:p>
    <w:p w:rsidR="000610DD" w:rsidRPr="00B8116C" w:rsidRDefault="000610DD" w:rsidP="005F7E28">
      <w:pPr>
        <w:spacing w:line="360" w:lineRule="auto"/>
        <w:jc w:val="both"/>
        <w:rPr>
          <w:rFonts w:ascii="Arial" w:hAnsi="Arial"/>
          <w:rtl/>
        </w:rPr>
      </w:pPr>
      <w:r w:rsidRPr="007108C3">
        <w:rPr>
          <w:rFonts w:ascii="Arial" w:hAnsi="Arial" w:hint="cs"/>
          <w:u w:val="single"/>
          <w:rtl/>
        </w:rPr>
        <w:lastRenderedPageBreak/>
        <w:t>ר' יהודה הנשיא</w:t>
      </w:r>
      <w:r w:rsidRPr="00B8116C">
        <w:rPr>
          <w:rFonts w:ascii="Arial" w:hAnsi="Arial" w:hint="cs"/>
          <w:rtl/>
        </w:rPr>
        <w:t xml:space="preserve"> - אם אדם </w:t>
      </w:r>
      <w:r w:rsidR="007108C3">
        <w:rPr>
          <w:rFonts w:ascii="Arial" w:hAnsi="Arial" w:hint="cs"/>
          <w:rtl/>
        </w:rPr>
        <w:t xml:space="preserve">בכ"ז מבטל גט, </w:t>
      </w:r>
      <w:r w:rsidRPr="00B8116C">
        <w:rPr>
          <w:rFonts w:ascii="Arial" w:hAnsi="Arial" w:hint="cs"/>
          <w:rtl/>
        </w:rPr>
        <w:t xml:space="preserve">ועובר על דברי חכמים </w:t>
      </w:r>
      <w:r w:rsidR="007108C3">
        <w:rPr>
          <w:rFonts w:ascii="Arial" w:hAnsi="Arial" w:hint="cs"/>
          <w:rtl/>
        </w:rPr>
        <w:t xml:space="preserve">(על הציווי של גמליאל) </w:t>
      </w:r>
      <w:r w:rsidRPr="00B8116C">
        <w:rPr>
          <w:rFonts w:ascii="Arial" w:hAnsi="Arial" w:hint="cs"/>
          <w:rtl/>
        </w:rPr>
        <w:t xml:space="preserve">הוא אולי לא בסדר אך פעולתו תקפה כי ע"פ דין תורה הגט הוא לא גט. </w:t>
      </w:r>
    </w:p>
    <w:p w:rsidR="00D44459" w:rsidRPr="00B8116C" w:rsidRDefault="008460DC" w:rsidP="008F62F5">
      <w:pPr>
        <w:spacing w:line="360" w:lineRule="auto"/>
        <w:jc w:val="both"/>
        <w:rPr>
          <w:rFonts w:ascii="Arial" w:hAnsi="Arial"/>
          <w:rtl/>
        </w:rPr>
      </w:pPr>
      <w:r w:rsidRPr="007108C3">
        <w:rPr>
          <w:rFonts w:ascii="Arial" w:hAnsi="Arial" w:hint="cs"/>
          <w:u w:val="single"/>
          <w:rtl/>
        </w:rPr>
        <w:t>אומרים בתגובה</w:t>
      </w:r>
      <w:r w:rsidRPr="00B8116C">
        <w:rPr>
          <w:rFonts w:ascii="Arial" w:hAnsi="Arial" w:hint="cs"/>
          <w:rtl/>
        </w:rPr>
        <w:t xml:space="preserve">: </w:t>
      </w:r>
      <w:r w:rsidR="00D44459" w:rsidRPr="00B8116C">
        <w:rPr>
          <w:rFonts w:ascii="Arial" w:hAnsi="Arial" w:hint="cs"/>
          <w:rtl/>
        </w:rPr>
        <w:t>כדי שלתקנה הזו יהיה שיניים ואנשים לא יבטלו סתם ביטול גט מרחוק</w:t>
      </w:r>
      <w:r w:rsidRPr="00B8116C">
        <w:rPr>
          <w:rFonts w:ascii="Arial" w:hAnsi="Arial" w:hint="cs"/>
          <w:rtl/>
        </w:rPr>
        <w:t xml:space="preserve"> צריך להגיד שהגט תקף בכל זאת. </w:t>
      </w:r>
    </w:p>
    <w:p w:rsidR="00776056" w:rsidRPr="00B8116C" w:rsidRDefault="007108C3" w:rsidP="007108C3">
      <w:pPr>
        <w:spacing w:line="360" w:lineRule="auto"/>
        <w:jc w:val="both"/>
        <w:rPr>
          <w:rFonts w:ascii="Arial" w:hAnsi="Arial"/>
          <w:rtl/>
        </w:rPr>
      </w:pPr>
      <w:r>
        <w:rPr>
          <w:rFonts w:ascii="Arial" w:hAnsi="Arial" w:hint="cs"/>
          <w:u w:val="single"/>
          <w:rtl/>
        </w:rPr>
        <w:t>באיזו סמכות</w:t>
      </w:r>
      <w:r w:rsidR="00776056" w:rsidRPr="007108C3">
        <w:rPr>
          <w:rFonts w:ascii="Arial" w:hAnsi="Arial" w:hint="cs"/>
          <w:u w:val="single"/>
          <w:rtl/>
        </w:rPr>
        <w:t xml:space="preserve"> אומרים </w:t>
      </w:r>
      <w:r>
        <w:rPr>
          <w:rFonts w:ascii="Arial" w:hAnsi="Arial" w:hint="cs"/>
          <w:u w:val="single"/>
          <w:rtl/>
        </w:rPr>
        <w:t xml:space="preserve">זאת החכמים </w:t>
      </w:r>
      <w:r w:rsidR="00776056" w:rsidRPr="007108C3">
        <w:rPr>
          <w:rFonts w:ascii="Arial" w:hAnsi="Arial" w:hint="cs"/>
          <w:u w:val="single"/>
          <w:rtl/>
        </w:rPr>
        <w:t>?</w:t>
      </w:r>
      <w:r w:rsidR="00776056" w:rsidRPr="00B8116C">
        <w:rPr>
          <w:rFonts w:ascii="Arial" w:hAnsi="Arial" w:hint="cs"/>
          <w:rtl/>
        </w:rPr>
        <w:t xml:space="preserve"> יש לחכמים סמכות להפקיע קידושין כי הם קידושי כסף והם מפקירים את כסף הקידושין ולכאורה האישה מעולם לא הי</w:t>
      </w:r>
      <w:r>
        <w:rPr>
          <w:rFonts w:ascii="Arial" w:hAnsi="Arial" w:hint="cs"/>
          <w:rtl/>
        </w:rPr>
        <w:t>י</w:t>
      </w:r>
      <w:r w:rsidR="00776056" w:rsidRPr="00B8116C">
        <w:rPr>
          <w:rFonts w:ascii="Arial" w:hAnsi="Arial" w:hint="cs"/>
          <w:rtl/>
        </w:rPr>
        <w:t>תה מקודשת.</w:t>
      </w:r>
    </w:p>
    <w:p w:rsidR="00776056" w:rsidRPr="00B8116C" w:rsidRDefault="005F7E28" w:rsidP="008F62F5">
      <w:pPr>
        <w:spacing w:line="360" w:lineRule="auto"/>
        <w:jc w:val="both"/>
        <w:rPr>
          <w:rFonts w:ascii="Arial" w:hAnsi="Arial"/>
          <w:rtl/>
        </w:rPr>
      </w:pPr>
      <w:r>
        <w:rPr>
          <w:rFonts w:ascii="Arial" w:hAnsi="Arial" w:hint="cs"/>
          <w:rtl/>
        </w:rPr>
        <w:t xml:space="preserve">החכמים קובעים </w:t>
      </w:r>
      <w:r w:rsidR="00776056" w:rsidRPr="00B8116C">
        <w:rPr>
          <w:rFonts w:ascii="Arial" w:hAnsi="Arial" w:hint="cs"/>
          <w:rtl/>
        </w:rPr>
        <w:t>שיוצאים מתוך נקודת הנחה שמי שמתחתן, מתחתן בתנאי של דעת חכמים</w:t>
      </w:r>
      <w:r w:rsidR="007108C3">
        <w:rPr>
          <w:rFonts w:ascii="Arial" w:hAnsi="Arial" w:hint="cs"/>
          <w:rtl/>
        </w:rPr>
        <w:t xml:space="preserve"> (כלומר החכמים מאשרים לו את הקידושין על תנאי)</w:t>
      </w:r>
      <w:r w:rsidR="00776056" w:rsidRPr="00B8116C">
        <w:rPr>
          <w:rFonts w:ascii="Arial" w:hAnsi="Arial" w:hint="cs"/>
          <w:rtl/>
        </w:rPr>
        <w:t xml:space="preserve">.  אם רוצים גט פשוט הם מבטלים את הסכמתם בדיעבד. </w:t>
      </w:r>
    </w:p>
    <w:p w:rsidR="00B134FC" w:rsidRPr="00B8116C" w:rsidRDefault="00B134FC" w:rsidP="008F62F5">
      <w:pPr>
        <w:spacing w:line="360" w:lineRule="auto"/>
        <w:jc w:val="both"/>
        <w:rPr>
          <w:rFonts w:ascii="Arial" w:hAnsi="Arial"/>
          <w:rtl/>
        </w:rPr>
      </w:pPr>
      <w:r w:rsidRPr="00B8116C">
        <w:rPr>
          <w:rFonts w:ascii="Arial" w:hAnsi="Arial" w:hint="cs"/>
          <w:rtl/>
        </w:rPr>
        <w:t xml:space="preserve">לדעת חכמים אין צורך להחזיר גם את כסף הקידושין כי יש סמכות לחכמים להפקיר כסף של אדם. </w:t>
      </w:r>
    </w:p>
    <w:p w:rsidR="00B134FC" w:rsidRPr="00B8116C" w:rsidRDefault="00B134FC" w:rsidP="008F62F5">
      <w:pPr>
        <w:spacing w:line="360" w:lineRule="auto"/>
        <w:jc w:val="both"/>
        <w:rPr>
          <w:rFonts w:ascii="Arial" w:hAnsi="Arial"/>
          <w:rtl/>
        </w:rPr>
      </w:pPr>
      <w:r w:rsidRPr="00B8116C">
        <w:rPr>
          <w:rFonts w:ascii="Arial" w:hAnsi="Arial" w:hint="cs"/>
          <w:rtl/>
        </w:rPr>
        <w:t>משתמשים בפרוצדורה זו גם במקרים אחרים- אדם שכופה על אישה להתחתן איתו בכוח.</w:t>
      </w:r>
    </w:p>
    <w:p w:rsidR="00776056" w:rsidRPr="00B8116C" w:rsidRDefault="00776056" w:rsidP="008F62F5">
      <w:pPr>
        <w:spacing w:line="360" w:lineRule="auto"/>
        <w:jc w:val="both"/>
        <w:rPr>
          <w:rFonts w:ascii="Arial" w:hAnsi="Arial"/>
          <w:rtl/>
        </w:rPr>
      </w:pPr>
    </w:p>
    <w:p w:rsidR="00D028CC" w:rsidRPr="00B8116C" w:rsidRDefault="00155B65"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t>הפקר בית דין</w:t>
      </w:r>
      <w:r w:rsidRPr="008E17BD">
        <w:rPr>
          <w:rFonts w:ascii="Arial" w:hAnsi="Arial" w:hint="cs"/>
          <w:sz w:val="28"/>
          <w:szCs w:val="28"/>
          <w:rtl/>
        </w:rPr>
        <w:t>:</w:t>
      </w:r>
    </w:p>
    <w:p w:rsidR="00155B65" w:rsidRPr="00B8116C" w:rsidRDefault="00155B65" w:rsidP="008F62F5">
      <w:pPr>
        <w:spacing w:line="360" w:lineRule="auto"/>
        <w:jc w:val="both"/>
        <w:rPr>
          <w:rFonts w:ascii="Arial" w:hAnsi="Arial"/>
          <w:rtl/>
        </w:rPr>
      </w:pPr>
      <w:r w:rsidRPr="00B8116C">
        <w:rPr>
          <w:rFonts w:ascii="Arial" w:hAnsi="Arial" w:hint="cs"/>
          <w:b/>
          <w:bCs/>
          <w:rtl/>
        </w:rPr>
        <w:t>כלאיים</w:t>
      </w:r>
      <w:r w:rsidRPr="000E4738">
        <w:rPr>
          <w:rFonts w:ascii="Arial" w:hAnsi="Arial" w:hint="cs"/>
          <w:rtl/>
        </w:rPr>
        <w:t>:</w:t>
      </w:r>
      <w:r w:rsidRPr="00B8116C">
        <w:rPr>
          <w:rFonts w:ascii="Arial" w:hAnsi="Arial" w:hint="cs"/>
          <w:b/>
          <w:bCs/>
          <w:rtl/>
        </w:rPr>
        <w:t xml:space="preserve"> </w:t>
      </w:r>
      <w:r w:rsidRPr="00B8116C">
        <w:rPr>
          <w:rFonts w:ascii="Arial" w:hAnsi="Arial" w:hint="cs"/>
          <w:rtl/>
        </w:rPr>
        <w:t>נתייחס לכלאי השדה</w:t>
      </w:r>
      <w:r w:rsidR="008E17BD">
        <w:rPr>
          <w:rFonts w:ascii="Arial" w:hAnsi="Arial" w:hint="cs"/>
          <w:rtl/>
        </w:rPr>
        <w:t xml:space="preserve"> </w:t>
      </w:r>
      <w:r w:rsidRPr="00B8116C">
        <w:rPr>
          <w:rFonts w:ascii="Arial" w:hAnsi="Arial" w:hint="cs"/>
          <w:rtl/>
        </w:rPr>
        <w:t>- אדם שזורע בשדה שני מיני שדה בסמיכות. ע"פ ההלכה אסור לזרוע כלאיים בשדה. ע"פ דין אם בכל זאת עשו זאת זה לא אוסר את הפירות</w:t>
      </w:r>
      <w:r w:rsidR="000E4738">
        <w:rPr>
          <w:rFonts w:ascii="Arial" w:hAnsi="Arial" w:hint="cs"/>
          <w:rtl/>
        </w:rPr>
        <w:t xml:space="preserve"> באכילה אבל אותו אדם עבר איסור:</w:t>
      </w:r>
    </w:p>
    <w:p w:rsidR="00155B65" w:rsidRPr="00B8116C" w:rsidRDefault="00155B65" w:rsidP="008F62F5">
      <w:pPr>
        <w:spacing w:line="360" w:lineRule="auto"/>
        <w:jc w:val="both"/>
        <w:rPr>
          <w:rFonts w:ascii="Arial" w:hAnsi="Arial"/>
          <w:b/>
          <w:bCs/>
          <w:u w:val="single"/>
          <w:rtl/>
        </w:rPr>
      </w:pPr>
      <w:r w:rsidRPr="00B8116C">
        <w:rPr>
          <w:rFonts w:ascii="Arial" w:hAnsi="Arial" w:hint="cs"/>
          <w:b/>
          <w:bCs/>
          <w:u w:val="single"/>
          <w:rtl/>
        </w:rPr>
        <w:t>תוספתא שקלים א,ג</w:t>
      </w:r>
      <w:r w:rsidRPr="008E17BD">
        <w:rPr>
          <w:rFonts w:ascii="Arial" w:hAnsi="Arial" w:hint="cs"/>
          <w:rtl/>
        </w:rPr>
        <w:t>:</w:t>
      </w:r>
    </w:p>
    <w:p w:rsidR="008E17BD" w:rsidRDefault="00155B65" w:rsidP="008F62F5">
      <w:pPr>
        <w:spacing w:line="360" w:lineRule="auto"/>
        <w:jc w:val="both"/>
        <w:rPr>
          <w:rFonts w:ascii="Arial" w:hAnsi="Arial"/>
          <w:rtl/>
        </w:rPr>
      </w:pPr>
      <w:r w:rsidRPr="00B8116C">
        <w:rPr>
          <w:rFonts w:ascii="Arial" w:hAnsi="Arial" w:hint="cs"/>
          <w:rtl/>
        </w:rPr>
        <w:t>מקום שהתגלה גידולי כלאיים הם היו קובעים שהתוצרת החקלאית הזו הפקר</w:t>
      </w:r>
      <w:r w:rsidR="008E17BD">
        <w:rPr>
          <w:rFonts w:ascii="Arial" w:hAnsi="Arial" w:hint="cs"/>
          <w:rtl/>
        </w:rPr>
        <w:t xml:space="preserve"> </w:t>
      </w:r>
      <w:r w:rsidRPr="00B8116C">
        <w:rPr>
          <w:rFonts w:ascii="Arial" w:hAnsi="Arial" w:hint="cs"/>
          <w:rtl/>
        </w:rPr>
        <w:t xml:space="preserve">- אין לה בעלים וכל אחד יכול לבוא ולקחת לאכול אותם. </w:t>
      </w:r>
    </w:p>
    <w:p w:rsidR="00776056" w:rsidRPr="000D4B7A" w:rsidRDefault="00155B65" w:rsidP="008E17BD">
      <w:pPr>
        <w:spacing w:line="360" w:lineRule="auto"/>
        <w:jc w:val="both"/>
        <w:rPr>
          <w:rFonts w:ascii="Arial" w:hAnsi="Arial"/>
          <w:b/>
          <w:bCs/>
          <w:rtl/>
        </w:rPr>
      </w:pPr>
      <w:r w:rsidRPr="000D4B7A">
        <w:rPr>
          <w:rFonts w:ascii="Arial" w:hAnsi="Arial" w:hint="cs"/>
          <w:b/>
          <w:bCs/>
          <w:rtl/>
        </w:rPr>
        <w:t>זה יצ</w:t>
      </w:r>
      <w:r w:rsidR="000D4B7A">
        <w:rPr>
          <w:rFonts w:ascii="Arial" w:hAnsi="Arial" w:hint="cs"/>
          <w:b/>
          <w:bCs/>
          <w:rtl/>
        </w:rPr>
        <w:t>ר</w:t>
      </w:r>
      <w:r w:rsidRPr="000D4B7A">
        <w:rPr>
          <w:rFonts w:ascii="Arial" w:hAnsi="Arial" w:hint="cs"/>
          <w:b/>
          <w:bCs/>
          <w:rtl/>
        </w:rPr>
        <w:t xml:space="preserve"> מוטיבציה ואכיפה לדיני הכלאיים.</w:t>
      </w:r>
      <w:r w:rsidR="008E17BD">
        <w:rPr>
          <w:rFonts w:ascii="Arial" w:hAnsi="Arial" w:hint="cs"/>
          <w:b/>
          <w:bCs/>
          <w:rtl/>
        </w:rPr>
        <w:t xml:space="preserve"> </w:t>
      </w:r>
      <w:r w:rsidRPr="000D4B7A">
        <w:rPr>
          <w:rFonts w:ascii="Arial" w:hAnsi="Arial" w:hint="cs"/>
          <w:b/>
          <w:bCs/>
          <w:rtl/>
        </w:rPr>
        <w:t>זה המקום הראשון שאנו מוצאים שיש לחכמים סמכות להפקיר ממון של אדם.</w:t>
      </w:r>
    </w:p>
    <w:p w:rsidR="008E17BD" w:rsidRDefault="00665148" w:rsidP="008E17BD">
      <w:pPr>
        <w:spacing w:line="360" w:lineRule="auto"/>
        <w:jc w:val="both"/>
        <w:rPr>
          <w:rFonts w:ascii="Arial" w:hAnsi="Arial"/>
          <w:rtl/>
        </w:rPr>
      </w:pPr>
      <w:r w:rsidRPr="00B8116C">
        <w:rPr>
          <w:rFonts w:ascii="Arial" w:hAnsi="Arial" w:hint="cs"/>
          <w:rtl/>
        </w:rPr>
        <w:t>מי שמחזיק בידו ממון שלא כדין נחשב כגזלן. פירות הכלאיים שייכים ל</w:t>
      </w:r>
      <w:r w:rsidR="008E17BD">
        <w:rPr>
          <w:rFonts w:ascii="Arial" w:hAnsi="Arial" w:hint="cs"/>
          <w:rtl/>
        </w:rPr>
        <w:t>פי דין תורה</w:t>
      </w:r>
      <w:r w:rsidRPr="00B8116C">
        <w:rPr>
          <w:rFonts w:ascii="Arial" w:hAnsi="Arial" w:hint="cs"/>
          <w:rtl/>
        </w:rPr>
        <w:t xml:space="preserve"> לבעל השדה. באים חכמים וקובעים שהם הפקר ולכן כל אחד יכול לבוא לקחת אותם. ע"פ תורה זה שייך לבעל השדה ולכן מי שבא לקחת אותם הוא גזלן. </w:t>
      </w:r>
    </w:p>
    <w:p w:rsidR="008E17BD" w:rsidRDefault="00665148" w:rsidP="008E17BD">
      <w:pPr>
        <w:spacing w:line="360" w:lineRule="auto"/>
        <w:jc w:val="both"/>
        <w:rPr>
          <w:rFonts w:ascii="Arial" w:hAnsi="Arial"/>
          <w:b/>
          <w:bCs/>
          <w:rtl/>
        </w:rPr>
      </w:pPr>
      <w:r w:rsidRPr="00B8116C">
        <w:rPr>
          <w:rFonts w:ascii="Arial" w:hAnsi="Arial" w:hint="cs"/>
          <w:rtl/>
        </w:rPr>
        <w:t xml:space="preserve">מאחר ולחכמים יש סמכות להורות שממון ששייך ע"פ </w:t>
      </w:r>
      <w:r w:rsidR="000D4B7A">
        <w:rPr>
          <w:rFonts w:ascii="Arial" w:hAnsi="Arial" w:hint="cs"/>
          <w:rtl/>
        </w:rPr>
        <w:t>דין לאדם אחר יהיה שייך לאדם אחר,</w:t>
      </w:r>
      <w:r w:rsidRPr="00B8116C">
        <w:rPr>
          <w:rFonts w:ascii="Arial" w:hAnsi="Arial" w:hint="cs"/>
          <w:rtl/>
        </w:rPr>
        <w:t xml:space="preserve"> זה לא ייחשב </w:t>
      </w:r>
      <w:r w:rsidR="008E17BD">
        <w:rPr>
          <w:rFonts w:ascii="Arial" w:hAnsi="Arial" w:hint="cs"/>
          <w:rtl/>
        </w:rPr>
        <w:t xml:space="preserve">כעברה על </w:t>
      </w:r>
      <w:r w:rsidRPr="00B8116C">
        <w:rPr>
          <w:rFonts w:ascii="Arial" w:hAnsi="Arial" w:hint="cs"/>
          <w:rtl/>
        </w:rPr>
        <w:t>איסור גזל למרות שע"פ דין תורה זה כן נחשב גזל</w:t>
      </w:r>
      <w:r w:rsidRPr="000D4B7A">
        <w:rPr>
          <w:rFonts w:ascii="Arial" w:hAnsi="Arial" w:hint="cs"/>
          <w:b/>
          <w:bCs/>
          <w:rtl/>
        </w:rPr>
        <w:t xml:space="preserve">. </w:t>
      </w:r>
    </w:p>
    <w:p w:rsidR="00665148" w:rsidRPr="008E17BD" w:rsidRDefault="00665148" w:rsidP="008E17BD">
      <w:pPr>
        <w:spacing w:line="360" w:lineRule="auto"/>
        <w:jc w:val="both"/>
        <w:rPr>
          <w:rFonts w:ascii="Arial" w:hAnsi="Arial"/>
          <w:rtl/>
        </w:rPr>
      </w:pPr>
      <w:r w:rsidRPr="000D4B7A">
        <w:rPr>
          <w:rFonts w:ascii="Arial" w:hAnsi="Arial" w:hint="cs"/>
          <w:b/>
          <w:bCs/>
          <w:rtl/>
        </w:rPr>
        <w:t xml:space="preserve">לחכמים יש סמכות להפקיר ממון ולכן הם יכולים להעביר את הממון לאחר במצבים מסוים. </w:t>
      </w:r>
      <w:r w:rsidR="009D2CEC" w:rsidRPr="000D4B7A">
        <w:rPr>
          <w:rFonts w:ascii="Arial" w:hAnsi="Arial" w:hint="cs"/>
          <w:b/>
          <w:bCs/>
          <w:rtl/>
        </w:rPr>
        <w:t xml:space="preserve"> "הפקר בין דין הפקר".</w:t>
      </w:r>
    </w:p>
    <w:p w:rsidR="00875FD3" w:rsidRPr="00B8116C" w:rsidRDefault="00875FD3" w:rsidP="008F62F5">
      <w:pPr>
        <w:spacing w:line="360" w:lineRule="auto"/>
        <w:jc w:val="both"/>
        <w:rPr>
          <w:rFonts w:ascii="Arial" w:hAnsi="Arial"/>
          <w:b/>
          <w:bCs/>
          <w:u w:val="single"/>
          <w:rtl/>
        </w:rPr>
      </w:pPr>
    </w:p>
    <w:p w:rsidR="00155B65" w:rsidRPr="00B8116C" w:rsidRDefault="00155B65" w:rsidP="008F62F5">
      <w:pPr>
        <w:spacing w:line="360" w:lineRule="auto"/>
        <w:jc w:val="both"/>
        <w:rPr>
          <w:rFonts w:ascii="Arial" w:hAnsi="Arial"/>
          <w:b/>
          <w:bCs/>
          <w:u w:val="single"/>
          <w:rtl/>
        </w:rPr>
      </w:pPr>
      <w:r w:rsidRPr="00B8116C">
        <w:rPr>
          <w:rFonts w:ascii="Arial" w:hAnsi="Arial" w:hint="cs"/>
          <w:b/>
          <w:bCs/>
          <w:u w:val="single"/>
          <w:rtl/>
        </w:rPr>
        <w:t>יבמות פט, ב</w:t>
      </w:r>
      <w:r w:rsidRPr="00603F55">
        <w:rPr>
          <w:rFonts w:ascii="Arial" w:hAnsi="Arial" w:hint="cs"/>
          <w:rtl/>
        </w:rPr>
        <w:t>:</w:t>
      </w:r>
    </w:p>
    <w:p w:rsidR="00665148" w:rsidRPr="00B8116C" w:rsidRDefault="00665148" w:rsidP="008F62F5">
      <w:pPr>
        <w:spacing w:line="360" w:lineRule="auto"/>
        <w:jc w:val="both"/>
        <w:rPr>
          <w:rFonts w:ascii="Arial" w:hAnsi="Arial"/>
          <w:rtl/>
        </w:rPr>
      </w:pPr>
      <w:r w:rsidRPr="00B8116C">
        <w:rPr>
          <w:rFonts w:ascii="Arial" w:hAnsi="Arial" w:hint="cs"/>
          <w:rtl/>
        </w:rPr>
        <w:t>כל שנה שביעית מוגדרת כשנת שמיטה שלה 2 משמעויות:</w:t>
      </w:r>
    </w:p>
    <w:p w:rsidR="00665148" w:rsidRPr="00B8116C" w:rsidRDefault="00665148" w:rsidP="00CA7C9D">
      <w:pPr>
        <w:numPr>
          <w:ilvl w:val="0"/>
          <w:numId w:val="9"/>
        </w:numPr>
        <w:spacing w:line="360" w:lineRule="auto"/>
        <w:jc w:val="both"/>
        <w:rPr>
          <w:rFonts w:ascii="Arial" w:hAnsi="Arial"/>
          <w:rtl/>
        </w:rPr>
      </w:pPr>
      <w:r w:rsidRPr="00B8116C">
        <w:rPr>
          <w:rFonts w:ascii="Arial" w:hAnsi="Arial" w:hint="cs"/>
          <w:rtl/>
        </w:rPr>
        <w:t>הגבלה על עבודות אדמה.</w:t>
      </w:r>
    </w:p>
    <w:p w:rsidR="00665148" w:rsidRPr="00B8116C" w:rsidRDefault="00665148" w:rsidP="00CA7C9D">
      <w:pPr>
        <w:numPr>
          <w:ilvl w:val="0"/>
          <w:numId w:val="9"/>
        </w:numPr>
        <w:spacing w:line="360" w:lineRule="auto"/>
        <w:jc w:val="both"/>
        <w:rPr>
          <w:rFonts w:ascii="Arial" w:hAnsi="Arial"/>
        </w:rPr>
      </w:pPr>
      <w:r w:rsidRPr="00B8116C">
        <w:rPr>
          <w:rFonts w:ascii="Arial" w:hAnsi="Arial" w:hint="cs"/>
          <w:rtl/>
        </w:rPr>
        <w:t>שמיטת חובות</w:t>
      </w:r>
      <w:r w:rsidR="00C06771">
        <w:rPr>
          <w:rFonts w:ascii="Arial" w:hAnsi="Arial" w:hint="cs"/>
          <w:rtl/>
        </w:rPr>
        <w:t xml:space="preserve"> </w:t>
      </w:r>
      <w:r w:rsidRPr="00B8116C">
        <w:rPr>
          <w:rFonts w:ascii="Arial" w:hAnsi="Arial" w:hint="cs"/>
          <w:rtl/>
        </w:rPr>
        <w:t xml:space="preserve">- כל החובות בין אדם לחברו נשמטים. </w:t>
      </w:r>
    </w:p>
    <w:p w:rsidR="00665148" w:rsidRPr="00B8116C" w:rsidRDefault="00665148" w:rsidP="00C06771">
      <w:pPr>
        <w:spacing w:line="360" w:lineRule="auto"/>
        <w:jc w:val="both"/>
        <w:rPr>
          <w:rFonts w:ascii="Arial" w:hAnsi="Arial"/>
          <w:rtl/>
        </w:rPr>
      </w:pPr>
      <w:r w:rsidRPr="00B8116C">
        <w:rPr>
          <w:rFonts w:ascii="Arial" w:hAnsi="Arial" w:hint="cs"/>
          <w:rtl/>
        </w:rPr>
        <w:t xml:space="preserve">כבר בתקופת </w:t>
      </w:r>
      <w:r w:rsidRPr="001647D3">
        <w:rPr>
          <w:rFonts w:ascii="Arial" w:hAnsi="Arial" w:hint="cs"/>
          <w:u w:val="single"/>
          <w:rtl/>
        </w:rPr>
        <w:t>הלל הזקן</w:t>
      </w:r>
      <w:r w:rsidRPr="00B8116C">
        <w:rPr>
          <w:rFonts w:ascii="Arial" w:hAnsi="Arial" w:hint="cs"/>
          <w:rtl/>
        </w:rPr>
        <w:t xml:space="preserve"> הדבר עורר קושי</w:t>
      </w:r>
      <w:r w:rsidR="00E11CB7">
        <w:rPr>
          <w:rFonts w:ascii="Arial" w:hAnsi="Arial" w:hint="cs"/>
          <w:rtl/>
        </w:rPr>
        <w:t xml:space="preserve"> </w:t>
      </w:r>
      <w:r w:rsidRPr="00B8116C">
        <w:rPr>
          <w:rFonts w:ascii="Arial" w:hAnsi="Arial" w:hint="cs"/>
          <w:rtl/>
        </w:rPr>
        <w:t>- אנשים לא הלוו כסף כי הם ידעו שבשנת שמיטה הכסף לא יחזור אליהם</w:t>
      </w:r>
      <w:r w:rsidR="00C06771">
        <w:rPr>
          <w:rFonts w:ascii="Arial" w:hAnsi="Arial" w:hint="cs"/>
          <w:rtl/>
        </w:rPr>
        <w:t xml:space="preserve"> </w:t>
      </w:r>
      <w:r w:rsidRPr="00B8116C">
        <w:rPr>
          <w:rFonts w:ascii="Arial" w:hAnsi="Arial" w:hint="cs"/>
          <w:rtl/>
        </w:rPr>
        <w:t>- תקנה שהיתה אמורה להועיל לעניים הזיקה להם.</w:t>
      </w:r>
    </w:p>
    <w:p w:rsidR="00665148" w:rsidRDefault="00665148" w:rsidP="008F62F5">
      <w:pPr>
        <w:spacing w:line="360" w:lineRule="auto"/>
        <w:jc w:val="both"/>
        <w:rPr>
          <w:rFonts w:ascii="Arial" w:hAnsi="Arial"/>
          <w:rtl/>
        </w:rPr>
      </w:pPr>
      <w:r w:rsidRPr="00B8116C">
        <w:rPr>
          <w:rFonts w:ascii="Arial" w:hAnsi="Arial" w:hint="cs"/>
          <w:rtl/>
        </w:rPr>
        <w:t xml:space="preserve">לכן תיקנו </w:t>
      </w:r>
      <w:r w:rsidRPr="00B8116C">
        <w:rPr>
          <w:rFonts w:ascii="Arial" w:hAnsi="Arial" w:hint="cs"/>
          <w:b/>
          <w:bCs/>
          <w:rtl/>
        </w:rPr>
        <w:t xml:space="preserve">"פרוזבול" </w:t>
      </w:r>
      <w:r w:rsidR="00E77A35">
        <w:rPr>
          <w:rFonts w:ascii="Arial" w:hAnsi="Arial" w:hint="cs"/>
          <w:rtl/>
        </w:rPr>
        <w:t>-</w:t>
      </w:r>
      <w:r w:rsidRPr="00B8116C">
        <w:rPr>
          <w:rFonts w:ascii="Arial" w:hAnsi="Arial" w:hint="cs"/>
          <w:rtl/>
        </w:rPr>
        <w:t xml:space="preserve"> חובות ציבוריים לא נשמטים בשנת שמיטה. שטר פרוזבול יוצר פיקציה מסוימת בו אותו אדם לא חייב לחברו אלא לבית דין. </w:t>
      </w:r>
    </w:p>
    <w:p w:rsidR="00665148" w:rsidRPr="00B8116C" w:rsidRDefault="00665148" w:rsidP="0035080D">
      <w:pPr>
        <w:spacing w:line="360" w:lineRule="auto"/>
        <w:jc w:val="both"/>
        <w:rPr>
          <w:rFonts w:ascii="Arial" w:hAnsi="Arial"/>
          <w:rtl/>
        </w:rPr>
      </w:pPr>
      <w:r w:rsidRPr="00B8116C">
        <w:rPr>
          <w:rFonts w:ascii="Arial" w:hAnsi="Arial" w:hint="cs"/>
          <w:rtl/>
        </w:rPr>
        <w:t>מכח דין תורה חוב פרטי צריך לה</w:t>
      </w:r>
      <w:r w:rsidR="001647D3">
        <w:rPr>
          <w:rFonts w:ascii="Arial" w:hAnsi="Arial" w:hint="cs"/>
          <w:rtl/>
        </w:rPr>
        <w:t>י</w:t>
      </w:r>
      <w:r w:rsidRPr="00B8116C">
        <w:rPr>
          <w:rFonts w:ascii="Arial" w:hAnsi="Arial" w:hint="cs"/>
          <w:rtl/>
        </w:rPr>
        <w:t>מחק והלל שינה זאת- מצב של התערבות בסמכויות הממוניות.</w:t>
      </w:r>
    </w:p>
    <w:p w:rsidR="00665148" w:rsidRPr="00B8116C" w:rsidRDefault="009D2CEC" w:rsidP="0035080D">
      <w:pPr>
        <w:spacing w:line="360" w:lineRule="auto"/>
        <w:jc w:val="both"/>
        <w:rPr>
          <w:rFonts w:ascii="Arial" w:hAnsi="Arial"/>
          <w:rtl/>
        </w:rPr>
      </w:pPr>
      <w:r w:rsidRPr="001647D3">
        <w:rPr>
          <w:rFonts w:ascii="Arial" w:hAnsi="Arial" w:hint="cs"/>
          <w:b/>
          <w:bCs/>
          <w:rtl/>
        </w:rPr>
        <w:lastRenderedPageBreak/>
        <w:t xml:space="preserve">אחת התשובות </w:t>
      </w:r>
      <w:r w:rsidR="0035080D">
        <w:rPr>
          <w:rFonts w:ascii="Arial" w:hAnsi="Arial" w:hint="cs"/>
          <w:b/>
          <w:bCs/>
          <w:rtl/>
        </w:rPr>
        <w:t>לכך</w:t>
      </w:r>
      <w:r w:rsidR="001647D3">
        <w:rPr>
          <w:rFonts w:ascii="Arial" w:hAnsi="Arial" w:hint="cs"/>
          <w:b/>
          <w:bCs/>
          <w:rtl/>
        </w:rPr>
        <w:t xml:space="preserve"> </w:t>
      </w:r>
      <w:r w:rsidR="0035080D">
        <w:rPr>
          <w:rFonts w:ascii="Arial" w:hAnsi="Arial" w:hint="cs"/>
          <w:b/>
          <w:bCs/>
          <w:rtl/>
        </w:rPr>
        <w:t>היא</w:t>
      </w:r>
      <w:r w:rsidRPr="00B8116C">
        <w:rPr>
          <w:rFonts w:ascii="Arial" w:hAnsi="Arial" w:hint="cs"/>
          <w:rtl/>
        </w:rPr>
        <w:t xml:space="preserve"> </w:t>
      </w:r>
      <w:r w:rsidRPr="001647D3">
        <w:rPr>
          <w:rFonts w:ascii="Arial" w:hAnsi="Arial" w:hint="cs"/>
          <w:b/>
          <w:bCs/>
          <w:rtl/>
        </w:rPr>
        <w:t>"הפקר בין דין הפקר" חכמים יכולים לקבוע תקנה ממונית שכסף ששייך לאחד יהיה שייך לאחר מתוקף תקנת חכמים</w:t>
      </w:r>
      <w:r w:rsidRPr="00B8116C">
        <w:rPr>
          <w:rFonts w:ascii="Arial" w:hAnsi="Arial" w:hint="cs"/>
          <w:rtl/>
        </w:rPr>
        <w:t xml:space="preserve">. </w:t>
      </w:r>
    </w:p>
    <w:p w:rsidR="009D2CEC" w:rsidRPr="00B8116C" w:rsidRDefault="009D2CEC" w:rsidP="008F62F5">
      <w:pPr>
        <w:spacing w:line="360" w:lineRule="auto"/>
        <w:jc w:val="both"/>
        <w:rPr>
          <w:rFonts w:ascii="Arial" w:hAnsi="Arial"/>
          <w:rtl/>
        </w:rPr>
      </w:pPr>
    </w:p>
    <w:p w:rsidR="0035080D" w:rsidRDefault="009D2CEC" w:rsidP="0096485A">
      <w:pPr>
        <w:spacing w:line="360" w:lineRule="auto"/>
        <w:jc w:val="both"/>
        <w:rPr>
          <w:rFonts w:ascii="Arial" w:hAnsi="Arial"/>
          <w:rtl/>
        </w:rPr>
      </w:pPr>
      <w:r w:rsidRPr="00B8116C">
        <w:rPr>
          <w:rFonts w:ascii="Arial" w:hAnsi="Arial" w:hint="cs"/>
          <w:b/>
          <w:bCs/>
          <w:u w:val="single"/>
          <w:rtl/>
        </w:rPr>
        <w:t>לסיכום סמכות חכמים</w:t>
      </w:r>
      <w:r w:rsidRPr="00A33C10">
        <w:rPr>
          <w:rFonts w:ascii="Arial" w:hAnsi="Arial" w:hint="cs"/>
          <w:rtl/>
        </w:rPr>
        <w:t>:</w:t>
      </w:r>
      <w:r w:rsidRPr="00B8116C">
        <w:rPr>
          <w:rFonts w:ascii="Arial" w:hAnsi="Arial" w:hint="cs"/>
          <w:rtl/>
        </w:rPr>
        <w:t xml:space="preserve"> </w:t>
      </w:r>
    </w:p>
    <w:p w:rsidR="0035080D" w:rsidRDefault="0035080D" w:rsidP="0096485A">
      <w:pPr>
        <w:spacing w:line="360" w:lineRule="auto"/>
        <w:jc w:val="both"/>
        <w:rPr>
          <w:rFonts w:ascii="Arial" w:hAnsi="Arial"/>
          <w:rtl/>
        </w:rPr>
      </w:pPr>
      <w:r>
        <w:rPr>
          <w:rFonts w:ascii="Arial" w:hAnsi="Arial" w:hint="cs"/>
          <w:rtl/>
        </w:rPr>
        <w:t xml:space="preserve">כל עוד לא סותר דין תורה אין בעיה. </w:t>
      </w:r>
    </w:p>
    <w:p w:rsidR="009D2CEC" w:rsidRPr="00B8116C" w:rsidRDefault="0035080D" w:rsidP="0035080D">
      <w:pPr>
        <w:spacing w:line="360" w:lineRule="auto"/>
        <w:jc w:val="both"/>
        <w:rPr>
          <w:rFonts w:ascii="Arial" w:hAnsi="Arial"/>
          <w:rtl/>
        </w:rPr>
      </w:pPr>
      <w:r>
        <w:rPr>
          <w:rFonts w:ascii="Arial" w:hAnsi="Arial" w:hint="cs"/>
          <w:rtl/>
        </w:rPr>
        <w:t>בסתירת דין תורה יש לחכמים סמכות מוג</w:t>
      </w:r>
      <w:r w:rsidR="004A1774">
        <w:rPr>
          <w:rFonts w:ascii="Arial" w:hAnsi="Arial" w:hint="cs"/>
          <w:rtl/>
        </w:rPr>
        <w:t>ב</w:t>
      </w:r>
      <w:r>
        <w:rPr>
          <w:rFonts w:ascii="Arial" w:hAnsi="Arial" w:hint="cs"/>
          <w:rtl/>
        </w:rPr>
        <w:t>לת -</w:t>
      </w:r>
      <w:r w:rsidR="009D2CEC" w:rsidRPr="00B8116C">
        <w:rPr>
          <w:rFonts w:ascii="Arial" w:hAnsi="Arial" w:hint="cs"/>
          <w:rtl/>
        </w:rPr>
        <w:t xml:space="preserve"> למשל את הקף סמכות קום ואל תעשה. </w:t>
      </w:r>
    </w:p>
    <w:p w:rsidR="009D2CEC" w:rsidRPr="00B8116C" w:rsidRDefault="009D2CEC" w:rsidP="0035080D">
      <w:pPr>
        <w:spacing w:line="360" w:lineRule="auto"/>
        <w:jc w:val="both"/>
        <w:rPr>
          <w:rFonts w:ascii="Arial" w:hAnsi="Arial"/>
          <w:rtl/>
        </w:rPr>
      </w:pPr>
      <w:r w:rsidRPr="00B8116C">
        <w:rPr>
          <w:rFonts w:ascii="Arial" w:hAnsi="Arial" w:hint="cs"/>
          <w:rtl/>
        </w:rPr>
        <w:t xml:space="preserve">הסמכות לקום ועשה </w:t>
      </w:r>
      <w:r w:rsidR="0035080D">
        <w:rPr>
          <w:rFonts w:ascii="Arial" w:hAnsi="Arial" w:hint="cs"/>
          <w:rtl/>
        </w:rPr>
        <w:t>עולה</w:t>
      </w:r>
      <w:r w:rsidRPr="00B8116C">
        <w:rPr>
          <w:rFonts w:ascii="Arial" w:hAnsi="Arial" w:hint="cs"/>
          <w:rtl/>
        </w:rPr>
        <w:t xml:space="preserve"> במספר </w:t>
      </w:r>
      <w:r w:rsidR="0035080D">
        <w:rPr>
          <w:rFonts w:ascii="Arial" w:hAnsi="Arial" w:hint="cs"/>
          <w:rtl/>
        </w:rPr>
        <w:t>חריגים</w:t>
      </w:r>
      <w:r w:rsidRPr="00B8116C">
        <w:rPr>
          <w:rFonts w:ascii="Arial" w:hAnsi="Arial" w:hint="cs"/>
          <w:rtl/>
        </w:rPr>
        <w:t>: הוראת שעה, דיני ממונות</w:t>
      </w:r>
      <w:r w:rsidR="00DC2E32">
        <w:rPr>
          <w:rFonts w:ascii="Arial" w:hAnsi="Arial" w:hint="cs"/>
          <w:rtl/>
        </w:rPr>
        <w:t xml:space="preserve"> </w:t>
      </w:r>
      <w:r w:rsidRPr="00B8116C">
        <w:rPr>
          <w:rFonts w:ascii="Arial" w:hAnsi="Arial" w:hint="cs"/>
          <w:rtl/>
        </w:rPr>
        <w:t>- הפקר בית דין הפקר, הפקעת קידושין וכו'.</w:t>
      </w:r>
    </w:p>
    <w:p w:rsidR="009D2CEC" w:rsidRPr="00B8116C" w:rsidRDefault="009D2CEC" w:rsidP="008F62F5">
      <w:pPr>
        <w:spacing w:line="360" w:lineRule="auto"/>
        <w:jc w:val="both"/>
        <w:rPr>
          <w:rFonts w:ascii="Arial" w:hAnsi="Arial"/>
          <w:rtl/>
        </w:rPr>
      </w:pPr>
    </w:p>
    <w:p w:rsidR="009D2CEC" w:rsidRPr="00B8116C" w:rsidRDefault="009D2CEC"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t>ביטול תקנות</w:t>
      </w:r>
      <w:r w:rsidR="00DB5292">
        <w:rPr>
          <w:rFonts w:ascii="Arial" w:hAnsi="Arial" w:hint="cs"/>
          <w:b/>
          <w:bCs/>
          <w:sz w:val="28"/>
          <w:szCs w:val="28"/>
          <w:u w:val="single"/>
          <w:rtl/>
        </w:rPr>
        <w:t xml:space="preserve"> חכמים</w:t>
      </w:r>
      <w:r w:rsidR="0096485A" w:rsidRPr="0096485A">
        <w:rPr>
          <w:rFonts w:ascii="Arial" w:hAnsi="Arial" w:hint="cs"/>
          <w:b/>
          <w:bCs/>
          <w:sz w:val="28"/>
          <w:szCs w:val="28"/>
          <w:u w:val="single"/>
          <w:rtl/>
        </w:rPr>
        <w:t xml:space="preserve"> קודמות</w:t>
      </w:r>
      <w:r w:rsidRPr="0096485A">
        <w:rPr>
          <w:rFonts w:ascii="Arial" w:hAnsi="Arial" w:hint="cs"/>
          <w:sz w:val="28"/>
          <w:szCs w:val="28"/>
          <w:rtl/>
        </w:rPr>
        <w:t>:</w:t>
      </w:r>
    </w:p>
    <w:p w:rsidR="00FA037D" w:rsidRDefault="00FA037D" w:rsidP="008F62F5">
      <w:pPr>
        <w:spacing w:line="360" w:lineRule="auto"/>
        <w:jc w:val="both"/>
        <w:rPr>
          <w:rFonts w:ascii="Arial" w:hAnsi="Arial"/>
          <w:rtl/>
        </w:rPr>
      </w:pPr>
      <w:r>
        <w:rPr>
          <w:rFonts w:ascii="Arial" w:hAnsi="Arial" w:hint="cs"/>
          <w:rtl/>
        </w:rPr>
        <w:t>ברור שבמסגרת הסייגים שמאפשרים מעבר על</w:t>
      </w:r>
      <w:r w:rsidR="00DC2E32">
        <w:rPr>
          <w:rFonts w:ascii="Arial" w:hAnsi="Arial" w:hint="cs"/>
          <w:rtl/>
        </w:rPr>
        <w:t xml:space="preserve"> </w:t>
      </w:r>
      <w:r w:rsidR="005E0CF9">
        <w:rPr>
          <w:rFonts w:ascii="Arial" w:hAnsi="Arial" w:hint="cs"/>
          <w:rtl/>
        </w:rPr>
        <w:t>התורה ניתן לעבור גם על תקנות חכמים.</w:t>
      </w:r>
      <w:r>
        <w:rPr>
          <w:rFonts w:ascii="Arial" w:hAnsi="Arial" w:hint="cs"/>
          <w:rtl/>
        </w:rPr>
        <w:t xml:space="preserve"> </w:t>
      </w:r>
    </w:p>
    <w:p w:rsidR="009D2CEC" w:rsidRPr="00B8116C" w:rsidRDefault="009D2CEC" w:rsidP="008F62F5">
      <w:pPr>
        <w:spacing w:line="360" w:lineRule="auto"/>
        <w:jc w:val="both"/>
        <w:rPr>
          <w:rFonts w:ascii="Arial" w:hAnsi="Arial"/>
          <w:rtl/>
        </w:rPr>
      </w:pPr>
      <w:r w:rsidRPr="00B8116C">
        <w:rPr>
          <w:rFonts w:ascii="Arial" w:hAnsi="Arial" w:hint="cs"/>
          <w:rtl/>
        </w:rPr>
        <w:t xml:space="preserve">יש להבחין בין </w:t>
      </w:r>
      <w:r w:rsidRPr="004602B6">
        <w:rPr>
          <w:rFonts w:ascii="Arial" w:hAnsi="Arial" w:hint="cs"/>
          <w:u w:val="single"/>
          <w:rtl/>
        </w:rPr>
        <w:t>תקנות שטעמן ידוע ומוכר לתקנות שחכמים לא אמרו לנו מה הטעם לתקנה</w:t>
      </w:r>
      <w:r w:rsidR="004602B6">
        <w:rPr>
          <w:rFonts w:ascii="Arial" w:hAnsi="Arial" w:hint="cs"/>
          <w:rtl/>
        </w:rPr>
        <w:t xml:space="preserve"> </w:t>
      </w:r>
      <w:r w:rsidRPr="00B8116C">
        <w:rPr>
          <w:rFonts w:ascii="Arial" w:hAnsi="Arial" w:hint="cs"/>
          <w:rtl/>
        </w:rPr>
        <w:t>- הנימוק אינו ידוע. יש תקנות שחכמים נימקו למש</w:t>
      </w:r>
      <w:r w:rsidR="006E001B">
        <w:rPr>
          <w:rFonts w:ascii="Arial" w:hAnsi="Arial" w:hint="cs"/>
          <w:rtl/>
        </w:rPr>
        <w:t>ל:</w:t>
      </w:r>
    </w:p>
    <w:p w:rsidR="006040A0" w:rsidRPr="006040A0" w:rsidRDefault="006040A0">
      <w:pPr>
        <w:bidi w:val="0"/>
        <w:rPr>
          <w:rFonts w:ascii="Arial" w:hAnsi="Arial"/>
          <w:b/>
          <w:bCs/>
        </w:rPr>
      </w:pPr>
    </w:p>
    <w:p w:rsidR="009D2CEC" w:rsidRPr="00B8116C" w:rsidRDefault="009D2CEC" w:rsidP="008F62F5">
      <w:pPr>
        <w:spacing w:line="360" w:lineRule="auto"/>
        <w:jc w:val="both"/>
        <w:rPr>
          <w:rFonts w:ascii="Arial" w:hAnsi="Arial"/>
          <w:b/>
          <w:bCs/>
          <w:u w:val="single"/>
          <w:rtl/>
        </w:rPr>
      </w:pPr>
      <w:r w:rsidRPr="00B8116C">
        <w:rPr>
          <w:rFonts w:ascii="Arial" w:hAnsi="Arial" w:hint="cs"/>
          <w:b/>
          <w:bCs/>
          <w:u w:val="single"/>
          <w:rtl/>
        </w:rPr>
        <w:t>משנה גיטין ד,ו, ה,ח</w:t>
      </w:r>
      <w:r w:rsidRPr="006040A0">
        <w:rPr>
          <w:rFonts w:hint="cs"/>
          <w:rtl/>
        </w:rPr>
        <w:t>:</w:t>
      </w:r>
    </w:p>
    <w:p w:rsidR="009D2CEC" w:rsidRPr="00B8116C" w:rsidRDefault="009D2CEC" w:rsidP="00200B0E">
      <w:pPr>
        <w:spacing w:line="360" w:lineRule="auto"/>
        <w:jc w:val="both"/>
        <w:rPr>
          <w:rFonts w:ascii="Arial" w:hAnsi="Arial"/>
          <w:rtl/>
        </w:rPr>
      </w:pPr>
      <w:r w:rsidRPr="00200B0E">
        <w:rPr>
          <w:rFonts w:ascii="Arial" w:hAnsi="Arial" w:hint="cs"/>
          <w:u w:val="single"/>
          <w:rtl/>
        </w:rPr>
        <w:t>פדיון שבויים</w:t>
      </w:r>
      <w:r w:rsidRPr="00B8116C">
        <w:rPr>
          <w:rFonts w:ascii="Arial" w:hAnsi="Arial" w:hint="cs"/>
          <w:rtl/>
        </w:rPr>
        <w:t xml:space="preserve">: אין פודים את השבויים יותר על כדי דמיהן. </w:t>
      </w:r>
    </w:p>
    <w:p w:rsidR="009D2CEC" w:rsidRPr="00B8116C" w:rsidRDefault="00200B0E" w:rsidP="00200B0E">
      <w:pPr>
        <w:spacing w:line="360" w:lineRule="auto"/>
        <w:jc w:val="both"/>
        <w:rPr>
          <w:rFonts w:ascii="Arial" w:hAnsi="Arial"/>
          <w:rtl/>
        </w:rPr>
      </w:pPr>
      <w:r w:rsidRPr="00200B0E">
        <w:rPr>
          <w:rFonts w:ascii="Arial" w:hAnsi="Arial" w:hint="cs"/>
          <w:u w:val="single"/>
          <w:rtl/>
        </w:rPr>
        <w:t>נגיד שפורשים רשת ותופסים חיה</w:t>
      </w:r>
      <w:r>
        <w:rPr>
          <w:rFonts w:ascii="Arial" w:hAnsi="Arial" w:hint="cs"/>
          <w:rtl/>
        </w:rPr>
        <w:t>:</w:t>
      </w:r>
      <w:r w:rsidR="009D2CEC" w:rsidRPr="00B8116C">
        <w:rPr>
          <w:rFonts w:ascii="Arial" w:hAnsi="Arial" w:hint="cs"/>
          <w:rtl/>
        </w:rPr>
        <w:t xml:space="preserve"> החיה לא שייכת לאדם עדיין כי היא הפקר ויש צורך לעשות הפקר בית דין. </w:t>
      </w:r>
      <w:r w:rsidR="00F46208" w:rsidRPr="00F46208">
        <w:rPr>
          <w:rFonts w:ascii="Arial" w:hAnsi="Arial" w:hint="cs"/>
          <w:u w:val="single"/>
          <w:rtl/>
        </w:rPr>
        <w:t>נימוק</w:t>
      </w:r>
      <w:r w:rsidR="00F46208">
        <w:rPr>
          <w:rFonts w:ascii="Arial" w:hAnsi="Arial" w:hint="cs"/>
          <w:rtl/>
        </w:rPr>
        <w:t xml:space="preserve">: </w:t>
      </w:r>
      <w:r w:rsidR="009D2CEC" w:rsidRPr="00B8116C">
        <w:rPr>
          <w:rFonts w:ascii="Arial" w:hAnsi="Arial" w:hint="cs"/>
          <w:rtl/>
        </w:rPr>
        <w:t>כדי למנוע מריבות אם אדם אחר לקח משהו מהרשת הוא נחשב גזלן לפני תקנות חכמים מפני דרכי שלום.</w:t>
      </w:r>
    </w:p>
    <w:p w:rsidR="004A1774" w:rsidRDefault="004A1774" w:rsidP="008F62F5">
      <w:pPr>
        <w:spacing w:line="360" w:lineRule="auto"/>
        <w:jc w:val="both"/>
        <w:rPr>
          <w:rFonts w:ascii="Arial" w:hAnsi="Arial"/>
          <w:b/>
          <w:bCs/>
          <w:u w:val="single"/>
          <w:rtl/>
        </w:rPr>
      </w:pPr>
    </w:p>
    <w:p w:rsidR="00975E6A" w:rsidRPr="00B8116C" w:rsidRDefault="00975E6A" w:rsidP="008F62F5">
      <w:pPr>
        <w:spacing w:line="360" w:lineRule="auto"/>
        <w:jc w:val="both"/>
        <w:rPr>
          <w:rFonts w:ascii="Arial" w:hAnsi="Arial"/>
          <w:b/>
          <w:bCs/>
          <w:u w:val="single"/>
          <w:rtl/>
        </w:rPr>
      </w:pPr>
      <w:r w:rsidRPr="00B8116C">
        <w:rPr>
          <w:rFonts w:ascii="Arial" w:hAnsi="Arial" w:hint="cs"/>
          <w:b/>
          <w:bCs/>
          <w:u w:val="single"/>
          <w:rtl/>
        </w:rPr>
        <w:t>עבודה זרה לה, א</w:t>
      </w:r>
      <w:r w:rsidRPr="00F46208">
        <w:rPr>
          <w:rFonts w:ascii="Arial" w:hAnsi="Arial" w:hint="cs"/>
          <w:rtl/>
        </w:rPr>
        <w:t>:</w:t>
      </w:r>
    </w:p>
    <w:p w:rsidR="00975E6A" w:rsidRPr="00B8116C" w:rsidRDefault="00975E6A" w:rsidP="00F46208">
      <w:pPr>
        <w:spacing w:line="360" w:lineRule="auto"/>
        <w:jc w:val="both"/>
        <w:rPr>
          <w:rFonts w:ascii="Arial" w:hAnsi="Arial"/>
          <w:rtl/>
        </w:rPr>
      </w:pPr>
      <w:r w:rsidRPr="000C2D01">
        <w:rPr>
          <w:rFonts w:ascii="Arial" w:hAnsi="Arial" w:hint="cs"/>
          <w:u w:val="single"/>
          <w:rtl/>
        </w:rPr>
        <w:t>מקרים אותם לא נימקו</w:t>
      </w:r>
      <w:r w:rsidR="00F46208">
        <w:rPr>
          <w:rFonts w:ascii="Arial" w:hAnsi="Arial" w:hint="cs"/>
          <w:rtl/>
        </w:rPr>
        <w:t xml:space="preserve"> </w:t>
      </w:r>
      <w:r w:rsidRPr="00B8116C">
        <w:rPr>
          <w:rFonts w:ascii="Arial" w:hAnsi="Arial" w:hint="cs"/>
          <w:rtl/>
        </w:rPr>
        <w:t>- כאשר גזרו גזירה בישראל חכמים השמיטו במיוחד את הנימוק במשך 12 חודשים בשביל שאנשים יצייתו לתקנה</w:t>
      </w:r>
      <w:r w:rsidR="00F46208">
        <w:rPr>
          <w:rFonts w:ascii="Arial" w:hAnsi="Arial" w:hint="cs"/>
          <w:rtl/>
        </w:rPr>
        <w:t>.</w:t>
      </w:r>
      <w:r w:rsidRPr="00B8116C">
        <w:rPr>
          <w:rFonts w:ascii="Arial" w:hAnsi="Arial" w:hint="cs"/>
          <w:rtl/>
        </w:rPr>
        <w:t xml:space="preserve"> אחרת אם הם ידעו את הסיבה יכול להיות שהם לא יצייתו לגזירה.</w:t>
      </w:r>
      <w:r w:rsidR="00F46208">
        <w:rPr>
          <w:rFonts w:ascii="Arial" w:hAnsi="Arial" w:hint="cs"/>
          <w:rtl/>
        </w:rPr>
        <w:t xml:space="preserve"> </w:t>
      </w:r>
      <w:r w:rsidRPr="00B8116C">
        <w:rPr>
          <w:rFonts w:ascii="Arial" w:hAnsi="Arial" w:hint="cs"/>
          <w:rtl/>
        </w:rPr>
        <w:t>לאחר שנה התקנה כבר התפשטה בציבור ולא ניתן היה לבטלה.</w:t>
      </w:r>
      <w:r w:rsidR="00F46208">
        <w:rPr>
          <w:rFonts w:ascii="Arial" w:hAnsi="Arial" w:hint="cs"/>
          <w:rtl/>
        </w:rPr>
        <w:t xml:space="preserve"> </w:t>
      </w:r>
      <w:r w:rsidRPr="00B8116C">
        <w:rPr>
          <w:rFonts w:ascii="Arial" w:hAnsi="Arial" w:hint="cs"/>
          <w:rtl/>
        </w:rPr>
        <w:t>היו מקרים שחכמים גם לא נתנו את הנימוק הנכון.</w:t>
      </w:r>
    </w:p>
    <w:p w:rsidR="00975E6A" w:rsidRPr="00B8116C" w:rsidRDefault="00975E6A" w:rsidP="008F62F5">
      <w:pPr>
        <w:spacing w:line="360" w:lineRule="auto"/>
        <w:jc w:val="both"/>
        <w:rPr>
          <w:rFonts w:ascii="Arial" w:hAnsi="Arial"/>
          <w:rtl/>
        </w:rPr>
      </w:pPr>
    </w:p>
    <w:p w:rsidR="00975E6A" w:rsidRPr="00F46208" w:rsidRDefault="00975E6A" w:rsidP="00E77A35">
      <w:pPr>
        <w:spacing w:line="360" w:lineRule="auto"/>
        <w:jc w:val="both"/>
        <w:rPr>
          <w:rFonts w:ascii="Arial" w:hAnsi="Arial"/>
          <w:b/>
          <w:bCs/>
          <w:rtl/>
        </w:rPr>
      </w:pPr>
      <w:r w:rsidRPr="00F46208">
        <w:rPr>
          <w:rFonts w:ascii="Arial" w:hAnsi="Arial" w:hint="cs"/>
          <w:b/>
          <w:bCs/>
          <w:rtl/>
        </w:rPr>
        <w:t>השאלה האם יש טעם לתקנה או לא עונה על השאלה האם יש סמכות לבטל את התקנה או לא.</w:t>
      </w:r>
      <w:r w:rsidR="00E77A35">
        <w:rPr>
          <w:rFonts w:ascii="Arial" w:hAnsi="Arial" w:hint="cs"/>
          <w:b/>
          <w:bCs/>
          <w:rtl/>
        </w:rPr>
        <w:t xml:space="preserve"> </w:t>
      </w:r>
      <w:r w:rsidR="00A21658" w:rsidRPr="00F46208">
        <w:rPr>
          <w:rFonts w:ascii="Arial" w:hAnsi="Arial" w:hint="cs"/>
          <w:b/>
          <w:bCs/>
          <w:rtl/>
        </w:rPr>
        <w:t xml:space="preserve">אם יודעים את הטעם האמיתי ונסיבות החיים השתנו אז אפשר לבטל את התקנה ביתר קלות. </w:t>
      </w:r>
    </w:p>
    <w:p w:rsidR="00DD6736" w:rsidRPr="00B8116C" w:rsidRDefault="00DD6736" w:rsidP="008F62F5">
      <w:pPr>
        <w:spacing w:line="360" w:lineRule="auto"/>
        <w:jc w:val="both"/>
        <w:rPr>
          <w:rFonts w:ascii="Arial" w:hAnsi="Arial"/>
          <w:rtl/>
        </w:rPr>
      </w:pPr>
    </w:p>
    <w:p w:rsidR="00E111C9" w:rsidRPr="00B8116C" w:rsidRDefault="00E111C9" w:rsidP="00F46208">
      <w:pPr>
        <w:tabs>
          <w:tab w:val="left" w:pos="2200"/>
        </w:tabs>
        <w:spacing w:line="360" w:lineRule="auto"/>
        <w:jc w:val="both"/>
        <w:rPr>
          <w:rFonts w:ascii="Arial" w:hAnsi="Arial"/>
          <w:b/>
          <w:bCs/>
          <w:u w:val="single"/>
          <w:rtl/>
        </w:rPr>
      </w:pPr>
      <w:r w:rsidRPr="00B8116C">
        <w:rPr>
          <w:rFonts w:ascii="Arial" w:hAnsi="Arial" w:hint="cs"/>
          <w:b/>
          <w:bCs/>
          <w:u w:val="single"/>
          <w:rtl/>
        </w:rPr>
        <w:t>משנה עדויות א,ה</w:t>
      </w:r>
      <w:r w:rsidRPr="00F46208">
        <w:rPr>
          <w:rFonts w:ascii="Arial" w:hAnsi="Arial" w:hint="cs"/>
          <w:rtl/>
        </w:rPr>
        <w:t>:</w:t>
      </w:r>
      <w:r w:rsidR="00F46208" w:rsidRPr="00F46208">
        <w:rPr>
          <w:rFonts w:ascii="Arial" w:hAnsi="Arial"/>
          <w:rtl/>
        </w:rPr>
        <w:tab/>
      </w:r>
    </w:p>
    <w:p w:rsidR="00E111C9" w:rsidRPr="00B8116C" w:rsidRDefault="00E111C9" w:rsidP="008F62F5">
      <w:pPr>
        <w:spacing w:line="360" w:lineRule="auto"/>
        <w:jc w:val="both"/>
        <w:rPr>
          <w:rFonts w:ascii="Arial" w:hAnsi="Arial"/>
          <w:rtl/>
        </w:rPr>
      </w:pPr>
      <w:r w:rsidRPr="00B8116C">
        <w:rPr>
          <w:rFonts w:ascii="Arial" w:hAnsi="Arial" w:hint="cs"/>
          <w:rtl/>
        </w:rPr>
        <w:t xml:space="preserve">המשנה קובעת </w:t>
      </w:r>
      <w:r w:rsidRPr="000B57AF">
        <w:rPr>
          <w:rFonts w:ascii="Arial" w:hAnsi="Arial" w:hint="cs"/>
          <w:b/>
          <w:bCs/>
          <w:rtl/>
        </w:rPr>
        <w:t>"שאין בית דין יכול לבטל דברי בית דין חברו עד שיהיה גדול ממנו בחכמה ובמניין"</w:t>
      </w:r>
      <w:r w:rsidR="00B260EB">
        <w:rPr>
          <w:rFonts w:ascii="Arial" w:hAnsi="Arial" w:hint="cs"/>
          <w:rtl/>
        </w:rPr>
        <w:t>. יש דילמה לגבי מה משמעות הביטוי גדול בחכמה ובמניין. מניין ניתן לספור, חכמה לא ניתן לכמת.</w:t>
      </w:r>
    </w:p>
    <w:p w:rsidR="00E111C9" w:rsidRPr="00B8116C" w:rsidRDefault="00E111C9" w:rsidP="008F62F5">
      <w:pPr>
        <w:spacing w:line="360" w:lineRule="auto"/>
        <w:jc w:val="both"/>
        <w:rPr>
          <w:rFonts w:ascii="Arial" w:hAnsi="Arial"/>
          <w:rtl/>
        </w:rPr>
      </w:pPr>
      <w:r w:rsidRPr="00B8116C">
        <w:rPr>
          <w:rFonts w:ascii="Arial" w:hAnsi="Arial" w:hint="cs"/>
          <w:rtl/>
        </w:rPr>
        <w:t>**יש גם סוג מסוים של תקנות שלא ניתנות לביטול בכלל.</w:t>
      </w:r>
    </w:p>
    <w:p w:rsidR="00E111C9" w:rsidRPr="00B8116C" w:rsidRDefault="00E111C9" w:rsidP="008F62F5">
      <w:pPr>
        <w:spacing w:line="360" w:lineRule="auto"/>
        <w:jc w:val="both"/>
        <w:rPr>
          <w:rFonts w:ascii="Arial" w:hAnsi="Arial"/>
          <w:rtl/>
        </w:rPr>
      </w:pPr>
    </w:p>
    <w:p w:rsidR="00E111C9" w:rsidRPr="00B8116C" w:rsidRDefault="00E111C9" w:rsidP="008F62F5">
      <w:pPr>
        <w:spacing w:line="360" w:lineRule="auto"/>
        <w:jc w:val="both"/>
        <w:rPr>
          <w:rFonts w:ascii="Arial" w:hAnsi="Arial"/>
          <w:b/>
          <w:bCs/>
          <w:u w:val="single"/>
          <w:rtl/>
        </w:rPr>
      </w:pPr>
      <w:r w:rsidRPr="00B8116C">
        <w:rPr>
          <w:rFonts w:ascii="Arial" w:hAnsi="Arial" w:hint="cs"/>
          <w:b/>
          <w:bCs/>
          <w:u w:val="single"/>
          <w:rtl/>
        </w:rPr>
        <w:t>רמב"ם ממרים ב, ב-ג</w:t>
      </w:r>
      <w:r w:rsidRPr="00E77A35">
        <w:rPr>
          <w:rFonts w:ascii="Arial" w:hAnsi="Arial" w:hint="cs"/>
          <w:rtl/>
        </w:rPr>
        <w:t>:</w:t>
      </w:r>
    </w:p>
    <w:p w:rsidR="002D77FB" w:rsidRDefault="002D77FB" w:rsidP="002D77FB">
      <w:pPr>
        <w:pStyle w:val="a8"/>
        <w:widowControl w:val="0"/>
        <w:numPr>
          <w:ilvl w:val="0"/>
          <w:numId w:val="35"/>
        </w:numPr>
        <w:spacing w:line="360" w:lineRule="auto"/>
        <w:jc w:val="both"/>
      </w:pPr>
      <w:r w:rsidRPr="002D77FB">
        <w:rPr>
          <w:rFonts w:hint="cs"/>
          <w:b/>
          <w:bCs/>
          <w:rtl/>
        </w:rPr>
        <w:t xml:space="preserve">תקנה שלא פשטה </w:t>
      </w:r>
      <w:r>
        <w:rPr>
          <w:rFonts w:hint="cs"/>
          <w:rtl/>
        </w:rPr>
        <w:t>- בטלה מעליה.</w:t>
      </w:r>
    </w:p>
    <w:p w:rsidR="002D77FB" w:rsidRDefault="002D77FB" w:rsidP="002D77FB">
      <w:pPr>
        <w:pStyle w:val="a8"/>
        <w:widowControl w:val="0"/>
        <w:numPr>
          <w:ilvl w:val="0"/>
          <w:numId w:val="35"/>
        </w:numPr>
        <w:spacing w:line="360" w:lineRule="auto"/>
        <w:jc w:val="both"/>
      </w:pPr>
      <w:r>
        <w:rPr>
          <w:rFonts w:hint="cs"/>
          <w:b/>
          <w:bCs/>
          <w:rtl/>
        </w:rPr>
        <w:t xml:space="preserve">תקנה שחשבו שפשטה אבל לא פשטה </w:t>
      </w:r>
      <w:r>
        <w:rPr>
          <w:rFonts w:hint="cs"/>
          <w:rtl/>
        </w:rPr>
        <w:t>- ניתן לבטל בקטן בחכמה ובמניין.</w:t>
      </w:r>
    </w:p>
    <w:p w:rsidR="002D77FB" w:rsidRDefault="002D77FB" w:rsidP="002D77FB">
      <w:pPr>
        <w:pStyle w:val="a8"/>
        <w:widowControl w:val="0"/>
        <w:numPr>
          <w:ilvl w:val="0"/>
          <w:numId w:val="35"/>
        </w:numPr>
        <w:spacing w:line="360" w:lineRule="auto"/>
        <w:jc w:val="both"/>
      </w:pPr>
      <w:r w:rsidRPr="003D76DA">
        <w:rPr>
          <w:rFonts w:hint="cs"/>
          <w:b/>
          <w:bCs/>
          <w:rtl/>
        </w:rPr>
        <w:t>תקנה שלא באה לעשות סייג לתורה, פשטה</w:t>
      </w:r>
      <w:r>
        <w:rPr>
          <w:rFonts w:hint="cs"/>
          <w:rtl/>
        </w:rPr>
        <w:t xml:space="preserve"> - ניתנת לביטול רק בבית דין גדול בחכמה ובמניין.</w:t>
      </w:r>
    </w:p>
    <w:p w:rsidR="002D77FB" w:rsidRDefault="002D77FB" w:rsidP="002D77FB">
      <w:pPr>
        <w:pStyle w:val="a8"/>
        <w:widowControl w:val="0"/>
        <w:numPr>
          <w:ilvl w:val="0"/>
          <w:numId w:val="35"/>
        </w:numPr>
        <w:spacing w:line="360" w:lineRule="auto"/>
        <w:jc w:val="both"/>
      </w:pPr>
      <w:r>
        <w:rPr>
          <w:rFonts w:hint="cs"/>
          <w:b/>
          <w:bCs/>
          <w:rtl/>
        </w:rPr>
        <w:lastRenderedPageBreak/>
        <w:t xml:space="preserve">תקנה שהיא מרחיבה איסורי תורה (סייג) </w:t>
      </w:r>
      <w:r>
        <w:rPr>
          <w:rFonts w:hint="cs"/>
          <w:rtl/>
        </w:rPr>
        <w:t>- לא ניתנת לביטול.</w:t>
      </w:r>
    </w:p>
    <w:p w:rsidR="00CA6BE6" w:rsidRPr="00CA6BE6" w:rsidRDefault="00CA6BE6">
      <w:pPr>
        <w:bidi w:val="0"/>
        <w:rPr>
          <w:rFonts w:ascii="Arial" w:hAnsi="Arial"/>
          <w:b/>
          <w:bCs/>
        </w:rPr>
      </w:pPr>
    </w:p>
    <w:p w:rsidR="00E111C9" w:rsidRPr="00CA6BE6" w:rsidRDefault="009E5131" w:rsidP="008F62F5">
      <w:pPr>
        <w:spacing w:line="360" w:lineRule="auto"/>
        <w:jc w:val="both"/>
        <w:rPr>
          <w:rFonts w:ascii="Arial" w:hAnsi="Arial"/>
          <w:rtl/>
        </w:rPr>
      </w:pPr>
      <w:r>
        <w:rPr>
          <w:rFonts w:ascii="Arial" w:hAnsi="Arial" w:hint="cs"/>
          <w:b/>
          <w:bCs/>
          <w:u w:val="single"/>
          <w:rtl/>
        </w:rPr>
        <w:t xml:space="preserve">תקנות </w:t>
      </w:r>
      <w:r w:rsidR="00DD7FF9">
        <w:rPr>
          <w:rFonts w:ascii="Arial" w:hAnsi="Arial" w:hint="cs"/>
          <w:b/>
          <w:bCs/>
          <w:u w:val="single"/>
          <w:rtl/>
        </w:rPr>
        <w:t>שטעמן</w:t>
      </w:r>
      <w:r>
        <w:rPr>
          <w:rFonts w:ascii="Arial" w:hAnsi="Arial" w:hint="cs"/>
          <w:b/>
          <w:bCs/>
          <w:u w:val="single"/>
          <w:rtl/>
        </w:rPr>
        <w:t xml:space="preserve"> ידוע</w:t>
      </w:r>
    </w:p>
    <w:p w:rsidR="00DD7FF9" w:rsidRDefault="00DD7FF9" w:rsidP="00257510">
      <w:pPr>
        <w:widowControl w:val="0"/>
        <w:spacing w:line="360" w:lineRule="auto"/>
        <w:jc w:val="both"/>
        <w:rPr>
          <w:rtl/>
        </w:rPr>
      </w:pPr>
      <w:r w:rsidRPr="00DD7FF9">
        <w:rPr>
          <w:rFonts w:hint="cs"/>
          <w:b/>
          <w:bCs/>
          <w:u w:val="single"/>
          <w:rtl/>
        </w:rPr>
        <w:t>מסכת ביצה (יום טוב)</w:t>
      </w:r>
      <w:r>
        <w:rPr>
          <w:rFonts w:hint="cs"/>
          <w:rtl/>
        </w:rPr>
        <w:t xml:space="preserve"> </w:t>
      </w:r>
      <w:r w:rsidR="002F7F62">
        <w:rPr>
          <w:rFonts w:hint="cs"/>
          <w:rtl/>
        </w:rPr>
        <w:t>- הדין הוא שתקנה שטעמה ידוע אב</w:t>
      </w:r>
      <w:r w:rsidR="00257510">
        <w:rPr>
          <w:rFonts w:hint="cs"/>
          <w:rtl/>
        </w:rPr>
        <w:t>ל</w:t>
      </w:r>
      <w:r w:rsidR="002F7F62">
        <w:rPr>
          <w:rFonts w:hint="cs"/>
          <w:rtl/>
        </w:rPr>
        <w:t xml:space="preserve"> היא אינה רלוונטית כיום ו</w:t>
      </w:r>
      <w:r>
        <w:rPr>
          <w:rFonts w:hint="cs"/>
          <w:rtl/>
        </w:rPr>
        <w:t>נקבעה במנ</w:t>
      </w:r>
      <w:r w:rsidR="00A94007">
        <w:rPr>
          <w:rFonts w:hint="cs"/>
          <w:rtl/>
        </w:rPr>
        <w:t>י</w:t>
      </w:r>
      <w:r>
        <w:rPr>
          <w:rFonts w:hint="cs"/>
          <w:rtl/>
        </w:rPr>
        <w:t xml:space="preserve">ין, יש צורך במניין (בית דין) </w:t>
      </w:r>
      <w:r w:rsidR="0003658D">
        <w:rPr>
          <w:rFonts w:hint="cs"/>
          <w:rtl/>
        </w:rPr>
        <w:t xml:space="preserve">כדי </w:t>
      </w:r>
      <w:r>
        <w:rPr>
          <w:rFonts w:hint="cs"/>
          <w:rtl/>
        </w:rPr>
        <w:t xml:space="preserve">שיבטל אותה (לא כתוב איזה בית דין, האם הוא גדול בחכמה ובמניין או רק אחד מהם). מדוע ? כדי לא לתת את סמכות הביטול לכל אחד. </w:t>
      </w:r>
    </w:p>
    <w:p w:rsidR="00DD7FF9" w:rsidRDefault="00DD7FF9" w:rsidP="00DD7FF9">
      <w:pPr>
        <w:widowControl w:val="0"/>
        <w:spacing w:line="360" w:lineRule="auto"/>
        <w:jc w:val="both"/>
      </w:pPr>
      <w:r w:rsidRPr="00DD7FF9">
        <w:rPr>
          <w:rFonts w:hint="cs"/>
          <w:b/>
          <w:bCs/>
          <w:u w:val="single"/>
          <w:rtl/>
        </w:rPr>
        <w:t>רמב"מ</w:t>
      </w:r>
      <w:r>
        <w:rPr>
          <w:rFonts w:hint="cs"/>
          <w:rtl/>
        </w:rPr>
        <w:t xml:space="preserve"> - אין הבדל בין תקנה שהטעם שלה ידוע לזו שהטעם שלה לא ידוע. גם לתקנה שידוע הטעם שלה והיא כבר לא רלוונטית בית הדין המבטל צריך להיות גדול בחכמה ובמניין. </w:t>
      </w:r>
    </w:p>
    <w:p w:rsidR="00DD7FF9" w:rsidRDefault="00DD7FF9" w:rsidP="00DD7FF9">
      <w:pPr>
        <w:widowControl w:val="0"/>
        <w:spacing w:line="360" w:lineRule="auto"/>
        <w:jc w:val="both"/>
      </w:pPr>
      <w:r w:rsidRPr="00DD7FF9">
        <w:rPr>
          <w:rFonts w:hint="cs"/>
          <w:b/>
          <w:bCs/>
          <w:u w:val="single"/>
          <w:rtl/>
        </w:rPr>
        <w:t>הראב"ד</w:t>
      </w:r>
      <w:r>
        <w:rPr>
          <w:rFonts w:hint="cs"/>
          <w:rtl/>
        </w:rPr>
        <w:t xml:space="preserve"> - לא מסכים עם הרמב"מ. טוען שדבריו של הרמב"מ בנוגע לכך שגם כאשר הטעם ידוע יש צורך בבית דין שגדול בחכמה ובמניין לא מסתדרים עם ביטול התקנה של הפירות שבפועל בוטלה ע"י בית דין שלא היה גדול בחכמה ובמניין. מכאן למדים שאם הטעם ידוע כל בית דין יכול לבטל. </w:t>
      </w:r>
    </w:p>
    <w:p w:rsidR="00DD7FF9" w:rsidRDefault="00DD7FF9" w:rsidP="00DD7FF9">
      <w:pPr>
        <w:widowControl w:val="0"/>
        <w:spacing w:line="360" w:lineRule="auto"/>
        <w:jc w:val="both"/>
      </w:pPr>
      <w:r w:rsidRPr="00DD7FF9">
        <w:rPr>
          <w:rFonts w:hint="cs"/>
          <w:b/>
          <w:bCs/>
          <w:u w:val="single"/>
          <w:rtl/>
        </w:rPr>
        <w:t>המאירי (פרשני התלמוד, בצרפת, מאה 13)</w:t>
      </w:r>
      <w:r>
        <w:rPr>
          <w:rFonts w:hint="cs"/>
          <w:rtl/>
        </w:rPr>
        <w:t xml:space="preserve"> - כל דבר שנעשה במניין, הטעם ידוע ובטל עם השנים, ויש להניח שגם אלו שגזרו את הגזרה לא היו גוזרים אותה עכשיו (עקב השוני בנסיבות), ניתן לבטלה ע"י בית דין שאיננו גדול בחכמה ובמניין. </w:t>
      </w:r>
    </w:p>
    <w:p w:rsidR="00DD7FF9" w:rsidRDefault="00DD7FF9" w:rsidP="00DD7FF9">
      <w:pPr>
        <w:widowControl w:val="0"/>
        <w:spacing w:line="360" w:lineRule="auto"/>
        <w:jc w:val="both"/>
      </w:pPr>
      <w:r w:rsidRPr="00DD7FF9">
        <w:rPr>
          <w:rFonts w:hint="cs"/>
          <w:b/>
          <w:bCs/>
          <w:u w:val="single"/>
          <w:rtl/>
        </w:rPr>
        <w:t>הרא"ש (רבי אשר)</w:t>
      </w:r>
      <w:r>
        <w:rPr>
          <w:rFonts w:hint="cs"/>
          <w:rtl/>
        </w:rPr>
        <w:t xml:space="preserve"> - אם התבטל הטעם בטל האיסור ממילא. עמדה יחסית קיצונית. מניח שהתקנה הותקנה בכל מקרה לזמן מוגבל. התקנה נוצרה לצורך מסויים וכאשר הצורך בטל התקנה מתבטלת בעצמה. </w:t>
      </w:r>
    </w:p>
    <w:p w:rsidR="00DD7FF9" w:rsidRDefault="00DD7FF9" w:rsidP="00DD7FF9">
      <w:pPr>
        <w:widowControl w:val="0"/>
        <w:spacing w:line="360" w:lineRule="auto"/>
        <w:jc w:val="both"/>
      </w:pPr>
      <w:r w:rsidRPr="00DD7FF9">
        <w:rPr>
          <w:rFonts w:hint="cs"/>
          <w:b/>
          <w:bCs/>
          <w:u w:val="single"/>
          <w:rtl/>
        </w:rPr>
        <w:t>הרדב"ז (ספרד מאה 15-16)</w:t>
      </w:r>
      <w:r>
        <w:rPr>
          <w:rFonts w:hint="cs"/>
          <w:rtl/>
        </w:rPr>
        <w:t xml:space="preserve"> - כאשר הטעם לתקנה ידוע והטעם כבר לא קיים אין צורך בביטולה, היא בטלה מעליה. אין הבדל בין הרא"ש לרדב"ז.</w:t>
      </w:r>
    </w:p>
    <w:p w:rsidR="00DD7FF9" w:rsidRDefault="00DD7FF9" w:rsidP="00DD7FF9">
      <w:pPr>
        <w:widowControl w:val="0"/>
        <w:jc w:val="both"/>
        <w:rPr>
          <w:rtl/>
        </w:rPr>
      </w:pPr>
    </w:p>
    <w:p w:rsidR="00DD7FF9" w:rsidRPr="00451721" w:rsidRDefault="00854D45" w:rsidP="00DD7FF9">
      <w:pPr>
        <w:widowControl w:val="0"/>
        <w:jc w:val="both"/>
        <w:rPr>
          <w:b/>
          <w:bCs/>
          <w:u w:val="single"/>
        </w:rPr>
      </w:pPr>
      <w:r>
        <w:rPr>
          <w:rFonts w:hint="cs"/>
          <w:b/>
          <w:bCs/>
          <w:u w:val="single"/>
          <w:rtl/>
        </w:rPr>
        <w:t>ס</w:t>
      </w:r>
      <w:r w:rsidR="00DD7FF9" w:rsidRPr="00451721">
        <w:rPr>
          <w:rFonts w:hint="cs"/>
          <w:b/>
          <w:bCs/>
          <w:u w:val="single"/>
          <w:rtl/>
        </w:rPr>
        <w:t>יכום תקנות</w:t>
      </w:r>
    </w:p>
    <w:p w:rsidR="00DD7FF9" w:rsidRDefault="00DD7FF9" w:rsidP="00DD7FF9">
      <w:pPr>
        <w:pStyle w:val="a8"/>
        <w:widowControl w:val="0"/>
        <w:numPr>
          <w:ilvl w:val="0"/>
          <w:numId w:val="37"/>
        </w:numPr>
        <w:spacing w:line="360" w:lineRule="auto"/>
        <w:jc w:val="both"/>
      </w:pPr>
      <w:r>
        <w:rPr>
          <w:rFonts w:hint="cs"/>
          <w:rtl/>
        </w:rPr>
        <w:t>ניתן לבטל גזרות חכמים במקרים בהם ניתן לבטל דין תורה.</w:t>
      </w:r>
    </w:p>
    <w:p w:rsidR="00DD7FF9" w:rsidRDefault="00DD7FF9" w:rsidP="00DD7FF9">
      <w:pPr>
        <w:pStyle w:val="a8"/>
        <w:widowControl w:val="0"/>
        <w:numPr>
          <w:ilvl w:val="0"/>
          <w:numId w:val="37"/>
        </w:numPr>
        <w:spacing w:line="360" w:lineRule="auto"/>
        <w:jc w:val="both"/>
      </w:pPr>
      <w:r>
        <w:rPr>
          <w:rFonts w:hint="cs"/>
          <w:rtl/>
        </w:rPr>
        <w:t>יש גם מקרים נוספים. השיקולים:</w:t>
      </w:r>
    </w:p>
    <w:p w:rsidR="00DD7FF9" w:rsidRDefault="00DD7FF9" w:rsidP="00DD7FF9">
      <w:pPr>
        <w:pStyle w:val="a8"/>
        <w:widowControl w:val="0"/>
        <w:numPr>
          <w:ilvl w:val="1"/>
          <w:numId w:val="37"/>
        </w:numPr>
        <w:spacing w:line="360" w:lineRule="auto"/>
        <w:jc w:val="both"/>
      </w:pPr>
      <w:r w:rsidRPr="00FA1002">
        <w:rPr>
          <w:rFonts w:hint="cs"/>
          <w:b/>
          <w:bCs/>
          <w:rtl/>
        </w:rPr>
        <w:t>האם טעם התקנה ידוע או לא</w:t>
      </w:r>
      <w:r>
        <w:rPr>
          <w:rFonts w:hint="cs"/>
          <w:rtl/>
        </w:rPr>
        <w:t>. לפי חלק מהראשונים יש הבדל. תקנה שטעמה ידוע ניתן לבטלה בקלות רבה יותר.</w:t>
      </w:r>
    </w:p>
    <w:p w:rsidR="005039D7" w:rsidRDefault="005039D7" w:rsidP="005039D7">
      <w:pPr>
        <w:pStyle w:val="a8"/>
        <w:widowControl w:val="0"/>
        <w:numPr>
          <w:ilvl w:val="1"/>
          <w:numId w:val="37"/>
        </w:numPr>
        <w:spacing w:line="360" w:lineRule="auto"/>
        <w:jc w:val="both"/>
      </w:pPr>
      <w:r>
        <w:rPr>
          <w:rFonts w:hint="cs"/>
          <w:b/>
          <w:bCs/>
          <w:rtl/>
        </w:rPr>
        <w:t>האם הטעם בטל</w:t>
      </w:r>
      <w:r>
        <w:rPr>
          <w:rFonts w:hint="cs"/>
          <w:rtl/>
        </w:rPr>
        <w:t xml:space="preserve"> ?</w:t>
      </w:r>
    </w:p>
    <w:p w:rsidR="00DD7FF9" w:rsidRDefault="00DD7FF9" w:rsidP="00DD7FF9">
      <w:pPr>
        <w:pStyle w:val="a8"/>
        <w:widowControl w:val="0"/>
        <w:numPr>
          <w:ilvl w:val="1"/>
          <w:numId w:val="37"/>
        </w:numPr>
        <w:spacing w:line="360" w:lineRule="auto"/>
        <w:jc w:val="both"/>
      </w:pPr>
      <w:r w:rsidRPr="00D70EB5">
        <w:rPr>
          <w:rFonts w:hint="cs"/>
          <w:b/>
          <w:bCs/>
          <w:rtl/>
        </w:rPr>
        <w:t>האם התקנה פשטה</w:t>
      </w:r>
      <w:r>
        <w:rPr>
          <w:rFonts w:hint="cs"/>
          <w:rtl/>
        </w:rPr>
        <w:t>. ככול שפשטה יותר יהיה קשה יותר לבטל אותה.</w:t>
      </w:r>
    </w:p>
    <w:p w:rsidR="00DD7FF9" w:rsidRDefault="00DD7FF9" w:rsidP="00DD7FF9">
      <w:pPr>
        <w:pStyle w:val="a8"/>
        <w:widowControl w:val="0"/>
        <w:numPr>
          <w:ilvl w:val="1"/>
          <w:numId w:val="37"/>
        </w:numPr>
        <w:spacing w:line="360" w:lineRule="auto"/>
        <w:jc w:val="both"/>
      </w:pPr>
      <w:r>
        <w:rPr>
          <w:rFonts w:hint="cs"/>
          <w:b/>
          <w:bCs/>
          <w:rtl/>
        </w:rPr>
        <w:t xml:space="preserve">מי בית הדין שברצונו לבטל </w:t>
      </w:r>
      <w:r w:rsidRPr="00587EA9">
        <w:rPr>
          <w:rFonts w:hint="cs"/>
          <w:rtl/>
        </w:rPr>
        <w:t>?</w:t>
      </w:r>
    </w:p>
    <w:p w:rsidR="00DD7FF9" w:rsidRDefault="00DD7FF9" w:rsidP="00DD7FF9">
      <w:pPr>
        <w:pStyle w:val="a8"/>
        <w:widowControl w:val="0"/>
        <w:numPr>
          <w:ilvl w:val="1"/>
          <w:numId w:val="37"/>
        </w:numPr>
        <w:spacing w:line="360" w:lineRule="auto"/>
        <w:jc w:val="both"/>
      </w:pPr>
      <w:r>
        <w:rPr>
          <w:rFonts w:hint="cs"/>
          <w:b/>
          <w:bCs/>
          <w:rtl/>
        </w:rPr>
        <w:t xml:space="preserve">האם התקנה היא סייג לתורה (הרחבה) ? </w:t>
      </w:r>
      <w:r>
        <w:rPr>
          <w:rFonts w:hint="cs"/>
          <w:rtl/>
        </w:rPr>
        <w:t>לפי הרמב"מ לא ניתן לבטלה.</w:t>
      </w:r>
      <w:r>
        <w:rPr>
          <w:rFonts w:hint="cs"/>
          <w:b/>
          <w:bCs/>
          <w:rtl/>
        </w:rPr>
        <w:t xml:space="preserve"> </w:t>
      </w:r>
    </w:p>
    <w:p w:rsidR="00296C6C" w:rsidRPr="00DD7FF9" w:rsidRDefault="00296C6C" w:rsidP="008F62F5">
      <w:pPr>
        <w:spacing w:line="360" w:lineRule="auto"/>
        <w:jc w:val="both"/>
        <w:rPr>
          <w:rFonts w:ascii="Arial" w:hAnsi="Arial"/>
          <w:rtl/>
        </w:rPr>
      </w:pPr>
    </w:p>
    <w:p w:rsidR="00296C6C" w:rsidRPr="00621E00" w:rsidRDefault="00296C6C" w:rsidP="008F62F5">
      <w:pPr>
        <w:spacing w:line="360" w:lineRule="auto"/>
        <w:jc w:val="both"/>
        <w:rPr>
          <w:rFonts w:ascii="Arial" w:hAnsi="Arial"/>
          <w:sz w:val="28"/>
          <w:szCs w:val="28"/>
          <w:rtl/>
        </w:rPr>
      </w:pPr>
      <w:r w:rsidRPr="00B8116C">
        <w:rPr>
          <w:rFonts w:ascii="Arial" w:hAnsi="Arial" w:hint="cs"/>
          <w:b/>
          <w:bCs/>
          <w:sz w:val="28"/>
          <w:szCs w:val="28"/>
          <w:u w:val="single"/>
          <w:rtl/>
        </w:rPr>
        <w:t>תקנות קהל</w:t>
      </w:r>
      <w:r w:rsidRPr="00621E00">
        <w:rPr>
          <w:rFonts w:ascii="Arial" w:hAnsi="Arial" w:hint="cs"/>
          <w:sz w:val="28"/>
          <w:szCs w:val="28"/>
          <w:rtl/>
        </w:rPr>
        <w:t>:</w:t>
      </w:r>
    </w:p>
    <w:p w:rsidR="00296C6C" w:rsidRPr="00B8116C" w:rsidRDefault="00296C6C" w:rsidP="00E64E7B">
      <w:pPr>
        <w:spacing w:line="360" w:lineRule="auto"/>
        <w:jc w:val="both"/>
        <w:rPr>
          <w:rFonts w:ascii="Arial" w:hAnsi="Arial"/>
          <w:rtl/>
        </w:rPr>
      </w:pPr>
      <w:r w:rsidRPr="00B8116C">
        <w:rPr>
          <w:rFonts w:ascii="Arial" w:hAnsi="Arial" w:hint="cs"/>
          <w:rtl/>
        </w:rPr>
        <w:t>תקנות קהל זה פיתוח של סמכות חכמים שעברה לקהל ומאוחר יותר גם לנציגי הקהל</w:t>
      </w:r>
      <w:r w:rsidR="00A07EC5">
        <w:rPr>
          <w:rFonts w:ascii="Arial" w:hAnsi="Arial" w:hint="cs"/>
          <w:rtl/>
        </w:rPr>
        <w:t xml:space="preserve"> </w:t>
      </w:r>
      <w:r w:rsidRPr="00B8116C">
        <w:rPr>
          <w:rFonts w:ascii="Arial" w:hAnsi="Arial" w:hint="cs"/>
          <w:rtl/>
        </w:rPr>
        <w:t>- ראשי הציבור לאו דווקא חכמים.</w:t>
      </w:r>
      <w:r w:rsidR="00E64E7B">
        <w:rPr>
          <w:rFonts w:ascii="Arial" w:hAnsi="Arial" w:hint="cs"/>
          <w:rtl/>
        </w:rPr>
        <w:t xml:space="preserve"> </w:t>
      </w:r>
      <w:r w:rsidRPr="00B8116C">
        <w:rPr>
          <w:rFonts w:ascii="Arial" w:hAnsi="Arial" w:hint="cs"/>
          <w:rtl/>
        </w:rPr>
        <w:t xml:space="preserve">למושג תקנות הקהל (תקנות </w:t>
      </w:r>
      <w:r w:rsidR="003A61F2" w:rsidRPr="00B8116C">
        <w:rPr>
          <w:rFonts w:ascii="Arial" w:hAnsi="Arial" w:hint="cs"/>
          <w:rtl/>
        </w:rPr>
        <w:t>שמתוקנות</w:t>
      </w:r>
      <w:r w:rsidRPr="00B8116C">
        <w:rPr>
          <w:rFonts w:ascii="Arial" w:hAnsi="Arial" w:hint="cs"/>
          <w:rtl/>
        </w:rPr>
        <w:t xml:space="preserve"> ע"י הציבור) יש יסוד מסוים כבר בתקופת התנאים בתוספתא.</w:t>
      </w:r>
    </w:p>
    <w:p w:rsidR="00296C6C" w:rsidRPr="00B8116C" w:rsidRDefault="00296C6C" w:rsidP="008F62F5">
      <w:pPr>
        <w:spacing w:line="360" w:lineRule="auto"/>
        <w:jc w:val="both"/>
        <w:rPr>
          <w:rFonts w:ascii="Arial" w:hAnsi="Arial"/>
          <w:u w:val="single"/>
          <w:rtl/>
        </w:rPr>
      </w:pPr>
    </w:p>
    <w:p w:rsidR="00A07EC5" w:rsidRDefault="00A07EC5" w:rsidP="00A07EC5">
      <w:pPr>
        <w:widowControl w:val="0"/>
        <w:spacing w:line="360" w:lineRule="auto"/>
        <w:jc w:val="both"/>
      </w:pPr>
      <w:r>
        <w:rPr>
          <w:rFonts w:hint="cs"/>
          <w:rtl/>
        </w:rPr>
        <w:t>גם כאשר בית דין מתקין תקנה יש משמעות בעמדת הציבור:</w:t>
      </w:r>
    </w:p>
    <w:p w:rsidR="00A07EC5" w:rsidRDefault="00A07EC5" w:rsidP="00A07EC5">
      <w:pPr>
        <w:pStyle w:val="a8"/>
        <w:widowControl w:val="0"/>
        <w:numPr>
          <w:ilvl w:val="0"/>
          <w:numId w:val="38"/>
        </w:numPr>
        <w:spacing w:line="360" w:lineRule="auto"/>
        <w:jc w:val="both"/>
      </w:pPr>
      <w:r>
        <w:rPr>
          <w:rFonts w:hint="cs"/>
          <w:rtl/>
        </w:rPr>
        <w:t>יש להתחשב מראש ביכולת הציבור לעמוד בתקנה.</w:t>
      </w:r>
    </w:p>
    <w:p w:rsidR="00A07EC5" w:rsidRDefault="00A07EC5" w:rsidP="00A07EC5">
      <w:pPr>
        <w:pStyle w:val="a8"/>
        <w:widowControl w:val="0"/>
        <w:numPr>
          <w:ilvl w:val="0"/>
          <w:numId w:val="38"/>
        </w:numPr>
        <w:spacing w:line="360" w:lineRule="auto"/>
        <w:jc w:val="both"/>
      </w:pPr>
      <w:r>
        <w:rPr>
          <w:rFonts w:hint="cs"/>
          <w:rtl/>
        </w:rPr>
        <w:t>לאחר התקנת התקנה יש לבדוק האם היא פשטה או לא.</w:t>
      </w:r>
    </w:p>
    <w:p w:rsidR="00A07EC5" w:rsidRDefault="00A07EC5" w:rsidP="00A07EC5">
      <w:pPr>
        <w:widowControl w:val="0"/>
        <w:spacing w:line="360" w:lineRule="auto"/>
        <w:jc w:val="both"/>
      </w:pPr>
      <w:r>
        <w:rPr>
          <w:rFonts w:hint="cs"/>
          <w:rtl/>
        </w:rPr>
        <w:lastRenderedPageBreak/>
        <w:t xml:space="preserve">יש אפשרות לציבור לפעול באופן ישיר - תקנה שתיווצר באופן ישיר ע"י הציבור ולא על ידי בית דין. </w:t>
      </w:r>
    </w:p>
    <w:p w:rsidR="00A07EC5" w:rsidRDefault="00A07EC5" w:rsidP="00A07EC5">
      <w:pPr>
        <w:widowControl w:val="0"/>
        <w:spacing w:line="360" w:lineRule="auto"/>
        <w:jc w:val="both"/>
      </w:pPr>
      <w:r>
        <w:rPr>
          <w:rFonts w:hint="cs"/>
          <w:rtl/>
        </w:rPr>
        <w:t xml:space="preserve">כאשר אין בית דין שמתקין תקנה, הציבור עושה שימוש תכוף יותר בסמכותו להתקין תקנות. </w:t>
      </w:r>
    </w:p>
    <w:p w:rsidR="00A07EC5" w:rsidRDefault="00A07EC5" w:rsidP="00A07EC5">
      <w:pPr>
        <w:widowControl w:val="0"/>
        <w:spacing w:line="360" w:lineRule="auto"/>
        <w:jc w:val="both"/>
      </w:pPr>
      <w:r>
        <w:rPr>
          <w:rFonts w:hint="cs"/>
          <w:rtl/>
        </w:rPr>
        <w:t>מה קורה כאשר חלק מהאוכלוסי</w:t>
      </w:r>
      <w:r w:rsidR="002176C0">
        <w:rPr>
          <w:rFonts w:hint="cs"/>
          <w:rtl/>
        </w:rPr>
        <w:t>י</w:t>
      </w:r>
      <w:r>
        <w:rPr>
          <w:rFonts w:hint="cs"/>
          <w:rtl/>
        </w:rPr>
        <w:t xml:space="preserve">ה לא רוצים להחיל את הכלל (70 בעד 10 נגד). האם אפשר לאכוף גם על המיעוט את הכלל ? </w:t>
      </w:r>
    </w:p>
    <w:p w:rsidR="00A07EC5" w:rsidRDefault="00A07EC5" w:rsidP="00A07EC5">
      <w:pPr>
        <w:widowControl w:val="0"/>
        <w:spacing w:line="360" w:lineRule="auto"/>
        <w:jc w:val="both"/>
      </w:pPr>
      <w:r w:rsidRPr="00A07EC5">
        <w:rPr>
          <w:rFonts w:hint="cs"/>
          <w:b/>
          <w:bCs/>
          <w:u w:val="single"/>
          <w:rtl/>
        </w:rPr>
        <w:t>תוספתא</w:t>
      </w:r>
      <w:r>
        <w:rPr>
          <w:rFonts w:hint="cs"/>
          <w:rtl/>
        </w:rPr>
        <w:t xml:space="preserve"> - בני העיר רשאים לקבוע כללים ואף לקנוס בתחומים מסויימים (ענייני נזיקין מסויימים, קביעת מחיר בגילדות מקצועיות וכו'). </w:t>
      </w:r>
    </w:p>
    <w:p w:rsidR="00A07EC5" w:rsidRDefault="00A07EC5" w:rsidP="00A07EC5">
      <w:pPr>
        <w:widowControl w:val="0"/>
        <w:spacing w:line="360" w:lineRule="auto"/>
        <w:jc w:val="both"/>
      </w:pPr>
      <w:r w:rsidRPr="00A07EC5">
        <w:rPr>
          <w:rFonts w:hint="cs"/>
          <w:b/>
          <w:bCs/>
          <w:u w:val="single"/>
          <w:rtl/>
        </w:rPr>
        <w:t>גרשום</w:t>
      </w:r>
      <w:r>
        <w:rPr>
          <w:rFonts w:hint="cs"/>
          <w:rtl/>
        </w:rPr>
        <w:t xml:space="preserve"> - מה שעשתה הקהילה הוא גזרה לכל דבר.</w:t>
      </w:r>
    </w:p>
    <w:p w:rsidR="00A07EC5" w:rsidRDefault="00A07EC5" w:rsidP="00A07EC5">
      <w:pPr>
        <w:widowControl w:val="0"/>
        <w:spacing w:line="360" w:lineRule="auto"/>
        <w:jc w:val="both"/>
      </w:pPr>
      <w:r w:rsidRPr="00A07EC5">
        <w:rPr>
          <w:rFonts w:hint="cs"/>
          <w:b/>
          <w:bCs/>
          <w:u w:val="single"/>
          <w:rtl/>
        </w:rPr>
        <w:t>בן התשב"צ (שו"ת יכין ובועז)</w:t>
      </w:r>
      <w:r>
        <w:rPr>
          <w:rFonts w:hint="cs"/>
          <w:rtl/>
        </w:rPr>
        <w:t xml:space="preserve"> - הסמכות של הציבור זהה לסמכות של בית הדין. תקנות בית דין מתבססות על "הפקר בית דין הפקר" ועל כן גם הציבור יכול ומוסמך ל"הפקר בית דין הפקר" (תופס רק בדיני ממונות). כמו שבית דין רשאי להעניש שלא על פי דין תורה, במסגרת הוראת שעה, כך גם לציבור (מכוח בית דין מכים ועונשין). </w:t>
      </w:r>
    </w:p>
    <w:p w:rsidR="00A07EC5" w:rsidRDefault="00A07EC5" w:rsidP="00DD5688">
      <w:pPr>
        <w:widowControl w:val="0"/>
        <w:spacing w:line="360" w:lineRule="auto"/>
        <w:jc w:val="both"/>
      </w:pPr>
      <w:r w:rsidRPr="00A07EC5">
        <w:rPr>
          <w:rFonts w:hint="cs"/>
          <w:b/>
          <w:bCs/>
          <w:u w:val="single"/>
          <w:rtl/>
        </w:rPr>
        <w:t>הרשב"א</w:t>
      </w:r>
      <w:r>
        <w:rPr>
          <w:rFonts w:hint="cs"/>
          <w:rtl/>
        </w:rPr>
        <w:t xml:space="preserve"> - ברור שהציבור רשאים לתת תקנות. תקנות אלו הן כדין תורה. העוצמה של תקנות הקהל נבעה מכך שלא היה בית דין. </w:t>
      </w:r>
    </w:p>
    <w:p w:rsidR="00E64E7B" w:rsidRDefault="00E64E7B" w:rsidP="00A07EC5">
      <w:pPr>
        <w:widowControl w:val="0"/>
        <w:spacing w:line="360" w:lineRule="auto"/>
        <w:jc w:val="both"/>
        <w:rPr>
          <w:b/>
          <w:bCs/>
          <w:u w:val="single"/>
          <w:rtl/>
        </w:rPr>
      </w:pPr>
    </w:p>
    <w:p w:rsidR="00A07EC5" w:rsidRPr="00A07EC5" w:rsidRDefault="00A07EC5" w:rsidP="00A07EC5">
      <w:pPr>
        <w:widowControl w:val="0"/>
        <w:spacing w:line="360" w:lineRule="auto"/>
        <w:jc w:val="both"/>
        <w:rPr>
          <w:b/>
          <w:bCs/>
          <w:u w:val="single"/>
        </w:rPr>
      </w:pPr>
      <w:r w:rsidRPr="00A07EC5">
        <w:rPr>
          <w:rFonts w:hint="cs"/>
          <w:b/>
          <w:bCs/>
          <w:u w:val="single"/>
          <w:rtl/>
        </w:rPr>
        <w:t>מהו הגבול של סמכות תקנות הקהל ?</w:t>
      </w:r>
    </w:p>
    <w:p w:rsidR="00A07EC5" w:rsidRDefault="00A07EC5" w:rsidP="0089635C">
      <w:pPr>
        <w:widowControl w:val="0"/>
        <w:spacing w:line="360" w:lineRule="auto"/>
        <w:jc w:val="both"/>
      </w:pPr>
      <w:r w:rsidRPr="00CD07E7">
        <w:rPr>
          <w:rFonts w:hint="cs"/>
          <w:b/>
          <w:bCs/>
          <w:u w:val="single"/>
          <w:rtl/>
        </w:rPr>
        <w:t>רשב"א</w:t>
      </w:r>
      <w:r>
        <w:rPr>
          <w:rFonts w:hint="cs"/>
          <w:rtl/>
        </w:rPr>
        <w:t xml:space="preserve"> - קהל שהתקין תקנה שהקידושין צריכים להיות לפני עשרה (כדי למנוע התנהגות לא הגונה) וקבעו שקידושין שלא נעשו מול עשרה אין להם תוקף - </w:t>
      </w:r>
      <w:r w:rsidRPr="00A07EC5">
        <w:rPr>
          <w:rFonts w:hint="cs"/>
          <w:u w:val="single"/>
          <w:rtl/>
        </w:rPr>
        <w:t>זה סותר דין תורה</w:t>
      </w:r>
      <w:r>
        <w:rPr>
          <w:rFonts w:hint="cs"/>
          <w:rtl/>
        </w:rPr>
        <w:t xml:space="preserve"> (שאומר</w:t>
      </w:r>
      <w:r w:rsidR="0089635C">
        <w:rPr>
          <w:rFonts w:hint="cs"/>
          <w:rtl/>
        </w:rPr>
        <w:t>ת</w:t>
      </w:r>
      <w:r>
        <w:rPr>
          <w:rFonts w:hint="cs"/>
          <w:rtl/>
        </w:rPr>
        <w:t xml:space="preserve"> שצריך 2). מכאן שמשמעות תקנת הקהל היא </w:t>
      </w:r>
      <w:r w:rsidR="00234649">
        <w:rPr>
          <w:rFonts w:hint="cs"/>
          <w:rtl/>
        </w:rPr>
        <w:t>להחמיר על האיסור של התורה</w:t>
      </w:r>
      <w:r>
        <w:rPr>
          <w:rFonts w:hint="cs"/>
          <w:rtl/>
        </w:rPr>
        <w:t xml:space="preserve">. לפי הרשב"א </w:t>
      </w:r>
      <w:r w:rsidRPr="00A07EC5">
        <w:rPr>
          <w:rFonts w:hint="cs"/>
          <w:b/>
          <w:bCs/>
          <w:u w:val="single"/>
          <w:rtl/>
        </w:rPr>
        <w:t>רשאים</w:t>
      </w:r>
      <w:r>
        <w:rPr>
          <w:rFonts w:hint="cs"/>
          <w:rtl/>
        </w:rPr>
        <w:t xml:space="preserve">. אותה סמכות שיש לבית דין להתקין תקנה </w:t>
      </w:r>
      <w:r w:rsidR="00234649">
        <w:rPr>
          <w:rFonts w:hint="cs"/>
          <w:rtl/>
        </w:rPr>
        <w:t>שמחמירה את דין התורה, קיימת גם לציבור</w:t>
      </w:r>
      <w:r>
        <w:rPr>
          <w:rFonts w:hint="cs"/>
          <w:rtl/>
        </w:rPr>
        <w:t xml:space="preserve">. </w:t>
      </w:r>
    </w:p>
    <w:p w:rsidR="00DD5688" w:rsidRDefault="00DD5688" w:rsidP="00A07EC5">
      <w:pPr>
        <w:widowControl w:val="0"/>
        <w:spacing w:line="360" w:lineRule="auto"/>
        <w:jc w:val="both"/>
        <w:rPr>
          <w:b/>
          <w:bCs/>
          <w:u w:val="single"/>
          <w:rtl/>
        </w:rPr>
      </w:pPr>
    </w:p>
    <w:p w:rsidR="00A07EC5" w:rsidRDefault="00A07EC5" w:rsidP="00A07EC5">
      <w:pPr>
        <w:widowControl w:val="0"/>
        <w:spacing w:line="360" w:lineRule="auto"/>
        <w:jc w:val="both"/>
      </w:pPr>
      <w:r w:rsidRPr="00A07EC5">
        <w:rPr>
          <w:rFonts w:hint="cs"/>
          <w:b/>
          <w:bCs/>
          <w:u w:val="single"/>
          <w:rtl/>
        </w:rPr>
        <w:t>למרות הסייג הגבול הוא סתירת דין תורה</w:t>
      </w:r>
      <w:r>
        <w:rPr>
          <w:rFonts w:hint="cs"/>
          <w:rtl/>
        </w:rPr>
        <w:t>.</w:t>
      </w:r>
    </w:p>
    <w:p w:rsidR="00A07EC5" w:rsidRDefault="00A07EC5" w:rsidP="00A07EC5">
      <w:pPr>
        <w:widowControl w:val="0"/>
        <w:spacing w:line="360" w:lineRule="auto"/>
        <w:jc w:val="both"/>
        <w:rPr>
          <w:b/>
          <w:bCs/>
          <w:u w:val="single"/>
          <w:rtl/>
        </w:rPr>
      </w:pPr>
    </w:p>
    <w:p w:rsidR="00A07EC5" w:rsidRPr="00A07EC5" w:rsidRDefault="00A07EC5" w:rsidP="00A07EC5">
      <w:pPr>
        <w:widowControl w:val="0"/>
        <w:spacing w:line="360" w:lineRule="auto"/>
        <w:jc w:val="both"/>
        <w:rPr>
          <w:b/>
          <w:bCs/>
          <w:u w:val="single"/>
        </w:rPr>
      </w:pPr>
      <w:r w:rsidRPr="00A07EC5">
        <w:rPr>
          <w:rFonts w:hint="cs"/>
          <w:b/>
          <w:bCs/>
          <w:u w:val="single"/>
          <w:rtl/>
        </w:rPr>
        <w:t>האם מדובר בהסכם (חוזה) או תקנה</w:t>
      </w:r>
    </w:p>
    <w:p w:rsidR="00A07EC5" w:rsidRDefault="00A07EC5" w:rsidP="00CD07E7">
      <w:pPr>
        <w:widowControl w:val="0"/>
        <w:spacing w:line="360" w:lineRule="auto"/>
        <w:jc w:val="both"/>
      </w:pPr>
      <w:r w:rsidRPr="00CD07E7">
        <w:rPr>
          <w:rFonts w:hint="cs"/>
          <w:b/>
          <w:bCs/>
          <w:u w:val="single"/>
          <w:rtl/>
        </w:rPr>
        <w:t>רשב"א</w:t>
      </w:r>
      <w:r>
        <w:rPr>
          <w:rFonts w:hint="cs"/>
          <w:rtl/>
        </w:rPr>
        <w:t xml:space="preserve"> - ההחלטה של </w:t>
      </w:r>
      <w:r w:rsidRPr="00CD07E7">
        <w:rPr>
          <w:rFonts w:hint="cs"/>
          <w:u w:val="single"/>
          <w:rtl/>
        </w:rPr>
        <w:t>הרוב</w:t>
      </w:r>
      <w:r>
        <w:rPr>
          <w:rFonts w:hint="cs"/>
          <w:rtl/>
        </w:rPr>
        <w:t xml:space="preserve"> (לא כלל הציבור), כמוה כהחלטה של בית הדין הגדול. ניתן לאכוף אותה על המיעוט. מדובר בתקנה ולא בהסכם רב משתתפים. </w:t>
      </w:r>
    </w:p>
    <w:p w:rsidR="00A07EC5" w:rsidRDefault="00A07EC5" w:rsidP="00CD07E7">
      <w:pPr>
        <w:widowControl w:val="0"/>
        <w:spacing w:line="360" w:lineRule="auto"/>
        <w:jc w:val="both"/>
      </w:pPr>
      <w:r w:rsidRPr="00CD07E7">
        <w:rPr>
          <w:rFonts w:hint="cs"/>
          <w:b/>
          <w:bCs/>
          <w:u w:val="single"/>
          <w:rtl/>
        </w:rPr>
        <w:t>הרא"ש</w:t>
      </w:r>
      <w:r>
        <w:rPr>
          <w:rFonts w:hint="cs"/>
          <w:rtl/>
        </w:rPr>
        <w:t xml:space="preserve"> - התורה אמרה "אחרי רבים להטות". יש ללכת אחרי הרוב. היחידים צריכים ללכת אחרי הרבים (גם אם לא הסכימו). אחרת כל אחד ילך ויעשה את הטוב בעיניו. אין מציאות שבה כולם מקבלים דעה מסויימת על כן יש להשליט את דעת המיעוט על הרוב. </w:t>
      </w:r>
    </w:p>
    <w:p w:rsidR="00A07EC5" w:rsidRDefault="00A07EC5" w:rsidP="00CD07E7">
      <w:pPr>
        <w:widowControl w:val="0"/>
        <w:spacing w:line="360" w:lineRule="auto"/>
        <w:jc w:val="both"/>
      </w:pPr>
      <w:r w:rsidRPr="00CD07E7">
        <w:rPr>
          <w:rFonts w:hint="cs"/>
          <w:b/>
          <w:bCs/>
          <w:u w:val="single"/>
          <w:rtl/>
        </w:rPr>
        <w:t>רבנו תם</w:t>
      </w:r>
      <w:r>
        <w:rPr>
          <w:rFonts w:hint="cs"/>
          <w:rtl/>
        </w:rPr>
        <w:t xml:space="preserve"> - סבור שלא מדובר בתקנה אלא בהסכם. על כן חל רק על מי שהסכים לכך במקור. ניתן לאכוף רק על מי שנקשר בהסכם המקורי ועכשיו מפר אותו. </w:t>
      </w:r>
    </w:p>
    <w:p w:rsidR="00CD07E7" w:rsidRDefault="00CD07E7" w:rsidP="00CD07E7">
      <w:pPr>
        <w:widowControl w:val="0"/>
        <w:spacing w:line="360" w:lineRule="auto"/>
        <w:jc w:val="both"/>
        <w:rPr>
          <w:b/>
          <w:bCs/>
          <w:u w:val="single"/>
          <w:rtl/>
        </w:rPr>
      </w:pPr>
    </w:p>
    <w:p w:rsidR="00A07EC5" w:rsidRPr="00CD07E7" w:rsidRDefault="00A07EC5" w:rsidP="00CD07E7">
      <w:pPr>
        <w:widowControl w:val="0"/>
        <w:spacing w:line="360" w:lineRule="auto"/>
        <w:jc w:val="both"/>
        <w:rPr>
          <w:b/>
          <w:bCs/>
          <w:u w:val="single"/>
        </w:rPr>
      </w:pPr>
      <w:r w:rsidRPr="00CD07E7">
        <w:rPr>
          <w:rFonts w:hint="cs"/>
          <w:b/>
          <w:bCs/>
          <w:u w:val="single"/>
          <w:rtl/>
        </w:rPr>
        <w:t>כיצד בפועל מייצרים את התקנות ?</w:t>
      </w:r>
    </w:p>
    <w:p w:rsidR="00A07EC5" w:rsidRDefault="00A07EC5" w:rsidP="006419C1">
      <w:pPr>
        <w:widowControl w:val="0"/>
        <w:spacing w:line="360" w:lineRule="auto"/>
        <w:jc w:val="both"/>
      </w:pPr>
      <w:r w:rsidRPr="003030A6">
        <w:rPr>
          <w:rFonts w:hint="cs"/>
          <w:b/>
          <w:bCs/>
          <w:u w:val="single"/>
          <w:rtl/>
        </w:rPr>
        <w:t>רשב"א</w:t>
      </w:r>
      <w:r w:rsidRPr="002176C0">
        <w:rPr>
          <w:rFonts w:hint="cs"/>
          <w:b/>
          <w:bCs/>
          <w:rtl/>
        </w:rPr>
        <w:t xml:space="preserve"> </w:t>
      </w:r>
      <w:r>
        <w:rPr>
          <w:rFonts w:hint="cs"/>
          <w:rtl/>
        </w:rPr>
        <w:t xml:space="preserve">- אין צורך ברוב הקהל אלא </w:t>
      </w:r>
      <w:r w:rsidR="006419C1">
        <w:rPr>
          <w:rFonts w:hint="cs"/>
          <w:rtl/>
        </w:rPr>
        <w:t xml:space="preserve">בנציגי הקהל - </w:t>
      </w:r>
      <w:r w:rsidRPr="006419C1">
        <w:rPr>
          <w:rFonts w:hint="cs"/>
          <w:u w:val="single"/>
          <w:rtl/>
        </w:rPr>
        <w:t>שבעת טובי העיר</w:t>
      </w:r>
      <w:r>
        <w:rPr>
          <w:rFonts w:hint="cs"/>
          <w:rtl/>
        </w:rPr>
        <w:t>. הם לא חייבים להיות התלמידים הגדולים אלא גדולי העיר באופן כללי - מנהיגות שהייתה ממונה או נבחרת. האם ההחלטה במסגרת שבעת טובי העיר צריכה להתקבל ברוב ? איזה רוב ? כמות מינימלית של נוכחים ועוד (אין מענה מדוייק).</w:t>
      </w:r>
    </w:p>
    <w:p w:rsidR="001C6F2F" w:rsidRPr="00A07EC5" w:rsidRDefault="001C6F2F" w:rsidP="008F62F5">
      <w:pPr>
        <w:spacing w:line="360" w:lineRule="auto"/>
        <w:jc w:val="both"/>
        <w:rPr>
          <w:rFonts w:ascii="Arial" w:eastAsia="MS Mincho" w:hAnsi="Arial"/>
          <w:rtl/>
        </w:rPr>
      </w:pPr>
    </w:p>
    <w:p w:rsidR="00987019" w:rsidRPr="00B04E73" w:rsidRDefault="00987019" w:rsidP="008F62F5">
      <w:pPr>
        <w:spacing w:line="360" w:lineRule="auto"/>
        <w:jc w:val="both"/>
        <w:rPr>
          <w:rFonts w:ascii="Arial" w:eastAsia="MS Mincho" w:hAnsi="Arial"/>
          <w:b/>
          <w:bCs/>
          <w:rtl/>
        </w:rPr>
      </w:pPr>
      <w:r w:rsidRPr="00B04E73">
        <w:rPr>
          <w:rFonts w:ascii="Arial" w:eastAsia="MS Mincho" w:hAnsi="Arial" w:hint="cs"/>
          <w:b/>
          <w:bCs/>
          <w:rtl/>
        </w:rPr>
        <w:t>כדי שלתקנות הקהל יהיה תוקף יש הסוברים כי יש צורך שלתקנות אלו יהיה אישור של אדם חשוב:</w:t>
      </w:r>
    </w:p>
    <w:p w:rsidR="005039D7" w:rsidRDefault="005039D7" w:rsidP="008F62F5">
      <w:pPr>
        <w:spacing w:line="360" w:lineRule="auto"/>
        <w:jc w:val="both"/>
        <w:rPr>
          <w:rFonts w:ascii="Arial" w:eastAsia="MS Mincho" w:hAnsi="Arial"/>
          <w:b/>
          <w:bCs/>
          <w:u w:val="single"/>
          <w:rtl/>
        </w:rPr>
      </w:pPr>
    </w:p>
    <w:p w:rsidR="005039D7" w:rsidRDefault="005039D7" w:rsidP="008F62F5">
      <w:pPr>
        <w:spacing w:line="360" w:lineRule="auto"/>
        <w:jc w:val="both"/>
        <w:rPr>
          <w:rFonts w:ascii="Arial" w:eastAsia="MS Mincho" w:hAnsi="Arial"/>
          <w:b/>
          <w:bCs/>
          <w:u w:val="single"/>
          <w:rtl/>
        </w:rPr>
      </w:pPr>
    </w:p>
    <w:p w:rsidR="00987019" w:rsidRPr="00B8116C" w:rsidRDefault="00987019" w:rsidP="008F62F5">
      <w:pPr>
        <w:spacing w:line="360" w:lineRule="auto"/>
        <w:jc w:val="both"/>
        <w:rPr>
          <w:rFonts w:ascii="Arial" w:eastAsia="MS Mincho" w:hAnsi="Arial"/>
          <w:b/>
          <w:bCs/>
          <w:u w:val="single"/>
          <w:rtl/>
        </w:rPr>
      </w:pPr>
      <w:r w:rsidRPr="00B8116C">
        <w:rPr>
          <w:rFonts w:ascii="Arial" w:eastAsia="MS Mincho" w:hAnsi="Arial" w:hint="cs"/>
          <w:b/>
          <w:bCs/>
          <w:u w:val="single"/>
          <w:rtl/>
        </w:rPr>
        <w:lastRenderedPageBreak/>
        <w:t>תלמוד בבלי בבא בתרא ט ע"א</w:t>
      </w:r>
      <w:r w:rsidRPr="002176C0">
        <w:rPr>
          <w:rFonts w:ascii="Arial" w:eastAsia="MS Mincho" w:hAnsi="Arial" w:hint="cs"/>
          <w:rtl/>
        </w:rPr>
        <w:t>:</w:t>
      </w:r>
    </w:p>
    <w:p w:rsidR="00DD5688" w:rsidRDefault="00DD5688" w:rsidP="008F62F5">
      <w:pPr>
        <w:spacing w:line="360" w:lineRule="auto"/>
        <w:jc w:val="both"/>
        <w:rPr>
          <w:rFonts w:ascii="Arial" w:eastAsia="MS Mincho" w:hAnsi="Arial"/>
          <w:rtl/>
        </w:rPr>
      </w:pPr>
      <w:r>
        <w:rPr>
          <w:rFonts w:ascii="Arial" w:eastAsia="MS Mincho" w:hAnsi="Arial" w:hint="cs"/>
          <w:rtl/>
        </w:rPr>
        <w:t>שוחטים חילקו ביניהם את הימים של השחיטה. מי ששוחט לא ביומו משמידים לו את העור (יקר ערך). אחד שחט לא ביומו וקרעו לו את העור. תבע אותם בנזיקין.</w:t>
      </w:r>
    </w:p>
    <w:p w:rsidR="00DD5688" w:rsidRDefault="00DD5688" w:rsidP="008F62F5">
      <w:pPr>
        <w:spacing w:line="360" w:lineRule="auto"/>
        <w:jc w:val="both"/>
        <w:rPr>
          <w:rFonts w:ascii="Arial" w:eastAsia="MS Mincho" w:hAnsi="Arial"/>
          <w:rtl/>
        </w:rPr>
      </w:pPr>
      <w:r w:rsidRPr="00DD5688">
        <w:rPr>
          <w:rFonts w:ascii="Arial" w:eastAsia="MS Mincho" w:hAnsi="Arial" w:hint="cs"/>
          <w:u w:val="single"/>
          <w:rtl/>
        </w:rPr>
        <w:t>גמרא</w:t>
      </w:r>
      <w:r>
        <w:rPr>
          <w:rFonts w:ascii="Arial" w:eastAsia="MS Mincho" w:hAnsi="Arial" w:hint="cs"/>
          <w:rtl/>
        </w:rPr>
        <w:t>: לא היה חייב לציית. אסור היה לקרוע לו את העור, כי החוק שעשו היה צריך אישור אדם חשוב.</w:t>
      </w:r>
    </w:p>
    <w:p w:rsidR="00DD5688" w:rsidRDefault="00DD5688" w:rsidP="008F62F5">
      <w:pPr>
        <w:spacing w:line="360" w:lineRule="auto"/>
        <w:jc w:val="both"/>
        <w:rPr>
          <w:rFonts w:ascii="Arial" w:eastAsia="MS Mincho" w:hAnsi="Arial"/>
          <w:rtl/>
        </w:rPr>
      </w:pPr>
      <w:r w:rsidRPr="00DD5688">
        <w:rPr>
          <w:rFonts w:ascii="Arial" w:eastAsia="MS Mincho" w:hAnsi="Arial" w:hint="cs"/>
          <w:u w:val="single"/>
          <w:rtl/>
        </w:rPr>
        <w:t>אדם חשוב</w:t>
      </w:r>
      <w:r>
        <w:rPr>
          <w:rFonts w:ascii="Arial" w:eastAsia="MS Mincho" w:hAnsi="Arial" w:hint="cs"/>
          <w:rtl/>
        </w:rPr>
        <w:t>: כנראה בקיא בתורה.</w:t>
      </w:r>
    </w:p>
    <w:p w:rsidR="00DD5688" w:rsidRDefault="00DD5688" w:rsidP="005039D7">
      <w:pPr>
        <w:spacing w:line="360" w:lineRule="auto"/>
        <w:jc w:val="both"/>
        <w:rPr>
          <w:rFonts w:ascii="Arial" w:eastAsia="MS Mincho" w:hAnsi="Arial"/>
          <w:rtl/>
        </w:rPr>
      </w:pPr>
      <w:r w:rsidRPr="00DD5688">
        <w:rPr>
          <w:rFonts w:ascii="Arial" w:eastAsia="MS Mincho" w:hAnsi="Arial" w:hint="cs"/>
          <w:u w:val="single"/>
          <w:rtl/>
        </w:rPr>
        <w:t>תמיד</w:t>
      </w:r>
      <w:r w:rsidR="005039D7">
        <w:rPr>
          <w:rFonts w:ascii="Arial" w:eastAsia="MS Mincho" w:hAnsi="Arial" w:hint="cs"/>
          <w:rtl/>
        </w:rPr>
        <w:t>?: לא בטוח.</w:t>
      </w:r>
      <w:r>
        <w:rPr>
          <w:rFonts w:ascii="Arial" w:eastAsia="MS Mincho" w:hAnsi="Arial" w:hint="cs"/>
          <w:rtl/>
        </w:rPr>
        <w:t xml:space="preserve"> יתכן רק באגודות מקצועיות - פיקוח הלכתי.</w:t>
      </w:r>
    </w:p>
    <w:p w:rsidR="00CD48A1" w:rsidRPr="006419C1" w:rsidRDefault="00CD48A1" w:rsidP="006419C1">
      <w:pPr>
        <w:spacing w:line="360" w:lineRule="auto"/>
        <w:jc w:val="both"/>
        <w:rPr>
          <w:rFonts w:ascii="Arial" w:eastAsia="MS Mincho" w:hAnsi="Arial"/>
          <w:b/>
          <w:bCs/>
          <w:u w:val="single"/>
          <w:rtl/>
        </w:rPr>
      </w:pPr>
      <w:r w:rsidRPr="00B8116C">
        <w:rPr>
          <w:rFonts w:ascii="Arial" w:eastAsia="MS Mincho" w:hAnsi="Arial" w:hint="cs"/>
          <w:b/>
          <w:bCs/>
          <w:u w:val="single"/>
          <w:rtl/>
        </w:rPr>
        <w:t>שו"ת הריב"ש, שצט</w:t>
      </w:r>
      <w:r w:rsidR="006419C1">
        <w:rPr>
          <w:rFonts w:ascii="Arial" w:eastAsia="MS Mincho" w:hAnsi="Arial" w:hint="cs"/>
          <w:rtl/>
        </w:rPr>
        <w:t xml:space="preserve"> -</w:t>
      </w:r>
      <w:r w:rsidR="006419C1" w:rsidRPr="006419C1">
        <w:rPr>
          <w:rFonts w:ascii="Arial" w:eastAsia="MS Mincho" w:hAnsi="Arial" w:hint="cs"/>
          <w:rtl/>
        </w:rPr>
        <w:t xml:space="preserve"> </w:t>
      </w:r>
      <w:r w:rsidRPr="00B8116C">
        <w:rPr>
          <w:rFonts w:ascii="Arial" w:eastAsia="MS Mincho" w:hAnsi="Arial" w:hint="cs"/>
          <w:rtl/>
        </w:rPr>
        <w:t>רק באיגוד מקצועי.</w:t>
      </w:r>
    </w:p>
    <w:p w:rsidR="00CD48A1" w:rsidRPr="006419C1" w:rsidRDefault="00CD48A1" w:rsidP="00AC75E1">
      <w:pPr>
        <w:spacing w:line="360" w:lineRule="auto"/>
        <w:jc w:val="both"/>
        <w:rPr>
          <w:rFonts w:ascii="Arial" w:eastAsia="MS Mincho" w:hAnsi="Arial"/>
          <w:b/>
          <w:bCs/>
          <w:u w:val="single"/>
          <w:rtl/>
        </w:rPr>
      </w:pPr>
      <w:r w:rsidRPr="00B8116C">
        <w:rPr>
          <w:rFonts w:ascii="Arial" w:eastAsia="MS Mincho" w:hAnsi="Arial" w:hint="cs"/>
          <w:b/>
          <w:bCs/>
          <w:u w:val="single"/>
          <w:rtl/>
        </w:rPr>
        <w:t>רא"ש בבא בתרא א, לג</w:t>
      </w:r>
      <w:r w:rsidR="006419C1">
        <w:rPr>
          <w:rFonts w:ascii="Arial" w:eastAsia="MS Mincho" w:hAnsi="Arial" w:hint="cs"/>
          <w:rtl/>
        </w:rPr>
        <w:t xml:space="preserve"> -</w:t>
      </w:r>
      <w:r w:rsidR="00850514">
        <w:rPr>
          <w:rFonts w:ascii="Arial" w:eastAsia="MS Mincho" w:hAnsi="Arial" w:hint="cs"/>
          <w:rtl/>
        </w:rPr>
        <w:t xml:space="preserve"> אי</w:t>
      </w:r>
      <w:r w:rsidRPr="00B8116C">
        <w:rPr>
          <w:rFonts w:ascii="Arial" w:eastAsia="MS Mincho" w:hAnsi="Arial" w:hint="cs"/>
          <w:rtl/>
        </w:rPr>
        <w:t xml:space="preserve"> אפשר להתקין תקנה בלי אישור של אדם חשוב.</w:t>
      </w:r>
      <w:r w:rsidR="00A07EC5">
        <w:rPr>
          <w:rFonts w:ascii="Arial" w:eastAsia="MS Mincho" w:hAnsi="Arial" w:hint="cs"/>
          <w:rtl/>
        </w:rPr>
        <w:t xml:space="preserve"> </w:t>
      </w:r>
      <w:r w:rsidRPr="00B8116C">
        <w:rPr>
          <w:rFonts w:ascii="Arial" w:eastAsia="MS Mincho" w:hAnsi="Arial" w:hint="cs"/>
          <w:rtl/>
        </w:rPr>
        <w:t>זה בא להבטיח פיקוח הלכתי ולו חלקי על אותה תקנה.</w:t>
      </w:r>
    </w:p>
    <w:p w:rsidR="00CD48A1" w:rsidRDefault="00CD48A1" w:rsidP="008F62F5">
      <w:pPr>
        <w:spacing w:line="360" w:lineRule="auto"/>
        <w:jc w:val="both"/>
        <w:rPr>
          <w:rFonts w:ascii="Arial" w:eastAsia="MS Mincho" w:hAnsi="Arial"/>
          <w:rtl/>
        </w:rPr>
      </w:pPr>
    </w:p>
    <w:p w:rsidR="00C038BA" w:rsidRPr="00C038BA" w:rsidRDefault="00C038BA" w:rsidP="008F62F5">
      <w:pPr>
        <w:spacing w:line="360" w:lineRule="auto"/>
        <w:jc w:val="both"/>
        <w:rPr>
          <w:rFonts w:ascii="Arial" w:eastAsia="MS Mincho" w:hAnsi="Arial"/>
          <w:b/>
          <w:bCs/>
          <w:rtl/>
        </w:rPr>
      </w:pPr>
      <w:r w:rsidRPr="00C038BA">
        <w:rPr>
          <w:rFonts w:ascii="Arial" w:eastAsia="MS Mincho" w:hAnsi="Arial" w:hint="cs"/>
          <w:b/>
          <w:bCs/>
          <w:rtl/>
        </w:rPr>
        <w:t>לסיכום: במהלך השנים השימוש בתקנות קהל נהיה משמעותי ביותר, במגוון רחב של תחומים</w:t>
      </w:r>
      <w:r w:rsidRPr="0027116F">
        <w:rPr>
          <w:rFonts w:ascii="Arial" w:eastAsia="MS Mincho" w:hAnsi="Arial" w:hint="cs"/>
          <w:rtl/>
        </w:rPr>
        <w:t>.</w:t>
      </w:r>
    </w:p>
    <w:p w:rsidR="00B63C52" w:rsidRPr="00B63C52" w:rsidRDefault="00B63C52" w:rsidP="007640B8">
      <w:pPr>
        <w:rPr>
          <w:rFonts w:ascii="Arial" w:eastAsia="MS Mincho" w:hAnsi="Arial"/>
          <w:b/>
          <w:bCs/>
          <w:sz w:val="28"/>
          <w:szCs w:val="28"/>
        </w:rPr>
      </w:pPr>
    </w:p>
    <w:p w:rsidR="001F51DC" w:rsidRPr="00B8116C" w:rsidRDefault="001F51DC" w:rsidP="008F62F5">
      <w:pPr>
        <w:spacing w:line="360" w:lineRule="auto"/>
        <w:jc w:val="both"/>
        <w:rPr>
          <w:rFonts w:ascii="Arial" w:eastAsia="MS Mincho" w:hAnsi="Arial"/>
          <w:b/>
          <w:bCs/>
          <w:sz w:val="28"/>
          <w:szCs w:val="28"/>
          <w:u w:val="single"/>
          <w:rtl/>
        </w:rPr>
      </w:pPr>
      <w:r w:rsidRPr="00B8116C">
        <w:rPr>
          <w:rFonts w:ascii="Arial" w:eastAsia="MS Mincho" w:hAnsi="Arial" w:hint="cs"/>
          <w:b/>
          <w:bCs/>
          <w:sz w:val="28"/>
          <w:szCs w:val="28"/>
          <w:u w:val="single"/>
          <w:rtl/>
        </w:rPr>
        <w:t>המנהג</w:t>
      </w:r>
      <w:r w:rsidRPr="0024007A">
        <w:rPr>
          <w:rFonts w:ascii="Arial" w:eastAsia="MS Mincho" w:hAnsi="Arial" w:hint="cs"/>
          <w:sz w:val="28"/>
          <w:szCs w:val="28"/>
          <w:rtl/>
        </w:rPr>
        <w:t>:</w:t>
      </w:r>
    </w:p>
    <w:p w:rsidR="001F51DC" w:rsidRPr="00B8116C" w:rsidRDefault="001F51DC" w:rsidP="00EB5F3C">
      <w:pPr>
        <w:spacing w:line="360" w:lineRule="auto"/>
        <w:jc w:val="both"/>
        <w:rPr>
          <w:rFonts w:ascii="Arial" w:eastAsia="MS Mincho" w:hAnsi="Arial"/>
          <w:rtl/>
        </w:rPr>
      </w:pPr>
      <w:r w:rsidRPr="00B8116C">
        <w:rPr>
          <w:rFonts w:ascii="Arial" w:eastAsia="MS Mincho" w:hAnsi="Arial" w:hint="cs"/>
          <w:rtl/>
        </w:rPr>
        <w:t>יצירה שאין מקו</w:t>
      </w:r>
      <w:r w:rsidR="009A07CD">
        <w:rPr>
          <w:rFonts w:ascii="Arial" w:eastAsia="MS Mincho" w:hAnsi="Arial" w:hint="cs"/>
          <w:rtl/>
        </w:rPr>
        <w:t>ר</w:t>
      </w:r>
      <w:r w:rsidR="00EB5F3C" w:rsidRPr="00B8116C">
        <w:rPr>
          <w:rFonts w:ascii="Arial" w:eastAsia="MS Mincho" w:hAnsi="Arial" w:hint="cs"/>
          <w:rtl/>
        </w:rPr>
        <w:t xml:space="preserve">ה </w:t>
      </w:r>
      <w:r w:rsidRPr="00B8116C">
        <w:rPr>
          <w:rFonts w:ascii="Arial" w:eastAsia="MS Mincho" w:hAnsi="Arial" w:hint="cs"/>
          <w:rtl/>
        </w:rPr>
        <w:t>בדברי חז"ל אלא בהתנהגות הציבור. התנהגות זו יכולה להשפיע גם בדיני ממונות וגם לעיתים בדיני איסורים.</w:t>
      </w:r>
    </w:p>
    <w:p w:rsidR="00820773" w:rsidRPr="00B8116C" w:rsidRDefault="001F51DC" w:rsidP="008F62F5">
      <w:pPr>
        <w:spacing w:line="360" w:lineRule="auto"/>
        <w:jc w:val="both"/>
        <w:rPr>
          <w:rFonts w:ascii="Arial" w:eastAsia="MS Mincho" w:hAnsi="Arial"/>
          <w:rtl/>
        </w:rPr>
      </w:pPr>
      <w:r w:rsidRPr="00B8116C">
        <w:rPr>
          <w:rFonts w:ascii="Arial" w:eastAsia="MS Mincho" w:hAnsi="Arial" w:hint="cs"/>
          <w:rtl/>
        </w:rPr>
        <w:t xml:space="preserve">ישנם </w:t>
      </w:r>
      <w:r w:rsidR="00820773" w:rsidRPr="00B8116C">
        <w:rPr>
          <w:rFonts w:ascii="Arial" w:eastAsia="MS Mincho" w:hAnsi="Arial" w:hint="cs"/>
          <w:rtl/>
        </w:rPr>
        <w:t>2 סוגים של מנהגים:</w:t>
      </w:r>
    </w:p>
    <w:p w:rsidR="00820773" w:rsidRPr="00EB5F3C" w:rsidRDefault="001F51DC" w:rsidP="009A07CD">
      <w:pPr>
        <w:pStyle w:val="a8"/>
        <w:numPr>
          <w:ilvl w:val="0"/>
          <w:numId w:val="10"/>
        </w:numPr>
        <w:spacing w:line="360" w:lineRule="auto"/>
        <w:jc w:val="both"/>
        <w:rPr>
          <w:rFonts w:ascii="Arial" w:eastAsia="MS Mincho" w:hAnsi="Arial"/>
        </w:rPr>
      </w:pPr>
      <w:r w:rsidRPr="009A07CD">
        <w:rPr>
          <w:rFonts w:ascii="Arial" w:eastAsia="MS Mincho" w:hAnsi="Arial" w:hint="cs"/>
          <w:b/>
          <w:bCs/>
          <w:rtl/>
        </w:rPr>
        <w:t xml:space="preserve">מנהג </w:t>
      </w:r>
      <w:r w:rsidR="009A07CD">
        <w:rPr>
          <w:rFonts w:ascii="Arial" w:eastAsia="MS Mincho" w:hAnsi="Arial" w:hint="cs"/>
          <w:b/>
          <w:bCs/>
          <w:rtl/>
        </w:rPr>
        <w:t>שיוצר</w:t>
      </w:r>
      <w:r w:rsidRPr="009A07CD">
        <w:rPr>
          <w:rFonts w:ascii="Arial" w:eastAsia="MS Mincho" w:hAnsi="Arial" w:hint="cs"/>
          <w:b/>
          <w:bCs/>
          <w:rtl/>
        </w:rPr>
        <w:t xml:space="preserve"> הלכה</w:t>
      </w:r>
      <w:r w:rsidR="009A07CD">
        <w:rPr>
          <w:rFonts w:ascii="Arial" w:eastAsia="MS Mincho" w:hAnsi="Arial" w:hint="cs"/>
          <w:rtl/>
        </w:rPr>
        <w:t xml:space="preserve"> </w:t>
      </w:r>
      <w:r w:rsidRPr="00EB5F3C">
        <w:rPr>
          <w:rFonts w:ascii="Arial" w:eastAsia="MS Mincho" w:hAnsi="Arial" w:hint="cs"/>
          <w:rtl/>
        </w:rPr>
        <w:t>- עניין שקודם לכן לא הוסדר בהלכה ובאמצעות המנהג הוא מוסדר.</w:t>
      </w:r>
      <w:r w:rsidR="00820773" w:rsidRPr="00EB5F3C">
        <w:rPr>
          <w:rFonts w:ascii="Arial" w:eastAsia="MS Mincho" w:hAnsi="Arial" w:hint="cs"/>
          <w:rtl/>
        </w:rPr>
        <w:t xml:space="preserve"> </w:t>
      </w:r>
      <w:r w:rsidRPr="00EB5F3C">
        <w:rPr>
          <w:rFonts w:ascii="Arial" w:eastAsia="MS Mincho" w:hAnsi="Arial" w:hint="cs"/>
          <w:rtl/>
        </w:rPr>
        <w:t>עניין שהוסדר בהלכה בדרך אחת ובעקבות המנהג הוסדר בדרך אחרת</w:t>
      </w:r>
      <w:r w:rsidR="00BA1C16">
        <w:rPr>
          <w:rFonts w:ascii="Arial" w:eastAsia="MS Mincho" w:hAnsi="Arial" w:hint="cs"/>
          <w:rtl/>
        </w:rPr>
        <w:t xml:space="preserve"> </w:t>
      </w:r>
      <w:r w:rsidRPr="00EB5F3C">
        <w:rPr>
          <w:rFonts w:ascii="Arial" w:eastAsia="MS Mincho" w:hAnsi="Arial" w:hint="cs"/>
          <w:rtl/>
        </w:rPr>
        <w:t>- זה נכון רק לדיני ממונות.</w:t>
      </w:r>
      <w:r w:rsidR="00820773" w:rsidRPr="00EB5F3C">
        <w:rPr>
          <w:rFonts w:ascii="Arial" w:eastAsia="MS Mincho" w:hAnsi="Arial" w:hint="cs"/>
          <w:rtl/>
        </w:rPr>
        <w:t xml:space="preserve"> </w:t>
      </w:r>
    </w:p>
    <w:p w:rsidR="001F51DC" w:rsidRPr="00B8116C" w:rsidRDefault="009A07CD" w:rsidP="00D759CE">
      <w:pPr>
        <w:numPr>
          <w:ilvl w:val="0"/>
          <w:numId w:val="10"/>
        </w:numPr>
        <w:spacing w:line="360" w:lineRule="auto"/>
        <w:jc w:val="both"/>
        <w:rPr>
          <w:rFonts w:ascii="Arial" w:eastAsia="MS Mincho" w:hAnsi="Arial"/>
        </w:rPr>
      </w:pPr>
      <w:r w:rsidRPr="009A07CD">
        <w:rPr>
          <w:rFonts w:ascii="Arial" w:eastAsia="MS Mincho" w:hAnsi="Arial" w:hint="cs"/>
          <w:b/>
          <w:bCs/>
          <w:rtl/>
        </w:rPr>
        <w:t>ה</w:t>
      </w:r>
      <w:r w:rsidR="001F51DC" w:rsidRPr="009A07CD">
        <w:rPr>
          <w:rFonts w:ascii="Arial" w:eastAsia="MS Mincho" w:hAnsi="Arial" w:hint="cs"/>
          <w:b/>
          <w:bCs/>
          <w:rtl/>
        </w:rPr>
        <w:t xml:space="preserve">מנהג לא </w:t>
      </w:r>
      <w:r w:rsidR="00D759CE">
        <w:rPr>
          <w:rFonts w:ascii="Arial" w:eastAsia="MS Mincho" w:hAnsi="Arial" w:hint="cs"/>
          <w:b/>
          <w:bCs/>
          <w:rtl/>
        </w:rPr>
        <w:t xml:space="preserve">יוצר </w:t>
      </w:r>
      <w:r w:rsidR="001F51DC" w:rsidRPr="009A07CD">
        <w:rPr>
          <w:rFonts w:ascii="Arial" w:eastAsia="MS Mincho" w:hAnsi="Arial" w:hint="cs"/>
          <w:b/>
          <w:bCs/>
          <w:rtl/>
        </w:rPr>
        <w:t xml:space="preserve">הלכה אלא רק </w:t>
      </w:r>
      <w:r w:rsidR="00820773" w:rsidRPr="009A07CD">
        <w:rPr>
          <w:rFonts w:ascii="Arial" w:eastAsia="MS Mincho" w:hAnsi="Arial" w:hint="cs"/>
          <w:b/>
          <w:bCs/>
          <w:rtl/>
        </w:rPr>
        <w:t>מגלה את ההלכה</w:t>
      </w:r>
      <w:r w:rsidR="00820773" w:rsidRPr="00B8116C">
        <w:rPr>
          <w:rFonts w:ascii="Arial" w:eastAsia="MS Mincho" w:hAnsi="Arial" w:hint="cs"/>
          <w:rtl/>
        </w:rPr>
        <w:t>.</w:t>
      </w:r>
    </w:p>
    <w:p w:rsidR="00820773" w:rsidRPr="00E06F66" w:rsidRDefault="00820773" w:rsidP="008F62F5">
      <w:pPr>
        <w:spacing w:line="360" w:lineRule="auto"/>
        <w:jc w:val="both"/>
        <w:rPr>
          <w:rFonts w:ascii="Arial" w:eastAsia="MS Mincho" w:hAnsi="Arial"/>
          <w:rtl/>
        </w:rPr>
      </w:pPr>
    </w:p>
    <w:p w:rsidR="00820773" w:rsidRPr="00B8116C" w:rsidRDefault="00820773" w:rsidP="008F62F5">
      <w:pPr>
        <w:spacing w:line="360" w:lineRule="auto"/>
        <w:jc w:val="both"/>
        <w:rPr>
          <w:rFonts w:ascii="Arial" w:eastAsia="MS Mincho" w:hAnsi="Arial"/>
          <w:b/>
          <w:bCs/>
          <w:u w:val="single"/>
          <w:rtl/>
        </w:rPr>
      </w:pPr>
      <w:r w:rsidRPr="00B8116C">
        <w:rPr>
          <w:rFonts w:ascii="Arial" w:eastAsia="MS Mincho" w:hAnsi="Arial" w:hint="cs"/>
          <w:b/>
          <w:bCs/>
          <w:u w:val="single"/>
          <w:rtl/>
        </w:rPr>
        <w:t>דוגמא למקרה בו המנהג מגלה הלכה קודמת</w:t>
      </w:r>
      <w:r w:rsidRPr="0068118B">
        <w:rPr>
          <w:rFonts w:ascii="Arial" w:eastAsia="MS Mincho" w:hAnsi="Arial" w:hint="cs"/>
          <w:rtl/>
        </w:rPr>
        <w:t>:</w:t>
      </w:r>
    </w:p>
    <w:p w:rsidR="00820773" w:rsidRPr="00B8116C" w:rsidRDefault="00820773" w:rsidP="008F62F5">
      <w:pPr>
        <w:spacing w:line="360" w:lineRule="auto"/>
        <w:jc w:val="both"/>
        <w:rPr>
          <w:rFonts w:ascii="Arial" w:eastAsia="MS Mincho" w:hAnsi="Arial"/>
          <w:rtl/>
        </w:rPr>
      </w:pPr>
      <w:r w:rsidRPr="00B8116C">
        <w:rPr>
          <w:rFonts w:ascii="Arial" w:eastAsia="MS Mincho" w:hAnsi="Arial" w:hint="cs"/>
          <w:b/>
          <w:bCs/>
          <w:rtl/>
        </w:rPr>
        <w:t>קורבן פסח:</w:t>
      </w:r>
      <w:r w:rsidRPr="00B8116C">
        <w:rPr>
          <w:rFonts w:ascii="Arial" w:eastAsia="MS Mincho" w:hAnsi="Arial" w:hint="cs"/>
          <w:rtl/>
        </w:rPr>
        <w:t xml:space="preserve"> כל משפחה בערב פסח צריכה להעלות לירושלים ולהקריב קורבן. נשאלה שאלה</w:t>
      </w:r>
      <w:r w:rsidR="00E06F66">
        <w:rPr>
          <w:rFonts w:ascii="Arial" w:eastAsia="MS Mincho" w:hAnsi="Arial" w:hint="cs"/>
          <w:rtl/>
        </w:rPr>
        <w:t xml:space="preserve"> </w:t>
      </w:r>
      <w:r w:rsidRPr="00B8116C">
        <w:rPr>
          <w:rFonts w:ascii="Arial" w:eastAsia="MS Mincho" w:hAnsi="Arial" w:hint="cs"/>
          <w:rtl/>
        </w:rPr>
        <w:t>- מה קורה כאשר ערב פסח חל בערב שבת. האם ניתן להקריב קורבן פסח בשבת? השאלה לא היית</w:t>
      </w:r>
      <w:r w:rsidRPr="00B8116C">
        <w:rPr>
          <w:rFonts w:ascii="Arial" w:eastAsia="MS Mincho" w:hAnsi="Arial"/>
          <w:rtl/>
        </w:rPr>
        <w:t>ה</w:t>
      </w:r>
      <w:r w:rsidRPr="00B8116C">
        <w:rPr>
          <w:rFonts w:ascii="Arial" w:eastAsia="MS Mincho" w:hAnsi="Arial" w:hint="cs"/>
          <w:rtl/>
        </w:rPr>
        <w:t xml:space="preserve"> ידועה עד </w:t>
      </w:r>
      <w:r w:rsidRPr="00E06F66">
        <w:rPr>
          <w:rFonts w:ascii="Arial" w:eastAsia="MS Mincho" w:hAnsi="Arial" w:hint="cs"/>
          <w:u w:val="single"/>
          <w:rtl/>
        </w:rPr>
        <w:t>שהלל הזקן</w:t>
      </w:r>
      <w:r w:rsidRPr="00B8116C">
        <w:rPr>
          <w:rFonts w:ascii="Arial" w:eastAsia="MS Mincho" w:hAnsi="Arial" w:hint="cs"/>
          <w:rtl/>
        </w:rPr>
        <w:t xml:space="preserve"> אמר שמותר. </w:t>
      </w:r>
    </w:p>
    <w:p w:rsidR="00820773" w:rsidRPr="00B8116C" w:rsidRDefault="00820773" w:rsidP="008F62F5">
      <w:pPr>
        <w:spacing w:line="360" w:lineRule="auto"/>
        <w:jc w:val="both"/>
        <w:rPr>
          <w:rFonts w:ascii="Arial" w:eastAsia="MS Mincho" w:hAnsi="Arial"/>
          <w:rtl/>
        </w:rPr>
      </w:pPr>
      <w:r w:rsidRPr="00B8116C">
        <w:rPr>
          <w:rFonts w:ascii="Arial" w:eastAsia="MS Mincho" w:hAnsi="Arial" w:hint="cs"/>
          <w:rtl/>
        </w:rPr>
        <w:t>יש מג</w:t>
      </w:r>
      <w:r w:rsidR="0068118B">
        <w:rPr>
          <w:rFonts w:ascii="Arial" w:eastAsia="MS Mincho" w:hAnsi="Arial" w:hint="cs"/>
          <w:rtl/>
        </w:rPr>
        <w:t>בלה לטלטל דבר ממקום למקום בשבת.</w:t>
      </w:r>
      <w:r w:rsidRPr="00B8116C">
        <w:rPr>
          <w:rFonts w:ascii="Arial" w:eastAsia="MS Mincho" w:hAnsi="Arial" w:hint="cs"/>
          <w:rtl/>
        </w:rPr>
        <w:t xml:space="preserve"> האם ניתן בשבת שזה ערב פסח להביא את הסכין כדי שניתן יהיה לשחוט את הקורבן.  תשובת הלל הזקן היית</w:t>
      </w:r>
      <w:r w:rsidRPr="00B8116C">
        <w:rPr>
          <w:rFonts w:ascii="Arial" w:eastAsia="MS Mincho" w:hAnsi="Arial"/>
          <w:rtl/>
        </w:rPr>
        <w:t>ה</w:t>
      </w:r>
      <w:r w:rsidRPr="00B8116C">
        <w:rPr>
          <w:rFonts w:ascii="Arial" w:eastAsia="MS Mincho" w:hAnsi="Arial" w:hint="cs"/>
          <w:rtl/>
        </w:rPr>
        <w:t xml:space="preserve"> שהוא אינו זוכר ולכן הוא הציע שיחכו למחר ואז יראו את התנהגות האנשים ויסיקו מכך אם אסור או מותר.</w:t>
      </w:r>
    </w:p>
    <w:p w:rsidR="00820773" w:rsidRPr="00B8116C" w:rsidRDefault="00820773" w:rsidP="008F62F5">
      <w:pPr>
        <w:spacing w:line="360" w:lineRule="auto"/>
        <w:jc w:val="both"/>
        <w:rPr>
          <w:rFonts w:ascii="Arial" w:eastAsia="MS Mincho" w:hAnsi="Arial"/>
        </w:rPr>
      </w:pPr>
      <w:r w:rsidRPr="00B8116C">
        <w:rPr>
          <w:rFonts w:ascii="Arial" w:eastAsia="MS Mincho" w:hAnsi="Arial" w:hint="cs"/>
          <w:rtl/>
        </w:rPr>
        <w:t xml:space="preserve">התנהגות הציבור היא זו שהזכירה את ההלכה. </w:t>
      </w:r>
    </w:p>
    <w:p w:rsidR="00820773" w:rsidRPr="00B8116C" w:rsidRDefault="00820773" w:rsidP="008F62F5">
      <w:pPr>
        <w:spacing w:line="360" w:lineRule="auto"/>
        <w:jc w:val="both"/>
        <w:rPr>
          <w:rFonts w:ascii="Arial" w:eastAsia="MS Mincho" w:hAnsi="Arial"/>
          <w:rtl/>
        </w:rPr>
      </w:pPr>
    </w:p>
    <w:p w:rsidR="00820773" w:rsidRPr="00B8116C" w:rsidRDefault="00F96C9F" w:rsidP="007640B8">
      <w:pPr>
        <w:spacing w:line="360" w:lineRule="auto"/>
        <w:jc w:val="both"/>
        <w:rPr>
          <w:rFonts w:ascii="Arial" w:hAnsi="Arial"/>
          <w:b/>
          <w:bCs/>
          <w:color w:val="000000"/>
          <w:u w:val="single"/>
          <w:rtl/>
        </w:rPr>
      </w:pPr>
      <w:hyperlink r:id="rId11" w:history="1">
        <w:r w:rsidR="00820773" w:rsidRPr="00B8116C">
          <w:rPr>
            <w:rFonts w:ascii="Arial" w:hAnsi="Arial" w:hint="cs"/>
            <w:b/>
            <w:bCs/>
            <w:color w:val="000000"/>
            <w:u w:val="single"/>
            <w:rtl/>
          </w:rPr>
          <w:t>טור</w:t>
        </w:r>
      </w:hyperlink>
      <w:r w:rsidR="00820773" w:rsidRPr="00B8116C">
        <w:rPr>
          <w:rFonts w:ascii="Arial" w:hAnsi="Arial" w:hint="cs"/>
          <w:b/>
          <w:bCs/>
          <w:color w:val="000000"/>
          <w:u w:val="single"/>
          <w:rtl/>
        </w:rPr>
        <w:t> חושן משפט סימן שסח</w:t>
      </w:r>
      <w:r w:rsidR="00820773" w:rsidRPr="00D712D3">
        <w:rPr>
          <w:rFonts w:ascii="Arial" w:hAnsi="Arial" w:hint="cs"/>
          <w:color w:val="000000"/>
          <w:rtl/>
        </w:rPr>
        <w:t>:</w:t>
      </w:r>
    </w:p>
    <w:p w:rsidR="00820773" w:rsidRPr="00B8116C" w:rsidRDefault="00820773" w:rsidP="008F62F5">
      <w:pPr>
        <w:spacing w:line="360" w:lineRule="auto"/>
        <w:jc w:val="both"/>
        <w:rPr>
          <w:rFonts w:ascii="Arial" w:hAnsi="Arial"/>
          <w:b/>
          <w:bCs/>
          <w:color w:val="000000"/>
          <w:rtl/>
        </w:rPr>
      </w:pPr>
      <w:r w:rsidRPr="00B8116C">
        <w:rPr>
          <w:rFonts w:ascii="Arial" w:hAnsi="Arial" w:hint="cs"/>
          <w:b/>
          <w:bCs/>
          <w:color w:val="000000"/>
          <w:rtl/>
        </w:rPr>
        <w:t xml:space="preserve">השאלה: </w:t>
      </w:r>
      <w:r w:rsidRPr="00B8116C">
        <w:rPr>
          <w:rFonts w:ascii="Arial" w:hAnsi="Arial" w:hint="cs"/>
          <w:color w:val="000000"/>
          <w:rtl/>
        </w:rPr>
        <w:t>אדם קונה סחורה גזולה. של מי הסחורה. של הקונה או של הבעלים?</w:t>
      </w:r>
    </w:p>
    <w:p w:rsidR="00820773" w:rsidRPr="00B8116C" w:rsidRDefault="00820773" w:rsidP="008F62F5">
      <w:pPr>
        <w:spacing w:line="360" w:lineRule="auto"/>
        <w:jc w:val="both"/>
        <w:rPr>
          <w:rFonts w:ascii="Arial" w:hAnsi="Arial"/>
          <w:b/>
          <w:bCs/>
          <w:color w:val="000000"/>
          <w:u w:val="single"/>
          <w:rtl/>
        </w:rPr>
      </w:pPr>
      <w:r w:rsidRPr="00B8116C">
        <w:rPr>
          <w:rFonts w:ascii="Arial" w:hAnsi="Arial" w:hint="cs"/>
          <w:b/>
          <w:bCs/>
          <w:color w:val="000000"/>
          <w:rtl/>
        </w:rPr>
        <w:t>ההלכה</w:t>
      </w:r>
      <w:r w:rsidRPr="00B8116C">
        <w:rPr>
          <w:rFonts w:ascii="Arial" w:hAnsi="Arial" w:hint="cs"/>
          <w:color w:val="000000"/>
          <w:rtl/>
        </w:rPr>
        <w:t xml:space="preserve"> במקרה כזה היא שהקניין של הקונה (שקנה מהגזלן) הוא לא קניין ולכן הקונה צריך להחזיר את הסחורה לבעלים. </w:t>
      </w:r>
    </w:p>
    <w:p w:rsidR="00820773" w:rsidRPr="00B8116C" w:rsidRDefault="00F9006C" w:rsidP="008F62F5">
      <w:pPr>
        <w:spacing w:line="360" w:lineRule="auto"/>
        <w:jc w:val="both"/>
        <w:rPr>
          <w:rFonts w:ascii="Arial" w:hAnsi="Arial"/>
          <w:color w:val="000000"/>
          <w:rtl/>
        </w:rPr>
      </w:pPr>
      <w:r w:rsidRPr="00B8116C">
        <w:rPr>
          <w:rFonts w:ascii="Arial" w:hAnsi="Arial" w:hint="cs"/>
          <w:color w:val="000000"/>
          <w:rtl/>
        </w:rPr>
        <w:t xml:space="preserve">הטור אומר שיש מנהג ששונה מן ההסדר ההלכתי: אותו קונה שקנה את החפץ מאת הגזל צריך להחזיר את החפץ לבעלים אך את סכום הכסף ששילם בעבורו הוא יכול לדרוש מן הבעלים. כמובן שלבעלים יש זכות תביעה מהגזלן. </w:t>
      </w:r>
    </w:p>
    <w:p w:rsidR="00F9006C" w:rsidRPr="00B8116C" w:rsidRDefault="00F9006C" w:rsidP="008F62F5">
      <w:pPr>
        <w:spacing w:line="360" w:lineRule="auto"/>
        <w:jc w:val="both"/>
        <w:rPr>
          <w:rFonts w:ascii="Arial" w:hAnsi="Arial" w:cs="Arial"/>
          <w:i/>
          <w:iCs/>
          <w:color w:val="000000"/>
          <w:sz w:val="13"/>
          <w:szCs w:val="15"/>
          <w:rtl/>
        </w:rPr>
      </w:pPr>
      <w:r w:rsidRPr="00B8116C">
        <w:rPr>
          <w:rFonts w:ascii="Arial" w:hAnsi="Arial" w:hint="cs"/>
          <w:color w:val="000000"/>
          <w:rtl/>
        </w:rPr>
        <w:t xml:space="preserve">המנהג היה שונה מההלכה במקרה הזה. </w:t>
      </w:r>
      <w:r w:rsidRPr="00B9147A">
        <w:rPr>
          <w:rFonts w:ascii="Arial" w:hAnsi="Arial" w:hint="cs"/>
          <w:b/>
          <w:bCs/>
          <w:color w:val="000000"/>
          <w:rtl/>
        </w:rPr>
        <w:t>הטור מכשיר את המנהג הזה</w:t>
      </w:r>
      <w:r w:rsidRPr="00B8116C">
        <w:rPr>
          <w:rFonts w:ascii="Arial" w:hAnsi="Arial" w:hint="cs"/>
          <w:color w:val="000000"/>
          <w:rtl/>
        </w:rPr>
        <w:t xml:space="preserve">. הוא מצטט גם פסוק שלכאורה מכשיר את המנהג: </w:t>
      </w:r>
      <w:r w:rsidRPr="00B8116C">
        <w:rPr>
          <w:rFonts w:ascii="Arial" w:hAnsi="Arial" w:cs="Arial" w:hint="cs"/>
          <w:i/>
          <w:iCs/>
          <w:color w:val="000000"/>
          <w:rtl/>
        </w:rPr>
        <w:t xml:space="preserve"> </w:t>
      </w:r>
      <w:r w:rsidRPr="00B8116C">
        <w:rPr>
          <w:rFonts w:ascii="Arial" w:hAnsi="Arial" w:hint="cs"/>
          <w:i/>
          <w:iCs/>
          <w:color w:val="000000"/>
          <w:rtl/>
        </w:rPr>
        <w:t xml:space="preserve">"לא תסיג גבול רעך אשר גבלו ראשונים" </w:t>
      </w:r>
      <w:r w:rsidRPr="00B8116C">
        <w:rPr>
          <w:rFonts w:ascii="Arial" w:hAnsi="Arial" w:hint="cs"/>
          <w:color w:val="000000"/>
          <w:rtl/>
        </w:rPr>
        <w:t>(דברים יט,יד ).</w:t>
      </w:r>
    </w:p>
    <w:p w:rsidR="00F9006C" w:rsidRPr="00B8116C" w:rsidRDefault="00F9006C" w:rsidP="008F62F5">
      <w:pPr>
        <w:spacing w:line="360" w:lineRule="auto"/>
        <w:jc w:val="both"/>
        <w:rPr>
          <w:rFonts w:ascii="Arial" w:hAnsi="Arial"/>
          <w:b/>
          <w:bCs/>
          <w:color w:val="000000"/>
          <w:u w:val="single"/>
          <w:rtl/>
        </w:rPr>
      </w:pPr>
      <w:r w:rsidRPr="00B8116C">
        <w:rPr>
          <w:rFonts w:ascii="Arial" w:hAnsi="Arial" w:hint="cs"/>
          <w:b/>
          <w:bCs/>
          <w:color w:val="000000"/>
          <w:u w:val="single"/>
          <w:rtl/>
        </w:rPr>
        <w:lastRenderedPageBreak/>
        <w:t>רא"ש כלל נה, י</w:t>
      </w:r>
      <w:r w:rsidRPr="00A11CD1">
        <w:rPr>
          <w:rFonts w:ascii="Arial" w:hAnsi="Arial" w:hint="cs"/>
          <w:color w:val="000000"/>
          <w:rtl/>
        </w:rPr>
        <w:t>:</w:t>
      </w:r>
    </w:p>
    <w:p w:rsidR="008A44C4" w:rsidRDefault="008A44C4" w:rsidP="00D02579">
      <w:pPr>
        <w:spacing w:line="360" w:lineRule="auto"/>
        <w:jc w:val="both"/>
        <w:rPr>
          <w:rFonts w:ascii="Arial" w:hAnsi="Arial"/>
          <w:color w:val="000000"/>
          <w:rtl/>
        </w:rPr>
      </w:pPr>
      <w:r>
        <w:rPr>
          <w:rFonts w:ascii="Arial" w:hAnsi="Arial" w:hint="cs"/>
          <w:color w:val="000000"/>
          <w:rtl/>
        </w:rPr>
        <w:t xml:space="preserve">מלאכה בערב פסח. </w:t>
      </w:r>
    </w:p>
    <w:p w:rsidR="008A44C4" w:rsidRDefault="008A44C4" w:rsidP="00D02579">
      <w:pPr>
        <w:spacing w:line="360" w:lineRule="auto"/>
        <w:jc w:val="both"/>
        <w:rPr>
          <w:rFonts w:ascii="Arial" w:hAnsi="Arial"/>
          <w:color w:val="000000"/>
          <w:rtl/>
        </w:rPr>
      </w:pPr>
      <w:r w:rsidRPr="00444CCB">
        <w:rPr>
          <w:rFonts w:ascii="Arial" w:hAnsi="Arial" w:hint="cs"/>
          <w:color w:val="000000"/>
          <w:u w:val="single"/>
          <w:rtl/>
        </w:rPr>
        <w:t>הרא"ש</w:t>
      </w:r>
      <w:r>
        <w:rPr>
          <w:rFonts w:ascii="Arial" w:hAnsi="Arial" w:hint="cs"/>
          <w:color w:val="000000"/>
          <w:rtl/>
        </w:rPr>
        <w:t>: מדובר במנהג, הוא בעל תוקף. אם סותר את ההלכה יש לבטלו.</w:t>
      </w:r>
    </w:p>
    <w:p w:rsidR="008A44C4" w:rsidRDefault="008A44C4" w:rsidP="00D02579">
      <w:pPr>
        <w:spacing w:line="360" w:lineRule="auto"/>
        <w:jc w:val="both"/>
        <w:rPr>
          <w:rFonts w:ascii="Arial" w:hAnsi="Arial"/>
          <w:color w:val="000000"/>
          <w:rtl/>
        </w:rPr>
      </w:pPr>
      <w:r w:rsidRPr="007640B8">
        <w:rPr>
          <w:rFonts w:ascii="Arial" w:hAnsi="Arial" w:hint="cs"/>
          <w:color w:val="000000"/>
          <w:u w:val="single"/>
          <w:rtl/>
        </w:rPr>
        <w:t>תלמוד ירושלמי</w:t>
      </w:r>
      <w:r>
        <w:rPr>
          <w:rFonts w:ascii="Arial" w:hAnsi="Arial" w:hint="cs"/>
          <w:color w:val="000000"/>
          <w:rtl/>
        </w:rPr>
        <w:t>: כאשר יש רפיון בהלכה ולא ברור, המנהג מכריע.</w:t>
      </w:r>
    </w:p>
    <w:p w:rsidR="008A44C4" w:rsidRDefault="008A44C4" w:rsidP="00D02579">
      <w:pPr>
        <w:spacing w:line="360" w:lineRule="auto"/>
        <w:jc w:val="both"/>
        <w:rPr>
          <w:rFonts w:ascii="Arial" w:hAnsi="Arial"/>
          <w:color w:val="000000"/>
          <w:rtl/>
        </w:rPr>
      </w:pPr>
      <w:r w:rsidRPr="00444CCB">
        <w:rPr>
          <w:rFonts w:ascii="Arial" w:hAnsi="Arial" w:hint="cs"/>
          <w:color w:val="000000"/>
          <w:u w:val="single"/>
          <w:rtl/>
        </w:rPr>
        <w:t>בממון</w:t>
      </w:r>
      <w:r>
        <w:rPr>
          <w:rFonts w:ascii="Arial" w:hAnsi="Arial" w:hint="cs"/>
          <w:color w:val="000000"/>
          <w:rtl/>
        </w:rPr>
        <w:t>: חכמים יכולים להתקין תקנות שסותרות דין תורה מכוח הפקר בית דין. דווקא בממון אין תוקף למנ</w:t>
      </w:r>
      <w:r w:rsidR="00444CCB">
        <w:rPr>
          <w:rFonts w:ascii="Arial" w:hAnsi="Arial" w:hint="cs"/>
          <w:color w:val="000000"/>
          <w:rtl/>
        </w:rPr>
        <w:t>ה</w:t>
      </w:r>
      <w:r>
        <w:rPr>
          <w:rFonts w:ascii="Arial" w:hAnsi="Arial" w:hint="cs"/>
          <w:color w:val="000000"/>
          <w:rtl/>
        </w:rPr>
        <w:t>ג שסותר הלכה, כיוון שכנראה מקורו בטעות (החכמים יגידו מה צריך לעשות).</w:t>
      </w:r>
    </w:p>
    <w:p w:rsidR="00444CCB" w:rsidRDefault="00444CCB" w:rsidP="00D02579">
      <w:pPr>
        <w:spacing w:line="360" w:lineRule="auto"/>
        <w:jc w:val="both"/>
        <w:rPr>
          <w:rFonts w:ascii="Arial" w:hAnsi="Arial"/>
          <w:color w:val="000000"/>
          <w:rtl/>
        </w:rPr>
      </w:pPr>
      <w:r w:rsidRPr="00444CCB">
        <w:rPr>
          <w:rFonts w:ascii="Arial" w:hAnsi="Arial" w:hint="cs"/>
          <w:color w:val="000000"/>
          <w:u w:val="single"/>
          <w:rtl/>
        </w:rPr>
        <w:t>בבית הדין</w:t>
      </w:r>
      <w:r>
        <w:rPr>
          <w:rFonts w:ascii="Arial" w:hAnsi="Arial" w:hint="cs"/>
          <w:color w:val="000000"/>
          <w:rtl/>
        </w:rPr>
        <w:t>: צד שיסתמך על מנהג בממונות לא יזכה.</w:t>
      </w:r>
    </w:p>
    <w:p w:rsidR="004A3096" w:rsidRDefault="004A3096" w:rsidP="008F62F5">
      <w:pPr>
        <w:spacing w:line="360" w:lineRule="auto"/>
        <w:jc w:val="both"/>
        <w:rPr>
          <w:rFonts w:ascii="Arial" w:hAnsi="Arial"/>
          <w:b/>
          <w:bCs/>
          <w:color w:val="000000"/>
          <w:u w:val="single"/>
          <w:rtl/>
        </w:rPr>
      </w:pPr>
    </w:p>
    <w:p w:rsidR="00357788" w:rsidRPr="00B8116C" w:rsidRDefault="003F56AE" w:rsidP="008F62F5">
      <w:pPr>
        <w:spacing w:line="360" w:lineRule="auto"/>
        <w:jc w:val="both"/>
        <w:rPr>
          <w:rFonts w:ascii="Arial" w:hAnsi="Arial"/>
          <w:b/>
          <w:bCs/>
          <w:color w:val="000000"/>
          <w:u w:val="single"/>
          <w:rtl/>
        </w:rPr>
      </w:pPr>
      <w:r>
        <w:rPr>
          <w:rFonts w:ascii="Arial" w:hAnsi="Arial" w:hint="cs"/>
          <w:b/>
          <w:bCs/>
          <w:color w:val="000000"/>
          <w:u w:val="single"/>
          <w:rtl/>
        </w:rPr>
        <w:t>תלמ</w:t>
      </w:r>
      <w:r w:rsidR="000D10AF">
        <w:rPr>
          <w:rFonts w:ascii="Arial" w:hAnsi="Arial" w:hint="cs"/>
          <w:b/>
          <w:bCs/>
          <w:color w:val="000000"/>
          <w:u w:val="single"/>
          <w:rtl/>
        </w:rPr>
        <w:t>ו</w:t>
      </w:r>
      <w:r>
        <w:rPr>
          <w:rFonts w:ascii="Arial" w:hAnsi="Arial" w:hint="cs"/>
          <w:b/>
          <w:bCs/>
          <w:color w:val="000000"/>
          <w:u w:val="single"/>
          <w:rtl/>
        </w:rPr>
        <w:t xml:space="preserve">ד </w:t>
      </w:r>
      <w:r w:rsidR="00357788" w:rsidRPr="00B8116C">
        <w:rPr>
          <w:rFonts w:ascii="Arial" w:hAnsi="Arial" w:hint="cs"/>
          <w:b/>
          <w:bCs/>
          <w:color w:val="000000"/>
          <w:u w:val="single"/>
          <w:rtl/>
        </w:rPr>
        <w:t>בבא מציעא עד, א</w:t>
      </w:r>
      <w:r w:rsidR="00357788" w:rsidRPr="006E342A">
        <w:rPr>
          <w:rFonts w:ascii="Arial" w:hAnsi="Arial" w:hint="cs"/>
          <w:color w:val="000000"/>
          <w:rtl/>
        </w:rPr>
        <w:t>:</w:t>
      </w:r>
    </w:p>
    <w:p w:rsidR="00357788" w:rsidRPr="00B8116C" w:rsidRDefault="00357788" w:rsidP="008F62F5">
      <w:pPr>
        <w:spacing w:line="360" w:lineRule="auto"/>
        <w:jc w:val="both"/>
        <w:rPr>
          <w:rFonts w:ascii="Arial" w:hAnsi="Arial"/>
          <w:color w:val="000000"/>
          <w:rtl/>
        </w:rPr>
      </w:pPr>
      <w:r w:rsidRPr="00B8116C">
        <w:rPr>
          <w:rFonts w:ascii="Arial" w:hAnsi="Arial" w:hint="cs"/>
          <w:color w:val="000000"/>
          <w:rtl/>
        </w:rPr>
        <w:t xml:space="preserve">ע"פ ההלכה </w:t>
      </w:r>
      <w:r w:rsidR="00D111FE">
        <w:rPr>
          <w:rFonts w:ascii="Arial" w:hAnsi="Arial" w:hint="cs"/>
          <w:color w:val="000000"/>
          <w:rtl/>
        </w:rPr>
        <w:t>כ</w:t>
      </w:r>
      <w:r w:rsidRPr="00B8116C">
        <w:rPr>
          <w:rFonts w:ascii="Arial" w:hAnsi="Arial" w:hint="cs"/>
          <w:color w:val="000000"/>
          <w:rtl/>
        </w:rPr>
        <w:t>די שהסכם מכר יכנס לתוקפו צריך שהצדדים יעשו מעשה קניי</w:t>
      </w:r>
      <w:r w:rsidRPr="00B8116C">
        <w:rPr>
          <w:rFonts w:ascii="Arial" w:hAnsi="Arial" w:hint="eastAsia"/>
          <w:color w:val="000000"/>
          <w:rtl/>
        </w:rPr>
        <w:t>ן</w:t>
      </w:r>
      <w:r w:rsidRPr="00B8116C">
        <w:rPr>
          <w:rFonts w:ascii="Arial" w:hAnsi="Arial" w:hint="cs"/>
          <w:color w:val="000000"/>
          <w:rtl/>
        </w:rPr>
        <w:t>. התלמוד מזכיר סוגים שונים של מעשי קניין. למשל במקרקעין הקניין יכול להיות כסף (לא תמורה</w:t>
      </w:r>
      <w:r w:rsidR="0030650A">
        <w:rPr>
          <w:rFonts w:ascii="Arial" w:hAnsi="Arial" w:hint="cs"/>
          <w:color w:val="000000"/>
          <w:rtl/>
        </w:rPr>
        <w:t xml:space="preserve"> </w:t>
      </w:r>
      <w:r w:rsidRPr="00B8116C">
        <w:rPr>
          <w:rFonts w:ascii="Arial" w:hAnsi="Arial" w:hint="cs"/>
          <w:color w:val="000000"/>
          <w:rtl/>
        </w:rPr>
        <w:t xml:space="preserve">- כמו בקידושי אישה). </w:t>
      </w:r>
    </w:p>
    <w:p w:rsidR="00B34547" w:rsidRPr="00B8116C" w:rsidRDefault="00B34547" w:rsidP="008F62F5">
      <w:pPr>
        <w:spacing w:line="360" w:lineRule="auto"/>
        <w:jc w:val="both"/>
        <w:rPr>
          <w:rFonts w:ascii="Arial" w:hAnsi="Arial"/>
          <w:color w:val="000000"/>
          <w:rtl/>
        </w:rPr>
      </w:pPr>
      <w:r w:rsidRPr="00B8116C">
        <w:rPr>
          <w:rFonts w:ascii="Arial" w:hAnsi="Arial" w:hint="cs"/>
          <w:color w:val="000000"/>
          <w:rtl/>
        </w:rPr>
        <w:t xml:space="preserve">דוגמא: היה נהוג שכאשר אדם רוכש חביות יין היו עושים קניין </w:t>
      </w:r>
      <w:r w:rsidRPr="0030650A">
        <w:rPr>
          <w:rFonts w:ascii="Arial" w:hAnsi="Arial" w:hint="cs"/>
          <w:color w:val="000000"/>
          <w:u w:val="single"/>
          <w:rtl/>
        </w:rPr>
        <w:t>סיטומתא</w:t>
      </w:r>
      <w:r w:rsidR="0030650A">
        <w:rPr>
          <w:rFonts w:ascii="Arial" w:hAnsi="Arial" w:hint="cs"/>
          <w:color w:val="000000"/>
          <w:rtl/>
        </w:rPr>
        <w:t xml:space="preserve"> </w:t>
      </w:r>
      <w:r w:rsidRPr="00B8116C">
        <w:rPr>
          <w:rFonts w:ascii="Arial" w:hAnsi="Arial" w:hint="cs"/>
          <w:color w:val="000000"/>
          <w:rtl/>
        </w:rPr>
        <w:t xml:space="preserve">- מעין רישום/חותמת על חבית היין ואז מבינים שאותם חביות שייכות לקונה. לא היו נוהגים לעשות מעשה קניין אחר. </w:t>
      </w:r>
      <w:r w:rsidR="00B00375" w:rsidRPr="00B8116C">
        <w:rPr>
          <w:rFonts w:ascii="Arial" w:hAnsi="Arial" w:hint="cs"/>
          <w:color w:val="000000"/>
          <w:rtl/>
        </w:rPr>
        <w:t xml:space="preserve">האם הסיטומתא "קונה או לא קונה"? כאשר זה מעשה הקניין היחיד, האם הסכם המכר יהיה תקף במבחינה משפטית? </w:t>
      </w:r>
    </w:p>
    <w:p w:rsidR="00B00375" w:rsidRPr="00B8116C" w:rsidRDefault="00B00375" w:rsidP="008F62F5">
      <w:pPr>
        <w:spacing w:line="360" w:lineRule="auto"/>
        <w:jc w:val="both"/>
        <w:rPr>
          <w:rFonts w:ascii="Arial" w:hAnsi="Arial"/>
          <w:color w:val="000000"/>
          <w:rtl/>
        </w:rPr>
      </w:pPr>
      <w:r w:rsidRPr="0030650A">
        <w:rPr>
          <w:rFonts w:ascii="Arial" w:hAnsi="Arial" w:hint="cs"/>
          <w:b/>
          <w:bCs/>
          <w:color w:val="000000"/>
          <w:rtl/>
        </w:rPr>
        <w:t>במקום שנוהגים כך, זה אכן מעשה קניין</w:t>
      </w:r>
      <w:r w:rsidRPr="00B8116C">
        <w:rPr>
          <w:rFonts w:ascii="Arial" w:hAnsi="Arial" w:hint="cs"/>
          <w:color w:val="000000"/>
          <w:rtl/>
        </w:rPr>
        <w:t xml:space="preserve">. </w:t>
      </w:r>
    </w:p>
    <w:p w:rsidR="00B00375" w:rsidRPr="00B8116C" w:rsidRDefault="00B00375" w:rsidP="008F62F5">
      <w:pPr>
        <w:spacing w:line="360" w:lineRule="auto"/>
        <w:jc w:val="both"/>
        <w:rPr>
          <w:rFonts w:ascii="Arial" w:hAnsi="Arial"/>
          <w:color w:val="000000"/>
          <w:rtl/>
        </w:rPr>
      </w:pPr>
    </w:p>
    <w:p w:rsidR="00B00375" w:rsidRPr="00B8116C" w:rsidRDefault="00B00375" w:rsidP="008F62F5">
      <w:pPr>
        <w:spacing w:line="360" w:lineRule="auto"/>
        <w:jc w:val="both"/>
        <w:rPr>
          <w:rFonts w:ascii="Arial" w:hAnsi="Arial"/>
          <w:b/>
          <w:bCs/>
          <w:color w:val="000000"/>
          <w:u w:val="single"/>
          <w:rtl/>
        </w:rPr>
      </w:pPr>
      <w:r w:rsidRPr="00B8116C">
        <w:rPr>
          <w:rFonts w:ascii="Arial" w:hAnsi="Arial" w:hint="cs"/>
          <w:b/>
          <w:bCs/>
          <w:color w:val="000000"/>
          <w:u w:val="single"/>
          <w:rtl/>
        </w:rPr>
        <w:t>שולחן ערוך חושן משפט סימן רא</w:t>
      </w:r>
      <w:r w:rsidRPr="00682E6E">
        <w:rPr>
          <w:rFonts w:ascii="Arial" w:hAnsi="Arial" w:hint="cs"/>
          <w:color w:val="000000"/>
          <w:rtl/>
        </w:rPr>
        <w:t>:</w:t>
      </w:r>
    </w:p>
    <w:p w:rsidR="00947805" w:rsidRDefault="00B00375" w:rsidP="008F62F5">
      <w:pPr>
        <w:spacing w:line="360" w:lineRule="auto"/>
        <w:jc w:val="both"/>
        <w:rPr>
          <w:rFonts w:ascii="Arial" w:hAnsi="Arial"/>
          <w:color w:val="000000"/>
          <w:rtl/>
        </w:rPr>
      </w:pPr>
      <w:r w:rsidRPr="00B8116C">
        <w:rPr>
          <w:rFonts w:ascii="Arial" w:hAnsi="Arial" w:hint="cs"/>
          <w:color w:val="000000"/>
          <w:rtl/>
        </w:rPr>
        <w:t>אם הקונה עשה את אותו רישום על גבי הסחורה</w:t>
      </w:r>
      <w:r w:rsidRPr="00444CCB">
        <w:rPr>
          <w:rFonts w:ascii="Arial" w:hAnsi="Arial" w:hint="cs"/>
          <w:b/>
          <w:bCs/>
          <w:color w:val="000000"/>
          <w:rtl/>
        </w:rPr>
        <w:t xml:space="preserve"> ומנהג המדינה הוא שזה נחשב כמעשה קניין גמור נקנה המקח ואף אחד מהם לא יכול לחזור בו</w:t>
      </w:r>
      <w:r w:rsidRPr="00B8116C">
        <w:rPr>
          <w:rFonts w:ascii="Arial" w:hAnsi="Arial" w:hint="cs"/>
          <w:color w:val="000000"/>
          <w:rtl/>
        </w:rPr>
        <w:t>. הקונה חייב לתת את התמורה בעבור הסחורה. "</w:t>
      </w:r>
      <w:r w:rsidRPr="00B8116C">
        <w:rPr>
          <w:rFonts w:ascii="Arial" w:hAnsi="Arial" w:hint="cs"/>
          <w:i/>
          <w:iCs/>
          <w:color w:val="000000"/>
          <w:rtl/>
        </w:rPr>
        <w:t xml:space="preserve">והוא שרשם בפני המוכר, או שאמר ליה המוכר: רשום מקחך"- </w:t>
      </w:r>
      <w:r w:rsidRPr="00B8116C">
        <w:rPr>
          <w:rFonts w:ascii="Arial" w:hAnsi="Arial" w:hint="cs"/>
          <w:color w:val="000000"/>
          <w:rtl/>
        </w:rPr>
        <w:t xml:space="preserve">זה צריך להיות בהסכמת המוכר. </w:t>
      </w:r>
      <w:r w:rsidR="00735CCE" w:rsidRPr="00B8116C">
        <w:rPr>
          <w:rFonts w:ascii="Arial" w:hAnsi="Arial" w:hint="cs"/>
          <w:color w:val="000000"/>
          <w:rtl/>
        </w:rPr>
        <w:t xml:space="preserve"> </w:t>
      </w:r>
      <w:r w:rsidR="00947805">
        <w:rPr>
          <w:rFonts w:ascii="Arial" w:hAnsi="Arial" w:hint="cs"/>
          <w:color w:val="000000"/>
          <w:rtl/>
        </w:rPr>
        <w:t xml:space="preserve"> </w:t>
      </w:r>
    </w:p>
    <w:p w:rsidR="00357788" w:rsidRPr="00B8116C" w:rsidRDefault="00B00375" w:rsidP="008F62F5">
      <w:pPr>
        <w:spacing w:line="360" w:lineRule="auto"/>
        <w:jc w:val="both"/>
        <w:rPr>
          <w:rFonts w:ascii="Arial" w:hAnsi="Arial"/>
          <w:color w:val="000000"/>
          <w:rtl/>
        </w:rPr>
      </w:pPr>
      <w:r w:rsidRPr="00B8116C">
        <w:rPr>
          <w:rFonts w:ascii="Arial" w:hAnsi="Arial" w:hint="cs"/>
          <w:color w:val="000000"/>
          <w:rtl/>
        </w:rPr>
        <w:t xml:space="preserve">השו"ע מוסיף בסעיף ב': הדוגמא שהתלמוד מביא היא לא דוגמא יחידה. כל דרך הנהוגה במנהג הסוחרים מחייבת. </w:t>
      </w:r>
    </w:p>
    <w:p w:rsidR="00947805" w:rsidRDefault="00947805" w:rsidP="008F62F5">
      <w:pPr>
        <w:tabs>
          <w:tab w:val="left" w:pos="3790"/>
        </w:tabs>
        <w:spacing w:line="360" w:lineRule="auto"/>
        <w:jc w:val="both"/>
        <w:rPr>
          <w:rFonts w:ascii="Arial" w:hAnsi="Arial"/>
          <w:b/>
          <w:bCs/>
          <w:color w:val="000000"/>
          <w:u w:val="single"/>
          <w:rtl/>
        </w:rPr>
      </w:pPr>
    </w:p>
    <w:p w:rsidR="00B00375" w:rsidRPr="00B8116C" w:rsidRDefault="00B00375" w:rsidP="008F62F5">
      <w:pPr>
        <w:tabs>
          <w:tab w:val="left" w:pos="3790"/>
        </w:tabs>
        <w:spacing w:line="360" w:lineRule="auto"/>
        <w:jc w:val="both"/>
        <w:rPr>
          <w:rFonts w:ascii="Arial" w:hAnsi="Arial"/>
          <w:b/>
          <w:bCs/>
          <w:color w:val="000000"/>
          <w:u w:val="single"/>
          <w:rtl/>
        </w:rPr>
      </w:pPr>
      <w:r w:rsidRPr="00B8116C">
        <w:rPr>
          <w:rFonts w:ascii="Arial" w:hAnsi="Arial" w:hint="cs"/>
          <w:b/>
          <w:bCs/>
          <w:color w:val="000000"/>
          <w:u w:val="single"/>
          <w:rtl/>
        </w:rPr>
        <w:t>תלמוד ירושלמי בבא מציעה,</w:t>
      </w:r>
      <w:r w:rsidR="00735CCE" w:rsidRPr="00B8116C">
        <w:rPr>
          <w:rFonts w:ascii="Arial" w:hAnsi="Arial" w:hint="cs"/>
          <w:b/>
          <w:bCs/>
          <w:color w:val="000000"/>
          <w:u w:val="single"/>
          <w:rtl/>
        </w:rPr>
        <w:t xml:space="preserve"> ז, א</w:t>
      </w:r>
      <w:r w:rsidRPr="00CF57C6">
        <w:rPr>
          <w:rFonts w:ascii="Arial" w:hAnsi="Arial" w:hint="cs"/>
          <w:color w:val="000000"/>
          <w:rtl/>
        </w:rPr>
        <w:t>:</w:t>
      </w:r>
    </w:p>
    <w:p w:rsidR="00FE0591" w:rsidRDefault="00FE0591" w:rsidP="00CF57C6">
      <w:pPr>
        <w:tabs>
          <w:tab w:val="left" w:pos="3790"/>
        </w:tabs>
        <w:spacing w:line="360" w:lineRule="auto"/>
        <w:jc w:val="both"/>
        <w:rPr>
          <w:rFonts w:ascii="Arial" w:hAnsi="Arial"/>
          <w:color w:val="000000"/>
          <w:rtl/>
        </w:rPr>
      </w:pPr>
      <w:r>
        <w:rPr>
          <w:rFonts w:ascii="Arial" w:hAnsi="Arial" w:hint="cs"/>
          <w:color w:val="000000"/>
          <w:rtl/>
        </w:rPr>
        <w:t>כאשר אדם שוכר פועלים, עליו להעסיק אותם לפי מנהג המקום. גם אם סיכם איתם משהו אחר.</w:t>
      </w:r>
    </w:p>
    <w:p w:rsidR="000C5FC0" w:rsidRPr="00B8116C" w:rsidRDefault="000C5FC0" w:rsidP="008F62F5">
      <w:pPr>
        <w:tabs>
          <w:tab w:val="left" w:pos="3790"/>
        </w:tabs>
        <w:spacing w:line="360" w:lineRule="auto"/>
        <w:jc w:val="both"/>
        <w:rPr>
          <w:rFonts w:ascii="Arial" w:hAnsi="Arial"/>
          <w:color w:val="000000"/>
          <w:rtl/>
        </w:rPr>
      </w:pPr>
      <w:r w:rsidRPr="00FE0591">
        <w:rPr>
          <w:rFonts w:ascii="Arial" w:hAnsi="Arial" w:hint="cs"/>
          <w:color w:val="000000"/>
          <w:u w:val="single"/>
          <w:rtl/>
        </w:rPr>
        <w:t>הירושלמי</w:t>
      </w:r>
      <w:r w:rsidR="00FE0591" w:rsidRPr="00FE0591">
        <w:rPr>
          <w:rFonts w:ascii="Arial" w:hAnsi="Arial" w:hint="cs"/>
          <w:color w:val="000000"/>
          <w:rtl/>
        </w:rPr>
        <w:t>:</w:t>
      </w:r>
      <w:r w:rsidRPr="00CF57C6">
        <w:rPr>
          <w:rFonts w:ascii="Arial" w:hAnsi="Arial" w:hint="cs"/>
          <w:b/>
          <w:bCs/>
          <w:color w:val="000000"/>
          <w:rtl/>
        </w:rPr>
        <w:t xml:space="preserve"> שלמרות שיש הלכה שאומרת למשל כי שעות העבודה של הפועל יהיו מסוימות והמנהג אומר אחרות הולכים לפי המנהג. </w:t>
      </w:r>
      <w:r w:rsidRPr="00CF57C6">
        <w:rPr>
          <w:rFonts w:ascii="Arial" w:hAnsi="Arial" w:hint="cs"/>
          <w:b/>
          <w:bCs/>
          <w:i/>
          <w:iCs/>
          <w:color w:val="000000"/>
          <w:rtl/>
        </w:rPr>
        <w:t>"זאת אומרת, המנהג מבטל את ההלכה"</w:t>
      </w:r>
      <w:r w:rsidRPr="00B8116C">
        <w:rPr>
          <w:rFonts w:ascii="Arial" w:hAnsi="Arial" w:hint="cs"/>
          <w:i/>
          <w:iCs/>
          <w:color w:val="000000"/>
          <w:rtl/>
        </w:rPr>
        <w:t xml:space="preserve">. </w:t>
      </w:r>
    </w:p>
    <w:p w:rsidR="00300489" w:rsidRPr="00B8116C" w:rsidRDefault="00300489" w:rsidP="008F62F5">
      <w:pPr>
        <w:tabs>
          <w:tab w:val="left" w:pos="3790"/>
        </w:tabs>
        <w:spacing w:line="360" w:lineRule="auto"/>
        <w:jc w:val="both"/>
        <w:rPr>
          <w:rFonts w:ascii="Arial" w:hAnsi="Arial"/>
          <w:b/>
          <w:bCs/>
          <w:color w:val="000000"/>
          <w:u w:val="single"/>
          <w:rtl/>
        </w:rPr>
      </w:pPr>
    </w:p>
    <w:p w:rsidR="00735CCE" w:rsidRPr="00B8116C" w:rsidRDefault="00735CCE" w:rsidP="008F62F5">
      <w:pPr>
        <w:tabs>
          <w:tab w:val="left" w:pos="3790"/>
        </w:tabs>
        <w:spacing w:line="360" w:lineRule="auto"/>
        <w:jc w:val="both"/>
        <w:rPr>
          <w:rFonts w:ascii="Arial" w:hAnsi="Arial"/>
          <w:b/>
          <w:bCs/>
          <w:color w:val="000000"/>
          <w:u w:val="single"/>
          <w:rtl/>
        </w:rPr>
      </w:pPr>
      <w:r w:rsidRPr="00B8116C">
        <w:rPr>
          <w:rFonts w:ascii="Arial" w:hAnsi="Arial" w:hint="cs"/>
          <w:b/>
          <w:bCs/>
          <w:color w:val="000000"/>
          <w:u w:val="single"/>
          <w:rtl/>
        </w:rPr>
        <w:t>שו"ת הרשב"א רנד</w:t>
      </w:r>
      <w:r w:rsidRPr="00CF57C6">
        <w:rPr>
          <w:rFonts w:ascii="Arial" w:hAnsi="Arial" w:hint="cs"/>
          <w:color w:val="000000"/>
          <w:rtl/>
        </w:rPr>
        <w:t>:</w:t>
      </w:r>
    </w:p>
    <w:p w:rsidR="00E01D89" w:rsidRDefault="00E01D89" w:rsidP="008F62F5">
      <w:pPr>
        <w:tabs>
          <w:tab w:val="left" w:pos="3790"/>
        </w:tabs>
        <w:spacing w:line="360" w:lineRule="auto"/>
        <w:jc w:val="both"/>
        <w:rPr>
          <w:rFonts w:ascii="Arial" w:hAnsi="Arial"/>
          <w:color w:val="000000"/>
          <w:rtl/>
        </w:rPr>
      </w:pPr>
      <w:r w:rsidRPr="00E01D89">
        <w:rPr>
          <w:rFonts w:ascii="Arial" w:hAnsi="Arial" w:hint="cs"/>
          <w:color w:val="000000"/>
          <w:u w:val="single"/>
          <w:rtl/>
        </w:rPr>
        <w:t>מנהג גויים</w:t>
      </w:r>
      <w:r>
        <w:rPr>
          <w:rFonts w:ascii="Arial" w:hAnsi="Arial" w:hint="cs"/>
          <w:color w:val="000000"/>
          <w:rtl/>
        </w:rPr>
        <w:t>.</w:t>
      </w:r>
    </w:p>
    <w:p w:rsidR="00300489" w:rsidRPr="00B8116C" w:rsidRDefault="00300489" w:rsidP="008F62F5">
      <w:pPr>
        <w:tabs>
          <w:tab w:val="left" w:pos="3790"/>
        </w:tabs>
        <w:spacing w:line="360" w:lineRule="auto"/>
        <w:jc w:val="both"/>
        <w:rPr>
          <w:rFonts w:ascii="Arial" w:hAnsi="Arial"/>
          <w:color w:val="000000"/>
          <w:rtl/>
        </w:rPr>
      </w:pPr>
      <w:r w:rsidRPr="00B8116C">
        <w:rPr>
          <w:rFonts w:ascii="Arial" w:hAnsi="Arial" w:hint="cs"/>
          <w:color w:val="000000"/>
          <w:rtl/>
        </w:rPr>
        <w:t xml:space="preserve">דנים במקרה בו אב חושש לתת לבתו נדוניה שמא תמות לאחר החתונה (או בלידה) והכסף יעבור לבעלה כי הבעל יורש את אשתו. האב אומר כי מנהג הגויים אומר כי הנדוניה לא עוברת לבעל אלא חוזרת לאב ולכן אומר האב שהכסף צריך לחזור אליו. </w:t>
      </w:r>
    </w:p>
    <w:p w:rsidR="00300489" w:rsidRPr="00B8116C" w:rsidRDefault="00300489" w:rsidP="008F62F5">
      <w:pPr>
        <w:tabs>
          <w:tab w:val="left" w:pos="3790"/>
        </w:tabs>
        <w:spacing w:line="360" w:lineRule="auto"/>
        <w:jc w:val="both"/>
        <w:rPr>
          <w:rFonts w:ascii="Arial" w:hAnsi="Arial"/>
          <w:color w:val="000000"/>
          <w:rtl/>
        </w:rPr>
      </w:pPr>
      <w:r w:rsidRPr="00CF57C6">
        <w:rPr>
          <w:rFonts w:ascii="Arial" w:hAnsi="Arial" w:hint="cs"/>
          <w:color w:val="000000"/>
          <w:u w:val="single"/>
          <w:rtl/>
        </w:rPr>
        <w:t>הרשב"א</w:t>
      </w:r>
      <w:r w:rsidRPr="00B8116C">
        <w:rPr>
          <w:rFonts w:ascii="Arial" w:hAnsi="Arial" w:hint="cs"/>
          <w:color w:val="000000"/>
          <w:rtl/>
        </w:rPr>
        <w:t xml:space="preserve"> אומר שלפני שנתן האב את כספו הוא היה צריך לקבוע הסדר מסוים עם חתנו שאם הבת תמות הכסף יחזור לאב (התניה). אך לחקות את הגויים אסור. </w:t>
      </w:r>
    </w:p>
    <w:p w:rsidR="006C137C" w:rsidRDefault="006C137C" w:rsidP="008F62F5">
      <w:pPr>
        <w:spacing w:line="360" w:lineRule="auto"/>
        <w:jc w:val="both"/>
        <w:rPr>
          <w:rFonts w:ascii="Arial" w:hAnsi="Arial"/>
          <w:b/>
          <w:bCs/>
          <w:color w:val="000000"/>
          <w:sz w:val="32"/>
          <w:szCs w:val="32"/>
          <w:u w:val="single"/>
          <w:rtl/>
        </w:rPr>
      </w:pPr>
    </w:p>
    <w:p w:rsidR="00A7607A" w:rsidRDefault="00A7607A" w:rsidP="008F62F5">
      <w:pPr>
        <w:spacing w:line="360" w:lineRule="auto"/>
        <w:jc w:val="both"/>
        <w:rPr>
          <w:rFonts w:ascii="Arial" w:hAnsi="Arial"/>
          <w:b/>
          <w:bCs/>
          <w:color w:val="000000"/>
          <w:sz w:val="32"/>
          <w:szCs w:val="32"/>
          <w:u w:val="single"/>
          <w:rtl/>
        </w:rPr>
      </w:pPr>
    </w:p>
    <w:p w:rsidR="00A7607A" w:rsidRDefault="00A7607A" w:rsidP="008F62F5">
      <w:pPr>
        <w:spacing w:line="360" w:lineRule="auto"/>
        <w:jc w:val="both"/>
        <w:rPr>
          <w:rFonts w:ascii="Arial" w:hAnsi="Arial"/>
          <w:b/>
          <w:bCs/>
          <w:color w:val="000000"/>
          <w:sz w:val="32"/>
          <w:szCs w:val="32"/>
          <w:u w:val="single"/>
          <w:rtl/>
        </w:rPr>
      </w:pPr>
    </w:p>
    <w:p w:rsidR="0061381B" w:rsidRPr="00B8116C" w:rsidRDefault="0061381B" w:rsidP="008F62F5">
      <w:pPr>
        <w:spacing w:line="360" w:lineRule="auto"/>
        <w:jc w:val="both"/>
        <w:rPr>
          <w:rFonts w:ascii="Arial" w:hAnsi="Arial"/>
          <w:b/>
          <w:bCs/>
          <w:color w:val="000000"/>
          <w:sz w:val="32"/>
          <w:szCs w:val="32"/>
          <w:u w:val="single"/>
          <w:rtl/>
        </w:rPr>
      </w:pPr>
      <w:r w:rsidRPr="00B8116C">
        <w:rPr>
          <w:rFonts w:ascii="Arial" w:hAnsi="Arial" w:hint="cs"/>
          <w:b/>
          <w:bCs/>
          <w:color w:val="000000"/>
          <w:sz w:val="32"/>
          <w:szCs w:val="32"/>
          <w:u w:val="single"/>
          <w:rtl/>
        </w:rPr>
        <w:lastRenderedPageBreak/>
        <w:t>מעמדם של חוקי הכנסת ע"פ ההלכה</w:t>
      </w:r>
      <w:r w:rsidRPr="00CF57C6">
        <w:rPr>
          <w:rFonts w:ascii="Arial" w:hAnsi="Arial" w:hint="cs"/>
          <w:color w:val="000000"/>
          <w:sz w:val="32"/>
          <w:szCs w:val="32"/>
          <w:rtl/>
        </w:rPr>
        <w:t>:</w:t>
      </w:r>
    </w:p>
    <w:p w:rsidR="0061381B" w:rsidRPr="00EC639E" w:rsidRDefault="0061381B" w:rsidP="00EC639E">
      <w:pPr>
        <w:pStyle w:val="a8"/>
        <w:numPr>
          <w:ilvl w:val="0"/>
          <w:numId w:val="11"/>
        </w:numPr>
        <w:spacing w:line="360" w:lineRule="auto"/>
        <w:jc w:val="both"/>
        <w:rPr>
          <w:rFonts w:ascii="Arial" w:hAnsi="Arial"/>
          <w:color w:val="000000"/>
        </w:rPr>
      </w:pPr>
      <w:r w:rsidRPr="00EC639E">
        <w:rPr>
          <w:rFonts w:ascii="Arial" w:hAnsi="Arial" w:hint="cs"/>
          <w:b/>
          <w:bCs/>
          <w:color w:val="000000"/>
          <w:rtl/>
        </w:rPr>
        <w:t>מקרה בו החוק הישראלי סותר הלכה בדיני איסור והיתר</w:t>
      </w:r>
      <w:r w:rsidRPr="00EC639E">
        <w:rPr>
          <w:rFonts w:ascii="Arial" w:hAnsi="Arial" w:hint="cs"/>
          <w:color w:val="000000"/>
          <w:rtl/>
        </w:rPr>
        <w:t>: ברור שההלכה לא היית</w:t>
      </w:r>
      <w:r w:rsidRPr="00EC639E">
        <w:rPr>
          <w:rFonts w:ascii="Arial" w:hAnsi="Arial" w:hint="eastAsia"/>
          <w:color w:val="000000"/>
          <w:rtl/>
        </w:rPr>
        <w:t>ה</w:t>
      </w:r>
      <w:r w:rsidRPr="00EC639E">
        <w:rPr>
          <w:rFonts w:ascii="Arial" w:hAnsi="Arial" w:hint="cs"/>
          <w:color w:val="000000"/>
          <w:rtl/>
        </w:rPr>
        <w:t xml:space="preserve"> נותנת תוקף לדבר זה. מקרים אלו נדירים והשאלה כמעט לא מתעוררת. רוב החוקים אולי מתירים דבר שאסור אך לא מחייבים לעשות אותו. </w:t>
      </w:r>
    </w:p>
    <w:p w:rsidR="0061381B" w:rsidRPr="00B8116C" w:rsidRDefault="0061381B" w:rsidP="00CA7C9D">
      <w:pPr>
        <w:numPr>
          <w:ilvl w:val="0"/>
          <w:numId w:val="11"/>
        </w:numPr>
        <w:spacing w:line="360" w:lineRule="auto"/>
        <w:jc w:val="both"/>
        <w:rPr>
          <w:rFonts w:ascii="Arial" w:hAnsi="Arial"/>
          <w:color w:val="000000"/>
        </w:rPr>
      </w:pPr>
      <w:r w:rsidRPr="00B8116C">
        <w:rPr>
          <w:rFonts w:ascii="Arial" w:hAnsi="Arial" w:hint="cs"/>
          <w:b/>
          <w:bCs/>
          <w:color w:val="000000"/>
          <w:rtl/>
        </w:rPr>
        <w:t>מקרה בו החוק הישראלי סותר הלכה בדיני ממונות:</w:t>
      </w:r>
      <w:r w:rsidRPr="00B8116C">
        <w:rPr>
          <w:rFonts w:ascii="Arial" w:hAnsi="Arial" w:hint="cs"/>
          <w:color w:val="000000"/>
          <w:rtl/>
        </w:rPr>
        <w:t xml:space="preserve"> למשל</w:t>
      </w:r>
      <w:r w:rsidR="007640B8">
        <w:rPr>
          <w:rFonts w:ascii="Arial" w:hAnsi="Arial" w:hint="cs"/>
          <w:color w:val="000000"/>
          <w:rtl/>
        </w:rPr>
        <w:t xml:space="preserve"> </w:t>
      </w:r>
      <w:r w:rsidRPr="00B8116C">
        <w:rPr>
          <w:rFonts w:ascii="Arial" w:hAnsi="Arial" w:hint="cs"/>
          <w:color w:val="000000"/>
          <w:rtl/>
        </w:rPr>
        <w:t>- דיני המדינה קובעים דינ</w:t>
      </w:r>
      <w:r w:rsidR="00EB7BF4">
        <w:rPr>
          <w:rFonts w:ascii="Arial" w:hAnsi="Arial" w:hint="cs"/>
          <w:color w:val="000000"/>
          <w:rtl/>
        </w:rPr>
        <w:t>י שומרים שונים מההלכה. פה יכולה</w:t>
      </w:r>
      <w:r w:rsidRPr="00B8116C">
        <w:rPr>
          <w:rFonts w:ascii="Arial" w:hAnsi="Arial" w:hint="cs"/>
          <w:color w:val="000000"/>
          <w:rtl/>
        </w:rPr>
        <w:t xml:space="preserve"> להיווצר כביכול התנגשות. אולם, דין המדינה מאפשר לצדדים לפתור את הבעיה בצורה אחרת (בוררות). מתעוררת השאלה כיצד ההלכה תתייחס לחוק המדינה?</w:t>
      </w:r>
    </w:p>
    <w:p w:rsidR="00202BD6" w:rsidRPr="00B8116C" w:rsidRDefault="00202BD6" w:rsidP="008F62F5">
      <w:pPr>
        <w:spacing w:line="360" w:lineRule="auto"/>
        <w:jc w:val="both"/>
        <w:rPr>
          <w:rFonts w:ascii="Arial" w:hAnsi="Arial"/>
          <w:rtl/>
        </w:rPr>
      </w:pPr>
    </w:p>
    <w:p w:rsidR="00202BD6" w:rsidRDefault="00202BD6" w:rsidP="006C137C">
      <w:pPr>
        <w:spacing w:line="360" w:lineRule="auto"/>
        <w:jc w:val="both"/>
        <w:rPr>
          <w:rFonts w:ascii="Arial" w:hAnsi="Arial"/>
          <w:color w:val="000000"/>
          <w:rtl/>
        </w:rPr>
      </w:pPr>
      <w:r w:rsidRPr="00B8116C">
        <w:rPr>
          <w:rFonts w:ascii="Arial" w:hAnsi="Arial" w:hint="cs"/>
          <w:color w:val="000000"/>
          <w:rtl/>
        </w:rPr>
        <w:t>השאלות התעוררו כאשר העם היהודי היה בגולה</w:t>
      </w:r>
      <w:r w:rsidR="003222BF">
        <w:rPr>
          <w:rFonts w:ascii="Arial" w:hAnsi="Arial" w:hint="cs"/>
          <w:color w:val="000000"/>
          <w:rtl/>
        </w:rPr>
        <w:t>, כלומר תחת שלטון זר</w:t>
      </w:r>
      <w:r w:rsidRPr="00B8116C">
        <w:rPr>
          <w:rFonts w:ascii="Arial" w:hAnsi="Arial" w:hint="cs"/>
          <w:color w:val="000000"/>
          <w:rtl/>
        </w:rPr>
        <w:t>.</w:t>
      </w:r>
    </w:p>
    <w:p w:rsidR="006C137C" w:rsidRPr="00B8116C" w:rsidRDefault="006C137C" w:rsidP="006C137C">
      <w:pPr>
        <w:spacing w:line="360" w:lineRule="auto"/>
        <w:jc w:val="both"/>
        <w:rPr>
          <w:rFonts w:ascii="Arial" w:hAnsi="Arial"/>
          <w:color w:val="000000"/>
          <w:rtl/>
        </w:rPr>
      </w:pPr>
    </w:p>
    <w:p w:rsidR="00202BD6" w:rsidRPr="00B8116C" w:rsidRDefault="00202BD6" w:rsidP="008F62F5">
      <w:pPr>
        <w:spacing w:line="360" w:lineRule="auto"/>
        <w:jc w:val="both"/>
        <w:rPr>
          <w:rFonts w:ascii="Arial" w:hAnsi="Arial"/>
          <w:color w:val="000000"/>
          <w:u w:val="single"/>
          <w:rtl/>
        </w:rPr>
      </w:pPr>
      <w:r w:rsidRPr="00B8116C">
        <w:rPr>
          <w:rFonts w:ascii="Arial" w:hAnsi="Arial" w:hint="cs"/>
          <w:color w:val="000000"/>
          <w:u w:val="single"/>
          <w:rtl/>
        </w:rPr>
        <w:t>ההלכה יכולה להכיר לפעמים בדין הזר (במקרה שלנו הדין הישראלי) ע"פ 4 פרוצדורות עיקריות:</w:t>
      </w:r>
    </w:p>
    <w:p w:rsidR="00202BD6" w:rsidRPr="00B8116C" w:rsidRDefault="00202BD6" w:rsidP="00CA7C9D">
      <w:pPr>
        <w:numPr>
          <w:ilvl w:val="0"/>
          <w:numId w:val="12"/>
        </w:numPr>
        <w:spacing w:line="360" w:lineRule="auto"/>
        <w:jc w:val="both"/>
        <w:rPr>
          <w:rFonts w:ascii="Arial" w:hAnsi="Arial"/>
          <w:color w:val="000000"/>
          <w:rtl/>
        </w:rPr>
      </w:pPr>
      <w:r w:rsidRPr="00B8116C">
        <w:rPr>
          <w:rFonts w:ascii="Arial" w:hAnsi="Arial" w:hint="cs"/>
          <w:color w:val="000000"/>
          <w:rtl/>
        </w:rPr>
        <w:t>תקנת קהל.</w:t>
      </w:r>
    </w:p>
    <w:p w:rsidR="00202BD6" w:rsidRPr="00B8116C" w:rsidRDefault="00202BD6" w:rsidP="00CA7C9D">
      <w:pPr>
        <w:numPr>
          <w:ilvl w:val="0"/>
          <w:numId w:val="12"/>
        </w:numPr>
        <w:spacing w:line="360" w:lineRule="auto"/>
        <w:jc w:val="both"/>
        <w:rPr>
          <w:rFonts w:ascii="Arial" w:hAnsi="Arial"/>
          <w:color w:val="000000"/>
        </w:rPr>
      </w:pPr>
      <w:r w:rsidRPr="00B8116C">
        <w:rPr>
          <w:rFonts w:ascii="Arial" w:hAnsi="Arial" w:hint="cs"/>
          <w:color w:val="000000"/>
          <w:rtl/>
        </w:rPr>
        <w:t>המנהג.</w:t>
      </w:r>
    </w:p>
    <w:p w:rsidR="00202BD6" w:rsidRPr="00B8116C" w:rsidRDefault="00202BD6" w:rsidP="00CA7C9D">
      <w:pPr>
        <w:numPr>
          <w:ilvl w:val="0"/>
          <w:numId w:val="12"/>
        </w:numPr>
        <w:spacing w:line="360" w:lineRule="auto"/>
        <w:jc w:val="both"/>
        <w:rPr>
          <w:rFonts w:ascii="Arial" w:hAnsi="Arial"/>
          <w:color w:val="000000"/>
        </w:rPr>
      </w:pPr>
      <w:r w:rsidRPr="00B8116C">
        <w:rPr>
          <w:rFonts w:ascii="Arial" w:hAnsi="Arial" w:hint="cs"/>
          <w:color w:val="000000"/>
          <w:rtl/>
        </w:rPr>
        <w:t>"דינה דמלכותא דינא"- דין המלכות הוא דין.</w:t>
      </w:r>
    </w:p>
    <w:p w:rsidR="00202BD6" w:rsidRPr="00B8116C" w:rsidRDefault="00202BD6" w:rsidP="00CA7C9D">
      <w:pPr>
        <w:numPr>
          <w:ilvl w:val="0"/>
          <w:numId w:val="12"/>
        </w:numPr>
        <w:spacing w:line="360" w:lineRule="auto"/>
        <w:jc w:val="both"/>
        <w:rPr>
          <w:rFonts w:ascii="Arial" w:hAnsi="Arial"/>
          <w:color w:val="000000"/>
        </w:rPr>
      </w:pPr>
      <w:r w:rsidRPr="00B8116C">
        <w:rPr>
          <w:rFonts w:ascii="Arial" w:hAnsi="Arial" w:hint="cs"/>
          <w:color w:val="000000"/>
          <w:rtl/>
        </w:rPr>
        <w:t>דין המלך</w:t>
      </w:r>
      <w:r w:rsidR="00D924A7">
        <w:rPr>
          <w:rFonts w:ascii="Arial" w:hAnsi="Arial" w:hint="cs"/>
          <w:color w:val="000000"/>
          <w:rtl/>
        </w:rPr>
        <w:t xml:space="preserve"> </w:t>
      </w:r>
      <w:r w:rsidRPr="00B8116C">
        <w:rPr>
          <w:rFonts w:ascii="Arial" w:hAnsi="Arial" w:hint="cs"/>
          <w:color w:val="000000"/>
          <w:rtl/>
        </w:rPr>
        <w:t>- חריג משום שהוא מיועד למצב בו מלך ישראל שולט.</w:t>
      </w:r>
    </w:p>
    <w:p w:rsidR="00202BD6" w:rsidRPr="00B8116C" w:rsidRDefault="00202BD6" w:rsidP="008F62F5">
      <w:pPr>
        <w:spacing w:line="360" w:lineRule="auto"/>
        <w:jc w:val="both"/>
        <w:rPr>
          <w:rFonts w:ascii="Arial" w:hAnsi="Arial"/>
          <w:color w:val="000000"/>
          <w:rtl/>
        </w:rPr>
      </w:pPr>
    </w:p>
    <w:p w:rsidR="00202BD6" w:rsidRPr="00B8116C" w:rsidRDefault="0097288B" w:rsidP="008F62F5">
      <w:pPr>
        <w:spacing w:line="360" w:lineRule="auto"/>
        <w:jc w:val="both"/>
        <w:rPr>
          <w:rFonts w:ascii="Arial" w:hAnsi="Arial"/>
          <w:b/>
          <w:bCs/>
          <w:color w:val="000000"/>
          <w:sz w:val="28"/>
          <w:szCs w:val="28"/>
          <w:u w:val="single"/>
          <w:rtl/>
        </w:rPr>
      </w:pPr>
      <w:r w:rsidRPr="00B8116C">
        <w:rPr>
          <w:rFonts w:ascii="Arial" w:hAnsi="Arial" w:hint="cs"/>
          <w:b/>
          <w:bCs/>
          <w:color w:val="000000"/>
          <w:sz w:val="28"/>
          <w:szCs w:val="28"/>
          <w:u w:val="single"/>
          <w:rtl/>
        </w:rPr>
        <w:t>ת</w:t>
      </w:r>
      <w:r w:rsidR="00202BD6" w:rsidRPr="00B8116C">
        <w:rPr>
          <w:rFonts w:ascii="Arial" w:hAnsi="Arial" w:hint="cs"/>
          <w:b/>
          <w:bCs/>
          <w:color w:val="000000"/>
          <w:sz w:val="28"/>
          <w:szCs w:val="28"/>
          <w:u w:val="single"/>
          <w:rtl/>
        </w:rPr>
        <w:t>קנת קהל</w:t>
      </w:r>
      <w:r w:rsidR="00202BD6" w:rsidRPr="001E07ED">
        <w:rPr>
          <w:rFonts w:ascii="Arial" w:hAnsi="Arial" w:hint="cs"/>
          <w:color w:val="000000"/>
          <w:sz w:val="28"/>
          <w:szCs w:val="28"/>
          <w:rtl/>
        </w:rPr>
        <w:t xml:space="preserve">: </w:t>
      </w:r>
    </w:p>
    <w:p w:rsidR="00202BD6" w:rsidRPr="00B8116C" w:rsidRDefault="00202BD6" w:rsidP="008F62F5">
      <w:pPr>
        <w:spacing w:line="360" w:lineRule="auto"/>
        <w:jc w:val="both"/>
        <w:rPr>
          <w:rFonts w:ascii="Arial" w:hAnsi="Arial"/>
          <w:color w:val="000000"/>
          <w:rtl/>
        </w:rPr>
      </w:pPr>
      <w:r w:rsidRPr="00B8116C">
        <w:rPr>
          <w:rFonts w:ascii="Arial" w:hAnsi="Arial" w:hint="cs"/>
          <w:color w:val="000000"/>
          <w:rtl/>
        </w:rPr>
        <w:t>האם בנסיבות מסיומות ניתן לראות בחוקי מדינת ישראל סוג של תקנות קהל וההלכה תכיר בהם.</w:t>
      </w:r>
    </w:p>
    <w:p w:rsidR="00202BD6" w:rsidRPr="00B8116C" w:rsidRDefault="00202BD6" w:rsidP="008F62F5">
      <w:pPr>
        <w:spacing w:line="360" w:lineRule="auto"/>
        <w:jc w:val="both"/>
        <w:rPr>
          <w:rFonts w:ascii="Arial" w:hAnsi="Arial"/>
          <w:color w:val="000000"/>
          <w:rtl/>
        </w:rPr>
      </w:pPr>
      <w:r w:rsidRPr="00B8116C">
        <w:rPr>
          <w:rFonts w:ascii="Arial" w:hAnsi="Arial" w:hint="cs"/>
          <w:color w:val="000000"/>
          <w:rtl/>
        </w:rPr>
        <w:t xml:space="preserve">מובן שמדובר רק בדיני ממונות. </w:t>
      </w:r>
    </w:p>
    <w:p w:rsidR="00202BD6" w:rsidRPr="00B8116C" w:rsidRDefault="00202BD6" w:rsidP="008F62F5">
      <w:pPr>
        <w:spacing w:line="360" w:lineRule="auto"/>
        <w:jc w:val="both"/>
        <w:rPr>
          <w:rFonts w:ascii="Arial" w:hAnsi="Arial"/>
          <w:color w:val="000000"/>
          <w:rtl/>
        </w:rPr>
      </w:pPr>
      <w:r w:rsidRPr="00B8116C">
        <w:rPr>
          <w:rFonts w:ascii="Arial" w:hAnsi="Arial" w:hint="cs"/>
          <w:color w:val="000000"/>
          <w:rtl/>
        </w:rPr>
        <w:t xml:space="preserve">האם צריך אישור אדם חשוב או לא? אם אין צורך באישור אדם חשוב אז עברנו את המשוכה אולם אם יש צורך נוצרת בעייתיות. </w:t>
      </w:r>
    </w:p>
    <w:p w:rsidR="00202BD6" w:rsidRPr="00B8116C" w:rsidRDefault="00202BD6" w:rsidP="008F62F5">
      <w:pPr>
        <w:spacing w:line="360" w:lineRule="auto"/>
        <w:jc w:val="both"/>
        <w:rPr>
          <w:rFonts w:ascii="Arial" w:hAnsi="Arial"/>
          <w:color w:val="000000"/>
          <w:rtl/>
        </w:rPr>
      </w:pPr>
      <w:r w:rsidRPr="00B8116C">
        <w:rPr>
          <w:rFonts w:ascii="Arial" w:hAnsi="Arial" w:hint="cs"/>
          <w:color w:val="000000"/>
          <w:rtl/>
        </w:rPr>
        <w:t xml:space="preserve">האם ניתן לראות בכנסת את 7 טובי העיר? </w:t>
      </w:r>
    </w:p>
    <w:p w:rsidR="0097288B" w:rsidRPr="00B8116C" w:rsidRDefault="0097288B" w:rsidP="008F62F5">
      <w:pPr>
        <w:spacing w:line="360" w:lineRule="auto"/>
        <w:jc w:val="both"/>
        <w:rPr>
          <w:rFonts w:ascii="Arial" w:hAnsi="Arial"/>
          <w:color w:val="000000"/>
          <w:rtl/>
        </w:rPr>
      </w:pPr>
    </w:p>
    <w:p w:rsidR="0097288B" w:rsidRPr="00B8116C" w:rsidRDefault="0097288B" w:rsidP="008F62F5">
      <w:pPr>
        <w:spacing w:line="360" w:lineRule="auto"/>
        <w:jc w:val="both"/>
        <w:rPr>
          <w:rFonts w:ascii="Arial" w:hAnsi="Arial"/>
          <w:b/>
          <w:bCs/>
          <w:color w:val="000000"/>
          <w:sz w:val="28"/>
          <w:szCs w:val="28"/>
          <w:u w:val="single"/>
          <w:rtl/>
        </w:rPr>
      </w:pPr>
      <w:r w:rsidRPr="00B8116C">
        <w:rPr>
          <w:rFonts w:ascii="Arial" w:hAnsi="Arial" w:hint="cs"/>
          <w:b/>
          <w:bCs/>
          <w:color w:val="000000"/>
          <w:sz w:val="28"/>
          <w:szCs w:val="28"/>
          <w:u w:val="single"/>
          <w:rtl/>
        </w:rPr>
        <w:t>המנהג</w:t>
      </w:r>
      <w:r w:rsidRPr="00DE6DAA">
        <w:rPr>
          <w:rFonts w:ascii="Arial" w:hAnsi="Arial" w:hint="cs"/>
          <w:color w:val="000000"/>
          <w:sz w:val="28"/>
          <w:szCs w:val="28"/>
          <w:rtl/>
        </w:rPr>
        <w:t xml:space="preserve">: </w:t>
      </w:r>
    </w:p>
    <w:p w:rsidR="0097288B" w:rsidRPr="00B8116C" w:rsidRDefault="0097288B" w:rsidP="008F62F5">
      <w:pPr>
        <w:spacing w:line="360" w:lineRule="auto"/>
        <w:jc w:val="both"/>
        <w:rPr>
          <w:rFonts w:ascii="Arial" w:hAnsi="Arial"/>
          <w:color w:val="000000"/>
          <w:rtl/>
        </w:rPr>
      </w:pPr>
      <w:r w:rsidRPr="00B8116C">
        <w:rPr>
          <w:rFonts w:ascii="Arial" w:hAnsi="Arial" w:hint="cs"/>
          <w:color w:val="000000"/>
          <w:rtl/>
        </w:rPr>
        <w:t xml:space="preserve">דרך המנהג שונה מדרך של תקנות קהל בכך שאם מקבלים חוק דרך מנהג זה משום שהציבור נוהג בו ולא בגלל שהכנסת חוקקה אותו. </w:t>
      </w:r>
    </w:p>
    <w:p w:rsidR="0097288B" w:rsidRPr="00B8116C" w:rsidRDefault="0097288B" w:rsidP="008F62F5">
      <w:pPr>
        <w:spacing w:line="360" w:lineRule="auto"/>
        <w:jc w:val="both"/>
        <w:rPr>
          <w:rFonts w:ascii="Arial" w:hAnsi="Arial"/>
          <w:color w:val="000000"/>
          <w:rtl/>
        </w:rPr>
      </w:pPr>
      <w:r w:rsidRPr="00B8116C">
        <w:rPr>
          <w:rFonts w:ascii="Arial" w:hAnsi="Arial" w:hint="cs"/>
          <w:color w:val="000000"/>
          <w:rtl/>
        </w:rPr>
        <w:t>אם החוק בפועל נהוג בציבור ניתן להכיר בו כמנהג.</w:t>
      </w:r>
    </w:p>
    <w:p w:rsidR="0097288B" w:rsidRPr="00B8116C" w:rsidRDefault="0097288B" w:rsidP="008F62F5">
      <w:pPr>
        <w:spacing w:line="360" w:lineRule="auto"/>
        <w:jc w:val="both"/>
        <w:rPr>
          <w:rFonts w:ascii="Arial" w:hAnsi="Arial"/>
          <w:color w:val="000000"/>
          <w:rtl/>
        </w:rPr>
      </w:pPr>
    </w:p>
    <w:p w:rsidR="0097288B" w:rsidRPr="00B8116C" w:rsidRDefault="0097288B" w:rsidP="003121DD">
      <w:pPr>
        <w:tabs>
          <w:tab w:val="left" w:pos="2575"/>
        </w:tabs>
        <w:spacing w:line="360" w:lineRule="auto"/>
        <w:jc w:val="both"/>
        <w:rPr>
          <w:rFonts w:ascii="Arial" w:hAnsi="Arial"/>
          <w:b/>
          <w:bCs/>
          <w:color w:val="000000"/>
          <w:sz w:val="28"/>
          <w:szCs w:val="28"/>
          <w:u w:val="single"/>
          <w:rtl/>
        </w:rPr>
      </w:pPr>
      <w:r w:rsidRPr="00B8116C">
        <w:rPr>
          <w:rFonts w:ascii="Arial" w:hAnsi="Arial" w:hint="cs"/>
          <w:b/>
          <w:bCs/>
          <w:color w:val="000000"/>
          <w:sz w:val="28"/>
          <w:szCs w:val="28"/>
          <w:u w:val="single"/>
          <w:rtl/>
        </w:rPr>
        <w:t>דינא דמלכותא דינא</w:t>
      </w:r>
      <w:r w:rsidRPr="003121DD">
        <w:rPr>
          <w:rFonts w:ascii="Arial" w:hAnsi="Arial" w:hint="cs"/>
          <w:color w:val="000000"/>
          <w:sz w:val="28"/>
          <w:szCs w:val="28"/>
          <w:rtl/>
        </w:rPr>
        <w:t>:</w:t>
      </w:r>
      <w:r w:rsidR="003121DD" w:rsidRPr="003121DD">
        <w:rPr>
          <w:rFonts w:ascii="Arial" w:hAnsi="Arial"/>
          <w:color w:val="000000"/>
          <w:sz w:val="28"/>
          <w:szCs w:val="28"/>
          <w:rtl/>
        </w:rPr>
        <w:tab/>
      </w:r>
    </w:p>
    <w:p w:rsidR="003C29A1" w:rsidRPr="003C29A1" w:rsidRDefault="003C29A1" w:rsidP="008F62F5">
      <w:pPr>
        <w:spacing w:line="360" w:lineRule="auto"/>
        <w:jc w:val="both"/>
        <w:rPr>
          <w:rFonts w:ascii="Arial" w:hAnsi="Arial"/>
          <w:b/>
          <w:bCs/>
          <w:color w:val="000000"/>
          <w:rtl/>
        </w:rPr>
      </w:pPr>
      <w:r w:rsidRPr="00F508AB">
        <w:rPr>
          <w:rFonts w:ascii="Arial" w:hAnsi="Arial"/>
          <w:color w:val="000000"/>
          <w:rtl/>
        </w:rPr>
        <w:t xml:space="preserve">הכלל דינא דמלכותא דינא (=דין המלכות דין) קובע כי </w:t>
      </w:r>
      <w:r w:rsidRPr="003C29A1">
        <w:rPr>
          <w:rFonts w:ascii="Arial" w:hAnsi="Arial"/>
          <w:b/>
          <w:bCs/>
          <w:color w:val="000000"/>
          <w:rtl/>
        </w:rPr>
        <w:t>חוקי השלטון וסדריו מחייבים מבחינה הלכתית את תושבי המדינה.</w:t>
      </w:r>
      <w:r w:rsidRPr="003C29A1">
        <w:rPr>
          <w:rFonts w:ascii="Arial" w:hAnsi="Arial" w:hint="cs"/>
          <w:b/>
          <w:bCs/>
          <w:color w:val="000000"/>
          <w:rtl/>
        </w:rPr>
        <w:t xml:space="preserve"> </w:t>
      </w:r>
      <w:r w:rsidRPr="003C29A1">
        <w:rPr>
          <w:rFonts w:ascii="Arial" w:hAnsi="Arial"/>
          <w:b/>
          <w:bCs/>
          <w:color w:val="000000"/>
          <w:rtl/>
        </w:rPr>
        <w:t>במקור, נאמר דין זה לגבי שלטון של גויים</w:t>
      </w:r>
      <w:r w:rsidRPr="001D7CD2">
        <w:rPr>
          <w:rFonts w:ascii="Arial" w:hAnsi="Arial"/>
          <w:color w:val="000000"/>
          <w:rtl/>
        </w:rPr>
        <w:t>.</w:t>
      </w:r>
    </w:p>
    <w:p w:rsidR="003B469B" w:rsidRDefault="003B469B" w:rsidP="008F62F5">
      <w:pPr>
        <w:spacing w:line="360" w:lineRule="auto"/>
        <w:jc w:val="both"/>
        <w:rPr>
          <w:rFonts w:ascii="Arial" w:hAnsi="Arial"/>
          <w:color w:val="000000"/>
          <w:rtl/>
        </w:rPr>
      </w:pPr>
    </w:p>
    <w:p w:rsidR="0097288B" w:rsidRPr="00E90FCD" w:rsidRDefault="0097288B" w:rsidP="008F62F5">
      <w:pPr>
        <w:spacing w:line="360" w:lineRule="auto"/>
        <w:jc w:val="both"/>
        <w:rPr>
          <w:rFonts w:ascii="Arial" w:hAnsi="Arial"/>
          <w:b/>
          <w:bCs/>
          <w:color w:val="000000"/>
          <w:u w:val="single"/>
          <w:rtl/>
        </w:rPr>
      </w:pPr>
      <w:r w:rsidRPr="00E90FCD">
        <w:rPr>
          <w:rFonts w:ascii="Arial" w:hAnsi="Arial" w:hint="cs"/>
          <w:b/>
          <w:bCs/>
          <w:color w:val="000000"/>
          <w:u w:val="single"/>
          <w:rtl/>
        </w:rPr>
        <w:t>מקור הכלל מצוי בתלמוד ב</w:t>
      </w:r>
      <w:r w:rsidR="00357C5E">
        <w:rPr>
          <w:rFonts w:ascii="Arial" w:hAnsi="Arial" w:hint="cs"/>
          <w:b/>
          <w:bCs/>
          <w:color w:val="000000"/>
          <w:u w:val="single"/>
          <w:rtl/>
        </w:rPr>
        <w:t>-</w:t>
      </w:r>
      <w:r w:rsidRPr="00E90FCD">
        <w:rPr>
          <w:rFonts w:ascii="Arial" w:hAnsi="Arial" w:hint="cs"/>
          <w:b/>
          <w:bCs/>
          <w:color w:val="000000"/>
          <w:u w:val="single"/>
          <w:rtl/>
        </w:rPr>
        <w:t>2 סוגיות</w:t>
      </w:r>
      <w:r w:rsidRPr="009226DA">
        <w:rPr>
          <w:rFonts w:ascii="Arial" w:hAnsi="Arial" w:hint="cs"/>
          <w:color w:val="000000"/>
          <w:rtl/>
        </w:rPr>
        <w:t>:</w:t>
      </w:r>
    </w:p>
    <w:p w:rsidR="00C03E6A" w:rsidRDefault="00C03E6A" w:rsidP="008F62F5">
      <w:pPr>
        <w:spacing w:line="360" w:lineRule="auto"/>
        <w:jc w:val="both"/>
        <w:rPr>
          <w:rFonts w:ascii="Arial" w:hAnsi="Arial"/>
          <w:b/>
          <w:bCs/>
          <w:color w:val="000000"/>
          <w:u w:val="single"/>
          <w:rtl/>
        </w:rPr>
      </w:pPr>
    </w:p>
    <w:p w:rsidR="0097288B" w:rsidRPr="00B8116C" w:rsidRDefault="0097288B" w:rsidP="008F62F5">
      <w:pPr>
        <w:spacing w:line="360" w:lineRule="auto"/>
        <w:jc w:val="both"/>
        <w:rPr>
          <w:rFonts w:ascii="Arial" w:hAnsi="Arial"/>
          <w:b/>
          <w:bCs/>
          <w:color w:val="000000"/>
          <w:u w:val="single"/>
          <w:rtl/>
        </w:rPr>
      </w:pPr>
      <w:r w:rsidRPr="00B8116C">
        <w:rPr>
          <w:rFonts w:ascii="Arial" w:hAnsi="Arial" w:hint="cs"/>
          <w:b/>
          <w:bCs/>
          <w:color w:val="000000"/>
          <w:u w:val="single"/>
          <w:rtl/>
        </w:rPr>
        <w:t>נדרים כז, ב</w:t>
      </w:r>
      <w:r w:rsidRPr="00E4433E">
        <w:rPr>
          <w:rFonts w:ascii="Arial" w:hAnsi="Arial" w:hint="cs"/>
          <w:color w:val="000000"/>
          <w:rtl/>
        </w:rPr>
        <w:t>:</w:t>
      </w:r>
    </w:p>
    <w:p w:rsidR="003B0C7C" w:rsidRPr="003B0C7C" w:rsidRDefault="003B0C7C" w:rsidP="008F62F5">
      <w:pPr>
        <w:spacing w:line="360" w:lineRule="auto"/>
        <w:jc w:val="both"/>
        <w:rPr>
          <w:rFonts w:ascii="Arial" w:hAnsi="Arial"/>
          <w:color w:val="000000"/>
        </w:rPr>
      </w:pPr>
      <w:r w:rsidRPr="003B0C7C">
        <w:rPr>
          <w:rFonts w:ascii="Arial" w:hAnsi="Arial"/>
          <w:b/>
          <w:bCs/>
          <w:color w:val="000000"/>
          <w:rtl/>
        </w:rPr>
        <w:t>אם הנדר נעשה בכפייה ובאונס, הוא בטל גם ללא שאלת חכם</w:t>
      </w:r>
      <w:r w:rsidRPr="0064477E">
        <w:rPr>
          <w:rFonts w:ascii="Arial" w:hAnsi="Arial"/>
          <w:color w:val="000000"/>
          <w:rtl/>
        </w:rPr>
        <w:t>.</w:t>
      </w:r>
      <w:r w:rsidRPr="003B0C7C">
        <w:rPr>
          <w:rFonts w:ascii="Arial" w:hAnsi="Arial"/>
          <w:color w:val="000000"/>
          <w:rtl/>
        </w:rPr>
        <w:t xml:space="preserve"> </w:t>
      </w:r>
    </w:p>
    <w:p w:rsidR="006C137C" w:rsidRDefault="006C137C" w:rsidP="006C137C">
      <w:pPr>
        <w:spacing w:line="360" w:lineRule="auto"/>
        <w:jc w:val="both"/>
        <w:rPr>
          <w:rFonts w:ascii="Arial" w:hAnsi="Arial"/>
          <w:color w:val="000000"/>
          <w:rtl/>
        </w:rPr>
      </w:pPr>
      <w:r>
        <w:rPr>
          <w:rFonts w:ascii="Arial" w:hAnsi="Arial" w:hint="cs"/>
          <w:color w:val="000000"/>
          <w:rtl/>
        </w:rPr>
        <w:t>התלמוד אומר שניתן לנדור נדר שיקרי, להגיד שהפירות הן הקדש כדי שהמלך לא יקח אותם כמס.</w:t>
      </w:r>
    </w:p>
    <w:p w:rsidR="0097288B" w:rsidRPr="00B8116C" w:rsidRDefault="0097288B" w:rsidP="00E4433E">
      <w:pPr>
        <w:spacing w:line="360" w:lineRule="auto"/>
        <w:jc w:val="both"/>
        <w:rPr>
          <w:rFonts w:ascii="Arial" w:hAnsi="Arial"/>
          <w:color w:val="000000"/>
          <w:rtl/>
        </w:rPr>
      </w:pPr>
      <w:r w:rsidRPr="00E90FCD">
        <w:rPr>
          <w:rFonts w:ascii="Arial" w:hAnsi="Arial" w:hint="cs"/>
          <w:color w:val="000000"/>
          <w:u w:val="single"/>
          <w:rtl/>
        </w:rPr>
        <w:lastRenderedPageBreak/>
        <w:t>אומר שמואל</w:t>
      </w:r>
      <w:r w:rsidRPr="00B8116C">
        <w:rPr>
          <w:rFonts w:ascii="Arial" w:hAnsi="Arial" w:hint="cs"/>
          <w:color w:val="000000"/>
          <w:rtl/>
        </w:rPr>
        <w:t xml:space="preserve">: דינא דמלכותא דינא. </w:t>
      </w:r>
      <w:r w:rsidR="00630D53">
        <w:rPr>
          <w:rFonts w:ascii="Arial" w:hAnsi="Arial" w:hint="cs"/>
          <w:color w:val="000000"/>
          <w:rtl/>
        </w:rPr>
        <w:t>כ</w:t>
      </w:r>
      <w:r w:rsidRPr="00B8116C">
        <w:rPr>
          <w:rFonts w:ascii="Arial" w:hAnsi="Arial" w:hint="cs"/>
          <w:color w:val="000000"/>
          <w:rtl/>
        </w:rPr>
        <w:t>לומר</w:t>
      </w:r>
      <w:r w:rsidR="00630D53">
        <w:rPr>
          <w:rFonts w:ascii="Arial" w:hAnsi="Arial" w:hint="cs"/>
          <w:color w:val="000000"/>
          <w:rtl/>
        </w:rPr>
        <w:t xml:space="preserve"> </w:t>
      </w:r>
      <w:r w:rsidRPr="00B8116C">
        <w:rPr>
          <w:rFonts w:ascii="Arial" w:hAnsi="Arial" w:hint="cs"/>
          <w:color w:val="000000"/>
          <w:rtl/>
        </w:rPr>
        <w:t xml:space="preserve">- כל מה שקובע המלך </w:t>
      </w:r>
      <w:r w:rsidR="00E4433E">
        <w:rPr>
          <w:rFonts w:ascii="Arial" w:hAnsi="Arial" w:hint="cs"/>
          <w:color w:val="000000"/>
          <w:rtl/>
        </w:rPr>
        <w:t xml:space="preserve">הוא חוק </w:t>
      </w:r>
      <w:r w:rsidRPr="00B8116C">
        <w:rPr>
          <w:rFonts w:ascii="Arial" w:hAnsi="Arial" w:hint="cs"/>
          <w:color w:val="000000"/>
          <w:rtl/>
        </w:rPr>
        <w:t>ואם</w:t>
      </w:r>
      <w:r w:rsidR="00E14249" w:rsidRPr="00B8116C">
        <w:rPr>
          <w:rFonts w:ascii="Arial" w:hAnsi="Arial" w:hint="cs"/>
          <w:color w:val="000000"/>
          <w:rtl/>
        </w:rPr>
        <w:t xml:space="preserve"> מוכס </w:t>
      </w:r>
      <w:r w:rsidRPr="00B8116C">
        <w:rPr>
          <w:rFonts w:ascii="Arial" w:hAnsi="Arial" w:hint="cs"/>
          <w:color w:val="000000"/>
          <w:rtl/>
        </w:rPr>
        <w:t xml:space="preserve">בא לקחת מכס אין מדובר באונס אלא במעשה מותר לפי דין. </w:t>
      </w:r>
      <w:r w:rsidR="00E14249" w:rsidRPr="00B8116C">
        <w:rPr>
          <w:rFonts w:ascii="Arial" w:hAnsi="Arial" w:hint="cs"/>
          <w:color w:val="000000"/>
          <w:rtl/>
        </w:rPr>
        <w:t xml:space="preserve"> אי אפשר להתחמק מתשלום המס.</w:t>
      </w:r>
    </w:p>
    <w:p w:rsidR="00E14249" w:rsidRPr="00E90FCD" w:rsidRDefault="00E90FCD" w:rsidP="008F62F5">
      <w:pPr>
        <w:spacing w:line="360" w:lineRule="auto"/>
        <w:jc w:val="both"/>
        <w:rPr>
          <w:rFonts w:ascii="Arial" w:hAnsi="Arial"/>
          <w:b/>
          <w:bCs/>
          <w:color w:val="000000"/>
          <w:rtl/>
        </w:rPr>
      </w:pPr>
      <w:r w:rsidRPr="00E90FCD">
        <w:rPr>
          <w:rFonts w:ascii="Arial" w:hAnsi="Arial" w:hint="cs"/>
          <w:b/>
          <w:bCs/>
          <w:color w:val="000000"/>
          <w:rtl/>
        </w:rPr>
        <w:t xml:space="preserve">מדוע </w:t>
      </w:r>
      <w:r w:rsidR="00E14249" w:rsidRPr="00E90FCD">
        <w:rPr>
          <w:rFonts w:ascii="Arial" w:hAnsi="Arial" w:hint="cs"/>
          <w:b/>
          <w:bCs/>
          <w:color w:val="000000"/>
          <w:rtl/>
        </w:rPr>
        <w:t xml:space="preserve">אם </w:t>
      </w:r>
      <w:r w:rsidRPr="00E90FCD">
        <w:rPr>
          <w:rFonts w:ascii="Arial" w:hAnsi="Arial" w:hint="cs"/>
          <w:b/>
          <w:bCs/>
          <w:color w:val="000000"/>
          <w:rtl/>
        </w:rPr>
        <w:t xml:space="preserve">כן </w:t>
      </w:r>
      <w:r w:rsidR="00E14249" w:rsidRPr="00E90FCD">
        <w:rPr>
          <w:rFonts w:ascii="Arial" w:hAnsi="Arial" w:hint="cs"/>
          <w:b/>
          <w:bCs/>
          <w:color w:val="000000"/>
          <w:rtl/>
        </w:rPr>
        <w:t>ההלכה מתירה להתחמק מתשל</w:t>
      </w:r>
      <w:r w:rsidR="003C29A1" w:rsidRPr="00E90FCD">
        <w:rPr>
          <w:rFonts w:ascii="Arial" w:hAnsi="Arial" w:hint="cs"/>
          <w:b/>
          <w:bCs/>
          <w:color w:val="000000"/>
          <w:rtl/>
        </w:rPr>
        <w:t>ום מס? היא עסקה בנסיבות מיוחדות, ברמה העקרונית יש לשלם מס אולם ניתן להתחמק ממנו בנסיבות מסוימות:</w:t>
      </w:r>
    </w:p>
    <w:p w:rsidR="00E14249" w:rsidRPr="00B8116C" w:rsidRDefault="00E14249" w:rsidP="00E4433E">
      <w:pPr>
        <w:numPr>
          <w:ilvl w:val="0"/>
          <w:numId w:val="13"/>
        </w:numPr>
        <w:spacing w:line="360" w:lineRule="auto"/>
        <w:jc w:val="both"/>
        <w:rPr>
          <w:rFonts w:ascii="Arial" w:hAnsi="Arial"/>
          <w:color w:val="000000"/>
          <w:rtl/>
        </w:rPr>
      </w:pPr>
      <w:r w:rsidRPr="00B8116C">
        <w:rPr>
          <w:rFonts w:ascii="Arial" w:hAnsi="Arial" w:hint="cs"/>
          <w:color w:val="000000"/>
          <w:rtl/>
        </w:rPr>
        <w:t xml:space="preserve">מוכס שאין לו קצבה- מוכס שלא </w:t>
      </w:r>
      <w:r w:rsidR="00E4433E">
        <w:rPr>
          <w:rFonts w:ascii="Arial" w:hAnsi="Arial" w:hint="cs"/>
          <w:color w:val="000000"/>
          <w:rtl/>
        </w:rPr>
        <w:t>לוקח</w:t>
      </w:r>
      <w:r w:rsidRPr="00B8116C">
        <w:rPr>
          <w:rFonts w:ascii="Arial" w:hAnsi="Arial" w:hint="cs"/>
          <w:color w:val="000000"/>
          <w:rtl/>
        </w:rPr>
        <w:t xml:space="preserve"> בצורה שיוונית בין כולם. </w:t>
      </w:r>
    </w:p>
    <w:p w:rsidR="00E14249" w:rsidRPr="00B8116C" w:rsidRDefault="00E14249" w:rsidP="00CA7C9D">
      <w:pPr>
        <w:numPr>
          <w:ilvl w:val="0"/>
          <w:numId w:val="13"/>
        </w:numPr>
        <w:spacing w:line="360" w:lineRule="auto"/>
        <w:jc w:val="both"/>
        <w:rPr>
          <w:rFonts w:ascii="Arial" w:hAnsi="Arial"/>
          <w:color w:val="000000"/>
        </w:rPr>
      </w:pPr>
      <w:r w:rsidRPr="00B8116C">
        <w:rPr>
          <w:rFonts w:ascii="Arial" w:hAnsi="Arial" w:hint="cs"/>
          <w:color w:val="000000"/>
          <w:rtl/>
        </w:rPr>
        <w:t xml:space="preserve">במוכס העומד מאליו- מוכס שלא קיבל רישיון ומאת המלך וחורג מסמכותו. </w:t>
      </w:r>
    </w:p>
    <w:p w:rsidR="00E14249" w:rsidRPr="00B8116C" w:rsidRDefault="00E14249" w:rsidP="008F62F5">
      <w:pPr>
        <w:spacing w:before="120" w:line="360" w:lineRule="auto"/>
        <w:jc w:val="both"/>
        <w:rPr>
          <w:rFonts w:ascii="Arial" w:hAnsi="Arial"/>
          <w:b/>
          <w:bCs/>
          <w:color w:val="000000"/>
          <w:rtl/>
        </w:rPr>
      </w:pPr>
      <w:r w:rsidRPr="00B8116C">
        <w:rPr>
          <w:rFonts w:ascii="Arial" w:hAnsi="Arial" w:hint="cs"/>
          <w:b/>
          <w:bCs/>
          <w:color w:val="000000"/>
          <w:rtl/>
        </w:rPr>
        <w:t xml:space="preserve">מכאן אנו מבינים שיש חובה לציית לדברי המלך לפחות בכל הקשור בדיני מיסים. </w:t>
      </w:r>
    </w:p>
    <w:p w:rsidR="00E14249" w:rsidRPr="00B8116C" w:rsidRDefault="00E14249" w:rsidP="008F62F5">
      <w:pPr>
        <w:spacing w:line="360" w:lineRule="auto"/>
        <w:jc w:val="both"/>
        <w:rPr>
          <w:rFonts w:ascii="Arial" w:hAnsi="Arial"/>
          <w:color w:val="000000"/>
          <w:rtl/>
        </w:rPr>
      </w:pPr>
    </w:p>
    <w:p w:rsidR="003C0E50" w:rsidRDefault="00A263B4" w:rsidP="008F62F5">
      <w:pPr>
        <w:spacing w:line="360" w:lineRule="auto"/>
        <w:jc w:val="both"/>
        <w:rPr>
          <w:rFonts w:ascii="Arial" w:hAnsi="Arial"/>
          <w:color w:val="000000"/>
          <w:rtl/>
        </w:rPr>
      </w:pPr>
      <w:r>
        <w:rPr>
          <w:rFonts w:ascii="Arial" w:hAnsi="Arial" w:hint="cs"/>
          <w:b/>
          <w:bCs/>
          <w:color w:val="000000"/>
          <w:u w:val="single"/>
          <w:rtl/>
        </w:rPr>
        <w:t xml:space="preserve">תלמוד </w:t>
      </w:r>
      <w:r w:rsidR="00E14249" w:rsidRPr="00B8116C">
        <w:rPr>
          <w:rFonts w:ascii="Arial" w:hAnsi="Arial" w:hint="cs"/>
          <w:b/>
          <w:bCs/>
          <w:color w:val="000000"/>
          <w:u w:val="single"/>
          <w:rtl/>
        </w:rPr>
        <w:t>בבא בתרא נה, א</w:t>
      </w:r>
      <w:r w:rsidR="00E14249" w:rsidRPr="00A263B4">
        <w:rPr>
          <w:rFonts w:ascii="Arial" w:hAnsi="Arial" w:hint="cs"/>
          <w:color w:val="000000"/>
          <w:rtl/>
        </w:rPr>
        <w:t>:</w:t>
      </w:r>
      <w:r w:rsidR="003C0E50" w:rsidRPr="00A263B4">
        <w:rPr>
          <w:rFonts w:ascii="Arial" w:hAnsi="Arial" w:hint="cs"/>
          <w:color w:val="000000"/>
          <w:rtl/>
        </w:rPr>
        <w:t xml:space="preserve"> </w:t>
      </w:r>
    </w:p>
    <w:p w:rsidR="00E14249" w:rsidRPr="00B8116C" w:rsidRDefault="00E14249" w:rsidP="008F62F5">
      <w:pPr>
        <w:spacing w:line="360" w:lineRule="auto"/>
        <w:jc w:val="both"/>
        <w:rPr>
          <w:rFonts w:ascii="Arial" w:hAnsi="Arial"/>
          <w:color w:val="000000"/>
          <w:rtl/>
        </w:rPr>
      </w:pPr>
      <w:r w:rsidRPr="00B8116C">
        <w:rPr>
          <w:rFonts w:ascii="Arial" w:hAnsi="Arial" w:hint="cs"/>
          <w:color w:val="000000"/>
          <w:rtl/>
        </w:rPr>
        <w:t xml:space="preserve">סוגיה המתעסקת בדינא דמלכותא דינא </w:t>
      </w:r>
      <w:r w:rsidRPr="003C29A1">
        <w:rPr>
          <w:rFonts w:ascii="Arial" w:hAnsi="Arial" w:hint="cs"/>
          <w:b/>
          <w:bCs/>
          <w:color w:val="000000"/>
          <w:rtl/>
        </w:rPr>
        <w:t>בהקשר של מקרקעין</w:t>
      </w:r>
      <w:r w:rsidR="006C137C">
        <w:rPr>
          <w:rFonts w:ascii="Arial" w:hAnsi="Arial" w:hint="cs"/>
          <w:b/>
          <w:bCs/>
          <w:color w:val="000000"/>
          <w:rtl/>
        </w:rPr>
        <w:t xml:space="preserve"> </w:t>
      </w:r>
      <w:r w:rsidRPr="006C137C">
        <w:rPr>
          <w:rFonts w:ascii="Arial" w:hAnsi="Arial" w:hint="cs"/>
          <w:color w:val="000000"/>
          <w:rtl/>
        </w:rPr>
        <w:t>-</w:t>
      </w:r>
      <w:r w:rsidRPr="003C29A1">
        <w:rPr>
          <w:rFonts w:ascii="Arial" w:hAnsi="Arial" w:hint="cs"/>
          <w:b/>
          <w:bCs/>
          <w:color w:val="000000"/>
          <w:rtl/>
        </w:rPr>
        <w:t xml:space="preserve"> יש לכבד את דין המלכות</w:t>
      </w:r>
      <w:r w:rsidRPr="006C137C">
        <w:rPr>
          <w:rFonts w:ascii="Arial" w:hAnsi="Arial" w:hint="cs"/>
          <w:color w:val="000000"/>
          <w:rtl/>
        </w:rPr>
        <w:t>.</w:t>
      </w:r>
    </w:p>
    <w:p w:rsidR="003C29A1" w:rsidRDefault="003C29A1" w:rsidP="008F62F5">
      <w:pPr>
        <w:spacing w:line="360" w:lineRule="auto"/>
        <w:jc w:val="both"/>
        <w:rPr>
          <w:rFonts w:ascii="Arial" w:hAnsi="Arial"/>
          <w:color w:val="000000"/>
          <w:rtl/>
        </w:rPr>
      </w:pPr>
    </w:p>
    <w:p w:rsidR="00E14249" w:rsidRPr="00E90FCD" w:rsidRDefault="00E14249" w:rsidP="008F62F5">
      <w:pPr>
        <w:spacing w:line="360" w:lineRule="auto"/>
        <w:jc w:val="both"/>
        <w:rPr>
          <w:rFonts w:ascii="Arial" w:hAnsi="Arial"/>
          <w:b/>
          <w:bCs/>
          <w:color w:val="000000"/>
          <w:u w:val="single"/>
          <w:rtl/>
        </w:rPr>
      </w:pPr>
      <w:r w:rsidRPr="00E90FCD">
        <w:rPr>
          <w:rFonts w:ascii="Arial" w:hAnsi="Arial" w:hint="cs"/>
          <w:b/>
          <w:bCs/>
          <w:color w:val="000000"/>
          <w:u w:val="single"/>
          <w:rtl/>
        </w:rPr>
        <w:t xml:space="preserve">מדוע ההלכה מחייבת לציית לדין המלכות? </w:t>
      </w:r>
    </w:p>
    <w:p w:rsidR="00E4433E" w:rsidRDefault="00E4433E" w:rsidP="008F62F5">
      <w:pPr>
        <w:spacing w:line="360" w:lineRule="auto"/>
        <w:jc w:val="both"/>
        <w:rPr>
          <w:rFonts w:ascii="Arial" w:hAnsi="Arial"/>
          <w:b/>
          <w:bCs/>
          <w:color w:val="000000"/>
          <w:u w:val="single"/>
          <w:rtl/>
        </w:rPr>
      </w:pPr>
    </w:p>
    <w:p w:rsidR="00E14249" w:rsidRPr="00B8116C" w:rsidRDefault="00E14249" w:rsidP="008F62F5">
      <w:pPr>
        <w:spacing w:line="360" w:lineRule="auto"/>
        <w:jc w:val="both"/>
        <w:rPr>
          <w:rFonts w:ascii="Arial" w:hAnsi="Arial"/>
          <w:b/>
          <w:bCs/>
          <w:color w:val="000000"/>
          <w:u w:val="single"/>
          <w:rtl/>
        </w:rPr>
      </w:pPr>
      <w:r w:rsidRPr="00B8116C">
        <w:rPr>
          <w:rFonts w:ascii="Arial" w:hAnsi="Arial" w:hint="cs"/>
          <w:b/>
          <w:bCs/>
          <w:color w:val="000000"/>
          <w:u w:val="single"/>
          <w:rtl/>
        </w:rPr>
        <w:t>משנה גיטין א, ה</w:t>
      </w:r>
      <w:r w:rsidRPr="00E4433E">
        <w:rPr>
          <w:rFonts w:ascii="Arial" w:hAnsi="Arial" w:hint="cs"/>
          <w:color w:val="000000"/>
          <w:rtl/>
        </w:rPr>
        <w:t>:</w:t>
      </w:r>
    </w:p>
    <w:p w:rsidR="007906E9" w:rsidRPr="00B8116C" w:rsidRDefault="00E14249" w:rsidP="008F62F5">
      <w:pPr>
        <w:spacing w:line="360" w:lineRule="auto"/>
        <w:jc w:val="both"/>
        <w:rPr>
          <w:rFonts w:ascii="Arial" w:hAnsi="Arial"/>
          <w:color w:val="000000"/>
          <w:rtl/>
        </w:rPr>
      </w:pPr>
      <w:r w:rsidRPr="00E90FCD">
        <w:rPr>
          <w:rFonts w:ascii="Arial" w:hAnsi="Arial" w:hint="cs"/>
          <w:color w:val="000000"/>
          <w:u w:val="single"/>
          <w:rtl/>
        </w:rPr>
        <w:t>לדעת רש"י</w:t>
      </w:r>
      <w:r w:rsidR="00E4433E" w:rsidRPr="00E4433E">
        <w:rPr>
          <w:rFonts w:ascii="Arial" w:hAnsi="Arial" w:hint="cs"/>
          <w:color w:val="000000"/>
          <w:rtl/>
        </w:rPr>
        <w:t xml:space="preserve"> </w:t>
      </w:r>
      <w:r w:rsidRPr="00E4433E">
        <w:rPr>
          <w:rFonts w:ascii="Arial" w:hAnsi="Arial" w:hint="cs"/>
          <w:color w:val="000000"/>
          <w:rtl/>
        </w:rPr>
        <w:t xml:space="preserve">- </w:t>
      </w:r>
      <w:r w:rsidRPr="00B8116C">
        <w:rPr>
          <w:rFonts w:ascii="Arial" w:hAnsi="Arial" w:hint="cs"/>
          <w:color w:val="000000"/>
          <w:rtl/>
        </w:rPr>
        <w:t xml:space="preserve">כל מסמך משפטי כתוב נקרא שטר. </w:t>
      </w:r>
      <w:r w:rsidR="00E90FCD">
        <w:rPr>
          <w:rFonts w:ascii="Arial" w:hAnsi="Arial" w:hint="cs"/>
          <w:color w:val="000000"/>
          <w:rtl/>
        </w:rPr>
        <w:t xml:space="preserve">גם </w:t>
      </w:r>
      <w:r w:rsidRPr="00B8116C">
        <w:rPr>
          <w:rFonts w:ascii="Arial" w:hAnsi="Arial" w:hint="cs"/>
          <w:color w:val="000000"/>
          <w:rtl/>
        </w:rPr>
        <w:t>אם שטר נעשה לא ע"פ הכללים של דיני השטרות של הה</w:t>
      </w:r>
      <w:r w:rsidR="00E90FCD">
        <w:rPr>
          <w:rFonts w:ascii="Arial" w:hAnsi="Arial" w:hint="cs"/>
          <w:color w:val="000000"/>
          <w:rtl/>
        </w:rPr>
        <w:t>לכה אלא לפי דיני השטרות המקומי</w:t>
      </w:r>
      <w:r w:rsidRPr="00B8116C">
        <w:rPr>
          <w:rFonts w:ascii="Arial" w:hAnsi="Arial" w:hint="cs"/>
          <w:color w:val="000000"/>
          <w:rtl/>
        </w:rPr>
        <w:t>ים השטר תקף. חוץ מאשר גט של אישה וגט של שחרור עבד.</w:t>
      </w:r>
      <w:r w:rsidR="007906E9" w:rsidRPr="00B8116C">
        <w:rPr>
          <w:rFonts w:ascii="Arial" w:hAnsi="Arial" w:hint="cs"/>
          <w:color w:val="000000"/>
          <w:rtl/>
        </w:rPr>
        <w:t xml:space="preserve"> אם נכתב גט על פי כללים של הדין הזר, ההלכה לא תית</w:t>
      </w:r>
      <w:r w:rsidR="007906E9" w:rsidRPr="00B8116C">
        <w:rPr>
          <w:rFonts w:ascii="Arial" w:hAnsi="Arial" w:hint="eastAsia"/>
          <w:color w:val="000000"/>
          <w:rtl/>
        </w:rPr>
        <w:t>ן</w:t>
      </w:r>
      <w:r w:rsidR="007906E9" w:rsidRPr="00B8116C">
        <w:rPr>
          <w:rFonts w:ascii="Arial" w:hAnsi="Arial" w:hint="cs"/>
          <w:color w:val="000000"/>
          <w:rtl/>
        </w:rPr>
        <w:t xml:space="preserve"> לו תוקף. </w:t>
      </w:r>
      <w:r w:rsidR="007906E9" w:rsidRPr="00E90FCD">
        <w:rPr>
          <w:rFonts w:ascii="Arial" w:hAnsi="Arial" w:hint="cs"/>
          <w:b/>
          <w:bCs/>
          <w:color w:val="000000"/>
          <w:rtl/>
        </w:rPr>
        <w:t>השטר תקף כי דינא דמלכותא דינא.</w:t>
      </w:r>
    </w:p>
    <w:p w:rsidR="00E90FCD" w:rsidRDefault="007906E9" w:rsidP="008F62F5">
      <w:pPr>
        <w:spacing w:line="360" w:lineRule="auto"/>
        <w:jc w:val="both"/>
        <w:rPr>
          <w:rFonts w:ascii="Arial" w:hAnsi="Arial"/>
          <w:color w:val="000000"/>
          <w:rtl/>
        </w:rPr>
      </w:pPr>
      <w:r w:rsidRPr="00B8116C">
        <w:rPr>
          <w:rFonts w:ascii="Arial" w:hAnsi="Arial" w:hint="cs"/>
          <w:color w:val="000000"/>
          <w:rtl/>
        </w:rPr>
        <w:t xml:space="preserve">מדוע גט של אישה לא תקף? יש בתורה הרבה מצוות המצוות מיועדות לעם ישראל ולא לגויים. </w:t>
      </w:r>
    </w:p>
    <w:p w:rsidR="007906E9" w:rsidRDefault="007906E9" w:rsidP="008F62F5">
      <w:pPr>
        <w:spacing w:line="360" w:lineRule="auto"/>
        <w:jc w:val="both"/>
        <w:rPr>
          <w:rFonts w:ascii="Arial" w:hAnsi="Arial"/>
          <w:color w:val="000000"/>
          <w:rtl/>
        </w:rPr>
      </w:pPr>
      <w:r w:rsidRPr="00B8116C">
        <w:rPr>
          <w:rFonts w:ascii="Arial" w:hAnsi="Arial" w:hint="cs"/>
          <w:color w:val="000000"/>
          <w:rtl/>
        </w:rPr>
        <w:t>ההלכה היהודית היא לא דת מיסיונרית</w:t>
      </w:r>
      <w:r w:rsidR="00804822">
        <w:rPr>
          <w:rFonts w:ascii="Arial" w:hAnsi="Arial" w:hint="cs"/>
          <w:color w:val="000000"/>
          <w:rtl/>
        </w:rPr>
        <w:t xml:space="preserve"> </w:t>
      </w:r>
      <w:r w:rsidRPr="00B8116C">
        <w:rPr>
          <w:rFonts w:ascii="Arial" w:hAnsi="Arial" w:hint="cs"/>
          <w:color w:val="000000"/>
          <w:rtl/>
        </w:rPr>
        <w:t xml:space="preserve">- לא שואפת לכך שכל אנשי העולם יקיימו את תרי"ג מצוות של ההלכה. יחד עם זאת, התורה קובעת 7 מצוות שהן מצוות </w:t>
      </w:r>
      <w:r w:rsidR="00804822">
        <w:rPr>
          <w:rFonts w:ascii="Arial" w:hAnsi="Arial" w:hint="cs"/>
          <w:color w:val="000000"/>
          <w:rtl/>
        </w:rPr>
        <w:t xml:space="preserve">אוניברסאליות </w:t>
      </w:r>
      <w:r w:rsidRPr="00B8116C">
        <w:rPr>
          <w:rFonts w:ascii="Arial" w:hAnsi="Arial" w:hint="cs"/>
          <w:color w:val="000000"/>
          <w:rtl/>
        </w:rPr>
        <w:t xml:space="preserve">- מחייבות כל אדם באשר הוא. הן נקראות - </w:t>
      </w:r>
      <w:r w:rsidRPr="00B8116C">
        <w:rPr>
          <w:rFonts w:ascii="Arial" w:hAnsi="Arial" w:hint="cs"/>
          <w:b/>
          <w:bCs/>
          <w:color w:val="000000"/>
          <w:rtl/>
        </w:rPr>
        <w:t xml:space="preserve">"7 מצוות בני נוח": </w:t>
      </w:r>
      <w:r w:rsidRPr="00B8116C">
        <w:rPr>
          <w:rFonts w:ascii="Arial" w:hAnsi="Arial" w:hint="cs"/>
          <w:color w:val="000000"/>
          <w:rtl/>
        </w:rPr>
        <w:t xml:space="preserve">איסור עבודה זרה, שפיכות שמים, גילוי עריות, גזל, ברכת השם (אסור לקלל את האלוהים), איסור אבר מן החי, </w:t>
      </w:r>
      <w:r w:rsidRPr="001E322B">
        <w:rPr>
          <w:rFonts w:ascii="Arial" w:hAnsi="Arial" w:hint="cs"/>
          <w:color w:val="000000"/>
          <w:u w:val="single"/>
          <w:rtl/>
        </w:rPr>
        <w:t>מצוות דינים</w:t>
      </w:r>
      <w:r w:rsidRPr="00B8116C">
        <w:rPr>
          <w:rFonts w:ascii="Arial" w:hAnsi="Arial" w:hint="cs"/>
          <w:color w:val="000000"/>
          <w:rtl/>
        </w:rPr>
        <w:t xml:space="preserve">. </w:t>
      </w:r>
    </w:p>
    <w:p w:rsidR="0049158B" w:rsidRDefault="0049158B" w:rsidP="004D2B25">
      <w:pPr>
        <w:spacing w:line="360" w:lineRule="auto"/>
        <w:jc w:val="both"/>
        <w:rPr>
          <w:rFonts w:ascii="Arial" w:hAnsi="Arial"/>
          <w:color w:val="000000"/>
          <w:u w:val="single"/>
          <w:rtl/>
        </w:rPr>
      </w:pPr>
    </w:p>
    <w:p w:rsidR="007906E9" w:rsidRPr="00B8116C" w:rsidRDefault="007906E9" w:rsidP="004D2B25">
      <w:pPr>
        <w:spacing w:line="360" w:lineRule="auto"/>
        <w:jc w:val="both"/>
        <w:rPr>
          <w:rFonts w:ascii="Arial" w:hAnsi="Arial"/>
          <w:color w:val="000000"/>
          <w:rtl/>
        </w:rPr>
      </w:pPr>
      <w:r w:rsidRPr="00E90FCD">
        <w:rPr>
          <w:rFonts w:ascii="Arial" w:hAnsi="Arial" w:hint="cs"/>
          <w:color w:val="000000"/>
          <w:u w:val="single"/>
          <w:rtl/>
        </w:rPr>
        <w:t>מצוות דינים</w:t>
      </w:r>
      <w:r w:rsidR="00604A1D" w:rsidRPr="00604A1D">
        <w:rPr>
          <w:rFonts w:ascii="Arial" w:hAnsi="Arial" w:hint="cs"/>
          <w:color w:val="000000"/>
          <w:rtl/>
        </w:rPr>
        <w:t xml:space="preserve"> </w:t>
      </w:r>
      <w:r w:rsidRPr="00604A1D">
        <w:rPr>
          <w:rFonts w:ascii="Arial" w:hAnsi="Arial" w:hint="cs"/>
          <w:color w:val="000000"/>
          <w:rtl/>
        </w:rPr>
        <w:t xml:space="preserve">- </w:t>
      </w:r>
      <w:r w:rsidRPr="00E90FCD">
        <w:rPr>
          <w:rFonts w:ascii="Arial" w:hAnsi="Arial" w:hint="cs"/>
          <w:b/>
          <w:bCs/>
          <w:color w:val="000000"/>
          <w:rtl/>
        </w:rPr>
        <w:t>לפי הרמב"ן</w:t>
      </w:r>
      <w:r w:rsidRPr="00B8116C">
        <w:rPr>
          <w:rFonts w:ascii="Arial" w:hAnsi="Arial" w:hint="cs"/>
          <w:color w:val="000000"/>
          <w:rtl/>
        </w:rPr>
        <w:t xml:space="preserve"> מצוות דינים פירושה להקים מערכת משפט שתסדיר את היחסים בין בני האדם. </w:t>
      </w:r>
      <w:r w:rsidRPr="003C0E50">
        <w:rPr>
          <w:rFonts w:ascii="Arial" w:hAnsi="Arial" w:hint="cs"/>
          <w:b/>
          <w:bCs/>
          <w:color w:val="000000"/>
          <w:rtl/>
        </w:rPr>
        <w:t>לפי רש"י כאשר הגויים קובעים דיני שטרות הם פועלים במסגרת הסמכות שההלכה נתנה ל</w:t>
      </w:r>
      <w:r w:rsidR="004D2B25">
        <w:rPr>
          <w:rFonts w:ascii="Arial" w:hAnsi="Arial" w:hint="cs"/>
          <w:b/>
          <w:bCs/>
          <w:color w:val="000000"/>
          <w:rtl/>
        </w:rPr>
        <w:t>הם</w:t>
      </w:r>
      <w:r w:rsidRPr="003C0E50">
        <w:rPr>
          <w:rFonts w:ascii="Arial" w:hAnsi="Arial" w:hint="cs"/>
          <w:b/>
          <w:bCs/>
          <w:color w:val="000000"/>
          <w:rtl/>
        </w:rPr>
        <w:t xml:space="preserve"> כי ההלכה היא זו שהסדירה את הדין הזר לקבוע דיני שטרות ולכן ההלכה תכיר במה שהוא קבע. </w:t>
      </w:r>
      <w:r w:rsidRPr="00B8116C">
        <w:rPr>
          <w:rFonts w:ascii="Arial" w:hAnsi="Arial" w:hint="cs"/>
          <w:color w:val="000000"/>
          <w:rtl/>
        </w:rPr>
        <w:t>לגבי גיטין דיני הנישואים והגירושים לא נוגעים לגויים ולכן גט של אישה לא יכול להתבצע על ידי גויים.</w:t>
      </w:r>
    </w:p>
    <w:p w:rsidR="004D721F" w:rsidRDefault="004D721F" w:rsidP="008F62F5">
      <w:pPr>
        <w:spacing w:line="360" w:lineRule="auto"/>
        <w:jc w:val="both"/>
        <w:rPr>
          <w:rFonts w:ascii="Arial" w:hAnsi="Arial"/>
          <w:b/>
          <w:bCs/>
          <w:color w:val="000000"/>
          <w:u w:val="single"/>
          <w:rtl/>
        </w:rPr>
      </w:pPr>
    </w:p>
    <w:p w:rsidR="007906E9" w:rsidRPr="00B8116C" w:rsidRDefault="007906E9" w:rsidP="008F62F5">
      <w:pPr>
        <w:spacing w:line="360" w:lineRule="auto"/>
        <w:jc w:val="both"/>
        <w:rPr>
          <w:rFonts w:ascii="Arial" w:hAnsi="Arial"/>
          <w:b/>
          <w:bCs/>
          <w:color w:val="000000"/>
          <w:u w:val="single"/>
          <w:rtl/>
        </w:rPr>
      </w:pPr>
      <w:r w:rsidRPr="00B8116C">
        <w:rPr>
          <w:rFonts w:ascii="Arial" w:hAnsi="Arial" w:hint="cs"/>
          <w:b/>
          <w:bCs/>
          <w:color w:val="000000"/>
          <w:u w:val="single"/>
          <w:rtl/>
        </w:rPr>
        <w:t xml:space="preserve">רשב"ם בבא </w:t>
      </w:r>
      <w:r w:rsidR="003A61F2" w:rsidRPr="00B8116C">
        <w:rPr>
          <w:rFonts w:ascii="Arial" w:hAnsi="Arial" w:hint="cs"/>
          <w:b/>
          <w:bCs/>
          <w:color w:val="000000"/>
          <w:u w:val="single"/>
          <w:rtl/>
        </w:rPr>
        <w:t>בתרא</w:t>
      </w:r>
      <w:r w:rsidRPr="00B8116C">
        <w:rPr>
          <w:rFonts w:ascii="Arial" w:hAnsi="Arial" w:hint="cs"/>
          <w:b/>
          <w:bCs/>
          <w:color w:val="000000"/>
          <w:u w:val="single"/>
          <w:rtl/>
        </w:rPr>
        <w:t xml:space="preserve"> נד, ב</w:t>
      </w:r>
      <w:r w:rsidRPr="00470397">
        <w:rPr>
          <w:rFonts w:ascii="Arial" w:hAnsi="Arial" w:hint="cs"/>
          <w:color w:val="000000"/>
          <w:rtl/>
        </w:rPr>
        <w:t>:</w:t>
      </w:r>
    </w:p>
    <w:p w:rsidR="007906E9" w:rsidRPr="00B8116C" w:rsidRDefault="007906E9" w:rsidP="008F62F5">
      <w:pPr>
        <w:spacing w:line="360" w:lineRule="auto"/>
        <w:jc w:val="both"/>
        <w:rPr>
          <w:rFonts w:ascii="Arial" w:hAnsi="Arial"/>
          <w:color w:val="000000"/>
          <w:rtl/>
        </w:rPr>
      </w:pPr>
      <w:r w:rsidRPr="00B8116C">
        <w:rPr>
          <w:rFonts w:ascii="Arial" w:hAnsi="Arial" w:hint="cs"/>
          <w:color w:val="000000"/>
          <w:rtl/>
        </w:rPr>
        <w:t>נותן נימוק אחר מדוע הדין מחייב</w:t>
      </w:r>
      <w:r w:rsidR="00470397">
        <w:rPr>
          <w:rFonts w:ascii="Arial" w:hAnsi="Arial" w:hint="cs"/>
          <w:color w:val="000000"/>
          <w:rtl/>
        </w:rPr>
        <w:t xml:space="preserve"> </w:t>
      </w:r>
      <w:r w:rsidRPr="00B8116C">
        <w:rPr>
          <w:rFonts w:ascii="Arial" w:hAnsi="Arial" w:hint="cs"/>
          <w:color w:val="000000"/>
          <w:rtl/>
        </w:rPr>
        <w:t xml:space="preserve">- </w:t>
      </w:r>
      <w:r w:rsidR="00310DCB" w:rsidRPr="00E90FCD">
        <w:rPr>
          <w:rFonts w:ascii="Arial" w:hAnsi="Arial" w:hint="cs"/>
          <w:b/>
          <w:bCs/>
          <w:color w:val="000000"/>
          <w:rtl/>
        </w:rPr>
        <w:t>כל בני המלכות מקבלים עליהם מרצונם את חוקי המלך ומשפטיו</w:t>
      </w:r>
      <w:r w:rsidR="00310DCB" w:rsidRPr="00470397">
        <w:rPr>
          <w:rFonts w:ascii="Arial" w:hAnsi="Arial" w:hint="cs"/>
          <w:color w:val="000000"/>
          <w:rtl/>
        </w:rPr>
        <w:t xml:space="preserve">. </w:t>
      </w:r>
      <w:r w:rsidR="00310DCB" w:rsidRPr="00B8116C">
        <w:rPr>
          <w:rFonts w:ascii="Arial" w:hAnsi="Arial" w:hint="cs"/>
          <w:color w:val="000000"/>
          <w:rtl/>
        </w:rPr>
        <w:t>(לדעת ד"ר חבה- יש הסכמה כזאת מהצורך של כל אחד בסדר חברתי).</w:t>
      </w:r>
      <w:r w:rsidR="00E90FCD">
        <w:rPr>
          <w:rFonts w:ascii="Arial" w:hAnsi="Arial" w:hint="cs"/>
          <w:color w:val="000000"/>
          <w:rtl/>
        </w:rPr>
        <w:t xml:space="preserve"> </w:t>
      </w:r>
      <w:r w:rsidR="00310DCB" w:rsidRPr="00B8116C">
        <w:rPr>
          <w:rFonts w:ascii="Arial" w:hAnsi="Arial" w:hint="cs"/>
          <w:color w:val="000000"/>
          <w:rtl/>
        </w:rPr>
        <w:t>כאשר אדם מחזיק בממון בהסתמך על חוק המלך הוא לא נחשב לגזלן למרות שזה לא בהסתמך על דין תורה.</w:t>
      </w:r>
    </w:p>
    <w:p w:rsidR="00434F99" w:rsidRDefault="00434F99" w:rsidP="008F62F5">
      <w:pPr>
        <w:spacing w:line="360" w:lineRule="auto"/>
        <w:jc w:val="both"/>
        <w:rPr>
          <w:rFonts w:ascii="Arial" w:hAnsi="Arial"/>
          <w:b/>
          <w:bCs/>
          <w:color w:val="000000"/>
          <w:u w:val="single"/>
          <w:rtl/>
        </w:rPr>
      </w:pPr>
    </w:p>
    <w:p w:rsidR="00310DCB" w:rsidRPr="00B8116C" w:rsidRDefault="00310DCB" w:rsidP="008F62F5">
      <w:pPr>
        <w:spacing w:line="360" w:lineRule="auto"/>
        <w:jc w:val="both"/>
        <w:rPr>
          <w:rFonts w:ascii="Arial" w:hAnsi="Arial"/>
          <w:b/>
          <w:bCs/>
          <w:color w:val="000000"/>
          <w:u w:val="single"/>
          <w:rtl/>
        </w:rPr>
      </w:pPr>
      <w:r w:rsidRPr="00B8116C">
        <w:rPr>
          <w:rFonts w:ascii="Arial" w:hAnsi="Arial" w:hint="cs"/>
          <w:b/>
          <w:bCs/>
          <w:color w:val="000000"/>
          <w:u w:val="single"/>
          <w:rtl/>
        </w:rPr>
        <w:t>רמב"ם, גזלה ואבידה ה,יח</w:t>
      </w:r>
      <w:r w:rsidRPr="00470397">
        <w:rPr>
          <w:rFonts w:ascii="Arial" w:hAnsi="Arial" w:hint="cs"/>
          <w:color w:val="000000"/>
          <w:rtl/>
        </w:rPr>
        <w:t>:</w:t>
      </w:r>
    </w:p>
    <w:p w:rsidR="00310DCB" w:rsidRPr="00B8116C" w:rsidRDefault="00310DCB" w:rsidP="008F62F5">
      <w:pPr>
        <w:spacing w:line="360" w:lineRule="auto"/>
        <w:jc w:val="both"/>
        <w:rPr>
          <w:rFonts w:ascii="Arial" w:hAnsi="Arial"/>
          <w:color w:val="000000"/>
          <w:rtl/>
        </w:rPr>
      </w:pPr>
      <w:r w:rsidRPr="00B8116C">
        <w:rPr>
          <w:rFonts w:ascii="Arial" w:hAnsi="Arial" w:hint="cs"/>
          <w:color w:val="000000"/>
          <w:rtl/>
        </w:rPr>
        <w:t>מביא נימוק דומה עם שינויים קלים</w:t>
      </w:r>
      <w:r w:rsidR="00470397">
        <w:rPr>
          <w:rFonts w:ascii="Arial" w:hAnsi="Arial" w:hint="cs"/>
          <w:color w:val="000000"/>
          <w:rtl/>
        </w:rPr>
        <w:t xml:space="preserve"> </w:t>
      </w:r>
      <w:r w:rsidRPr="00B8116C">
        <w:rPr>
          <w:rFonts w:ascii="Arial" w:hAnsi="Arial" w:hint="cs"/>
          <w:color w:val="000000"/>
          <w:rtl/>
        </w:rPr>
        <w:t xml:space="preserve">- </w:t>
      </w:r>
      <w:r w:rsidRPr="00E90FCD">
        <w:rPr>
          <w:rFonts w:ascii="Arial" w:hAnsi="Arial" w:hint="cs"/>
          <w:b/>
          <w:bCs/>
          <w:color w:val="000000"/>
          <w:rtl/>
        </w:rPr>
        <w:t>הרמב"ם מבסס זאת על עניין ההסכמה</w:t>
      </w:r>
      <w:r w:rsidR="001D3508">
        <w:rPr>
          <w:rFonts w:ascii="Arial" w:hAnsi="Arial" w:hint="cs"/>
          <w:b/>
          <w:bCs/>
          <w:color w:val="000000"/>
          <w:rtl/>
        </w:rPr>
        <w:t xml:space="preserve"> </w:t>
      </w:r>
      <w:r w:rsidRPr="00E90FCD">
        <w:rPr>
          <w:rFonts w:ascii="Arial" w:hAnsi="Arial" w:hint="cs"/>
          <w:b/>
          <w:bCs/>
          <w:color w:val="000000"/>
          <w:rtl/>
        </w:rPr>
        <w:t>- הסכמה למלך כמלך</w:t>
      </w:r>
      <w:r w:rsidRPr="00B8116C">
        <w:rPr>
          <w:rFonts w:ascii="Arial" w:hAnsi="Arial" w:hint="cs"/>
          <w:color w:val="000000"/>
          <w:rtl/>
        </w:rPr>
        <w:t xml:space="preserve"> (ולא הסכמה לחוקי המלך כמו הרשב"ם). </w:t>
      </w:r>
    </w:p>
    <w:p w:rsidR="00E14249" w:rsidRPr="00B8116C" w:rsidRDefault="00E14249" w:rsidP="008F62F5">
      <w:pPr>
        <w:spacing w:line="360" w:lineRule="auto"/>
        <w:jc w:val="both"/>
        <w:rPr>
          <w:rFonts w:ascii="Arial" w:hAnsi="Arial"/>
          <w:color w:val="000000"/>
          <w:rtl/>
        </w:rPr>
      </w:pPr>
    </w:p>
    <w:p w:rsidR="00310DCB" w:rsidRPr="00B8116C" w:rsidRDefault="00617F92" w:rsidP="008F62F5">
      <w:pPr>
        <w:spacing w:line="360" w:lineRule="auto"/>
        <w:jc w:val="both"/>
        <w:rPr>
          <w:rFonts w:ascii="Arial" w:hAnsi="Arial"/>
          <w:b/>
          <w:bCs/>
          <w:color w:val="000000"/>
          <w:u w:val="single"/>
          <w:rtl/>
        </w:rPr>
      </w:pPr>
      <w:r>
        <w:rPr>
          <w:rFonts w:ascii="Arial" w:hAnsi="Arial"/>
          <w:b/>
          <w:bCs/>
          <w:color w:val="000000"/>
          <w:u w:val="single"/>
          <w:rtl/>
        </w:rPr>
        <w:lastRenderedPageBreak/>
        <w:br/>
      </w:r>
      <w:r w:rsidR="00310DCB" w:rsidRPr="00B8116C">
        <w:rPr>
          <w:rFonts w:ascii="Arial" w:hAnsi="Arial" w:hint="cs"/>
          <w:b/>
          <w:bCs/>
          <w:color w:val="000000"/>
          <w:u w:val="single"/>
          <w:rtl/>
        </w:rPr>
        <w:t>הר"ן (נדרים)</w:t>
      </w:r>
      <w:r w:rsidR="00310DCB" w:rsidRPr="00470397">
        <w:rPr>
          <w:rFonts w:ascii="Arial" w:hAnsi="Arial" w:hint="cs"/>
          <w:color w:val="000000"/>
          <w:rtl/>
        </w:rPr>
        <w:t>:</w:t>
      </w:r>
    </w:p>
    <w:p w:rsidR="00310DCB" w:rsidRPr="00E90FCD" w:rsidRDefault="00310DCB" w:rsidP="008F62F5">
      <w:pPr>
        <w:spacing w:line="360" w:lineRule="auto"/>
        <w:jc w:val="both"/>
        <w:rPr>
          <w:rFonts w:ascii="Arial" w:hAnsi="Arial"/>
          <w:b/>
          <w:bCs/>
          <w:color w:val="000000"/>
          <w:rtl/>
        </w:rPr>
      </w:pPr>
      <w:r w:rsidRPr="00B8116C">
        <w:rPr>
          <w:rFonts w:ascii="Arial" w:hAnsi="Arial" w:hint="cs"/>
          <w:color w:val="000000"/>
          <w:rtl/>
        </w:rPr>
        <w:t xml:space="preserve">מדוע דין המלכות דין? </w:t>
      </w:r>
      <w:r w:rsidRPr="00E90FCD">
        <w:rPr>
          <w:rFonts w:ascii="Arial" w:hAnsi="Arial" w:hint="cs"/>
          <w:b/>
          <w:bCs/>
          <w:color w:val="000000"/>
          <w:rtl/>
        </w:rPr>
        <w:t>מפני שהארץ שלו ויכול לומר להם שאם לא יעשו כדברו הוא יגרש אותם.</w:t>
      </w:r>
    </w:p>
    <w:p w:rsidR="00310DCB" w:rsidRPr="00B8116C" w:rsidRDefault="00310DCB" w:rsidP="008F62F5">
      <w:pPr>
        <w:spacing w:line="360" w:lineRule="auto"/>
        <w:jc w:val="both"/>
        <w:rPr>
          <w:rFonts w:ascii="Arial" w:hAnsi="Arial"/>
          <w:color w:val="000000"/>
          <w:rtl/>
        </w:rPr>
      </w:pPr>
      <w:r w:rsidRPr="00B8116C">
        <w:rPr>
          <w:rFonts w:ascii="Arial" w:hAnsi="Arial" w:hint="cs"/>
          <w:color w:val="000000"/>
          <w:rtl/>
        </w:rPr>
        <w:t>היתה תפיסה שהארץ שייכת למלך ומי שיושב במקום מסוים יושב שם מתוקף הסכמתו של המלך לשבת שם. אם לא יתנהגו לפי דברי המלך לא זכאי לגור שם- המלך יגרש אותו.</w:t>
      </w:r>
    </w:p>
    <w:p w:rsidR="00310DCB" w:rsidRPr="00B8116C" w:rsidRDefault="00310DCB" w:rsidP="008F62F5">
      <w:pPr>
        <w:spacing w:line="360" w:lineRule="auto"/>
        <w:jc w:val="both"/>
        <w:rPr>
          <w:rFonts w:ascii="Arial" w:hAnsi="Arial"/>
          <w:color w:val="000000"/>
          <w:rtl/>
        </w:rPr>
      </w:pPr>
    </w:p>
    <w:p w:rsidR="00310DCB" w:rsidRPr="003C0E50" w:rsidRDefault="00310DCB" w:rsidP="008F62F5">
      <w:pPr>
        <w:spacing w:line="360" w:lineRule="auto"/>
        <w:jc w:val="both"/>
        <w:rPr>
          <w:rFonts w:ascii="Arial" w:hAnsi="Arial"/>
          <w:b/>
          <w:bCs/>
          <w:color w:val="000000"/>
          <w:u w:val="single"/>
          <w:rtl/>
        </w:rPr>
      </w:pPr>
      <w:r w:rsidRPr="003C0E50">
        <w:rPr>
          <w:rFonts w:ascii="Arial" w:hAnsi="Arial" w:hint="cs"/>
          <w:b/>
          <w:bCs/>
          <w:color w:val="000000"/>
          <w:u w:val="single"/>
          <w:rtl/>
        </w:rPr>
        <w:t>האם הכלל של דינא דמלכותא דינא חלק רק על מלך זר או גם על מלך ישראל</w:t>
      </w:r>
      <w:r w:rsidR="00470397">
        <w:rPr>
          <w:rFonts w:ascii="Arial" w:hAnsi="Arial" w:hint="cs"/>
          <w:b/>
          <w:bCs/>
          <w:color w:val="000000"/>
          <w:u w:val="single"/>
          <w:rtl/>
        </w:rPr>
        <w:t xml:space="preserve"> </w:t>
      </w:r>
      <w:r w:rsidRPr="003C0E50">
        <w:rPr>
          <w:rFonts w:ascii="Arial" w:hAnsi="Arial" w:hint="cs"/>
          <w:b/>
          <w:bCs/>
          <w:color w:val="000000"/>
          <w:u w:val="single"/>
          <w:rtl/>
        </w:rPr>
        <w:t>?</w:t>
      </w:r>
    </w:p>
    <w:p w:rsidR="00545AF2" w:rsidRPr="00B8116C" w:rsidRDefault="00310DCB" w:rsidP="008F62F5">
      <w:pPr>
        <w:spacing w:line="360" w:lineRule="auto"/>
        <w:jc w:val="both"/>
        <w:rPr>
          <w:rFonts w:ascii="Arial" w:hAnsi="Arial"/>
          <w:color w:val="000000"/>
          <w:rtl/>
        </w:rPr>
      </w:pPr>
      <w:r w:rsidRPr="00B8116C">
        <w:rPr>
          <w:rFonts w:ascii="Arial" w:hAnsi="Arial" w:hint="cs"/>
          <w:b/>
          <w:bCs/>
          <w:color w:val="000000"/>
          <w:rtl/>
        </w:rPr>
        <w:t>לפי הר"ן</w:t>
      </w:r>
      <w:r w:rsidRPr="00B8116C">
        <w:rPr>
          <w:rFonts w:ascii="Arial" w:hAnsi="Arial" w:hint="cs"/>
          <w:color w:val="000000"/>
          <w:rtl/>
        </w:rPr>
        <w:t xml:space="preserve"> </w:t>
      </w:r>
      <w:r w:rsidR="003C0E50">
        <w:rPr>
          <w:rFonts w:ascii="Arial" w:hAnsi="Arial" w:hint="cs"/>
          <w:b/>
          <w:bCs/>
          <w:color w:val="000000"/>
          <w:rtl/>
        </w:rPr>
        <w:t>- מד</w:t>
      </w:r>
      <w:r w:rsidRPr="003C0E50">
        <w:rPr>
          <w:rFonts w:ascii="Arial" w:hAnsi="Arial" w:hint="cs"/>
          <w:b/>
          <w:bCs/>
          <w:color w:val="000000"/>
          <w:rtl/>
        </w:rPr>
        <w:t>בר על מלך זר</w:t>
      </w:r>
      <w:r w:rsidRPr="00B8116C">
        <w:rPr>
          <w:rFonts w:ascii="Arial" w:hAnsi="Arial" w:hint="cs"/>
          <w:color w:val="000000"/>
          <w:rtl/>
        </w:rPr>
        <w:t>. ארץ ישראל</w:t>
      </w:r>
      <w:r w:rsidR="00871895">
        <w:rPr>
          <w:rFonts w:ascii="Arial" w:hAnsi="Arial" w:hint="cs"/>
          <w:color w:val="000000"/>
          <w:rtl/>
        </w:rPr>
        <w:t xml:space="preserve"> </w:t>
      </w:r>
      <w:r w:rsidRPr="00B8116C">
        <w:rPr>
          <w:rFonts w:ascii="Arial" w:hAnsi="Arial" w:hint="cs"/>
          <w:color w:val="000000"/>
          <w:rtl/>
        </w:rPr>
        <w:t>- כל ישראל שותפים בה. אם מבססים את הכלל דינא דמלכותא דינא על הבעלות של המלך בקרקע</w:t>
      </w:r>
      <w:r w:rsidR="00545AF2" w:rsidRPr="00B8116C">
        <w:rPr>
          <w:rFonts w:ascii="Arial" w:hAnsi="Arial" w:hint="cs"/>
          <w:color w:val="000000"/>
          <w:rtl/>
        </w:rPr>
        <w:t xml:space="preserve"> מדובר רק על מלך זר כי שם התפיסה היא שמלך זר הוא בעלים על הקרקע בניגוד למלך ישראל.</w:t>
      </w:r>
    </w:p>
    <w:p w:rsidR="00545AF2" w:rsidRPr="00B8116C" w:rsidRDefault="00545AF2" w:rsidP="008F62F5">
      <w:pPr>
        <w:spacing w:line="360" w:lineRule="auto"/>
        <w:jc w:val="both"/>
        <w:rPr>
          <w:rFonts w:ascii="Arial" w:hAnsi="Arial"/>
          <w:color w:val="000000"/>
          <w:rtl/>
        </w:rPr>
      </w:pPr>
      <w:r w:rsidRPr="00B8116C">
        <w:rPr>
          <w:rFonts w:ascii="Arial" w:hAnsi="Arial" w:hint="cs"/>
          <w:b/>
          <w:bCs/>
          <w:color w:val="000000"/>
          <w:rtl/>
        </w:rPr>
        <w:t>לפי הרמב"ם</w:t>
      </w:r>
      <w:r w:rsidR="00871895">
        <w:rPr>
          <w:rFonts w:ascii="Arial" w:hAnsi="Arial" w:hint="cs"/>
          <w:b/>
          <w:bCs/>
          <w:color w:val="000000"/>
          <w:rtl/>
        </w:rPr>
        <w:t xml:space="preserve"> </w:t>
      </w:r>
      <w:r w:rsidRPr="00B8116C">
        <w:rPr>
          <w:rFonts w:ascii="Arial" w:hAnsi="Arial" w:hint="cs"/>
          <w:b/>
          <w:bCs/>
          <w:color w:val="000000"/>
          <w:rtl/>
        </w:rPr>
        <w:t>-</w:t>
      </w:r>
      <w:r w:rsidRPr="00B8116C">
        <w:rPr>
          <w:rFonts w:ascii="Arial" w:hAnsi="Arial" w:hint="cs"/>
          <w:color w:val="000000"/>
          <w:rtl/>
        </w:rPr>
        <w:t xml:space="preserve"> </w:t>
      </w:r>
      <w:r w:rsidRPr="003C0E50">
        <w:rPr>
          <w:rFonts w:ascii="Arial" w:hAnsi="Arial" w:hint="cs"/>
          <w:b/>
          <w:bCs/>
          <w:color w:val="000000"/>
          <w:rtl/>
        </w:rPr>
        <w:t>בין שהיה מלך ישראל בין שהיה מלך גוי.</w:t>
      </w:r>
      <w:r w:rsidRPr="00B8116C">
        <w:rPr>
          <w:rFonts w:ascii="Arial" w:hAnsi="Arial" w:hint="cs"/>
          <w:color w:val="000000"/>
          <w:rtl/>
        </w:rPr>
        <w:t xml:space="preserve"> אם מבססים את הכלל על עקרון ההסכמה אין הבדל אם זה מלך ישראל או מלך גויים.</w:t>
      </w:r>
    </w:p>
    <w:p w:rsidR="00037018" w:rsidRDefault="00037018" w:rsidP="008F62F5">
      <w:pPr>
        <w:spacing w:line="360" w:lineRule="auto"/>
        <w:jc w:val="both"/>
        <w:rPr>
          <w:rFonts w:ascii="Arial" w:hAnsi="Arial"/>
          <w:b/>
          <w:bCs/>
          <w:color w:val="000000"/>
          <w:u w:val="single"/>
          <w:rtl/>
        </w:rPr>
      </w:pPr>
    </w:p>
    <w:p w:rsidR="003C0E50" w:rsidRPr="003C0E50" w:rsidRDefault="00545AF2" w:rsidP="008F62F5">
      <w:pPr>
        <w:spacing w:line="360" w:lineRule="auto"/>
        <w:jc w:val="both"/>
        <w:rPr>
          <w:rFonts w:ascii="Arial" w:hAnsi="Arial"/>
          <w:b/>
          <w:bCs/>
          <w:color w:val="000000"/>
          <w:u w:val="single"/>
          <w:rtl/>
        </w:rPr>
      </w:pPr>
      <w:r w:rsidRPr="003C0E50">
        <w:rPr>
          <w:rFonts w:ascii="Arial" w:hAnsi="Arial" w:hint="cs"/>
          <w:b/>
          <w:bCs/>
          <w:color w:val="000000"/>
          <w:u w:val="single"/>
          <w:rtl/>
        </w:rPr>
        <w:t>מי מוגדר מלך</w:t>
      </w:r>
      <w:r w:rsidR="00660317">
        <w:rPr>
          <w:rFonts w:ascii="Arial" w:hAnsi="Arial" w:hint="cs"/>
          <w:b/>
          <w:bCs/>
          <w:color w:val="000000"/>
          <w:u w:val="single"/>
          <w:rtl/>
        </w:rPr>
        <w:t xml:space="preserve"> </w:t>
      </w:r>
      <w:r w:rsidRPr="003C0E50">
        <w:rPr>
          <w:rFonts w:ascii="Arial" w:hAnsi="Arial" w:hint="cs"/>
          <w:b/>
          <w:bCs/>
          <w:color w:val="000000"/>
          <w:u w:val="single"/>
          <w:rtl/>
        </w:rPr>
        <w:t>? האם מלך זה מלך או סוג אחר של שלטון</w:t>
      </w:r>
      <w:r w:rsidR="00660317">
        <w:rPr>
          <w:rFonts w:ascii="Arial" w:hAnsi="Arial" w:hint="cs"/>
          <w:b/>
          <w:bCs/>
          <w:color w:val="000000"/>
          <w:u w:val="single"/>
          <w:rtl/>
        </w:rPr>
        <w:t xml:space="preserve"> </w:t>
      </w:r>
      <w:r w:rsidRPr="003C0E50">
        <w:rPr>
          <w:rFonts w:ascii="Arial" w:hAnsi="Arial" w:hint="cs"/>
          <w:b/>
          <w:bCs/>
          <w:color w:val="000000"/>
          <w:u w:val="single"/>
          <w:rtl/>
        </w:rPr>
        <w:t>? האם אפשר שזה יהיה גם שליט מקומי</w:t>
      </w:r>
      <w:r w:rsidR="00660317">
        <w:rPr>
          <w:rFonts w:ascii="Arial" w:hAnsi="Arial" w:hint="cs"/>
          <w:b/>
          <w:bCs/>
          <w:color w:val="000000"/>
          <w:u w:val="single"/>
          <w:rtl/>
        </w:rPr>
        <w:t xml:space="preserve"> </w:t>
      </w:r>
      <w:r w:rsidRPr="003C0E50">
        <w:rPr>
          <w:rFonts w:ascii="Arial" w:hAnsi="Arial" w:hint="cs"/>
          <w:b/>
          <w:bCs/>
          <w:color w:val="000000"/>
          <w:u w:val="single"/>
          <w:rtl/>
        </w:rPr>
        <w:t xml:space="preserve">? </w:t>
      </w:r>
    </w:p>
    <w:p w:rsidR="00545AF2" w:rsidRPr="00B8116C" w:rsidRDefault="00F141E8" w:rsidP="008F62F5">
      <w:pPr>
        <w:spacing w:line="360" w:lineRule="auto"/>
        <w:jc w:val="both"/>
        <w:rPr>
          <w:rFonts w:ascii="Arial" w:hAnsi="Arial"/>
          <w:color w:val="000000"/>
          <w:rtl/>
        </w:rPr>
      </w:pPr>
      <w:r w:rsidRPr="00B8116C">
        <w:rPr>
          <w:rFonts w:ascii="Arial" w:hAnsi="Arial" w:hint="cs"/>
          <w:color w:val="000000"/>
          <w:rtl/>
        </w:rPr>
        <w:t xml:space="preserve">חלק מקבלתו של המלך כמלך ע"י הציבור הוא בעובדה שמשתמשים במטבעות שעליו דמותו חקוקה. ולכן </w:t>
      </w:r>
      <w:r w:rsidRPr="003C0E50">
        <w:rPr>
          <w:rFonts w:ascii="Arial" w:hAnsi="Arial" w:hint="cs"/>
          <w:b/>
          <w:bCs/>
          <w:color w:val="000000"/>
          <w:rtl/>
        </w:rPr>
        <w:t>לפי הרמב"ם מלך מוגדר כמלך מתי שמשתמשים במטבעותיו באותם הארצות.</w:t>
      </w:r>
      <w:r w:rsidRPr="00B8116C">
        <w:rPr>
          <w:rFonts w:ascii="Arial" w:hAnsi="Arial" w:hint="cs"/>
          <w:color w:val="000000"/>
          <w:rtl/>
        </w:rPr>
        <w:t xml:space="preserve"> </w:t>
      </w:r>
    </w:p>
    <w:p w:rsidR="003134A9" w:rsidRPr="00B8116C" w:rsidRDefault="003134A9" w:rsidP="008F62F5">
      <w:pPr>
        <w:spacing w:line="360" w:lineRule="auto"/>
        <w:jc w:val="both"/>
        <w:rPr>
          <w:rFonts w:ascii="Arial" w:hAnsi="Arial"/>
          <w:color w:val="000000"/>
          <w:rtl/>
        </w:rPr>
      </w:pPr>
    </w:p>
    <w:p w:rsidR="003134A9" w:rsidRPr="00B8116C" w:rsidRDefault="003134A9" w:rsidP="008F62F5">
      <w:pPr>
        <w:spacing w:line="360" w:lineRule="auto"/>
        <w:jc w:val="both"/>
        <w:rPr>
          <w:rFonts w:ascii="Arial" w:hAnsi="Arial"/>
          <w:rtl/>
        </w:rPr>
      </w:pPr>
      <w:r w:rsidRPr="003C0E50">
        <w:rPr>
          <w:rFonts w:ascii="Arial" w:hAnsi="Arial" w:hint="cs"/>
          <w:b/>
          <w:bCs/>
          <w:u w:val="single"/>
          <w:rtl/>
        </w:rPr>
        <w:t>מה קורה כאשר מדובר בשלטון נבחר</w:t>
      </w:r>
      <w:r w:rsidR="00037018">
        <w:rPr>
          <w:rFonts w:ascii="Arial" w:hAnsi="Arial" w:hint="cs"/>
          <w:b/>
          <w:bCs/>
          <w:u w:val="single"/>
          <w:rtl/>
        </w:rPr>
        <w:t xml:space="preserve"> </w:t>
      </w:r>
      <w:r w:rsidRPr="003C0E50">
        <w:rPr>
          <w:rFonts w:ascii="Arial" w:hAnsi="Arial" w:hint="cs"/>
          <w:b/>
          <w:bCs/>
          <w:u w:val="single"/>
          <w:rtl/>
        </w:rPr>
        <w:t xml:space="preserve">? </w:t>
      </w:r>
      <w:r w:rsidRPr="00B8116C">
        <w:rPr>
          <w:rFonts w:ascii="Arial" w:hAnsi="Arial" w:hint="cs"/>
          <w:rtl/>
        </w:rPr>
        <w:t xml:space="preserve">כמובן שאם מדברים על בעלות המלך בקרקע זה לא רלוונטי. אם מאמצים את הנימוק שמדבר על הסכמה זה כן אפשרי. בשלטון נבחר הציבור שותף לבחירתו של השלטון ולכן נימוק זה בא יותר לכדי ביטוי. </w:t>
      </w:r>
      <w:r w:rsidRPr="00B8116C">
        <w:rPr>
          <w:rFonts w:ascii="Arial" w:hAnsi="Arial" w:hint="cs"/>
          <w:b/>
          <w:bCs/>
          <w:rtl/>
        </w:rPr>
        <w:t>לפי הרב קוק</w:t>
      </w:r>
      <w:r w:rsidR="004B74EB">
        <w:rPr>
          <w:rFonts w:ascii="Arial" w:hAnsi="Arial" w:hint="cs"/>
          <w:b/>
          <w:bCs/>
          <w:rtl/>
        </w:rPr>
        <w:t xml:space="preserve"> </w:t>
      </w:r>
      <w:r w:rsidRPr="00B8116C">
        <w:rPr>
          <w:rFonts w:ascii="Arial" w:hAnsi="Arial" w:hint="cs"/>
          <w:b/>
          <w:bCs/>
          <w:rtl/>
        </w:rPr>
        <w:t>-</w:t>
      </w:r>
      <w:r w:rsidRPr="00B8116C">
        <w:rPr>
          <w:rFonts w:ascii="Arial" w:hAnsi="Arial" w:hint="cs"/>
          <w:rtl/>
        </w:rPr>
        <w:t xml:space="preserve"> שלטון נבחר יותר טוב ממלך. </w:t>
      </w:r>
    </w:p>
    <w:p w:rsidR="003C0E50" w:rsidRDefault="003C0E50" w:rsidP="008F62F5">
      <w:pPr>
        <w:spacing w:line="360" w:lineRule="auto"/>
        <w:jc w:val="both"/>
        <w:rPr>
          <w:rFonts w:ascii="Arial" w:hAnsi="Arial"/>
          <w:b/>
          <w:bCs/>
          <w:u w:val="single"/>
          <w:rtl/>
        </w:rPr>
      </w:pPr>
    </w:p>
    <w:p w:rsidR="005F00F0" w:rsidRPr="00B8116C" w:rsidRDefault="005F00F0" w:rsidP="008F62F5">
      <w:pPr>
        <w:spacing w:line="360" w:lineRule="auto"/>
        <w:jc w:val="both"/>
        <w:rPr>
          <w:rFonts w:ascii="Arial" w:hAnsi="Arial"/>
          <w:b/>
          <w:bCs/>
          <w:u w:val="single"/>
          <w:rtl/>
        </w:rPr>
      </w:pPr>
      <w:r w:rsidRPr="00B8116C">
        <w:rPr>
          <w:rFonts w:ascii="Arial" w:hAnsi="Arial" w:hint="cs"/>
          <w:b/>
          <w:bCs/>
          <w:u w:val="single"/>
          <w:rtl/>
        </w:rPr>
        <w:t>מהם התחומים בהם אנו משתמשים בדינא דמלכו</w:t>
      </w:r>
      <w:r w:rsidR="00F119F8">
        <w:rPr>
          <w:rFonts w:ascii="Arial" w:hAnsi="Arial" w:hint="cs"/>
          <w:b/>
          <w:bCs/>
          <w:u w:val="single"/>
          <w:rtl/>
        </w:rPr>
        <w:t>תא דינא</w:t>
      </w:r>
    </w:p>
    <w:p w:rsidR="005F00F0" w:rsidRPr="00B8116C" w:rsidRDefault="005F00F0" w:rsidP="008F62F5">
      <w:pPr>
        <w:spacing w:line="360" w:lineRule="auto"/>
        <w:jc w:val="both"/>
        <w:rPr>
          <w:rFonts w:ascii="Arial" w:hAnsi="Arial"/>
          <w:rtl/>
        </w:rPr>
      </w:pPr>
      <w:r w:rsidRPr="001D3508">
        <w:rPr>
          <w:rFonts w:ascii="Arial" w:hAnsi="Arial" w:hint="cs"/>
          <w:u w:val="single"/>
          <w:rtl/>
        </w:rPr>
        <w:t>בתלמוד</w:t>
      </w:r>
      <w:r w:rsidRPr="00B8116C">
        <w:rPr>
          <w:rFonts w:ascii="Arial" w:hAnsi="Arial" w:hint="cs"/>
          <w:rtl/>
        </w:rPr>
        <w:t xml:space="preserve"> זה מופיע </w:t>
      </w:r>
      <w:r w:rsidRPr="001D3508">
        <w:rPr>
          <w:rFonts w:ascii="Arial" w:hAnsi="Arial" w:hint="cs"/>
          <w:u w:val="single"/>
          <w:rtl/>
        </w:rPr>
        <w:t>במיסוי ומקרקעין</w:t>
      </w:r>
      <w:r w:rsidRPr="00B8116C">
        <w:rPr>
          <w:rFonts w:ascii="Arial" w:hAnsi="Arial" w:hint="cs"/>
          <w:rtl/>
        </w:rPr>
        <w:t>. האם אפשר להרחיב את זה</w:t>
      </w:r>
      <w:r w:rsidR="00370FA1">
        <w:rPr>
          <w:rFonts w:ascii="Arial" w:hAnsi="Arial" w:hint="cs"/>
          <w:rtl/>
        </w:rPr>
        <w:t xml:space="preserve"> </w:t>
      </w:r>
      <w:r w:rsidRPr="00B8116C">
        <w:rPr>
          <w:rFonts w:ascii="Arial" w:hAnsi="Arial" w:hint="cs"/>
          <w:rtl/>
        </w:rPr>
        <w:t xml:space="preserve">? ברור שככל שמדובר שבדיני איסור והיתר זה לא רלוונטי. </w:t>
      </w:r>
    </w:p>
    <w:p w:rsidR="005F00F0" w:rsidRPr="00B8116C" w:rsidRDefault="001D3508" w:rsidP="008F62F5">
      <w:pPr>
        <w:spacing w:line="360" w:lineRule="auto"/>
        <w:jc w:val="both"/>
        <w:rPr>
          <w:rFonts w:ascii="Arial" w:hAnsi="Arial"/>
          <w:rtl/>
        </w:rPr>
      </w:pPr>
      <w:r>
        <w:rPr>
          <w:rFonts w:ascii="Arial" w:hAnsi="Arial" w:hint="cs"/>
          <w:rtl/>
        </w:rPr>
        <w:t xml:space="preserve">הבעיה מתעוררת בדיני ממונות. </w:t>
      </w:r>
      <w:r w:rsidR="00B64DA2" w:rsidRPr="00B8116C">
        <w:rPr>
          <w:rFonts w:ascii="Arial" w:hAnsi="Arial" w:hint="cs"/>
          <w:rtl/>
        </w:rPr>
        <w:t xml:space="preserve">יש </w:t>
      </w:r>
      <w:r w:rsidR="00B64DA2" w:rsidRPr="001D3508">
        <w:rPr>
          <w:rFonts w:ascii="Arial" w:hAnsi="Arial" w:hint="cs"/>
          <w:u w:val="single"/>
          <w:rtl/>
        </w:rPr>
        <w:t>ראשונים ופוסקים שמרחיבים</w:t>
      </w:r>
      <w:r w:rsidR="00B64DA2" w:rsidRPr="00B8116C">
        <w:rPr>
          <w:rFonts w:ascii="Arial" w:hAnsi="Arial" w:hint="cs"/>
          <w:rtl/>
        </w:rPr>
        <w:t xml:space="preserve"> ואומרים שזה חל מעבר למיסוי ומקרקעין</w:t>
      </w:r>
      <w:r>
        <w:rPr>
          <w:rFonts w:ascii="Arial" w:hAnsi="Arial" w:hint="cs"/>
          <w:rtl/>
        </w:rPr>
        <w:t xml:space="preserve"> </w:t>
      </w:r>
      <w:r w:rsidR="00B64DA2" w:rsidRPr="00B8116C">
        <w:rPr>
          <w:rFonts w:ascii="Arial" w:hAnsi="Arial" w:hint="cs"/>
          <w:rtl/>
        </w:rPr>
        <w:t xml:space="preserve">- </w:t>
      </w:r>
      <w:r w:rsidR="00B64DA2" w:rsidRPr="00C6122D">
        <w:rPr>
          <w:rFonts w:ascii="Arial" w:hAnsi="Arial" w:hint="cs"/>
          <w:u w:val="single"/>
          <w:rtl/>
        </w:rPr>
        <w:t>כל דבר שהוא לתועלת או הנאת המלך</w:t>
      </w:r>
      <w:r w:rsidR="00EF242A">
        <w:rPr>
          <w:rFonts w:ascii="Arial" w:hAnsi="Arial" w:hint="cs"/>
          <w:rtl/>
        </w:rPr>
        <w:t xml:space="preserve"> </w:t>
      </w:r>
      <w:r w:rsidR="00B64DA2" w:rsidRPr="00B8116C">
        <w:rPr>
          <w:rFonts w:ascii="Arial" w:hAnsi="Arial" w:hint="cs"/>
          <w:rtl/>
        </w:rPr>
        <w:t>- תועלת ישיר</w:t>
      </w:r>
      <w:r w:rsidR="003469B1" w:rsidRPr="00B8116C">
        <w:rPr>
          <w:rFonts w:ascii="Arial" w:hAnsi="Arial" w:hint="cs"/>
          <w:rtl/>
        </w:rPr>
        <w:t xml:space="preserve">ה לא במובן של סדר חברתי. </w:t>
      </w:r>
      <w:r w:rsidR="00B64DA2" w:rsidRPr="00B8116C">
        <w:rPr>
          <w:rFonts w:ascii="Arial" w:hAnsi="Arial" w:hint="cs"/>
          <w:rtl/>
        </w:rPr>
        <w:t xml:space="preserve"> </w:t>
      </w:r>
    </w:p>
    <w:p w:rsidR="0084104F" w:rsidRPr="00B8116C" w:rsidRDefault="0084104F" w:rsidP="008F62F5">
      <w:pPr>
        <w:spacing w:line="360" w:lineRule="auto"/>
        <w:jc w:val="both"/>
        <w:rPr>
          <w:rFonts w:ascii="Arial" w:hAnsi="Arial"/>
          <w:rtl/>
        </w:rPr>
      </w:pPr>
    </w:p>
    <w:p w:rsidR="0084104F" w:rsidRDefault="0084104F" w:rsidP="008F62F5">
      <w:pPr>
        <w:spacing w:line="360" w:lineRule="auto"/>
        <w:jc w:val="both"/>
        <w:rPr>
          <w:rFonts w:ascii="Arial" w:hAnsi="Arial"/>
          <w:b/>
          <w:bCs/>
          <w:u w:val="single"/>
          <w:rtl/>
        </w:rPr>
      </w:pPr>
      <w:r w:rsidRPr="00B8116C">
        <w:rPr>
          <w:rFonts w:ascii="Arial" w:hAnsi="Arial" w:hint="cs"/>
          <w:b/>
          <w:bCs/>
          <w:u w:val="single"/>
          <w:rtl/>
        </w:rPr>
        <w:t>רמ"א שסט יא</w:t>
      </w:r>
      <w:r w:rsidRPr="00370FA1">
        <w:rPr>
          <w:rFonts w:ascii="Arial" w:hAnsi="Arial" w:hint="cs"/>
          <w:rtl/>
        </w:rPr>
        <w:t>:</w:t>
      </w:r>
    </w:p>
    <w:p w:rsidR="003C0E50" w:rsidRPr="003C0E50" w:rsidRDefault="003C0E50" w:rsidP="008F62F5">
      <w:pPr>
        <w:spacing w:line="360" w:lineRule="auto"/>
        <w:jc w:val="both"/>
        <w:rPr>
          <w:rFonts w:ascii="Arial" w:hAnsi="Arial"/>
          <w:b/>
          <w:bCs/>
          <w:u w:val="single"/>
          <w:rtl/>
        </w:rPr>
      </w:pPr>
      <w:r w:rsidRPr="003C0E50">
        <w:rPr>
          <w:rFonts w:hint="cs"/>
          <w:b/>
          <w:bCs/>
          <w:rtl/>
        </w:rPr>
        <w:t>ההסדר חל בדיני ממונות גם מעבר למיסוי, בכל דבר שהוא תועלת והנאת המלך.</w:t>
      </w:r>
      <w:r w:rsidRPr="003C0E50">
        <w:rPr>
          <w:rFonts w:ascii="Arial" w:hAnsi="Arial" w:hint="cs"/>
          <w:b/>
          <w:bCs/>
          <w:u w:val="single"/>
          <w:rtl/>
        </w:rPr>
        <w:t xml:space="preserve"> </w:t>
      </w:r>
    </w:p>
    <w:p w:rsidR="0084104F" w:rsidRPr="00B8116C" w:rsidRDefault="0084104F" w:rsidP="008F62F5">
      <w:pPr>
        <w:spacing w:line="360" w:lineRule="auto"/>
        <w:jc w:val="both"/>
        <w:rPr>
          <w:rFonts w:ascii="Arial" w:hAnsi="Arial"/>
          <w:i/>
          <w:iCs/>
          <w:rtl/>
        </w:rPr>
      </w:pPr>
      <w:r w:rsidRPr="00B8116C">
        <w:rPr>
          <w:rFonts w:ascii="Arial" w:hAnsi="Arial" w:hint="cs"/>
          <w:i/>
          <w:iCs/>
          <w:rtl/>
        </w:rPr>
        <w:t>דלא אמרינן [שאין אומרים] דינא דמלכותא אלא בדבר שיש בו הנאה למלך, או שהוא לתקנת בני המדינה, אבל לא שידונו בדיני עובדי כוכבים. דאם כן בטלו כל דיני ישראל.</w:t>
      </w:r>
    </w:p>
    <w:p w:rsidR="0084104F" w:rsidRPr="00B8116C" w:rsidRDefault="0084104F" w:rsidP="008F62F5">
      <w:pPr>
        <w:spacing w:line="360" w:lineRule="auto"/>
        <w:jc w:val="both"/>
        <w:rPr>
          <w:rFonts w:ascii="Arial" w:hAnsi="Arial"/>
          <w:i/>
          <w:iCs/>
          <w:rtl/>
        </w:rPr>
      </w:pPr>
    </w:p>
    <w:p w:rsidR="0084104F" w:rsidRPr="00B8116C" w:rsidRDefault="00520DEE" w:rsidP="008F62F5">
      <w:pPr>
        <w:spacing w:line="360" w:lineRule="auto"/>
        <w:jc w:val="both"/>
        <w:rPr>
          <w:rFonts w:ascii="Arial" w:hAnsi="Arial"/>
          <w:b/>
          <w:bCs/>
          <w:u w:val="single"/>
          <w:rtl/>
        </w:rPr>
      </w:pPr>
      <w:r>
        <w:rPr>
          <w:rFonts w:ascii="Arial" w:hAnsi="Arial" w:hint="cs"/>
          <w:b/>
          <w:bCs/>
          <w:u w:val="single"/>
          <w:rtl/>
        </w:rPr>
        <w:t>שולחן ערוך</w:t>
      </w:r>
      <w:r w:rsidR="0084104F" w:rsidRPr="00B8116C">
        <w:rPr>
          <w:rFonts w:ascii="Arial" w:hAnsi="Arial" w:hint="cs"/>
          <w:b/>
          <w:bCs/>
          <w:u w:val="single"/>
          <w:rtl/>
        </w:rPr>
        <w:t xml:space="preserve"> חושן משפט עג</w:t>
      </w:r>
      <w:r w:rsidR="0084104F" w:rsidRPr="008801BB">
        <w:rPr>
          <w:rFonts w:ascii="Arial" w:hAnsi="Arial" w:hint="cs"/>
          <w:rtl/>
        </w:rPr>
        <w:t>:</w:t>
      </w:r>
    </w:p>
    <w:p w:rsidR="003D667F" w:rsidRDefault="003D667F" w:rsidP="003D667F">
      <w:pPr>
        <w:spacing w:line="360" w:lineRule="auto"/>
        <w:jc w:val="both"/>
        <w:rPr>
          <w:rFonts w:ascii="Arial" w:hAnsi="Arial"/>
          <w:rtl/>
        </w:rPr>
      </w:pPr>
      <w:r>
        <w:rPr>
          <w:rFonts w:ascii="Arial" w:hAnsi="Arial" w:hint="cs"/>
          <w:rtl/>
        </w:rPr>
        <w:t>ע"פ דין תורה מותר לממש את המשכון תוך 30 יום. ע"פ הדין הזר רק אחרי שנה.</w:t>
      </w:r>
    </w:p>
    <w:p w:rsidR="0084104F" w:rsidRPr="003C0E50" w:rsidRDefault="0084104F" w:rsidP="008F62F5">
      <w:pPr>
        <w:spacing w:line="360" w:lineRule="auto"/>
        <w:jc w:val="both"/>
        <w:rPr>
          <w:rFonts w:ascii="Arial" w:hAnsi="Arial"/>
          <w:b/>
          <w:bCs/>
          <w:rtl/>
        </w:rPr>
      </w:pPr>
      <w:r w:rsidRPr="003C0E50">
        <w:rPr>
          <w:rFonts w:ascii="Arial" w:hAnsi="Arial" w:hint="cs"/>
          <w:b/>
          <w:bCs/>
          <w:rtl/>
        </w:rPr>
        <w:t>התעוררה השאלה האם המלווה רשאי לממש את המשכון לאחר 30 יום לפי מה שההלכה קבעה או שמא מאחר והדין הזר קובע פרק זמן של שנה צריך להמתין פרק זמן שכזה.</w:t>
      </w:r>
    </w:p>
    <w:p w:rsidR="0084104F" w:rsidRPr="003C0E50" w:rsidRDefault="00393045" w:rsidP="008F62F5">
      <w:pPr>
        <w:spacing w:line="360" w:lineRule="auto"/>
        <w:jc w:val="both"/>
        <w:rPr>
          <w:rFonts w:ascii="Arial" w:hAnsi="Arial"/>
          <w:b/>
          <w:bCs/>
          <w:rtl/>
        </w:rPr>
      </w:pPr>
      <w:r w:rsidRPr="003C0E50">
        <w:rPr>
          <w:rFonts w:ascii="Arial" w:hAnsi="Arial" w:hint="cs"/>
          <w:b/>
          <w:bCs/>
          <w:rtl/>
        </w:rPr>
        <w:t xml:space="preserve">מדוע בכלל מתחשבים בדין הזר? הטיעון היה דינא דמלכותא דינא. </w:t>
      </w:r>
    </w:p>
    <w:p w:rsidR="00393045" w:rsidRPr="003D667F" w:rsidRDefault="00393045" w:rsidP="003D667F">
      <w:pPr>
        <w:spacing w:line="360" w:lineRule="auto"/>
        <w:jc w:val="both"/>
        <w:rPr>
          <w:rFonts w:ascii="Arial" w:hAnsi="Arial"/>
          <w:b/>
          <w:bCs/>
          <w:rtl/>
        </w:rPr>
      </w:pPr>
      <w:r w:rsidRPr="003C0E50">
        <w:rPr>
          <w:rFonts w:ascii="Arial" w:hAnsi="Arial" w:hint="cs"/>
          <w:u w:val="single"/>
          <w:rtl/>
        </w:rPr>
        <w:t>ש</w:t>
      </w:r>
      <w:r w:rsidR="003D667F">
        <w:rPr>
          <w:rFonts w:ascii="Arial" w:hAnsi="Arial" w:hint="cs"/>
          <w:u w:val="single"/>
          <w:rtl/>
        </w:rPr>
        <w:t>ו"ח</w:t>
      </w:r>
      <w:r w:rsidRPr="003C0E50">
        <w:rPr>
          <w:rFonts w:ascii="Arial" w:hAnsi="Arial" w:hint="cs"/>
          <w:u w:val="single"/>
          <w:rtl/>
        </w:rPr>
        <w:t xml:space="preserve"> משיב</w:t>
      </w:r>
      <w:r w:rsidR="008801BB">
        <w:rPr>
          <w:rFonts w:ascii="Arial" w:hAnsi="Arial" w:hint="cs"/>
          <w:rtl/>
        </w:rPr>
        <w:t xml:space="preserve"> </w:t>
      </w:r>
      <w:r w:rsidRPr="00B8116C">
        <w:rPr>
          <w:rFonts w:ascii="Arial" w:hAnsi="Arial" w:hint="cs"/>
          <w:rtl/>
        </w:rPr>
        <w:t xml:space="preserve">- </w:t>
      </w:r>
      <w:r w:rsidRPr="003C0E50">
        <w:rPr>
          <w:rFonts w:ascii="Arial" w:hAnsi="Arial" w:hint="cs"/>
          <w:b/>
          <w:bCs/>
          <w:rtl/>
        </w:rPr>
        <w:t>אם נרחיב את דינא דמלכותא דינא לכל נושא ונבוא ונאמר שגם במקום שזה סותר את ההלכה הדין הזר גובר המשמעות היא שאין צורך יותר בהלכה ולא לזה התכוון התלמוד.</w:t>
      </w:r>
    </w:p>
    <w:p w:rsidR="00393045" w:rsidRPr="00B8116C" w:rsidRDefault="00393045" w:rsidP="008F62F5">
      <w:pPr>
        <w:spacing w:line="360" w:lineRule="auto"/>
        <w:jc w:val="both"/>
        <w:rPr>
          <w:rFonts w:ascii="Arial" w:hAnsi="Arial"/>
          <w:rtl/>
        </w:rPr>
      </w:pPr>
      <w:r w:rsidRPr="00B8116C">
        <w:rPr>
          <w:rFonts w:ascii="Arial" w:hAnsi="Arial" w:hint="cs"/>
          <w:rtl/>
        </w:rPr>
        <w:lastRenderedPageBreak/>
        <w:t xml:space="preserve">הכלל בא להתמודד עם בעיות נקודתיות, להשלים חוסרים וכו', הוא לא בא ליצור מערכת חילופית למערכת של ההלכה. </w:t>
      </w:r>
      <w:r w:rsidRPr="003C0E50">
        <w:rPr>
          <w:rFonts w:ascii="Arial" w:hAnsi="Arial" w:hint="cs"/>
          <w:b/>
          <w:bCs/>
          <w:rtl/>
        </w:rPr>
        <w:t>בכל מקום בו יש סתירה בין דין מלכות להלכה</w:t>
      </w:r>
      <w:r w:rsidR="00E217AE">
        <w:rPr>
          <w:rFonts w:ascii="Arial" w:hAnsi="Arial" w:hint="cs"/>
          <w:b/>
          <w:bCs/>
          <w:rtl/>
        </w:rPr>
        <w:t xml:space="preserve"> </w:t>
      </w:r>
      <w:r w:rsidRPr="003C0E50">
        <w:rPr>
          <w:rFonts w:ascii="Arial" w:hAnsi="Arial" w:hint="cs"/>
          <w:b/>
          <w:bCs/>
          <w:rtl/>
        </w:rPr>
        <w:t>- ההלכה גוברת.</w:t>
      </w:r>
    </w:p>
    <w:p w:rsidR="004F67BB" w:rsidRPr="00B8116C" w:rsidRDefault="004F67BB" w:rsidP="008F62F5">
      <w:pPr>
        <w:spacing w:line="360" w:lineRule="auto"/>
        <w:jc w:val="both"/>
        <w:rPr>
          <w:rFonts w:ascii="Arial" w:hAnsi="Arial"/>
          <w:rtl/>
        </w:rPr>
      </w:pPr>
    </w:p>
    <w:p w:rsidR="00393045" w:rsidRPr="00B8116C" w:rsidRDefault="005F6A04" w:rsidP="008F62F5">
      <w:pPr>
        <w:spacing w:line="360" w:lineRule="auto"/>
        <w:jc w:val="both"/>
        <w:rPr>
          <w:rFonts w:ascii="Arial" w:hAnsi="Arial"/>
          <w:b/>
          <w:bCs/>
          <w:sz w:val="28"/>
          <w:szCs w:val="28"/>
          <w:u w:val="single"/>
          <w:rtl/>
        </w:rPr>
      </w:pPr>
      <w:r w:rsidRPr="00B8116C">
        <w:rPr>
          <w:rFonts w:ascii="Arial" w:hAnsi="Arial" w:hint="cs"/>
          <w:b/>
          <w:bCs/>
          <w:sz w:val="28"/>
          <w:szCs w:val="28"/>
          <w:u w:val="single"/>
          <w:rtl/>
        </w:rPr>
        <w:t>דין המלך</w:t>
      </w:r>
      <w:r w:rsidRPr="008801BB">
        <w:rPr>
          <w:rFonts w:ascii="Arial" w:hAnsi="Arial" w:hint="cs"/>
          <w:sz w:val="28"/>
          <w:szCs w:val="28"/>
          <w:rtl/>
        </w:rPr>
        <w:t>:</w:t>
      </w:r>
    </w:p>
    <w:p w:rsidR="004D721F" w:rsidRDefault="004D721F" w:rsidP="008F62F5">
      <w:pPr>
        <w:spacing w:line="360" w:lineRule="auto"/>
        <w:jc w:val="both"/>
        <w:rPr>
          <w:rFonts w:ascii="Arial" w:hAnsi="Arial"/>
          <w:b/>
          <w:bCs/>
          <w:u w:val="single"/>
          <w:rtl/>
        </w:rPr>
      </w:pPr>
    </w:p>
    <w:p w:rsidR="004D721F" w:rsidRDefault="004D721F" w:rsidP="004D721F">
      <w:pPr>
        <w:spacing w:line="360" w:lineRule="auto"/>
        <w:jc w:val="both"/>
        <w:rPr>
          <w:rFonts w:ascii="Arial" w:hAnsi="Arial"/>
          <w:b/>
          <w:bCs/>
          <w:color w:val="000000"/>
          <w:u w:val="single"/>
          <w:rtl/>
        </w:rPr>
      </w:pPr>
      <w:r w:rsidRPr="003B469B">
        <w:rPr>
          <w:rFonts w:ascii="Arial" w:hAnsi="Arial" w:hint="cs"/>
          <w:b/>
          <w:bCs/>
          <w:color w:val="000000"/>
          <w:u w:val="single"/>
          <w:rtl/>
        </w:rPr>
        <w:t>ספר שמואל פרק ח'</w:t>
      </w:r>
    </w:p>
    <w:p w:rsidR="004D721F" w:rsidRDefault="004D721F" w:rsidP="004D721F">
      <w:pPr>
        <w:spacing w:line="360" w:lineRule="auto"/>
        <w:jc w:val="both"/>
        <w:rPr>
          <w:rFonts w:ascii="Arial" w:hAnsi="Arial"/>
          <w:color w:val="000000"/>
          <w:rtl/>
        </w:rPr>
      </w:pPr>
      <w:r w:rsidRPr="003B469B">
        <w:rPr>
          <w:rFonts w:ascii="Arial" w:hAnsi="Arial" w:hint="cs"/>
          <w:color w:val="000000"/>
          <w:rtl/>
        </w:rPr>
        <w:t>מו</w:t>
      </w:r>
      <w:r>
        <w:rPr>
          <w:rFonts w:ascii="Arial" w:hAnsi="Arial" w:hint="cs"/>
          <w:color w:val="000000"/>
          <w:rtl/>
        </w:rPr>
        <w:t>צג לעם קונספט המלוכה וסמכויותיו הדרקוניות. חכמים שאלו עצמם האם הסמכויות המתוארות הם אמיתיות או הגזמה במטרה להרתיע את העם.</w:t>
      </w:r>
    </w:p>
    <w:p w:rsidR="004D721F" w:rsidRDefault="004D721F" w:rsidP="004D721F">
      <w:pPr>
        <w:spacing w:line="360" w:lineRule="auto"/>
        <w:jc w:val="both"/>
        <w:rPr>
          <w:rFonts w:ascii="Arial" w:hAnsi="Arial"/>
          <w:color w:val="000000"/>
          <w:rtl/>
        </w:rPr>
      </w:pPr>
      <w:r>
        <w:rPr>
          <w:rFonts w:ascii="Arial" w:hAnsi="Arial" w:hint="cs"/>
          <w:color w:val="000000"/>
          <w:rtl/>
        </w:rPr>
        <w:t xml:space="preserve">בדברים יז' מתוארות המגבלות על המלך וחובותיו. </w:t>
      </w:r>
    </w:p>
    <w:p w:rsidR="004D721F" w:rsidRDefault="004D721F" w:rsidP="004D721F">
      <w:pPr>
        <w:spacing w:line="360" w:lineRule="auto"/>
        <w:jc w:val="both"/>
        <w:rPr>
          <w:rFonts w:ascii="Arial" w:hAnsi="Arial"/>
          <w:color w:val="000000"/>
          <w:rtl/>
        </w:rPr>
      </w:pPr>
      <w:r>
        <w:rPr>
          <w:rFonts w:ascii="Arial" w:hAnsi="Arial" w:hint="cs"/>
          <w:color w:val="000000"/>
          <w:rtl/>
        </w:rPr>
        <w:t xml:space="preserve">קאסוטו טוען שיש לבחון את החוקים של התורה בהקשר המלך בפרספקטיבה של המזרח הקדום. מכאן שסמכויות המלך היו ידועות והתורה רק שמה להם סייגים. </w:t>
      </w:r>
    </w:p>
    <w:p w:rsidR="004D721F" w:rsidRDefault="004D721F" w:rsidP="004D721F">
      <w:pPr>
        <w:spacing w:line="360" w:lineRule="auto"/>
        <w:jc w:val="both"/>
        <w:rPr>
          <w:rFonts w:ascii="Arial" w:hAnsi="Arial"/>
          <w:color w:val="000000"/>
          <w:rtl/>
        </w:rPr>
      </w:pPr>
      <w:r>
        <w:rPr>
          <w:rFonts w:ascii="Arial" w:hAnsi="Arial" w:hint="cs"/>
          <w:color w:val="000000"/>
          <w:rtl/>
        </w:rPr>
        <w:t xml:space="preserve">למרות זאת, אין בפרשת מלך או בספר דברים ביטוי מפורש לסמכויות המלך בתחום המשפט. </w:t>
      </w:r>
    </w:p>
    <w:p w:rsidR="004D721F" w:rsidRPr="003B469B" w:rsidRDefault="004D721F" w:rsidP="004D721F">
      <w:pPr>
        <w:spacing w:line="360" w:lineRule="auto"/>
        <w:jc w:val="both"/>
        <w:rPr>
          <w:rFonts w:ascii="Arial" w:hAnsi="Arial"/>
          <w:color w:val="000000"/>
          <w:rtl/>
        </w:rPr>
      </w:pPr>
      <w:r>
        <w:rPr>
          <w:rFonts w:ascii="Arial" w:hAnsi="Arial" w:hint="cs"/>
          <w:color w:val="000000"/>
          <w:rtl/>
        </w:rPr>
        <w:t xml:space="preserve">ניתן להיאחז בביטוי של העם: "ושפטנו ככל הגויים". כלומר שלמלך הייתה סמכות שיפוט מובנית בעולם העתיק.  </w:t>
      </w:r>
    </w:p>
    <w:p w:rsidR="004D721F" w:rsidRDefault="004D721F" w:rsidP="008F62F5">
      <w:pPr>
        <w:spacing w:line="360" w:lineRule="auto"/>
        <w:jc w:val="both"/>
        <w:rPr>
          <w:rFonts w:ascii="Arial" w:hAnsi="Arial"/>
          <w:b/>
          <w:bCs/>
          <w:u w:val="single"/>
          <w:rtl/>
        </w:rPr>
      </w:pPr>
    </w:p>
    <w:p w:rsidR="004F67BB" w:rsidRPr="00B8116C" w:rsidRDefault="004F67BB" w:rsidP="008F62F5">
      <w:pPr>
        <w:spacing w:line="360" w:lineRule="auto"/>
        <w:jc w:val="both"/>
        <w:rPr>
          <w:rFonts w:ascii="Arial" w:hAnsi="Arial"/>
          <w:b/>
          <w:bCs/>
          <w:u w:val="single"/>
          <w:rtl/>
        </w:rPr>
      </w:pPr>
      <w:r w:rsidRPr="00B8116C">
        <w:rPr>
          <w:rFonts w:ascii="Arial" w:hAnsi="Arial" w:hint="cs"/>
          <w:b/>
          <w:bCs/>
          <w:u w:val="single"/>
          <w:rtl/>
        </w:rPr>
        <w:t>רמב"ם רוצח ושמירת נפש ב,ד</w:t>
      </w:r>
      <w:r w:rsidRPr="008801BB">
        <w:rPr>
          <w:rFonts w:ascii="Arial" w:hAnsi="Arial" w:hint="cs"/>
          <w:rtl/>
        </w:rPr>
        <w:t>:</w:t>
      </w:r>
    </w:p>
    <w:p w:rsidR="004F67BB" w:rsidRPr="00B8116C" w:rsidRDefault="004F67BB" w:rsidP="008F62F5">
      <w:pPr>
        <w:spacing w:line="360" w:lineRule="auto"/>
        <w:jc w:val="both"/>
        <w:rPr>
          <w:rFonts w:ascii="Arial" w:hAnsi="Arial"/>
          <w:rtl/>
        </w:rPr>
      </w:pPr>
      <w:r w:rsidRPr="00B8116C">
        <w:rPr>
          <w:rFonts w:ascii="Arial" w:hAnsi="Arial" w:hint="cs"/>
          <w:rtl/>
        </w:rPr>
        <w:t>התורה קובעת עונש מוות לרוצח. העונש הזה מאוד קשה ליישו</w:t>
      </w:r>
      <w:r w:rsidRPr="00B8116C">
        <w:rPr>
          <w:rFonts w:ascii="Arial" w:hAnsi="Arial" w:hint="eastAsia"/>
          <w:rtl/>
        </w:rPr>
        <w:t>ם</w:t>
      </w:r>
      <w:r w:rsidRPr="00B8116C">
        <w:rPr>
          <w:rFonts w:ascii="Arial" w:hAnsi="Arial" w:hint="cs"/>
          <w:rtl/>
        </w:rPr>
        <w:t xml:space="preserve"> בגלל שורה של מגבלות פרוצדוראליו</w:t>
      </w:r>
      <w:r w:rsidRPr="00B8116C">
        <w:rPr>
          <w:rFonts w:ascii="Arial" w:hAnsi="Arial" w:hint="eastAsia"/>
          <w:rtl/>
        </w:rPr>
        <w:t>ת</w:t>
      </w:r>
      <w:r w:rsidRPr="00B8116C">
        <w:rPr>
          <w:rFonts w:ascii="Arial" w:hAnsi="Arial" w:hint="cs"/>
          <w:rtl/>
        </w:rPr>
        <w:t xml:space="preserve"> ומהותיות שחכמים קבעו לעונש המיתה. בפועל הרבה מקרים הרוצח לא יהיה חייב מיתה. </w:t>
      </w:r>
    </w:p>
    <w:p w:rsidR="004F67BB" w:rsidRPr="00B8116C" w:rsidRDefault="004F67BB" w:rsidP="00C941CA">
      <w:pPr>
        <w:spacing w:line="360" w:lineRule="auto"/>
        <w:jc w:val="both"/>
        <w:rPr>
          <w:rFonts w:ascii="Arial" w:hAnsi="Arial"/>
          <w:rtl/>
        </w:rPr>
      </w:pPr>
      <w:r w:rsidRPr="00C941CA">
        <w:rPr>
          <w:rFonts w:ascii="Arial" w:hAnsi="Arial" w:hint="cs"/>
          <w:u w:val="single"/>
          <w:rtl/>
        </w:rPr>
        <w:t>הרמב"ם</w:t>
      </w:r>
      <w:r w:rsidRPr="00B8116C">
        <w:rPr>
          <w:rFonts w:ascii="Arial" w:hAnsi="Arial" w:hint="cs"/>
          <w:rtl/>
        </w:rPr>
        <w:t xml:space="preserve"> - למרות שהרוצח לא חייב מיתה על פי דין תורה ולכן הסנהדרין לא יית</w:t>
      </w:r>
      <w:r w:rsidRPr="00B8116C">
        <w:rPr>
          <w:rFonts w:ascii="Arial" w:hAnsi="Arial" w:hint="eastAsia"/>
          <w:rtl/>
        </w:rPr>
        <w:t>ן</w:t>
      </w:r>
      <w:r w:rsidRPr="00B8116C">
        <w:rPr>
          <w:rFonts w:ascii="Arial" w:hAnsi="Arial" w:hint="cs"/>
          <w:rtl/>
        </w:rPr>
        <w:t xml:space="preserve"> לו מוות. אם המלך ירצה להורות על מותו הוא רשאי.</w:t>
      </w:r>
    </w:p>
    <w:p w:rsidR="004F67BB" w:rsidRPr="00B8116C" w:rsidRDefault="004F67BB" w:rsidP="008F62F5">
      <w:pPr>
        <w:spacing w:line="360" w:lineRule="auto"/>
        <w:jc w:val="both"/>
        <w:rPr>
          <w:rFonts w:ascii="Arial" w:hAnsi="Arial"/>
          <w:rtl/>
        </w:rPr>
      </w:pPr>
      <w:r w:rsidRPr="00B8116C">
        <w:rPr>
          <w:rFonts w:ascii="Arial" w:hAnsi="Arial" w:hint="cs"/>
          <w:rtl/>
        </w:rPr>
        <w:t>יש פה בעצם הליך שיפוטי מקביל</w:t>
      </w:r>
      <w:r w:rsidR="008801BB">
        <w:rPr>
          <w:rFonts w:ascii="Arial" w:hAnsi="Arial" w:hint="cs"/>
          <w:rtl/>
        </w:rPr>
        <w:t xml:space="preserve"> </w:t>
      </w:r>
      <w:r w:rsidRPr="00B8116C">
        <w:rPr>
          <w:rFonts w:ascii="Arial" w:hAnsi="Arial" w:hint="cs"/>
          <w:rtl/>
        </w:rPr>
        <w:t>- של הסנהדרין ושל המלך. למלך יש סמכות להעניש את הרוצח.</w:t>
      </w:r>
    </w:p>
    <w:p w:rsidR="004B4004" w:rsidRDefault="004B4004" w:rsidP="008F62F5">
      <w:pPr>
        <w:spacing w:line="360" w:lineRule="auto"/>
        <w:jc w:val="both"/>
        <w:rPr>
          <w:rFonts w:ascii="Arial" w:hAnsi="Arial"/>
          <w:b/>
          <w:bCs/>
          <w:u w:val="single"/>
          <w:rtl/>
        </w:rPr>
      </w:pPr>
    </w:p>
    <w:p w:rsidR="004F67BB" w:rsidRPr="00B8116C" w:rsidRDefault="004F67BB" w:rsidP="008F62F5">
      <w:pPr>
        <w:spacing w:line="360" w:lineRule="auto"/>
        <w:jc w:val="both"/>
        <w:rPr>
          <w:rFonts w:ascii="Arial" w:hAnsi="Arial"/>
          <w:b/>
          <w:bCs/>
          <w:u w:val="single"/>
          <w:rtl/>
        </w:rPr>
      </w:pPr>
      <w:r w:rsidRPr="00B8116C">
        <w:rPr>
          <w:rFonts w:ascii="Arial" w:hAnsi="Arial" w:hint="cs"/>
          <w:b/>
          <w:bCs/>
          <w:u w:val="single"/>
          <w:rtl/>
        </w:rPr>
        <w:t>הרמב"ם מלכים ג,י</w:t>
      </w:r>
      <w:r w:rsidRPr="00210AB3">
        <w:rPr>
          <w:rFonts w:ascii="Arial" w:hAnsi="Arial" w:hint="cs"/>
          <w:rtl/>
        </w:rPr>
        <w:t>:</w:t>
      </w:r>
    </w:p>
    <w:p w:rsidR="004F67BB" w:rsidRPr="00B8116C" w:rsidRDefault="004F67BB" w:rsidP="00614A07">
      <w:pPr>
        <w:spacing w:line="360" w:lineRule="auto"/>
        <w:jc w:val="both"/>
        <w:rPr>
          <w:rFonts w:ascii="Arial" w:hAnsi="Arial"/>
          <w:rtl/>
        </w:rPr>
      </w:pPr>
      <w:r w:rsidRPr="00B8116C">
        <w:rPr>
          <w:rFonts w:ascii="Arial" w:hAnsi="Arial" w:hint="cs"/>
          <w:rtl/>
        </w:rPr>
        <w:t xml:space="preserve">הרמב"ם - גם בהלכות רוצח וגם בהלכות מלכים שהרמב"ם מדבר על סמכות המלך הוא מזכיר רק את </w:t>
      </w:r>
      <w:r w:rsidRPr="00E217AE">
        <w:rPr>
          <w:rFonts w:ascii="Arial" w:hAnsi="Arial" w:hint="cs"/>
          <w:u w:val="single"/>
          <w:rtl/>
        </w:rPr>
        <w:t>סמכות המלך להעניש עבריינים</w:t>
      </w:r>
      <w:r w:rsidRPr="00B8116C">
        <w:rPr>
          <w:rFonts w:ascii="Arial" w:hAnsi="Arial" w:hint="cs"/>
          <w:rtl/>
        </w:rPr>
        <w:t xml:space="preserve"> הוא מדבר רק על </w:t>
      </w:r>
      <w:r w:rsidRPr="0062352A">
        <w:rPr>
          <w:rFonts w:ascii="Arial" w:hAnsi="Arial" w:hint="cs"/>
          <w:u w:val="single"/>
          <w:rtl/>
        </w:rPr>
        <w:t>רוצחים</w:t>
      </w:r>
      <w:r w:rsidRPr="00B8116C">
        <w:rPr>
          <w:rFonts w:ascii="Arial" w:hAnsi="Arial" w:hint="cs"/>
          <w:rtl/>
        </w:rPr>
        <w:t>. יכול להיות שלפי הרמב"ם הסמכות של המלך להעניש עבריינים נוגעת בעיקרה לעבירות המתה (וגם מורד במלכות</w:t>
      </w:r>
      <w:r w:rsidR="00455A6B">
        <w:rPr>
          <w:rFonts w:ascii="Arial" w:hAnsi="Arial" w:hint="cs"/>
          <w:rtl/>
        </w:rPr>
        <w:t xml:space="preserve"> </w:t>
      </w:r>
      <w:r w:rsidRPr="00B8116C">
        <w:rPr>
          <w:rFonts w:ascii="Arial" w:hAnsi="Arial" w:hint="cs"/>
          <w:rtl/>
        </w:rPr>
        <w:t>- צו שמופנה ישירות מהמלך לאדם מסוים ואותו אדם לא מקיים את צו המלך).</w:t>
      </w:r>
    </w:p>
    <w:p w:rsidR="004F67BB" w:rsidRPr="00B8116C" w:rsidRDefault="004F67BB" w:rsidP="008F62F5">
      <w:pPr>
        <w:spacing w:line="360" w:lineRule="auto"/>
        <w:jc w:val="both"/>
        <w:rPr>
          <w:rFonts w:ascii="Arial" w:hAnsi="Arial"/>
          <w:rtl/>
        </w:rPr>
      </w:pPr>
    </w:p>
    <w:p w:rsidR="004F67BB" w:rsidRPr="00B8116C" w:rsidRDefault="004F67BB" w:rsidP="008F62F5">
      <w:pPr>
        <w:spacing w:line="360" w:lineRule="auto"/>
        <w:jc w:val="both"/>
        <w:rPr>
          <w:rFonts w:ascii="Arial" w:hAnsi="Arial"/>
          <w:b/>
          <w:bCs/>
          <w:u w:val="single"/>
          <w:rtl/>
        </w:rPr>
      </w:pPr>
      <w:r w:rsidRPr="00B8116C">
        <w:rPr>
          <w:rFonts w:ascii="Arial" w:hAnsi="Arial" w:hint="cs"/>
          <w:b/>
          <w:bCs/>
          <w:u w:val="single"/>
          <w:rtl/>
        </w:rPr>
        <w:t>דרשות הר"ן, יא</w:t>
      </w:r>
      <w:r w:rsidRPr="00824CB2">
        <w:rPr>
          <w:rFonts w:ascii="Arial" w:hAnsi="Arial" w:hint="cs"/>
          <w:rtl/>
        </w:rPr>
        <w:t>:</w:t>
      </w:r>
    </w:p>
    <w:p w:rsidR="004F67BB" w:rsidRPr="00651B23" w:rsidRDefault="004F67BB" w:rsidP="008F62F5">
      <w:pPr>
        <w:spacing w:line="360" w:lineRule="auto"/>
        <w:jc w:val="both"/>
        <w:rPr>
          <w:rFonts w:ascii="Arial" w:hAnsi="Arial"/>
          <w:b/>
          <w:bCs/>
          <w:rtl/>
        </w:rPr>
      </w:pPr>
      <w:r w:rsidRPr="00651B23">
        <w:rPr>
          <w:rFonts w:ascii="Arial" w:hAnsi="Arial" w:hint="cs"/>
          <w:b/>
          <w:bCs/>
          <w:rtl/>
        </w:rPr>
        <w:t>כל אומה שמתאגדת לחיות ביחד צריכה שיהיה מערכת משפט ושולט שיטפל בסדר החברתי.</w:t>
      </w:r>
    </w:p>
    <w:p w:rsidR="004F67BB" w:rsidRPr="00651B23" w:rsidRDefault="004F67BB" w:rsidP="008F62F5">
      <w:pPr>
        <w:spacing w:line="360" w:lineRule="auto"/>
        <w:jc w:val="both"/>
        <w:rPr>
          <w:rFonts w:ascii="Arial" w:hAnsi="Arial"/>
          <w:b/>
          <w:bCs/>
          <w:rtl/>
        </w:rPr>
      </w:pPr>
      <w:r w:rsidRPr="00651B23">
        <w:rPr>
          <w:rFonts w:ascii="Arial" w:hAnsi="Arial" w:hint="cs"/>
          <w:b/>
          <w:bCs/>
          <w:rtl/>
        </w:rPr>
        <w:t>זה הדין גם בישראל. בישראל גם יש צורך נוסף</w:t>
      </w:r>
      <w:r w:rsidR="00824CB2">
        <w:rPr>
          <w:rFonts w:ascii="Arial" w:hAnsi="Arial" w:hint="cs"/>
          <w:b/>
          <w:bCs/>
          <w:rtl/>
        </w:rPr>
        <w:t xml:space="preserve"> </w:t>
      </w:r>
      <w:r w:rsidRPr="00651B23">
        <w:rPr>
          <w:rFonts w:ascii="Arial" w:hAnsi="Arial" w:hint="cs"/>
          <w:b/>
          <w:bCs/>
          <w:rtl/>
        </w:rPr>
        <w:t>- להעמיד את חוקי התורה על תילם ולהעניש את העבריין שעובר על חוקי התורה</w:t>
      </w:r>
      <w:r w:rsidR="000F61F5" w:rsidRPr="00651B23">
        <w:rPr>
          <w:rFonts w:ascii="Arial" w:hAnsi="Arial" w:hint="cs"/>
          <w:b/>
          <w:bCs/>
          <w:rtl/>
        </w:rPr>
        <w:t>.</w:t>
      </w:r>
    </w:p>
    <w:p w:rsidR="000F61F5" w:rsidRPr="00B8116C" w:rsidRDefault="000F61F5" w:rsidP="008F62F5">
      <w:pPr>
        <w:spacing w:line="360" w:lineRule="auto"/>
        <w:jc w:val="both"/>
        <w:rPr>
          <w:rFonts w:ascii="Arial" w:hAnsi="Arial"/>
          <w:rtl/>
        </w:rPr>
      </w:pPr>
      <w:r w:rsidRPr="00B8116C">
        <w:rPr>
          <w:rFonts w:ascii="Arial" w:hAnsi="Arial" w:hint="cs"/>
          <w:rtl/>
        </w:rPr>
        <w:t>יש מקרים בהם יש צורך כפול</w:t>
      </w:r>
      <w:r w:rsidR="00824CB2">
        <w:rPr>
          <w:rFonts w:ascii="Arial" w:hAnsi="Arial" w:hint="cs"/>
          <w:rtl/>
        </w:rPr>
        <w:t xml:space="preserve"> </w:t>
      </w:r>
      <w:r w:rsidRPr="00B8116C">
        <w:rPr>
          <w:rFonts w:ascii="Arial" w:hAnsi="Arial" w:hint="cs"/>
          <w:rtl/>
        </w:rPr>
        <w:t xml:space="preserve">- לדוגמא: אדם שהורג גם עובר על הסדר החברתי וגם פוגע בדיני התורה. </w:t>
      </w:r>
    </w:p>
    <w:p w:rsidR="004F67BB" w:rsidRPr="00B8116C" w:rsidRDefault="000F61F5" w:rsidP="008F62F5">
      <w:pPr>
        <w:spacing w:line="360" w:lineRule="auto"/>
        <w:jc w:val="both"/>
        <w:rPr>
          <w:rFonts w:ascii="Arial" w:hAnsi="Arial"/>
          <w:rtl/>
        </w:rPr>
      </w:pPr>
      <w:r w:rsidRPr="00B8116C">
        <w:rPr>
          <w:rFonts w:ascii="Arial" w:hAnsi="Arial" w:hint="cs"/>
          <w:rtl/>
        </w:rPr>
        <w:t>גם במצב האידיאלי שיש את הסנהדרין יש את מערכת השיפוט של המלך שאמורה ל</w:t>
      </w:r>
      <w:r w:rsidR="0062352A">
        <w:rPr>
          <w:rFonts w:ascii="Arial" w:hAnsi="Arial" w:hint="cs"/>
          <w:rtl/>
        </w:rPr>
        <w:t>אכוף את הסדר החברתי. המצב הטוב ב</w:t>
      </w:r>
      <w:r w:rsidRPr="00B8116C">
        <w:rPr>
          <w:rFonts w:ascii="Arial" w:hAnsi="Arial" w:hint="cs"/>
          <w:rtl/>
        </w:rPr>
        <w:t>יותר הוא שיש 2 מערכות מקבילות. אם אין אז המלך צריך לשבת בשני התפקידים- גם סדר חברתי וגם דתי.</w:t>
      </w:r>
    </w:p>
    <w:p w:rsidR="000F61F5" w:rsidRPr="00B8116C" w:rsidRDefault="000F61F5" w:rsidP="008F62F5">
      <w:pPr>
        <w:spacing w:line="360" w:lineRule="auto"/>
        <w:jc w:val="both"/>
        <w:rPr>
          <w:rFonts w:ascii="Arial" w:hAnsi="Arial"/>
          <w:b/>
          <w:bCs/>
          <w:rtl/>
        </w:rPr>
      </w:pPr>
      <w:r w:rsidRPr="00B8116C">
        <w:rPr>
          <w:rFonts w:ascii="Arial" w:hAnsi="Arial" w:hint="cs"/>
          <w:b/>
          <w:bCs/>
          <w:rtl/>
        </w:rPr>
        <w:t>המסקנה- לפי הר"ן, לפחות בהקשר הפלילי ההתמודדות של ההלכה עם חוקי מדינת ישראל היא פחות מסובכת, אפשר לראות בה סוג של דין מלך ולכן הבעיה תיפת</w:t>
      </w:r>
      <w:r w:rsidRPr="00B8116C">
        <w:rPr>
          <w:rFonts w:ascii="Arial" w:hAnsi="Arial" w:hint="eastAsia"/>
          <w:b/>
          <w:bCs/>
          <w:rtl/>
        </w:rPr>
        <w:t>ר</w:t>
      </w:r>
      <w:r w:rsidRPr="00B8116C">
        <w:rPr>
          <w:rFonts w:ascii="Arial" w:hAnsi="Arial" w:hint="cs"/>
          <w:b/>
          <w:bCs/>
          <w:rtl/>
        </w:rPr>
        <w:t xml:space="preserve">. </w:t>
      </w:r>
    </w:p>
    <w:p w:rsidR="0062352A" w:rsidRDefault="0062352A" w:rsidP="008F62F5">
      <w:pPr>
        <w:spacing w:line="360" w:lineRule="auto"/>
        <w:jc w:val="both"/>
        <w:rPr>
          <w:rFonts w:ascii="Arial" w:hAnsi="Arial"/>
          <w:b/>
          <w:bCs/>
          <w:u w:val="single"/>
          <w:rtl/>
        </w:rPr>
      </w:pPr>
    </w:p>
    <w:p w:rsidR="00D319D5" w:rsidRPr="00B8116C" w:rsidRDefault="000F61F5" w:rsidP="008F62F5">
      <w:pPr>
        <w:spacing w:line="360" w:lineRule="auto"/>
        <w:jc w:val="both"/>
        <w:rPr>
          <w:rFonts w:ascii="Arial" w:hAnsi="Arial"/>
          <w:b/>
          <w:bCs/>
          <w:u w:val="single"/>
          <w:rtl/>
        </w:rPr>
      </w:pPr>
      <w:r w:rsidRPr="00B8116C">
        <w:rPr>
          <w:rFonts w:ascii="Arial" w:hAnsi="Arial" w:hint="cs"/>
          <w:b/>
          <w:bCs/>
          <w:u w:val="single"/>
          <w:rtl/>
        </w:rPr>
        <w:lastRenderedPageBreak/>
        <w:t>סיכום</w:t>
      </w:r>
      <w:r w:rsidR="00D319D5" w:rsidRPr="00B8116C">
        <w:rPr>
          <w:rFonts w:ascii="Arial" w:hAnsi="Arial" w:hint="cs"/>
          <w:b/>
          <w:bCs/>
          <w:u w:val="single"/>
          <w:rtl/>
        </w:rPr>
        <w:t xml:space="preserve"> </w:t>
      </w:r>
      <w:r w:rsidRPr="00B8116C">
        <w:rPr>
          <w:rFonts w:ascii="Arial" w:hAnsi="Arial" w:hint="cs"/>
          <w:b/>
          <w:bCs/>
          <w:u w:val="single"/>
          <w:rtl/>
        </w:rPr>
        <w:t>שאלת היחס בין ההלכה לחוקי המדינה</w:t>
      </w:r>
      <w:r w:rsidRPr="005A3947">
        <w:rPr>
          <w:rFonts w:ascii="Arial" w:hAnsi="Arial" w:hint="cs"/>
          <w:rtl/>
        </w:rPr>
        <w:t xml:space="preserve">: </w:t>
      </w:r>
    </w:p>
    <w:p w:rsidR="000F61F5" w:rsidRPr="00B8116C" w:rsidRDefault="000F61F5" w:rsidP="008F62F5">
      <w:pPr>
        <w:spacing w:line="360" w:lineRule="auto"/>
        <w:jc w:val="both"/>
        <w:rPr>
          <w:rFonts w:ascii="Arial" w:hAnsi="Arial"/>
          <w:rtl/>
        </w:rPr>
      </w:pPr>
      <w:r w:rsidRPr="00B8116C">
        <w:rPr>
          <w:rFonts w:ascii="Arial" w:hAnsi="Arial" w:hint="cs"/>
          <w:rtl/>
        </w:rPr>
        <w:t xml:space="preserve">מנקודת מבט הלכתית אולי היה נכון יותר אם חוקי מדינת ישראל יראו עצמם ככפופים להלכה. </w:t>
      </w:r>
      <w:r w:rsidR="00D319D5" w:rsidRPr="00B8116C">
        <w:rPr>
          <w:rFonts w:ascii="Arial" w:hAnsi="Arial" w:hint="cs"/>
          <w:rtl/>
        </w:rPr>
        <w:t>ההלכה לעולם לא תראה את עצמה כפופה לחוק שמראה לעבור על איסור. השאלה היא רק בענייני</w:t>
      </w:r>
      <w:r w:rsidR="00D319D5" w:rsidRPr="00B8116C">
        <w:rPr>
          <w:rFonts w:ascii="Arial" w:hAnsi="Arial" w:hint="eastAsia"/>
          <w:rtl/>
        </w:rPr>
        <w:t>ם</w:t>
      </w:r>
      <w:r w:rsidR="00D319D5" w:rsidRPr="00B8116C">
        <w:rPr>
          <w:rFonts w:ascii="Arial" w:hAnsi="Arial" w:hint="cs"/>
          <w:rtl/>
        </w:rPr>
        <w:t xml:space="preserve"> ממוניים בהם למלך יש סמכות.</w:t>
      </w:r>
    </w:p>
    <w:p w:rsidR="00D319D5" w:rsidRPr="00B8116C" w:rsidRDefault="00D319D5" w:rsidP="008F62F5">
      <w:pPr>
        <w:spacing w:line="360" w:lineRule="auto"/>
        <w:jc w:val="both"/>
        <w:rPr>
          <w:rFonts w:ascii="Arial" w:hAnsi="Arial"/>
          <w:rtl/>
        </w:rPr>
      </w:pPr>
      <w:r w:rsidRPr="00B8116C">
        <w:rPr>
          <w:rFonts w:ascii="Arial" w:hAnsi="Arial" w:hint="cs"/>
          <w:rtl/>
        </w:rPr>
        <w:t xml:space="preserve">ככל שמדובר </w:t>
      </w:r>
      <w:r w:rsidRPr="00B8116C">
        <w:rPr>
          <w:rFonts w:ascii="Arial" w:hAnsi="Arial" w:hint="cs"/>
          <w:b/>
          <w:bCs/>
          <w:rtl/>
        </w:rPr>
        <w:t>בהקשר הפלילי</w:t>
      </w:r>
      <w:r w:rsidR="005A3947">
        <w:rPr>
          <w:rFonts w:ascii="Arial" w:hAnsi="Arial" w:hint="cs"/>
          <w:rtl/>
        </w:rPr>
        <w:t xml:space="preserve"> הבעיה פחות חריפה מ</w:t>
      </w:r>
      <w:r w:rsidR="001349A9">
        <w:rPr>
          <w:rFonts w:ascii="Arial" w:hAnsi="Arial" w:hint="cs"/>
          <w:rtl/>
        </w:rPr>
        <w:t>-</w:t>
      </w:r>
      <w:r w:rsidR="005A3947">
        <w:rPr>
          <w:rFonts w:ascii="Arial" w:hAnsi="Arial" w:hint="cs"/>
          <w:rtl/>
        </w:rPr>
        <w:t>2 סיבות</w:t>
      </w:r>
      <w:r w:rsidR="000F501A">
        <w:rPr>
          <w:rFonts w:ascii="Arial" w:hAnsi="Arial" w:hint="cs"/>
          <w:rtl/>
        </w:rPr>
        <w:t>:</w:t>
      </w:r>
    </w:p>
    <w:p w:rsidR="00D319D5" w:rsidRPr="00B8116C" w:rsidRDefault="00D319D5" w:rsidP="00CA7C9D">
      <w:pPr>
        <w:numPr>
          <w:ilvl w:val="0"/>
          <w:numId w:val="14"/>
        </w:numPr>
        <w:spacing w:line="360" w:lineRule="auto"/>
        <w:jc w:val="both"/>
        <w:rPr>
          <w:rFonts w:ascii="Arial" w:hAnsi="Arial"/>
          <w:rtl/>
        </w:rPr>
      </w:pPr>
      <w:r w:rsidRPr="00B8116C">
        <w:rPr>
          <w:rFonts w:ascii="Arial" w:hAnsi="Arial" w:hint="cs"/>
          <w:rtl/>
        </w:rPr>
        <w:t>היא פחות מתעוררת ברמה הפרקטית</w:t>
      </w:r>
      <w:r w:rsidR="001349A9">
        <w:rPr>
          <w:rFonts w:ascii="Arial" w:hAnsi="Arial" w:hint="cs"/>
          <w:rtl/>
        </w:rPr>
        <w:t xml:space="preserve"> </w:t>
      </w:r>
      <w:r w:rsidRPr="00B8116C">
        <w:rPr>
          <w:rFonts w:ascii="Arial" w:hAnsi="Arial" w:hint="cs"/>
          <w:rtl/>
        </w:rPr>
        <w:t>- המדינה לא נותנת סמכות פלילית לאף אחד חוץ מהמדינה.</w:t>
      </w:r>
    </w:p>
    <w:p w:rsidR="00D319D5" w:rsidRPr="00B8116C" w:rsidRDefault="00D319D5" w:rsidP="00CA7C9D">
      <w:pPr>
        <w:numPr>
          <w:ilvl w:val="0"/>
          <w:numId w:val="14"/>
        </w:numPr>
        <w:spacing w:line="360" w:lineRule="auto"/>
        <w:jc w:val="both"/>
        <w:rPr>
          <w:rFonts w:ascii="Arial" w:hAnsi="Arial"/>
        </w:rPr>
      </w:pPr>
      <w:r w:rsidRPr="00B8116C">
        <w:rPr>
          <w:rFonts w:ascii="Arial" w:hAnsi="Arial" w:hint="cs"/>
          <w:rtl/>
        </w:rPr>
        <w:t>גם לפי ההלכה</w:t>
      </w:r>
      <w:r w:rsidR="001349A9">
        <w:rPr>
          <w:rFonts w:ascii="Arial" w:hAnsi="Arial" w:hint="cs"/>
          <w:rtl/>
        </w:rPr>
        <w:t xml:space="preserve"> </w:t>
      </w:r>
      <w:r w:rsidRPr="00B8116C">
        <w:rPr>
          <w:rFonts w:ascii="Arial" w:hAnsi="Arial" w:hint="cs"/>
          <w:rtl/>
        </w:rPr>
        <w:t xml:space="preserve">- ככל שמדובר בעניינים </w:t>
      </w:r>
      <w:r w:rsidR="003A61F2" w:rsidRPr="00B8116C">
        <w:rPr>
          <w:rFonts w:ascii="Arial" w:hAnsi="Arial" w:hint="cs"/>
          <w:rtl/>
        </w:rPr>
        <w:t>פלילים</w:t>
      </w:r>
      <w:r w:rsidRPr="00B8116C">
        <w:rPr>
          <w:rFonts w:ascii="Arial" w:hAnsi="Arial" w:hint="cs"/>
          <w:rtl/>
        </w:rPr>
        <w:t xml:space="preserve"> יש סמכות כלשהיא למלך.</w:t>
      </w:r>
    </w:p>
    <w:p w:rsidR="00D319D5" w:rsidRPr="00B8116C" w:rsidRDefault="00D319D5" w:rsidP="008F62F5">
      <w:pPr>
        <w:spacing w:line="360" w:lineRule="auto"/>
        <w:jc w:val="both"/>
        <w:rPr>
          <w:rFonts w:ascii="Arial" w:hAnsi="Arial"/>
          <w:rtl/>
        </w:rPr>
      </w:pPr>
      <w:r w:rsidRPr="00B8116C">
        <w:rPr>
          <w:rFonts w:ascii="Arial" w:hAnsi="Arial" w:hint="cs"/>
          <w:b/>
          <w:bCs/>
          <w:rtl/>
        </w:rPr>
        <w:t>בדין האזרחי</w:t>
      </w:r>
      <w:r w:rsidRPr="00B8116C">
        <w:rPr>
          <w:rFonts w:ascii="Arial" w:hAnsi="Arial" w:hint="cs"/>
          <w:rtl/>
        </w:rPr>
        <w:t xml:space="preserve"> ההלכה יכו</w:t>
      </w:r>
      <w:r w:rsidR="001349A9">
        <w:rPr>
          <w:rFonts w:ascii="Arial" w:hAnsi="Arial" w:hint="cs"/>
          <w:rtl/>
        </w:rPr>
        <w:t>לה להכיר בדיני המדינה ב-2 מובנים:</w:t>
      </w:r>
    </w:p>
    <w:p w:rsidR="00D319D5" w:rsidRPr="00B8116C" w:rsidRDefault="00D319D5" w:rsidP="00CA7C9D">
      <w:pPr>
        <w:numPr>
          <w:ilvl w:val="0"/>
          <w:numId w:val="15"/>
        </w:numPr>
        <w:spacing w:line="360" w:lineRule="auto"/>
        <w:jc w:val="both"/>
        <w:rPr>
          <w:rFonts w:ascii="Arial" w:hAnsi="Arial"/>
        </w:rPr>
      </w:pPr>
      <w:r w:rsidRPr="00B8116C">
        <w:rPr>
          <w:rFonts w:ascii="Arial" w:hAnsi="Arial" w:hint="cs"/>
          <w:rtl/>
        </w:rPr>
        <w:t>הכרה עקיפה</w:t>
      </w:r>
      <w:r w:rsidR="00A52B5F">
        <w:rPr>
          <w:rFonts w:ascii="Arial" w:hAnsi="Arial" w:hint="cs"/>
          <w:rtl/>
        </w:rPr>
        <w:t xml:space="preserve"> </w:t>
      </w:r>
      <w:r w:rsidRPr="00B8116C">
        <w:rPr>
          <w:rFonts w:ascii="Arial" w:hAnsi="Arial" w:hint="cs"/>
          <w:rtl/>
        </w:rPr>
        <w:t>- הכרה בחוק כמנהג (יותר קל להכיר בהכרה עקיפה).</w:t>
      </w:r>
    </w:p>
    <w:p w:rsidR="00D319D5" w:rsidRPr="00B8116C" w:rsidRDefault="00D319D5" w:rsidP="00BE24F3">
      <w:pPr>
        <w:numPr>
          <w:ilvl w:val="0"/>
          <w:numId w:val="15"/>
        </w:numPr>
        <w:spacing w:line="360" w:lineRule="auto"/>
        <w:jc w:val="both"/>
        <w:rPr>
          <w:rFonts w:ascii="Arial" w:hAnsi="Arial"/>
        </w:rPr>
      </w:pPr>
      <w:r w:rsidRPr="00B8116C">
        <w:rPr>
          <w:rFonts w:ascii="Arial" w:hAnsi="Arial" w:hint="cs"/>
          <w:rtl/>
        </w:rPr>
        <w:t>הכרה ישירה</w:t>
      </w:r>
      <w:r w:rsidR="001349A9">
        <w:rPr>
          <w:rFonts w:ascii="Arial" w:hAnsi="Arial" w:hint="cs"/>
          <w:rtl/>
        </w:rPr>
        <w:t xml:space="preserve"> </w:t>
      </w:r>
      <w:r w:rsidRPr="00B8116C">
        <w:rPr>
          <w:rFonts w:ascii="Arial" w:hAnsi="Arial" w:hint="cs"/>
          <w:rtl/>
        </w:rPr>
        <w:t>- נותנים לזה תוקף כי חוק המדינה מחייב במקרה הזה גם לפי הה</w:t>
      </w:r>
      <w:r w:rsidR="00BE24F3">
        <w:rPr>
          <w:rFonts w:ascii="Arial" w:hAnsi="Arial" w:hint="cs"/>
          <w:rtl/>
        </w:rPr>
        <w:t>לכ</w:t>
      </w:r>
      <w:r w:rsidRPr="00B8116C">
        <w:rPr>
          <w:rFonts w:ascii="Arial" w:hAnsi="Arial" w:hint="cs"/>
          <w:rtl/>
        </w:rPr>
        <w:t xml:space="preserve">ה. </w:t>
      </w:r>
    </w:p>
    <w:p w:rsidR="00D319D5" w:rsidRPr="00B8116C" w:rsidRDefault="004A093F" w:rsidP="001349A9">
      <w:pPr>
        <w:spacing w:line="360" w:lineRule="auto"/>
        <w:jc w:val="both"/>
        <w:rPr>
          <w:rFonts w:ascii="Arial" w:hAnsi="Arial"/>
          <w:rtl/>
        </w:rPr>
      </w:pPr>
      <w:r>
        <w:rPr>
          <w:rFonts w:ascii="Arial" w:hAnsi="Arial"/>
          <w:rtl/>
        </w:rPr>
        <w:br/>
      </w:r>
      <w:r w:rsidR="001349A9">
        <w:rPr>
          <w:rFonts w:ascii="Arial" w:hAnsi="Arial" w:hint="cs"/>
          <w:rtl/>
        </w:rPr>
        <w:t xml:space="preserve">ההנחה היא שהפרוצדורות הללו: </w:t>
      </w:r>
      <w:r w:rsidR="00D319D5" w:rsidRPr="001349A9">
        <w:rPr>
          <w:rFonts w:ascii="Arial" w:hAnsi="Arial" w:hint="cs"/>
          <w:b/>
          <w:bCs/>
          <w:rtl/>
        </w:rPr>
        <w:t>דין מלכות, מנהג, תקנות קהל</w:t>
      </w:r>
      <w:r w:rsidR="00D319D5" w:rsidRPr="00B8116C">
        <w:rPr>
          <w:rFonts w:ascii="Arial" w:hAnsi="Arial" w:hint="cs"/>
          <w:rtl/>
        </w:rPr>
        <w:t xml:space="preserve"> לא באו להחליף את ההלכה. זה מאפשר לפתור בעיות נקודתיות. </w:t>
      </w:r>
    </w:p>
    <w:p w:rsidR="00651B23" w:rsidRPr="00651B23" w:rsidRDefault="004A093F" w:rsidP="008F62F5">
      <w:pPr>
        <w:spacing w:line="360" w:lineRule="auto"/>
        <w:jc w:val="both"/>
        <w:rPr>
          <w:rFonts w:ascii="Arial" w:hAnsi="Arial"/>
          <w:rtl/>
        </w:rPr>
      </w:pPr>
      <w:r>
        <w:rPr>
          <w:rFonts w:ascii="Arial" w:hAnsi="Arial"/>
          <w:rtl/>
        </w:rPr>
        <w:t>בכל מקרה, יש לעמוד בקר</w:t>
      </w:r>
      <w:r>
        <w:rPr>
          <w:rFonts w:ascii="Arial" w:hAnsi="Arial" w:hint="cs"/>
          <w:rtl/>
        </w:rPr>
        <w:t>י</w:t>
      </w:r>
      <w:r w:rsidR="00651B23" w:rsidRPr="00651B23">
        <w:rPr>
          <w:rFonts w:ascii="Arial" w:hAnsi="Arial"/>
          <w:rtl/>
        </w:rPr>
        <w:t xml:space="preserve">טריונים ובמגבלות שבכל כלל, כגון: </w:t>
      </w:r>
      <w:r w:rsidR="00651B23" w:rsidRPr="001349A9">
        <w:rPr>
          <w:rFonts w:ascii="Arial" w:hAnsi="Arial"/>
          <w:b/>
          <w:bCs/>
          <w:rtl/>
        </w:rPr>
        <w:t>אישור</w:t>
      </w:r>
      <w:r w:rsidR="00651B23" w:rsidRPr="00651B23">
        <w:rPr>
          <w:rFonts w:ascii="Arial" w:hAnsi="Arial"/>
          <w:rtl/>
        </w:rPr>
        <w:t xml:space="preserve"> </w:t>
      </w:r>
      <w:r w:rsidR="00651B23" w:rsidRPr="001349A9">
        <w:rPr>
          <w:rFonts w:ascii="Arial" w:hAnsi="Arial"/>
          <w:b/>
          <w:bCs/>
          <w:rtl/>
        </w:rPr>
        <w:t>אדם חשוב(תקנות הקה</w:t>
      </w:r>
      <w:r w:rsidR="00A54C6F">
        <w:rPr>
          <w:rFonts w:ascii="Arial" w:hAnsi="Arial"/>
          <w:b/>
          <w:bCs/>
          <w:rtl/>
        </w:rPr>
        <w:t>ל), חקיקה בתחומים מסויימים בלבד</w:t>
      </w:r>
      <w:r w:rsidR="00A54C6F">
        <w:rPr>
          <w:rFonts w:ascii="Arial" w:hAnsi="Arial" w:hint="cs"/>
          <w:b/>
          <w:bCs/>
          <w:rtl/>
        </w:rPr>
        <w:t xml:space="preserve"> </w:t>
      </w:r>
      <w:r w:rsidR="00651B23" w:rsidRPr="001349A9">
        <w:rPr>
          <w:rFonts w:ascii="Arial" w:hAnsi="Arial"/>
          <w:b/>
          <w:bCs/>
          <w:rtl/>
        </w:rPr>
        <w:t>(מלך, תקנות הקהל), נורמה ידועה ומקובלת (מנהג), ועמידה בכללי צדק, שויון, ועקרונות יסוד של המערכת ההלכתית</w:t>
      </w:r>
      <w:r w:rsidR="00651B23" w:rsidRPr="00651B23">
        <w:rPr>
          <w:rFonts w:ascii="Arial" w:hAnsi="Arial"/>
          <w:rtl/>
        </w:rPr>
        <w:t>.</w:t>
      </w:r>
    </w:p>
    <w:p w:rsidR="00651B23" w:rsidRPr="00651B23" w:rsidRDefault="00EE16EC" w:rsidP="008F62F5">
      <w:pPr>
        <w:spacing w:line="360" w:lineRule="auto"/>
        <w:jc w:val="both"/>
        <w:rPr>
          <w:rFonts w:ascii="Arial" w:hAnsi="Arial"/>
          <w:rtl/>
        </w:rPr>
      </w:pPr>
      <w:r w:rsidRPr="00EE16EC">
        <w:rPr>
          <w:rFonts w:ascii="Arial" w:hAnsi="Arial"/>
          <w:u w:val="single"/>
          <w:rtl/>
        </w:rPr>
        <w:t>בתחום הפלילי</w:t>
      </w:r>
      <w:r>
        <w:rPr>
          <w:rFonts w:ascii="Arial" w:hAnsi="Arial" w:hint="cs"/>
          <w:rtl/>
        </w:rPr>
        <w:t xml:space="preserve"> -</w:t>
      </w:r>
      <w:r w:rsidR="00A54C6F">
        <w:rPr>
          <w:rFonts w:ascii="Arial" w:hAnsi="Arial"/>
          <w:rtl/>
        </w:rPr>
        <w:t xml:space="preserve"> הבע</w:t>
      </w:r>
      <w:r w:rsidR="00651B23" w:rsidRPr="00651B23">
        <w:rPr>
          <w:rFonts w:ascii="Arial" w:hAnsi="Arial"/>
          <w:rtl/>
        </w:rPr>
        <w:t>יה פחות חריפה בשל השימוש בסמכותו של המלך.</w:t>
      </w:r>
    </w:p>
    <w:p w:rsidR="00651B23" w:rsidRPr="00651B23" w:rsidRDefault="00651B23" w:rsidP="008F62F5">
      <w:pPr>
        <w:spacing w:line="360" w:lineRule="auto"/>
        <w:jc w:val="both"/>
        <w:rPr>
          <w:rFonts w:ascii="Arial" w:hAnsi="Arial"/>
          <w:rtl/>
        </w:rPr>
      </w:pPr>
      <w:r w:rsidRPr="00EE16EC">
        <w:rPr>
          <w:rFonts w:ascii="Arial" w:hAnsi="Arial"/>
          <w:u w:val="single"/>
          <w:rtl/>
        </w:rPr>
        <w:t>בדיני ממונות</w:t>
      </w:r>
      <w:r w:rsidR="00EE16EC">
        <w:rPr>
          <w:rFonts w:ascii="Arial" w:hAnsi="Arial" w:hint="cs"/>
          <w:rtl/>
        </w:rPr>
        <w:t xml:space="preserve"> - </w:t>
      </w:r>
      <w:r w:rsidR="00A54C6F">
        <w:rPr>
          <w:rFonts w:ascii="Arial" w:hAnsi="Arial"/>
          <w:rtl/>
        </w:rPr>
        <w:t xml:space="preserve"> הבע</w:t>
      </w:r>
      <w:r w:rsidRPr="00651B23">
        <w:rPr>
          <w:rFonts w:ascii="Arial" w:hAnsi="Arial"/>
          <w:rtl/>
        </w:rPr>
        <w:t>יה קשה יותר.</w:t>
      </w:r>
    </w:p>
    <w:p w:rsidR="00651B23" w:rsidRPr="00651B23" w:rsidRDefault="00651B23" w:rsidP="008F62F5">
      <w:pPr>
        <w:spacing w:line="360" w:lineRule="auto"/>
        <w:jc w:val="both"/>
        <w:rPr>
          <w:rFonts w:ascii="Arial" w:hAnsi="Arial"/>
          <w:rtl/>
        </w:rPr>
      </w:pPr>
      <w:r w:rsidRPr="00651B23">
        <w:rPr>
          <w:rFonts w:ascii="Arial" w:hAnsi="Arial"/>
          <w:rtl/>
        </w:rPr>
        <w:t>ככל שמדובר בנושא שאינו מופיע בתורה (דיני מיסים וכד', (ראו למשל תשובתו של הרב עובדיה יוסף שו"ת יחווה דעת ה, סד לעניין השאלה האם מותר להישמט מתשלום מיסים)), ושקשור בשינויי זמן ומקום, ההכרה בו תהיה קלה ורבה  יותר.</w:t>
      </w:r>
    </w:p>
    <w:p w:rsidR="00651B23" w:rsidRPr="00651B23" w:rsidRDefault="00651B23" w:rsidP="008F62F5">
      <w:pPr>
        <w:spacing w:line="360" w:lineRule="auto"/>
        <w:jc w:val="both"/>
        <w:rPr>
          <w:rFonts w:ascii="Arial" w:hAnsi="Arial"/>
          <w:rtl/>
        </w:rPr>
      </w:pPr>
      <w:r w:rsidRPr="00651B23">
        <w:rPr>
          <w:rFonts w:ascii="Arial" w:hAnsi="Arial"/>
          <w:rtl/>
        </w:rPr>
        <w:t>במקרים בהם יש התנגשות ישירה עם ההלכה הבעיה היא קשה יותר.</w:t>
      </w:r>
    </w:p>
    <w:p w:rsidR="00651B23" w:rsidRPr="00651B23" w:rsidRDefault="00651B23" w:rsidP="008F62F5">
      <w:pPr>
        <w:spacing w:line="360" w:lineRule="auto"/>
        <w:jc w:val="both"/>
        <w:rPr>
          <w:rFonts w:ascii="Arial" w:hAnsi="Arial"/>
          <w:rtl/>
        </w:rPr>
      </w:pPr>
      <w:r w:rsidRPr="00651B23">
        <w:rPr>
          <w:rFonts w:ascii="Arial" w:hAnsi="Arial"/>
          <w:rtl/>
        </w:rPr>
        <w:t>יש להדגיש כי בכל מקרה, הפתרונות הנ"ל באו למלא חוסרים או לפתור בעיות נקודתיות ולא להוות תחליף למערכת ההלכתית כולה.</w:t>
      </w:r>
    </w:p>
    <w:p w:rsidR="00651B23" w:rsidRPr="00651B23" w:rsidRDefault="00651B23" w:rsidP="008F62F5">
      <w:pPr>
        <w:spacing w:line="360" w:lineRule="auto"/>
        <w:jc w:val="both"/>
        <w:rPr>
          <w:rFonts w:ascii="Arial" w:hAnsi="Arial"/>
          <w:rtl/>
        </w:rPr>
      </w:pPr>
      <w:r w:rsidRPr="00651B23">
        <w:rPr>
          <w:rFonts w:ascii="Arial" w:hAnsi="Arial"/>
          <w:rtl/>
        </w:rPr>
        <w:t>נקודה רגישה זו היוותה את הנימוק העיקרי לחשש של חלק מהפוסקים משימוש נרחב בפתרונות אלו על מנת להכיר בחוקי המדינה. </w:t>
      </w:r>
    </w:p>
    <w:p w:rsidR="006A6000" w:rsidRDefault="006A6000" w:rsidP="008F62F5">
      <w:pPr>
        <w:spacing w:line="360" w:lineRule="auto"/>
        <w:jc w:val="both"/>
        <w:rPr>
          <w:rFonts w:ascii="Arial" w:hAnsi="Arial"/>
          <w:b/>
          <w:bCs/>
          <w:sz w:val="32"/>
          <w:szCs w:val="32"/>
          <w:u w:val="single"/>
          <w:rtl/>
        </w:rPr>
      </w:pPr>
    </w:p>
    <w:p w:rsidR="000F61F5" w:rsidRPr="00B8116C" w:rsidRDefault="00B44A2B" w:rsidP="008F62F5">
      <w:pPr>
        <w:spacing w:line="360" w:lineRule="auto"/>
        <w:jc w:val="both"/>
        <w:rPr>
          <w:rFonts w:ascii="Arial" w:hAnsi="Arial"/>
          <w:b/>
          <w:bCs/>
          <w:sz w:val="32"/>
          <w:szCs w:val="32"/>
          <w:u w:val="single"/>
          <w:rtl/>
        </w:rPr>
      </w:pPr>
      <w:r w:rsidRPr="00B8116C">
        <w:rPr>
          <w:rFonts w:ascii="Arial" w:hAnsi="Arial" w:hint="cs"/>
          <w:b/>
          <w:bCs/>
          <w:sz w:val="32"/>
          <w:szCs w:val="32"/>
          <w:u w:val="single"/>
          <w:rtl/>
        </w:rPr>
        <w:t>משפט ומוסר</w:t>
      </w:r>
      <w:r w:rsidRPr="00EE16EC">
        <w:rPr>
          <w:rFonts w:ascii="Arial" w:hAnsi="Arial" w:hint="cs"/>
          <w:sz w:val="32"/>
          <w:szCs w:val="32"/>
          <w:rtl/>
        </w:rPr>
        <w:t>:</w:t>
      </w:r>
    </w:p>
    <w:p w:rsidR="00B44A2B" w:rsidRPr="00B8116C" w:rsidRDefault="00B44A2B" w:rsidP="009E4AA3">
      <w:pPr>
        <w:spacing w:line="360" w:lineRule="auto"/>
        <w:jc w:val="both"/>
        <w:rPr>
          <w:rFonts w:ascii="Arial" w:hAnsi="Arial"/>
          <w:rtl/>
        </w:rPr>
      </w:pPr>
      <w:r w:rsidRPr="00B8116C">
        <w:rPr>
          <w:rFonts w:ascii="Arial" w:hAnsi="Arial" w:hint="cs"/>
          <w:rtl/>
        </w:rPr>
        <w:t>בשיטת משפט רגילה ישנם כללי משפט מחייבים אבל תמיד יש גם ענייני</w:t>
      </w:r>
      <w:r w:rsidRPr="00B8116C">
        <w:rPr>
          <w:rFonts w:ascii="Arial" w:hAnsi="Arial" w:hint="eastAsia"/>
          <w:rtl/>
        </w:rPr>
        <w:t>ם</w:t>
      </w:r>
      <w:r w:rsidRPr="00B8116C">
        <w:rPr>
          <w:rFonts w:ascii="Arial" w:hAnsi="Arial" w:hint="cs"/>
          <w:rtl/>
        </w:rPr>
        <w:t xml:space="preserve"> מוסריים. יש יותר כללים מוסריים שאינם משפטיים. במערכת אידיאלית היה רצוי שכל כלל משפטי יהיה גם מוסרי. </w:t>
      </w:r>
    </w:p>
    <w:p w:rsidR="00B44A2B" w:rsidRPr="00B8116C" w:rsidRDefault="00B44A2B" w:rsidP="00584BC7">
      <w:pPr>
        <w:spacing w:line="360" w:lineRule="auto"/>
        <w:jc w:val="both"/>
        <w:rPr>
          <w:rtl/>
        </w:rPr>
      </w:pPr>
      <w:r w:rsidRPr="00B8116C">
        <w:rPr>
          <w:rFonts w:hint="cs"/>
          <w:u w:val="single"/>
          <w:rtl/>
        </w:rPr>
        <w:t>משפט</w:t>
      </w:r>
      <w:r w:rsidR="00584BC7">
        <w:rPr>
          <w:rFonts w:hint="cs"/>
          <w:rtl/>
        </w:rPr>
        <w:t xml:space="preserve"> -</w:t>
      </w:r>
      <w:r w:rsidRPr="00B8116C">
        <w:rPr>
          <w:rFonts w:hint="cs"/>
          <w:rtl/>
        </w:rPr>
        <w:t xml:space="preserve"> נורמות אכיפות, פונות לאזרח.</w:t>
      </w:r>
    </w:p>
    <w:p w:rsidR="00B44A2B" w:rsidRPr="00B8116C" w:rsidRDefault="00B44A2B" w:rsidP="008F62F5">
      <w:pPr>
        <w:spacing w:line="360" w:lineRule="auto"/>
        <w:jc w:val="both"/>
        <w:rPr>
          <w:rtl/>
        </w:rPr>
      </w:pPr>
      <w:r w:rsidRPr="00B8116C">
        <w:rPr>
          <w:rFonts w:hint="cs"/>
          <w:u w:val="single"/>
          <w:rtl/>
        </w:rPr>
        <w:t>מוסר</w:t>
      </w:r>
      <w:r w:rsidR="00584BC7">
        <w:rPr>
          <w:rFonts w:hint="cs"/>
          <w:rtl/>
        </w:rPr>
        <w:t xml:space="preserve"> </w:t>
      </w:r>
      <w:r w:rsidRPr="00B8116C">
        <w:rPr>
          <w:rFonts w:hint="cs"/>
          <w:rtl/>
        </w:rPr>
        <w:t xml:space="preserve">- נורמות שאינן אכיפות, פונות לאדם. </w:t>
      </w:r>
    </w:p>
    <w:p w:rsidR="00B44A2B" w:rsidRPr="00B8116C" w:rsidRDefault="00B44A2B" w:rsidP="00B43FB8">
      <w:pPr>
        <w:spacing w:line="360" w:lineRule="auto"/>
        <w:jc w:val="both"/>
        <w:rPr>
          <w:rtl/>
        </w:rPr>
      </w:pPr>
      <w:r w:rsidRPr="00B8116C">
        <w:rPr>
          <w:rFonts w:hint="cs"/>
          <w:rtl/>
        </w:rPr>
        <w:t xml:space="preserve">בהלכה, מייחסים למקור האלוהי הן את הנורמות המוסריות והן את הנורמות המשפטיות. כיום, הנורמות </w:t>
      </w:r>
      <w:r w:rsidR="00B43FB8">
        <w:rPr>
          <w:rFonts w:hint="cs"/>
          <w:rtl/>
        </w:rPr>
        <w:t>המוסריות</w:t>
      </w:r>
      <w:r w:rsidRPr="00B8116C">
        <w:rPr>
          <w:rFonts w:hint="cs"/>
          <w:rtl/>
        </w:rPr>
        <w:t xml:space="preserve"> שיש בהלכה, מקבלות יחס של נורמות משפטיות (חלקן). כגון: כבד את אבין ואת אמך. </w:t>
      </w:r>
    </w:p>
    <w:p w:rsidR="00875FD3" w:rsidRPr="00B8116C" w:rsidRDefault="00875FD3" w:rsidP="008F62F5">
      <w:pPr>
        <w:spacing w:line="360" w:lineRule="auto"/>
        <w:jc w:val="both"/>
        <w:rPr>
          <w:rtl/>
        </w:rPr>
      </w:pPr>
    </w:p>
    <w:p w:rsidR="003446D9" w:rsidRPr="003446D9" w:rsidRDefault="003446D9">
      <w:pPr>
        <w:bidi w:val="0"/>
        <w:rPr>
          <w:b/>
          <w:bCs/>
          <w:sz w:val="28"/>
          <w:szCs w:val="28"/>
          <w:rtl/>
        </w:rPr>
      </w:pPr>
      <w:r w:rsidRPr="003446D9">
        <w:rPr>
          <w:b/>
          <w:bCs/>
          <w:sz w:val="28"/>
          <w:szCs w:val="28"/>
          <w:rtl/>
        </w:rPr>
        <w:br w:type="page"/>
      </w:r>
    </w:p>
    <w:p w:rsidR="00B44A2B" w:rsidRPr="00B8116C" w:rsidRDefault="00B44A2B" w:rsidP="008F62F5">
      <w:pPr>
        <w:spacing w:line="360" w:lineRule="auto"/>
        <w:jc w:val="both"/>
        <w:rPr>
          <w:b/>
          <w:bCs/>
          <w:sz w:val="28"/>
          <w:szCs w:val="28"/>
          <w:u w:val="single"/>
          <w:rtl/>
        </w:rPr>
      </w:pPr>
      <w:r w:rsidRPr="00B8116C">
        <w:rPr>
          <w:rFonts w:hint="cs"/>
          <w:b/>
          <w:bCs/>
          <w:sz w:val="28"/>
          <w:szCs w:val="28"/>
          <w:u w:val="single"/>
          <w:rtl/>
        </w:rPr>
        <w:lastRenderedPageBreak/>
        <w:t>ועשית הישר והטוב</w:t>
      </w:r>
      <w:r w:rsidRPr="00BF36CC">
        <w:rPr>
          <w:rFonts w:hint="cs"/>
          <w:sz w:val="28"/>
          <w:szCs w:val="28"/>
          <w:rtl/>
        </w:rPr>
        <w:t>:</w:t>
      </w:r>
    </w:p>
    <w:p w:rsidR="00B44A2B" w:rsidRPr="00B8116C" w:rsidRDefault="00B44A2B" w:rsidP="008F62F5">
      <w:pPr>
        <w:spacing w:line="360" w:lineRule="auto"/>
        <w:jc w:val="both"/>
        <w:rPr>
          <w:b/>
          <w:bCs/>
          <w:u w:val="single"/>
          <w:rtl/>
        </w:rPr>
      </w:pPr>
      <w:r w:rsidRPr="00B8116C">
        <w:rPr>
          <w:rFonts w:hint="cs"/>
          <w:b/>
          <w:bCs/>
          <w:u w:val="single"/>
          <w:rtl/>
        </w:rPr>
        <w:t>דברים, פרק ו</w:t>
      </w:r>
      <w:r w:rsidRPr="00BF36CC">
        <w:rPr>
          <w:rFonts w:hint="cs"/>
          <w:rtl/>
        </w:rPr>
        <w:t>:</w:t>
      </w:r>
    </w:p>
    <w:p w:rsidR="00B44A2B" w:rsidRPr="00F85912" w:rsidRDefault="00B44A2B" w:rsidP="008F62F5">
      <w:pPr>
        <w:spacing w:line="360" w:lineRule="auto"/>
        <w:jc w:val="both"/>
        <w:rPr>
          <w:rFonts w:ascii="Arial" w:hAnsi="Arial"/>
          <w:color w:val="006400"/>
          <w:rtl/>
        </w:rPr>
      </w:pPr>
      <w:r w:rsidRPr="00F85912">
        <w:rPr>
          <w:rFonts w:ascii="Arial" w:hAnsi="Arial" w:hint="cs"/>
          <w:color w:val="000000"/>
          <w:rtl/>
        </w:rPr>
        <w:t xml:space="preserve">(יז) שָׁמוֹר </w:t>
      </w:r>
      <w:r w:rsidR="00BF36CC" w:rsidRPr="00F85912">
        <w:rPr>
          <w:rFonts w:ascii="Arial" w:hAnsi="Arial" w:hint="cs"/>
          <w:color w:val="000000"/>
          <w:rtl/>
        </w:rPr>
        <w:t>תִּשְׁמְרוּן אֶת מִצְוֹת ה'</w:t>
      </w:r>
      <w:r w:rsidRPr="00F85912">
        <w:rPr>
          <w:rFonts w:ascii="Arial" w:hAnsi="Arial" w:hint="cs"/>
          <w:color w:val="000000"/>
          <w:rtl/>
        </w:rPr>
        <w:t xml:space="preserve"> אֱלֹהֵיכֶם וְעֵדֹתָיו וְחֻקָּיו אֲשֶׁר צִוָּךְ:</w:t>
      </w:r>
      <w:r w:rsidRPr="00F85912">
        <w:rPr>
          <w:rFonts w:ascii="Arial" w:hAnsi="Arial" w:hint="cs"/>
          <w:color w:val="006400"/>
          <w:rtl/>
        </w:rPr>
        <w:t> </w:t>
      </w:r>
    </w:p>
    <w:p w:rsidR="00B44A2B" w:rsidRPr="00F85912" w:rsidRDefault="00B44A2B" w:rsidP="00F23FFB">
      <w:pPr>
        <w:spacing w:line="360" w:lineRule="auto"/>
        <w:jc w:val="both"/>
        <w:rPr>
          <w:rFonts w:ascii="Arial" w:hAnsi="Arial"/>
          <w:color w:val="000000"/>
          <w:rtl/>
        </w:rPr>
      </w:pPr>
      <w:r w:rsidRPr="00F85912">
        <w:rPr>
          <w:rFonts w:ascii="Arial" w:hAnsi="Arial" w:hint="cs"/>
          <w:color w:val="000000"/>
          <w:rtl/>
        </w:rPr>
        <w:t xml:space="preserve">(יח) וְעָשִׂיתָ הַיָּשָׁר וְהַטּוֹב בְּעֵינֵי </w:t>
      </w:r>
      <w:r w:rsidR="00BF36CC" w:rsidRPr="00F85912">
        <w:rPr>
          <w:rFonts w:ascii="Arial" w:hAnsi="Arial" w:hint="cs"/>
          <w:color w:val="000000"/>
          <w:rtl/>
        </w:rPr>
        <w:t>ה'</w:t>
      </w:r>
      <w:r w:rsidRPr="00F85912">
        <w:rPr>
          <w:rFonts w:ascii="Arial" w:hAnsi="Arial" w:hint="cs"/>
          <w:color w:val="000000"/>
          <w:rtl/>
        </w:rPr>
        <w:t xml:space="preserve"> לְמַעַן יִיטַב לָךְ וּבָאתָ וְיָרַשְׁתָּ אֶת הָאָרֶץ הַטֹּבָה אֲשֶׁר נִשְׁבַּע </w:t>
      </w:r>
      <w:r w:rsidR="00F23FFB" w:rsidRPr="00F85912">
        <w:rPr>
          <w:rFonts w:ascii="Arial" w:hAnsi="Arial" w:hint="cs"/>
          <w:color w:val="000000"/>
          <w:rtl/>
        </w:rPr>
        <w:t>ה'</w:t>
      </w:r>
      <w:r w:rsidRPr="00F85912">
        <w:rPr>
          <w:rFonts w:ascii="Arial" w:hAnsi="Arial" w:hint="cs"/>
          <w:color w:val="000000"/>
          <w:rtl/>
        </w:rPr>
        <w:t xml:space="preserve"> לַאֲבֹתֶיךָ:</w:t>
      </w:r>
    </w:p>
    <w:p w:rsidR="00D840C0" w:rsidRPr="00B8116C" w:rsidRDefault="00D840C0" w:rsidP="008F62F5">
      <w:pPr>
        <w:spacing w:line="360" w:lineRule="auto"/>
        <w:jc w:val="both"/>
        <w:rPr>
          <w:rtl/>
        </w:rPr>
      </w:pPr>
    </w:p>
    <w:p w:rsidR="00D840C0" w:rsidRPr="00B8116C" w:rsidRDefault="00D840C0" w:rsidP="008F62F5">
      <w:pPr>
        <w:spacing w:line="360" w:lineRule="auto"/>
        <w:jc w:val="both"/>
        <w:rPr>
          <w:rtl/>
        </w:rPr>
      </w:pPr>
      <w:r w:rsidRPr="00B8116C">
        <w:rPr>
          <w:rFonts w:hint="cs"/>
          <w:b/>
          <w:bCs/>
          <w:u w:val="single"/>
          <w:rtl/>
        </w:rPr>
        <w:t>רמב"ן דברים ו' יח</w:t>
      </w:r>
      <w:r w:rsidRPr="00BF36CC">
        <w:rPr>
          <w:rFonts w:hint="cs"/>
          <w:rtl/>
        </w:rPr>
        <w:t>:</w:t>
      </w:r>
    </w:p>
    <w:p w:rsidR="00D840C0" w:rsidRPr="00B8116C" w:rsidRDefault="00D840C0" w:rsidP="008A06BB">
      <w:pPr>
        <w:spacing w:line="360" w:lineRule="auto"/>
        <w:jc w:val="both"/>
        <w:rPr>
          <w:rtl/>
        </w:rPr>
      </w:pPr>
      <w:r w:rsidRPr="008C545F">
        <w:rPr>
          <w:rFonts w:hint="cs"/>
          <w:b/>
          <w:bCs/>
          <w:rtl/>
        </w:rPr>
        <w:t>עשיית הישר והטוב בא לומר שיש לעשות יותר ממה שאלוהים ציווה</w:t>
      </w:r>
      <w:r w:rsidRPr="00B8116C">
        <w:rPr>
          <w:rFonts w:hint="cs"/>
          <w:rtl/>
        </w:rPr>
        <w:t xml:space="preserve">. </w:t>
      </w:r>
    </w:p>
    <w:p w:rsidR="005A7CA7" w:rsidRDefault="00D840C0" w:rsidP="008F62F5">
      <w:pPr>
        <w:spacing w:line="360" w:lineRule="auto"/>
        <w:jc w:val="both"/>
        <w:rPr>
          <w:rtl/>
        </w:rPr>
      </w:pPr>
      <w:r w:rsidRPr="008C545F">
        <w:rPr>
          <w:rFonts w:hint="cs"/>
          <w:b/>
          <w:bCs/>
          <w:rtl/>
        </w:rPr>
        <w:t>הפסוק הראשון הוא עקרון מנחה (בדומה לחוק יסודות המשפט) והפסוק השני, בא להרחיב את מה לעשות במקרה שהתורה אינה מפרטת.</w:t>
      </w:r>
      <w:r w:rsidRPr="00B8116C">
        <w:rPr>
          <w:rFonts w:hint="cs"/>
          <w:rtl/>
        </w:rPr>
        <w:t xml:space="preserve"> </w:t>
      </w:r>
    </w:p>
    <w:p w:rsidR="00D840C0" w:rsidRPr="00B8116C" w:rsidRDefault="00D840C0" w:rsidP="008A06BB">
      <w:pPr>
        <w:spacing w:line="360" w:lineRule="auto"/>
        <w:jc w:val="both"/>
        <w:rPr>
          <w:rtl/>
        </w:rPr>
      </w:pPr>
      <w:r w:rsidRPr="005A7CA7">
        <w:rPr>
          <w:rFonts w:hint="cs"/>
          <w:u w:val="single"/>
          <w:rtl/>
        </w:rPr>
        <w:t>הרמב"ן</w:t>
      </w:r>
      <w:r w:rsidRPr="00B8116C">
        <w:rPr>
          <w:rFonts w:hint="cs"/>
          <w:rtl/>
        </w:rPr>
        <w:t xml:space="preserve"> אומר שאי אפשר להזכיר בתורה את הכו</w:t>
      </w:r>
      <w:r w:rsidRPr="00B8116C">
        <w:rPr>
          <w:rFonts w:hint="eastAsia"/>
          <w:rtl/>
        </w:rPr>
        <w:t>ל</w:t>
      </w:r>
      <w:r w:rsidR="008A06BB">
        <w:rPr>
          <w:rFonts w:hint="cs"/>
          <w:rtl/>
        </w:rPr>
        <w:t>. ניתן, אבל אין סיבה.</w:t>
      </w:r>
    </w:p>
    <w:p w:rsidR="00D840C0" w:rsidRPr="008C545F" w:rsidRDefault="00D840C0" w:rsidP="008F62F5">
      <w:pPr>
        <w:spacing w:line="360" w:lineRule="auto"/>
        <w:jc w:val="both"/>
        <w:rPr>
          <w:b/>
          <w:bCs/>
          <w:rtl/>
        </w:rPr>
      </w:pPr>
      <w:r w:rsidRPr="008C545F">
        <w:rPr>
          <w:rFonts w:hint="cs"/>
          <w:b/>
          <w:bCs/>
          <w:rtl/>
        </w:rPr>
        <w:t xml:space="preserve">העקרון מופנה ראשית כל לחכמים, כאשר הם באים לקבוע הסדרים. העיקרון הזה הוא שצריך להנחות אותם "העשית הישר והטוב". יתכן שזה אף עקרון </w:t>
      </w:r>
      <w:r w:rsidRPr="008C545F">
        <w:rPr>
          <w:rFonts w:hint="cs"/>
          <w:b/>
          <w:bCs/>
          <w:u w:val="single"/>
          <w:rtl/>
        </w:rPr>
        <w:t>פרשנות</w:t>
      </w:r>
      <w:r w:rsidRPr="005A7CA7">
        <w:rPr>
          <w:rFonts w:hint="cs"/>
          <w:rtl/>
        </w:rPr>
        <w:t>.</w:t>
      </w:r>
    </w:p>
    <w:p w:rsidR="00D840C0" w:rsidRPr="00B8116C" w:rsidRDefault="008C545F" w:rsidP="008F62F5">
      <w:pPr>
        <w:spacing w:line="360" w:lineRule="auto"/>
        <w:jc w:val="both"/>
        <w:rPr>
          <w:rtl/>
        </w:rPr>
      </w:pPr>
      <w:r>
        <w:rPr>
          <w:rFonts w:hint="cs"/>
          <w:rtl/>
        </w:rPr>
        <w:t>כלומר</w:t>
      </w:r>
      <w:r w:rsidR="005A7CA7">
        <w:rPr>
          <w:rFonts w:hint="cs"/>
          <w:rtl/>
        </w:rPr>
        <w:t xml:space="preserve"> </w:t>
      </w:r>
      <w:r>
        <w:rPr>
          <w:rFonts w:hint="cs"/>
          <w:rtl/>
        </w:rPr>
        <w:t xml:space="preserve">- </w:t>
      </w:r>
      <w:r w:rsidR="00D840C0" w:rsidRPr="00B8116C">
        <w:rPr>
          <w:rFonts w:hint="cs"/>
          <w:rtl/>
        </w:rPr>
        <w:t xml:space="preserve">העקרון הזה מופנה גם לאדם הפרטי כאשר צריך להחליט כיצד לנוהג בעניין מסויים, כאשר הדבר אינו מפורט במקורות. העקרון מופנה לחכמים כאשר אלו מתקינים תקנות/גזרות, או כאשר הם מפרשים הוראות שונות. </w:t>
      </w:r>
    </w:p>
    <w:p w:rsidR="00D840C0" w:rsidRPr="00B8116C" w:rsidRDefault="00D840C0" w:rsidP="008F62F5">
      <w:pPr>
        <w:spacing w:line="360" w:lineRule="auto"/>
        <w:jc w:val="both"/>
        <w:rPr>
          <w:b/>
          <w:bCs/>
          <w:u w:val="single"/>
          <w:rtl/>
        </w:rPr>
      </w:pPr>
    </w:p>
    <w:p w:rsidR="00D840C0" w:rsidRPr="00B8116C" w:rsidRDefault="00D840C0" w:rsidP="008F62F5">
      <w:pPr>
        <w:spacing w:line="360" w:lineRule="auto"/>
        <w:jc w:val="both"/>
        <w:rPr>
          <w:b/>
          <w:bCs/>
          <w:u w:val="single"/>
          <w:rtl/>
        </w:rPr>
      </w:pPr>
      <w:r w:rsidRPr="00B8116C">
        <w:rPr>
          <w:rFonts w:hint="cs"/>
          <w:b/>
          <w:bCs/>
          <w:u w:val="single"/>
          <w:rtl/>
        </w:rPr>
        <w:t>ויקרא פרק יט</w:t>
      </w:r>
    </w:p>
    <w:p w:rsidR="00D840C0" w:rsidRPr="00027B3A" w:rsidRDefault="00D840C0" w:rsidP="009F6F7F">
      <w:pPr>
        <w:spacing w:line="360" w:lineRule="auto"/>
        <w:jc w:val="both"/>
        <w:rPr>
          <w:rFonts w:ascii="Arial" w:hAnsi="Arial"/>
          <w:color w:val="000000"/>
          <w:rtl/>
        </w:rPr>
      </w:pPr>
      <w:r w:rsidRPr="00027B3A">
        <w:rPr>
          <w:rFonts w:ascii="Arial" w:hAnsi="Arial" w:hint="cs"/>
          <w:color w:val="000000"/>
          <w:rtl/>
        </w:rPr>
        <w:t xml:space="preserve"> (א) וַיְדַבֵּר </w:t>
      </w:r>
      <w:r w:rsidR="009F6F7F" w:rsidRPr="00027B3A">
        <w:rPr>
          <w:rFonts w:ascii="Arial" w:hAnsi="Arial" w:hint="cs"/>
          <w:color w:val="000000"/>
          <w:rtl/>
        </w:rPr>
        <w:t>ה'</w:t>
      </w:r>
      <w:r w:rsidRPr="00027B3A">
        <w:rPr>
          <w:rFonts w:ascii="Arial" w:hAnsi="Arial" w:hint="cs"/>
          <w:color w:val="000000"/>
          <w:rtl/>
        </w:rPr>
        <w:t xml:space="preserve"> אֶל מֹשֶׁה לֵּאמֹר: </w:t>
      </w:r>
    </w:p>
    <w:p w:rsidR="00D840C0" w:rsidRPr="00027B3A" w:rsidRDefault="00D840C0" w:rsidP="009F6F7F">
      <w:pPr>
        <w:spacing w:line="360" w:lineRule="auto"/>
        <w:jc w:val="both"/>
        <w:rPr>
          <w:rFonts w:ascii="Arial" w:hAnsi="Arial"/>
          <w:color w:val="000000"/>
          <w:rtl/>
        </w:rPr>
      </w:pPr>
      <w:r w:rsidRPr="00027B3A">
        <w:rPr>
          <w:rFonts w:ascii="Arial" w:hAnsi="Arial" w:hint="cs"/>
          <w:color w:val="000000"/>
          <w:rtl/>
        </w:rPr>
        <w:t xml:space="preserve">(ב) דַּבֵּר אֶל כָּל עֲדַת בְּנֵי יִשְׂרָאֵל וְאָמַרְתָּ אֲלֵהֶם </w:t>
      </w:r>
      <w:r w:rsidRPr="00027B3A">
        <w:rPr>
          <w:rFonts w:ascii="Arial" w:hAnsi="Arial" w:hint="cs"/>
          <w:color w:val="000000"/>
          <w:u w:val="single"/>
          <w:rtl/>
        </w:rPr>
        <w:t>קְדֹשִׁים תִּהְיוּ</w:t>
      </w:r>
      <w:r w:rsidRPr="00027B3A">
        <w:rPr>
          <w:rFonts w:ascii="Arial" w:hAnsi="Arial" w:hint="cs"/>
          <w:color w:val="000000"/>
          <w:rtl/>
        </w:rPr>
        <w:t xml:space="preserve"> כִּי קָדוֹשׁ אֲנִי </w:t>
      </w:r>
      <w:r w:rsidR="009F6F7F" w:rsidRPr="00027B3A">
        <w:rPr>
          <w:rFonts w:ascii="Arial" w:hAnsi="Arial" w:hint="cs"/>
          <w:color w:val="000000"/>
          <w:rtl/>
        </w:rPr>
        <w:t>ה'</w:t>
      </w:r>
      <w:r w:rsidRPr="00027B3A">
        <w:rPr>
          <w:rFonts w:ascii="Arial" w:hAnsi="Arial" w:hint="cs"/>
          <w:color w:val="000000"/>
          <w:rtl/>
        </w:rPr>
        <w:t xml:space="preserve"> אֱלֹהֵיכֶם:</w:t>
      </w:r>
    </w:p>
    <w:p w:rsidR="00E10A01" w:rsidRDefault="00E10A01" w:rsidP="008F62F5">
      <w:pPr>
        <w:spacing w:line="360" w:lineRule="auto"/>
        <w:jc w:val="both"/>
        <w:rPr>
          <w:b/>
          <w:bCs/>
          <w:u w:val="single"/>
          <w:rtl/>
        </w:rPr>
      </w:pPr>
    </w:p>
    <w:p w:rsidR="00D840C0" w:rsidRPr="00B8116C" w:rsidRDefault="00D840C0" w:rsidP="008F62F5">
      <w:pPr>
        <w:spacing w:line="360" w:lineRule="auto"/>
        <w:jc w:val="both"/>
        <w:rPr>
          <w:b/>
          <w:bCs/>
          <w:u w:val="single"/>
          <w:rtl/>
        </w:rPr>
      </w:pPr>
      <w:r w:rsidRPr="00B8116C">
        <w:rPr>
          <w:rFonts w:hint="cs"/>
          <w:b/>
          <w:bCs/>
          <w:u w:val="single"/>
          <w:rtl/>
        </w:rPr>
        <w:t>רמב"ן ויקרא יט ב</w:t>
      </w:r>
      <w:r w:rsidRPr="00E10A01">
        <w:rPr>
          <w:rFonts w:hint="cs"/>
          <w:rtl/>
        </w:rPr>
        <w:t>:</w:t>
      </w:r>
    </w:p>
    <w:p w:rsidR="004F67BB" w:rsidRPr="00B8116C" w:rsidRDefault="00366FFB" w:rsidP="008F62F5">
      <w:pPr>
        <w:spacing w:line="360" w:lineRule="auto"/>
        <w:jc w:val="both"/>
        <w:rPr>
          <w:rFonts w:ascii="Arial" w:hAnsi="Arial"/>
          <w:rtl/>
        </w:rPr>
      </w:pPr>
      <w:r w:rsidRPr="00B8116C">
        <w:rPr>
          <w:rFonts w:ascii="Arial" w:hAnsi="Arial" w:hint="cs"/>
          <w:rtl/>
        </w:rPr>
        <w:t>להיות קדושים כלומר</w:t>
      </w:r>
      <w:r w:rsidR="00E10A01">
        <w:rPr>
          <w:rFonts w:ascii="Arial" w:hAnsi="Arial" w:hint="cs"/>
          <w:rtl/>
        </w:rPr>
        <w:t xml:space="preserve"> </w:t>
      </w:r>
      <w:r w:rsidRPr="00B8116C">
        <w:rPr>
          <w:rFonts w:ascii="Arial" w:hAnsi="Arial" w:hint="cs"/>
          <w:rtl/>
        </w:rPr>
        <w:t>- התורה קובעת כלים פורמאליים, היא מכוונת אך לא נותנת פרטים כיצד על אדם להתנהג. להיות קדוש על פי הרמב"ן זה לא דבר מדיד, זה תלוי בהרבה גורמים. יש כללים שהתורה קבעה והסדירה. כך הרמב"ן אומר שאי אפשר להסתפק בכללים הפורמאליים. אסור לדבוק רק בכללים הפורמאליים אלא ללכת גם לפי כיון הדרך הכללי</w:t>
      </w:r>
      <w:r w:rsidR="00094F69">
        <w:rPr>
          <w:rFonts w:ascii="Arial" w:hAnsi="Arial" w:hint="cs"/>
          <w:rtl/>
        </w:rPr>
        <w:t xml:space="preserve"> </w:t>
      </w:r>
      <w:r w:rsidRPr="00B8116C">
        <w:rPr>
          <w:rFonts w:ascii="Arial" w:hAnsi="Arial" w:hint="cs"/>
          <w:rtl/>
        </w:rPr>
        <w:t>- עשיית הישר והטוב.</w:t>
      </w:r>
    </w:p>
    <w:p w:rsidR="00366FFB" w:rsidRPr="00B8116C" w:rsidRDefault="00366FFB" w:rsidP="008F62F5">
      <w:pPr>
        <w:spacing w:line="360" w:lineRule="auto"/>
        <w:jc w:val="both"/>
        <w:rPr>
          <w:rFonts w:ascii="Arial" w:hAnsi="Arial"/>
          <w:rtl/>
        </w:rPr>
      </w:pPr>
      <w:r w:rsidRPr="00B8116C">
        <w:rPr>
          <w:rFonts w:ascii="Arial" w:hAnsi="Arial" w:hint="cs"/>
          <w:rtl/>
        </w:rPr>
        <w:t>הרמב"ן מוסיף ואומר כי משמעות הביטוי "אי אפשר להזכיר"</w:t>
      </w:r>
      <w:r w:rsidR="006D528B">
        <w:rPr>
          <w:rFonts w:ascii="Arial" w:hAnsi="Arial" w:hint="cs"/>
          <w:rtl/>
        </w:rPr>
        <w:t xml:space="preserve"> </w:t>
      </w:r>
      <w:r w:rsidRPr="00B8116C">
        <w:rPr>
          <w:rFonts w:ascii="Arial" w:hAnsi="Arial" w:hint="cs"/>
          <w:rtl/>
        </w:rPr>
        <w:t>- חוסר אפשרות מהותית ולא טכנית. זה לא נכון לתת פתרונות מראש בענייני</w:t>
      </w:r>
      <w:r w:rsidRPr="00B8116C">
        <w:rPr>
          <w:rFonts w:ascii="Arial" w:hAnsi="Arial" w:hint="eastAsia"/>
          <w:rtl/>
        </w:rPr>
        <w:t>ם</w:t>
      </w:r>
      <w:r w:rsidRPr="00B8116C">
        <w:rPr>
          <w:rFonts w:ascii="Arial" w:hAnsi="Arial" w:hint="cs"/>
          <w:rtl/>
        </w:rPr>
        <w:t xml:space="preserve"> שבין אדם לחברו. צריך להשאיר גמישות. יש למלא את עקרון העל "ועשית הישר והטוב" בתוכן.</w:t>
      </w:r>
    </w:p>
    <w:p w:rsidR="00366FFB" w:rsidRPr="00B8116C" w:rsidRDefault="00366FFB" w:rsidP="008F62F5">
      <w:pPr>
        <w:spacing w:line="360" w:lineRule="auto"/>
        <w:jc w:val="both"/>
        <w:rPr>
          <w:rtl/>
        </w:rPr>
      </w:pPr>
      <w:r w:rsidRPr="00B8116C">
        <w:rPr>
          <w:rFonts w:hint="cs"/>
          <w:rtl/>
        </w:rPr>
        <w:t xml:space="preserve">הקדושה (=פרישה) אינה דווקא מן העריות. הפרישה היא מן המותרות, התורה קבעה איסורים, ומעמידה את האדם ברמה גבוהה יותר. אך היא לא קבעה איסורים רבים (לדוגמא, אסרה על אכילת חזיר, אך לא אמרה כמה מותר לאכול). הכוונה של הפסוק היא שמירה על </w:t>
      </w:r>
      <w:r w:rsidRPr="00B8116C">
        <w:rPr>
          <w:rFonts w:hint="cs"/>
          <w:u w:val="single"/>
          <w:rtl/>
        </w:rPr>
        <w:t>פרופורציה</w:t>
      </w:r>
      <w:r w:rsidRPr="00B8116C">
        <w:rPr>
          <w:rFonts w:hint="cs"/>
          <w:rtl/>
        </w:rPr>
        <w:t xml:space="preserve">. לא נקבעים קני מידה, משום שאלו יקבעו לפי הזמן והמקום. </w:t>
      </w:r>
    </w:p>
    <w:p w:rsidR="00366FFB" w:rsidRPr="00B8116C" w:rsidRDefault="00366FFB" w:rsidP="008F62F5">
      <w:pPr>
        <w:spacing w:line="360" w:lineRule="auto"/>
        <w:jc w:val="both"/>
        <w:rPr>
          <w:rtl/>
        </w:rPr>
      </w:pPr>
      <w:r w:rsidRPr="00B8116C">
        <w:rPr>
          <w:rFonts w:hint="cs"/>
          <w:rtl/>
        </w:rPr>
        <w:t xml:space="preserve">הרעיון של "קדושים תהיו" </w:t>
      </w:r>
      <w:r w:rsidR="00E10A01">
        <w:rPr>
          <w:rFonts w:hint="cs"/>
          <w:rtl/>
        </w:rPr>
        <w:t>-</w:t>
      </w:r>
      <w:r w:rsidRPr="00B8116C">
        <w:rPr>
          <w:rFonts w:hint="cs"/>
          <w:rtl/>
        </w:rPr>
        <w:t xml:space="preserve"> חוץ מהדברים שהתורה אסרה, נקבע כלל כללי יותר שמתייחס לכל מה שלא נקבע. זהו עקרון מנחה בכל שאר הדברים. לנהוג באופן קדוש: גם האדם הפרטי וגם החכמים כאשר הם באים לגזור גזירות ולהתקין תקנות. </w:t>
      </w:r>
    </w:p>
    <w:p w:rsidR="00366FFB" w:rsidRDefault="002F7854" w:rsidP="002F7854">
      <w:pPr>
        <w:spacing w:line="360" w:lineRule="auto"/>
        <w:jc w:val="both"/>
        <w:rPr>
          <w:rFonts w:ascii="Arial" w:hAnsi="Arial"/>
          <w:rtl/>
        </w:rPr>
      </w:pPr>
      <w:r w:rsidRPr="002F7854">
        <w:rPr>
          <w:rFonts w:ascii="Arial" w:hAnsi="Arial" w:hint="cs"/>
          <w:b/>
          <w:bCs/>
          <w:rtl/>
        </w:rPr>
        <w:t xml:space="preserve">כלומר </w:t>
      </w:r>
      <w:r>
        <w:rPr>
          <w:rFonts w:ascii="Arial" w:hAnsi="Arial" w:hint="cs"/>
          <w:b/>
          <w:bCs/>
          <w:rtl/>
        </w:rPr>
        <w:t>-</w:t>
      </w:r>
      <w:r w:rsidRPr="002F7854">
        <w:rPr>
          <w:rFonts w:ascii="Arial" w:hAnsi="Arial" w:hint="cs"/>
          <w:b/>
          <w:bCs/>
          <w:rtl/>
        </w:rPr>
        <w:t xml:space="preserve"> יצירת כלל על</w:t>
      </w:r>
      <w:r>
        <w:rPr>
          <w:rFonts w:ascii="Arial" w:hAnsi="Arial" w:hint="cs"/>
          <w:rtl/>
        </w:rPr>
        <w:t xml:space="preserve">, </w:t>
      </w:r>
      <w:r w:rsidRPr="002F7854">
        <w:rPr>
          <w:rFonts w:ascii="Arial" w:hAnsi="Arial" w:hint="cs"/>
          <w:b/>
          <w:bCs/>
          <w:rtl/>
        </w:rPr>
        <w:t>במטרה להעמיד את האדם ברמה גבוהה</w:t>
      </w:r>
      <w:r>
        <w:rPr>
          <w:rFonts w:ascii="Arial" w:hAnsi="Arial" w:hint="cs"/>
          <w:rtl/>
        </w:rPr>
        <w:t xml:space="preserve">. </w:t>
      </w:r>
      <w:r w:rsidRPr="002F7854">
        <w:rPr>
          <w:rFonts w:ascii="Arial" w:hAnsi="Arial" w:hint="cs"/>
          <w:b/>
          <w:bCs/>
          <w:rtl/>
        </w:rPr>
        <w:t>ראשית עבור החכמים ואח"כ עבור העם</w:t>
      </w:r>
      <w:r>
        <w:rPr>
          <w:rFonts w:ascii="Arial" w:hAnsi="Arial" w:hint="cs"/>
          <w:rtl/>
        </w:rPr>
        <w:t>.</w:t>
      </w:r>
    </w:p>
    <w:p w:rsidR="002F7854" w:rsidRPr="00B8116C" w:rsidRDefault="002F7854" w:rsidP="008F62F5">
      <w:pPr>
        <w:spacing w:line="360" w:lineRule="auto"/>
        <w:jc w:val="both"/>
        <w:rPr>
          <w:rFonts w:ascii="Arial" w:hAnsi="Arial"/>
          <w:rtl/>
        </w:rPr>
      </w:pPr>
    </w:p>
    <w:p w:rsidR="00A54B7D" w:rsidRDefault="00A54B7D" w:rsidP="008F62F5">
      <w:pPr>
        <w:spacing w:line="360" w:lineRule="auto"/>
        <w:jc w:val="both"/>
        <w:rPr>
          <w:rFonts w:ascii="Arial" w:hAnsi="Arial"/>
          <w:b/>
          <w:bCs/>
          <w:u w:val="single"/>
          <w:rtl/>
        </w:rPr>
      </w:pPr>
    </w:p>
    <w:p w:rsidR="004F67BB" w:rsidRPr="00B8116C" w:rsidRDefault="00366FFB" w:rsidP="008F62F5">
      <w:pPr>
        <w:spacing w:line="360" w:lineRule="auto"/>
        <w:jc w:val="both"/>
        <w:rPr>
          <w:rFonts w:ascii="Arial" w:hAnsi="Arial"/>
          <w:b/>
          <w:bCs/>
          <w:u w:val="single"/>
          <w:rtl/>
        </w:rPr>
      </w:pPr>
      <w:r w:rsidRPr="00B8116C">
        <w:rPr>
          <w:rFonts w:ascii="Arial" w:hAnsi="Arial" w:hint="cs"/>
          <w:b/>
          <w:bCs/>
          <w:u w:val="single"/>
          <w:rtl/>
        </w:rPr>
        <w:lastRenderedPageBreak/>
        <w:t>מגיד משנה שכנים יד, ה</w:t>
      </w:r>
      <w:r w:rsidRPr="00E10A01">
        <w:rPr>
          <w:rFonts w:ascii="Arial" w:hAnsi="Arial" w:hint="cs"/>
          <w:rtl/>
        </w:rPr>
        <w:t>:</w:t>
      </w:r>
    </w:p>
    <w:p w:rsidR="00366FFB" w:rsidRPr="00B8116C" w:rsidRDefault="00366FFB" w:rsidP="008F62F5">
      <w:pPr>
        <w:spacing w:line="360" w:lineRule="auto"/>
        <w:jc w:val="both"/>
        <w:rPr>
          <w:rtl/>
        </w:rPr>
      </w:pPr>
      <w:r w:rsidRPr="0057196D">
        <w:rPr>
          <w:rFonts w:hint="cs"/>
          <w:b/>
          <w:bCs/>
          <w:rtl/>
        </w:rPr>
        <w:t>לו היו מפורטים הפרטים, הייתה נוצרת נוקשות רבה, ולא הייתה מתאפשרת גמישות</w:t>
      </w:r>
      <w:r w:rsidRPr="00B8116C">
        <w:rPr>
          <w:rFonts w:hint="cs"/>
          <w:rtl/>
        </w:rPr>
        <w:t>. צריך להתאים את התורה למקום ולזמן על פי דרישה. נכתבו קצת פרטים כלליים, בשביל שימולאו בתוכ</w:t>
      </w:r>
      <w:r w:rsidR="0057196D">
        <w:rPr>
          <w:rFonts w:hint="cs"/>
          <w:rtl/>
        </w:rPr>
        <w:t>ד</w:t>
      </w:r>
      <w:r w:rsidRPr="00B8116C">
        <w:rPr>
          <w:rFonts w:hint="cs"/>
          <w:rtl/>
        </w:rPr>
        <w:t>ן באופן חלקי. (הפסוק הראשון זהו כלל כללי, והמילוי בתוכן על פי הפסוק השני.)</w:t>
      </w:r>
    </w:p>
    <w:p w:rsidR="001129BE" w:rsidRPr="00C272DA" w:rsidRDefault="001129BE" w:rsidP="008F62F5">
      <w:pPr>
        <w:spacing w:line="360" w:lineRule="auto"/>
        <w:jc w:val="both"/>
        <w:rPr>
          <w:rtl/>
        </w:rPr>
      </w:pPr>
      <w:r w:rsidRPr="00C272DA">
        <w:rPr>
          <w:rtl/>
        </w:rPr>
        <w:t>נלמד בהקשר זה את הדינים: "דינא דבר מצרא</w:t>
      </w:r>
      <w:r w:rsidR="00C272DA">
        <w:rPr>
          <w:rtl/>
        </w:rPr>
        <w:t>"</w:t>
      </w:r>
      <w:r w:rsidRPr="00C272DA">
        <w:rPr>
          <w:rtl/>
        </w:rPr>
        <w:t xml:space="preserve"> ו"שומא הדר". </w:t>
      </w:r>
    </w:p>
    <w:p w:rsidR="00366FFB" w:rsidRPr="00B8116C" w:rsidRDefault="00366FFB" w:rsidP="008F62F5">
      <w:pPr>
        <w:spacing w:line="360" w:lineRule="auto"/>
        <w:jc w:val="both"/>
        <w:rPr>
          <w:rFonts w:ascii="Arial" w:hAnsi="Arial"/>
          <w:b/>
          <w:bCs/>
          <w:u w:val="single"/>
          <w:rtl/>
        </w:rPr>
      </w:pPr>
    </w:p>
    <w:p w:rsidR="00366FFB" w:rsidRPr="00C272DA" w:rsidRDefault="00366FFB" w:rsidP="008F62F5">
      <w:pPr>
        <w:spacing w:line="360" w:lineRule="auto"/>
        <w:jc w:val="both"/>
        <w:rPr>
          <w:rFonts w:ascii="Arial" w:hAnsi="Arial"/>
          <w:b/>
          <w:bCs/>
          <w:sz w:val="28"/>
          <w:szCs w:val="28"/>
          <w:u w:val="single"/>
          <w:rtl/>
        </w:rPr>
      </w:pPr>
      <w:r w:rsidRPr="00C272DA">
        <w:rPr>
          <w:rFonts w:ascii="Arial" w:hAnsi="Arial" w:hint="cs"/>
          <w:b/>
          <w:bCs/>
          <w:sz w:val="28"/>
          <w:szCs w:val="28"/>
          <w:u w:val="single"/>
          <w:rtl/>
        </w:rPr>
        <w:t>דינא דבר מצרא</w:t>
      </w:r>
      <w:r w:rsidR="00C62640">
        <w:rPr>
          <w:rFonts w:ascii="Arial" w:hAnsi="Arial" w:hint="cs"/>
          <w:b/>
          <w:bCs/>
          <w:sz w:val="28"/>
          <w:szCs w:val="28"/>
          <w:u w:val="single"/>
          <w:rtl/>
        </w:rPr>
        <w:t xml:space="preserve"> </w:t>
      </w:r>
      <w:r w:rsidRPr="00C272DA">
        <w:rPr>
          <w:rFonts w:ascii="Arial" w:hAnsi="Arial" w:hint="cs"/>
          <w:b/>
          <w:bCs/>
          <w:sz w:val="28"/>
          <w:szCs w:val="28"/>
          <w:u w:val="single"/>
          <w:rtl/>
        </w:rPr>
        <w:t>- דין בן הגבול</w:t>
      </w:r>
      <w:r w:rsidRPr="00F74137">
        <w:rPr>
          <w:rFonts w:ascii="Arial" w:hAnsi="Arial" w:hint="cs"/>
          <w:sz w:val="28"/>
          <w:szCs w:val="28"/>
          <w:rtl/>
        </w:rPr>
        <w:t>:</w:t>
      </w:r>
    </w:p>
    <w:p w:rsidR="00366FFB" w:rsidRPr="00B8116C" w:rsidRDefault="00795B34" w:rsidP="008F62F5">
      <w:pPr>
        <w:spacing w:line="360" w:lineRule="auto"/>
        <w:jc w:val="both"/>
        <w:rPr>
          <w:rFonts w:ascii="Arial" w:hAnsi="Arial"/>
          <w:b/>
          <w:bCs/>
          <w:u w:val="single"/>
          <w:rtl/>
        </w:rPr>
      </w:pPr>
      <w:r w:rsidRPr="00B8116C">
        <w:rPr>
          <w:rFonts w:ascii="Arial" w:hAnsi="Arial" w:hint="cs"/>
          <w:b/>
          <w:bCs/>
          <w:u w:val="single"/>
          <w:rtl/>
        </w:rPr>
        <w:t xml:space="preserve">תלמוד בבלי </w:t>
      </w:r>
      <w:r w:rsidR="00366FFB" w:rsidRPr="00B8116C">
        <w:rPr>
          <w:rFonts w:ascii="Arial" w:hAnsi="Arial" w:hint="cs"/>
          <w:b/>
          <w:bCs/>
          <w:u w:val="single"/>
          <w:rtl/>
        </w:rPr>
        <w:t>בבא מציעה קח א-ב</w:t>
      </w:r>
      <w:r w:rsidR="00366FFB" w:rsidRPr="004E30CE">
        <w:rPr>
          <w:rFonts w:ascii="Arial" w:hAnsi="Arial" w:hint="cs"/>
          <w:rtl/>
        </w:rPr>
        <w:t>:</w:t>
      </w:r>
    </w:p>
    <w:p w:rsidR="00366FFB" w:rsidRPr="00B8116C" w:rsidRDefault="00366FFB" w:rsidP="008F62F5">
      <w:pPr>
        <w:spacing w:line="360" w:lineRule="auto"/>
        <w:jc w:val="both"/>
        <w:rPr>
          <w:rtl/>
        </w:rPr>
      </w:pPr>
      <w:r w:rsidRPr="00B8116C">
        <w:rPr>
          <w:rFonts w:hint="cs"/>
          <w:b/>
          <w:bCs/>
          <w:rtl/>
        </w:rPr>
        <w:t>הסיטואציה:</w:t>
      </w:r>
      <w:r w:rsidRPr="00B8116C">
        <w:rPr>
          <w:rFonts w:hint="cs"/>
          <w:rtl/>
        </w:rPr>
        <w:t xml:space="preserve"> לאדם יש קרקע, ומסביבו חלקות אדמה השייכות לכמה אחים/שותפים, וזה לא נוח להם שהוא נמצא באמצע. (כמובן שאי אפשר לסלק אותו משם.) אותו אדם מציע את הקרקע למכירה. האם האדם שקונה את קרקע בסדר</w:t>
      </w:r>
      <w:r w:rsidR="004775B1">
        <w:rPr>
          <w:rFonts w:hint="cs"/>
          <w:rtl/>
        </w:rPr>
        <w:t xml:space="preserve"> </w:t>
      </w:r>
      <w:r w:rsidRPr="00B8116C">
        <w:rPr>
          <w:rFonts w:hint="cs"/>
          <w:rtl/>
        </w:rPr>
        <w:t xml:space="preserve">? או שמא צריך לסלקו משם ולתת זכות קדימה לאחים. קידוש חופש הקניין מחזק את העבירות של הקרקע. התקנה נוגעת לזה שקנה את הקרקע. </w:t>
      </w:r>
    </w:p>
    <w:p w:rsidR="00366FFB" w:rsidRPr="00B8116C" w:rsidRDefault="00366FFB" w:rsidP="008F62F5">
      <w:pPr>
        <w:spacing w:line="360" w:lineRule="auto"/>
        <w:jc w:val="both"/>
        <w:rPr>
          <w:rtl/>
        </w:rPr>
      </w:pPr>
      <w:r w:rsidRPr="00B8116C">
        <w:rPr>
          <w:rFonts w:hint="cs"/>
          <w:b/>
          <w:bCs/>
          <w:rtl/>
        </w:rPr>
        <w:t>רב יהודה:</w:t>
      </w:r>
      <w:r w:rsidRPr="00B8116C">
        <w:rPr>
          <w:rFonts w:hint="cs"/>
          <w:rtl/>
        </w:rPr>
        <w:t xml:space="preserve"> האדם הוא חצוף/לא מוסרי, אך לא מסלקים אותו. קודם יש לאפשר לאחים/שותפים לרכוש את הקרקע. אך העקרון של עשיית הישר והטוב אינו בר אכיפה. הזכות הקדימה היא מוסרית, אך לא משפטית. </w:t>
      </w:r>
    </w:p>
    <w:p w:rsidR="00366FFB" w:rsidRPr="00B8116C" w:rsidRDefault="00366FFB" w:rsidP="008F62F5">
      <w:pPr>
        <w:spacing w:line="360" w:lineRule="auto"/>
        <w:jc w:val="both"/>
        <w:rPr>
          <w:rtl/>
        </w:rPr>
      </w:pPr>
      <w:r w:rsidRPr="00B8116C">
        <w:rPr>
          <w:rFonts w:hint="cs"/>
          <w:b/>
          <w:bCs/>
          <w:rtl/>
        </w:rPr>
        <w:t>רב נחמן:</w:t>
      </w:r>
      <w:r w:rsidRPr="00B8116C">
        <w:rPr>
          <w:rFonts w:hint="cs"/>
          <w:rtl/>
        </w:rPr>
        <w:t xml:space="preserve"> הזכות של האחים לא רק מוסרית אלא גם משפטית. הסכום ישולם חזרה לאדם שקנה (וכך לא ינזק כלכלית), והאדמה תועבר לאחים/שותפים. אין זכות קדימה כאשר מדובר בשכן רגיל. </w:t>
      </w:r>
    </w:p>
    <w:p w:rsidR="00366FFB" w:rsidRPr="00B8116C" w:rsidRDefault="00366FFB" w:rsidP="008F62F5">
      <w:pPr>
        <w:spacing w:line="360" w:lineRule="auto"/>
        <w:jc w:val="both"/>
        <w:rPr>
          <w:rtl/>
        </w:rPr>
      </w:pPr>
      <w:r w:rsidRPr="00B8116C">
        <w:rPr>
          <w:rFonts w:hint="cs"/>
          <w:b/>
          <w:bCs/>
          <w:rtl/>
        </w:rPr>
        <w:t>נהרדעי:</w:t>
      </w:r>
      <w:r w:rsidR="004775B1">
        <w:rPr>
          <w:rFonts w:hint="cs"/>
          <w:rtl/>
        </w:rPr>
        <w:t xml:space="preserve"> גם בשכן רגיל יש זכות קדימה </w:t>
      </w:r>
      <w:r w:rsidRPr="00B8116C">
        <w:rPr>
          <w:rFonts w:hint="cs"/>
          <w:rtl/>
        </w:rPr>
        <w:t xml:space="preserve">משפטית ומוסרית. </w:t>
      </w:r>
    </w:p>
    <w:p w:rsidR="00366FFB" w:rsidRPr="00B8116C" w:rsidRDefault="00366FFB" w:rsidP="008F62F5">
      <w:pPr>
        <w:spacing w:line="360" w:lineRule="auto"/>
        <w:jc w:val="both"/>
        <w:rPr>
          <w:b/>
          <w:bCs/>
          <w:rtl/>
        </w:rPr>
      </w:pPr>
      <w:r w:rsidRPr="00B8116C">
        <w:rPr>
          <w:rFonts w:hint="cs"/>
          <w:b/>
          <w:bCs/>
          <w:rtl/>
        </w:rPr>
        <w:t>ההלכה נפסקה לפי נהרדעי</w:t>
      </w:r>
      <w:r w:rsidRPr="00874329">
        <w:rPr>
          <w:rFonts w:hint="cs"/>
          <w:rtl/>
        </w:rPr>
        <w:t>.</w:t>
      </w:r>
      <w:r w:rsidRPr="00B8116C">
        <w:rPr>
          <w:rFonts w:hint="cs"/>
          <w:b/>
          <w:bCs/>
          <w:rtl/>
        </w:rPr>
        <w:t xml:space="preserve"> </w:t>
      </w:r>
    </w:p>
    <w:p w:rsidR="00366FFB" w:rsidRPr="00B8116C" w:rsidRDefault="00366FFB" w:rsidP="008F62F5">
      <w:pPr>
        <w:spacing w:line="360" w:lineRule="auto"/>
        <w:jc w:val="both"/>
        <w:rPr>
          <w:rtl/>
        </w:rPr>
      </w:pPr>
      <w:r w:rsidRPr="00B8116C">
        <w:rPr>
          <w:rFonts w:hint="cs"/>
          <w:rtl/>
        </w:rPr>
        <w:t xml:space="preserve">כלל הזכות הקדימה מבוסס על "עשית הישר והטוב". במקרה זה, חכמים קבעו את ההסדר הזה, תוך שהם רואים למול עיניהם את כלל. ההסדר מותנה בכך שעשיית הישר והטוב לאחד, לא ירע עם האחר. </w:t>
      </w:r>
    </w:p>
    <w:p w:rsidR="00366FFB" w:rsidRPr="00B8116C" w:rsidRDefault="00366FFB" w:rsidP="008F62F5">
      <w:pPr>
        <w:spacing w:line="360" w:lineRule="auto"/>
        <w:jc w:val="both"/>
        <w:rPr>
          <w:rtl/>
        </w:rPr>
      </w:pPr>
      <w:r w:rsidRPr="00B8116C">
        <w:rPr>
          <w:rFonts w:hint="cs"/>
          <w:rtl/>
        </w:rPr>
        <w:t>זכותו של בעל המצר אינה אינסופית. בהזדמנות הראשונה הוא צריך לערער, ואם לא ערער הוא מאבד את זכותו. (על מנת ל</w:t>
      </w:r>
      <w:r w:rsidR="00B90248">
        <w:rPr>
          <w:rFonts w:hint="cs"/>
          <w:rtl/>
        </w:rPr>
        <w:t>אפשר יציבות</w:t>
      </w:r>
      <w:r w:rsidRPr="00B8116C">
        <w:rPr>
          <w:rFonts w:hint="cs"/>
          <w:rtl/>
        </w:rPr>
        <w:t>)</w:t>
      </w:r>
      <w:r w:rsidR="00B90248">
        <w:rPr>
          <w:rFonts w:hint="cs"/>
          <w:rtl/>
        </w:rPr>
        <w:t>.</w:t>
      </w:r>
    </w:p>
    <w:p w:rsidR="00366FFB" w:rsidRPr="00B8116C" w:rsidRDefault="0031256D" w:rsidP="008F62F5">
      <w:pPr>
        <w:spacing w:line="360" w:lineRule="auto"/>
        <w:jc w:val="both"/>
        <w:rPr>
          <w:rFonts w:ascii="Arial" w:hAnsi="Arial"/>
          <w:rtl/>
        </w:rPr>
      </w:pPr>
      <w:r w:rsidRPr="00432236">
        <w:rPr>
          <w:rFonts w:ascii="Arial" w:hAnsi="Arial" w:hint="cs"/>
          <w:b/>
          <w:bCs/>
          <w:rtl/>
        </w:rPr>
        <w:t>המשמעות המעשית בארץ</w:t>
      </w:r>
      <w:r w:rsidR="00432236">
        <w:rPr>
          <w:rFonts w:ascii="Arial" w:hAnsi="Arial" w:hint="cs"/>
          <w:b/>
          <w:bCs/>
          <w:rtl/>
        </w:rPr>
        <w:t xml:space="preserve"> </w:t>
      </w:r>
      <w:r w:rsidRPr="00432236">
        <w:rPr>
          <w:rFonts w:ascii="Arial" w:hAnsi="Arial" w:hint="cs"/>
          <w:b/>
          <w:bCs/>
          <w:rtl/>
        </w:rPr>
        <w:t>- לפני שאתה מוכר לצד ג' תציע קודם לשכנך</w:t>
      </w:r>
      <w:r w:rsidRPr="00B8116C">
        <w:rPr>
          <w:rFonts w:ascii="Arial" w:hAnsi="Arial" w:hint="cs"/>
          <w:rtl/>
        </w:rPr>
        <w:t xml:space="preserve">. </w:t>
      </w:r>
    </w:p>
    <w:p w:rsidR="0031256D" w:rsidRPr="00B8116C" w:rsidRDefault="0031256D" w:rsidP="008F62F5">
      <w:pPr>
        <w:spacing w:line="360" w:lineRule="auto"/>
        <w:jc w:val="both"/>
        <w:rPr>
          <w:rFonts w:ascii="Arial" w:hAnsi="Arial"/>
          <w:rtl/>
        </w:rPr>
      </w:pPr>
      <w:r w:rsidRPr="00B8116C">
        <w:rPr>
          <w:rFonts w:ascii="Arial" w:hAnsi="Arial" w:hint="cs"/>
          <w:rtl/>
        </w:rPr>
        <w:t xml:space="preserve">מבחינה פורמאלית יש פה סיבוך מסוים. צד ג' רואים אותו כשלוחו של השכן. מבחינה מעשית סביר שלא יקנה עד שיברר עם השכן. </w:t>
      </w:r>
    </w:p>
    <w:p w:rsidR="00027B3A" w:rsidRDefault="00027B3A" w:rsidP="008F62F5">
      <w:pPr>
        <w:spacing w:line="360" w:lineRule="auto"/>
        <w:jc w:val="both"/>
        <w:rPr>
          <w:b/>
          <w:bCs/>
          <w:sz w:val="28"/>
          <w:szCs w:val="28"/>
          <w:u w:val="single"/>
          <w:rtl/>
        </w:rPr>
      </w:pPr>
    </w:p>
    <w:p w:rsidR="00000127" w:rsidRPr="00B8116C" w:rsidRDefault="00000127" w:rsidP="008F62F5">
      <w:pPr>
        <w:spacing w:line="360" w:lineRule="auto"/>
        <w:jc w:val="both"/>
        <w:rPr>
          <w:b/>
          <w:bCs/>
          <w:sz w:val="28"/>
          <w:szCs w:val="28"/>
          <w:u w:val="single"/>
          <w:rtl/>
        </w:rPr>
      </w:pPr>
      <w:r w:rsidRPr="00B8116C">
        <w:rPr>
          <w:rFonts w:hint="cs"/>
          <w:b/>
          <w:bCs/>
          <w:sz w:val="28"/>
          <w:szCs w:val="28"/>
          <w:u w:val="single"/>
          <w:rtl/>
        </w:rPr>
        <w:t>שומא הדר</w:t>
      </w:r>
      <w:r w:rsidRPr="00560C21">
        <w:rPr>
          <w:rFonts w:hint="cs"/>
          <w:sz w:val="28"/>
          <w:szCs w:val="28"/>
          <w:rtl/>
        </w:rPr>
        <w:t>:</w:t>
      </w:r>
    </w:p>
    <w:p w:rsidR="007D4B37" w:rsidRPr="00B8116C" w:rsidRDefault="007D4B37" w:rsidP="008F62F5">
      <w:pPr>
        <w:spacing w:line="360" w:lineRule="auto"/>
        <w:jc w:val="both"/>
        <w:rPr>
          <w:rtl/>
        </w:rPr>
      </w:pPr>
      <w:r w:rsidRPr="00B8116C">
        <w:rPr>
          <w:rFonts w:hint="cs"/>
          <w:rtl/>
        </w:rPr>
        <w:t>שומא הדר= שומה חוזרת.</w:t>
      </w:r>
    </w:p>
    <w:p w:rsidR="00B70E74" w:rsidRPr="00770046" w:rsidRDefault="00B70E74" w:rsidP="00895A17">
      <w:pPr>
        <w:spacing w:line="360" w:lineRule="auto"/>
        <w:jc w:val="both"/>
        <w:rPr>
          <w:b/>
          <w:bCs/>
          <w:rtl/>
        </w:rPr>
      </w:pPr>
      <w:r w:rsidRPr="00B70E74">
        <w:rPr>
          <w:rFonts w:hint="cs"/>
          <w:u w:val="single"/>
          <w:rtl/>
        </w:rPr>
        <w:t>הכלל</w:t>
      </w:r>
      <w:r w:rsidRPr="00560C21">
        <w:rPr>
          <w:rFonts w:hint="cs"/>
          <w:rtl/>
        </w:rPr>
        <w:t>:</w:t>
      </w:r>
      <w:r>
        <w:rPr>
          <w:rFonts w:hint="cs"/>
          <w:rtl/>
        </w:rPr>
        <w:t xml:space="preserve"> אד</w:t>
      </w:r>
      <w:r w:rsidR="00895A17">
        <w:rPr>
          <w:rtl/>
        </w:rPr>
        <w:t>ם המלווה כסף לחב</w:t>
      </w:r>
      <w:r w:rsidRPr="00B70E74">
        <w:rPr>
          <w:rtl/>
        </w:rPr>
        <w:t xml:space="preserve">רו, רוצה בד"כ להבטיח את פירעון החוב. אחת הדרכים היא שעבוד נכסים. במשפט העברי, שעבוד זה נקרא "אחריות נכסים". המשמעות היא, </w:t>
      </w:r>
      <w:r w:rsidRPr="00770046">
        <w:rPr>
          <w:b/>
          <w:bCs/>
          <w:rtl/>
        </w:rPr>
        <w:t>שאם מדובר בהלוואה עם אחריות נכסים, כל קרקעותיו של הלווה משועבד</w:t>
      </w:r>
      <w:r w:rsidR="00895A17">
        <w:rPr>
          <w:rFonts w:hint="cs"/>
          <w:b/>
          <w:bCs/>
          <w:rtl/>
        </w:rPr>
        <w:t>ות</w:t>
      </w:r>
      <w:r w:rsidR="00A068C3">
        <w:rPr>
          <w:b/>
          <w:bCs/>
          <w:rtl/>
        </w:rPr>
        <w:t xml:space="preserve"> לפירעון החוב, כך שגם אם אינ</w:t>
      </w:r>
      <w:r w:rsidR="00A068C3">
        <w:rPr>
          <w:rFonts w:hint="cs"/>
          <w:b/>
          <w:bCs/>
          <w:rtl/>
        </w:rPr>
        <w:t>ן</w:t>
      </w:r>
      <w:r w:rsidRPr="00770046">
        <w:rPr>
          <w:b/>
          <w:bCs/>
          <w:rtl/>
        </w:rPr>
        <w:t xml:space="preserve"> ברשותו בשעת מועד הפירעון, כגון שנמכרו לצד ג', רשאי המלווה "לטרוף" (=לגבות) את הקרקע מידי הקונה, שכן הקרקע היתה משועבדת למלווה משעת ההלוואה. </w:t>
      </w:r>
    </w:p>
    <w:p w:rsidR="00B70E74" w:rsidRPr="00B70E74" w:rsidRDefault="00B70E74" w:rsidP="008F62F5">
      <w:pPr>
        <w:spacing w:line="360" w:lineRule="auto"/>
        <w:jc w:val="both"/>
        <w:rPr>
          <w:rtl/>
        </w:rPr>
      </w:pPr>
      <w:r w:rsidRPr="00B70E74">
        <w:rPr>
          <w:rtl/>
        </w:rPr>
        <w:t>הגבייה נעשית בשלב ראשון מהנכסים שנמצאים בידי הלווה, ורק לאחר מכן ניגשים לנכסים שבידי צד ג', כאשר הסדר הוא, שתמיד פונים לנכס האחרון שנמכר, ואח"כ לזה שנמכר לפניו, וכן הלאה, עד לגובה ההלו</w:t>
      </w:r>
      <w:r w:rsidR="00A068C3">
        <w:rPr>
          <w:rFonts w:hint="cs"/>
          <w:rtl/>
        </w:rPr>
        <w:t>ו</w:t>
      </w:r>
      <w:r w:rsidRPr="00B70E74">
        <w:rPr>
          <w:rtl/>
        </w:rPr>
        <w:t>אה.</w:t>
      </w:r>
      <w:r>
        <w:rPr>
          <w:rFonts w:hint="cs"/>
          <w:rtl/>
        </w:rPr>
        <w:t xml:space="preserve"> </w:t>
      </w:r>
      <w:r w:rsidRPr="00B70E74">
        <w:rPr>
          <w:rtl/>
        </w:rPr>
        <w:t xml:space="preserve">בכל מקרה, על המלווה להותיר בידו של הלווה אמצעי מחיה מינימליים, המוגדרים בהלכה. </w:t>
      </w:r>
    </w:p>
    <w:p w:rsidR="00B70E74" w:rsidRPr="00B70E74" w:rsidRDefault="00B70E74" w:rsidP="008F62F5">
      <w:pPr>
        <w:spacing w:line="360" w:lineRule="auto"/>
        <w:jc w:val="both"/>
        <w:rPr>
          <w:rtl/>
        </w:rPr>
      </w:pPr>
      <w:r w:rsidRPr="00B70E74">
        <w:rPr>
          <w:rtl/>
        </w:rPr>
        <w:lastRenderedPageBreak/>
        <w:t> </w:t>
      </w:r>
      <w:r w:rsidRPr="00B70E74">
        <w:rPr>
          <w:b/>
          <w:bCs/>
          <w:rtl/>
        </w:rPr>
        <w:t>מדרבנן, נקבע שהשיעבוד יחול רק בהלוואה שנעשתה בשטר ולא בהלוואה שנעשתה בע"פ</w:t>
      </w:r>
      <w:r w:rsidRPr="00B70E74">
        <w:rPr>
          <w:rtl/>
        </w:rPr>
        <w:t>. הסיבה היא שלשטר יש "קלא" (= קול), כלומר, ההלוואה נעשית בד"כ בפני עדים, ונכתבת בידי סופר העיר, ועל כן יש פרסום להלוואה, והקונים היו צריכים לוודא שאכן מדובר בקרקעות שאינם משועבדים.</w:t>
      </w:r>
      <w:r w:rsidR="007F605A">
        <w:rPr>
          <w:rFonts w:hint="cs"/>
          <w:rtl/>
        </w:rPr>
        <w:t xml:space="preserve"> </w:t>
      </w:r>
      <w:r w:rsidRPr="00B70E74">
        <w:rPr>
          <w:rtl/>
        </w:rPr>
        <w:t xml:space="preserve">(מעין רישום בטאבו). לעומת זאת, הלוואה בע"פ נעשית בין שני הצדדים בלבד, ואין לה פירסום. ועל מנת לאפשר חיי מסחר תקינים, עשו רבנן "תקנת שוק", וקבעו שבהלוואה כזו, אין שעבוד נכסים. </w:t>
      </w:r>
    </w:p>
    <w:p w:rsidR="00000127" w:rsidRPr="00B8116C" w:rsidRDefault="00B70E74" w:rsidP="008F62F5">
      <w:pPr>
        <w:spacing w:line="360" w:lineRule="auto"/>
        <w:jc w:val="both"/>
        <w:rPr>
          <w:rtl/>
        </w:rPr>
      </w:pPr>
      <w:r w:rsidRPr="00770046">
        <w:rPr>
          <w:rFonts w:hint="cs"/>
          <w:u w:val="single"/>
          <w:rtl/>
        </w:rPr>
        <w:t>מקרה לדוגמא</w:t>
      </w:r>
      <w:r w:rsidRPr="007F605A">
        <w:rPr>
          <w:rFonts w:hint="cs"/>
          <w:rtl/>
        </w:rPr>
        <w:t xml:space="preserve">: </w:t>
      </w:r>
      <w:r w:rsidR="00000127" w:rsidRPr="00B8116C">
        <w:rPr>
          <w:rFonts w:hint="cs"/>
          <w:rtl/>
        </w:rPr>
        <w:t xml:space="preserve">שמעון לווה כסף מראובן, ונקבע מועד </w:t>
      </w:r>
      <w:r w:rsidR="007D4B37" w:rsidRPr="00B8116C">
        <w:rPr>
          <w:rFonts w:hint="cs"/>
          <w:rtl/>
        </w:rPr>
        <w:t>פירעו</w:t>
      </w:r>
      <w:r w:rsidR="007D4B37" w:rsidRPr="00B8116C">
        <w:rPr>
          <w:rFonts w:hint="eastAsia"/>
          <w:rtl/>
        </w:rPr>
        <w:t>ן</w:t>
      </w:r>
      <w:r w:rsidR="00000127" w:rsidRPr="00B8116C">
        <w:rPr>
          <w:rFonts w:hint="cs"/>
          <w:rtl/>
        </w:rPr>
        <w:t xml:space="preserve">, אז חייב שמעון לראובן. מה קורה כאשר הוא אינו מחזיר את הכסף, או כי הוא מתחמק או כי אין לו? כעקרון נאמר, שכל נכס שיש ללווה משועבד למלווה. הבעיה מתעוררת כאשר ללווה אין נכסים. </w:t>
      </w:r>
    </w:p>
    <w:p w:rsidR="00000127" w:rsidRPr="00B8116C" w:rsidRDefault="00000127" w:rsidP="008F62F5">
      <w:pPr>
        <w:spacing w:line="360" w:lineRule="auto"/>
        <w:jc w:val="both"/>
        <w:rPr>
          <w:rtl/>
        </w:rPr>
      </w:pPr>
      <w:r w:rsidRPr="00B8116C">
        <w:rPr>
          <w:rFonts w:hint="cs"/>
          <w:rtl/>
        </w:rPr>
        <w:t>נניח שעד עת פ</w:t>
      </w:r>
      <w:r w:rsidR="00A068C3">
        <w:rPr>
          <w:rFonts w:hint="cs"/>
          <w:rtl/>
        </w:rPr>
        <w:t>י</w:t>
      </w:r>
      <w:r w:rsidRPr="00B8116C">
        <w:rPr>
          <w:rFonts w:hint="cs"/>
          <w:rtl/>
        </w:rPr>
        <w:t>רעון החוב, שמעון מוכר את הקרקע ללוי. מה יעשה ראובן? אם ההלוואה נעשתה בעל פה, ראובן אינו יכול לגבות את הקרקע הזו, אלא רק מנכסים אחרים. אם ההלוואה נעשתה בכתב, אנו מניחים באופן אוטומטי שהנכסים שהיו לשמעון בעת ההלוואה, משועבדים להחזרת החוב. משמע, שראובן יכול לחזור ללוי, ולטרוף ממנו את הקרקע כדי לפרוע את החוב. לוי יצטרך להפרע כעת משמעון.</w:t>
      </w:r>
    </w:p>
    <w:p w:rsidR="00000127" w:rsidRPr="00B8116C" w:rsidRDefault="00000127" w:rsidP="008F62F5">
      <w:pPr>
        <w:spacing w:line="360" w:lineRule="auto"/>
        <w:jc w:val="both"/>
        <w:rPr>
          <w:rtl/>
        </w:rPr>
      </w:pPr>
      <w:r w:rsidRPr="00B8116C">
        <w:rPr>
          <w:rFonts w:hint="cs"/>
          <w:rtl/>
        </w:rPr>
        <w:t xml:space="preserve">השעבוד במקרה זה, הוא על </w:t>
      </w:r>
      <w:r w:rsidRPr="00B8116C">
        <w:rPr>
          <w:rFonts w:hint="cs"/>
          <w:b/>
          <w:bCs/>
          <w:rtl/>
        </w:rPr>
        <w:t>כל</w:t>
      </w:r>
      <w:r w:rsidRPr="00B8116C">
        <w:rPr>
          <w:rFonts w:hint="cs"/>
          <w:rtl/>
        </w:rPr>
        <w:t xml:space="preserve"> הנכסים שהיו ללווה, ולא על קרקע ספציפית. </w:t>
      </w:r>
    </w:p>
    <w:p w:rsidR="00000127" w:rsidRDefault="00000127" w:rsidP="00622763">
      <w:pPr>
        <w:spacing w:line="360" w:lineRule="auto"/>
        <w:jc w:val="both"/>
        <w:rPr>
          <w:rtl/>
        </w:rPr>
      </w:pPr>
      <w:r w:rsidRPr="00B8116C">
        <w:rPr>
          <w:rFonts w:hint="cs"/>
          <w:rtl/>
        </w:rPr>
        <w:t xml:space="preserve">נניח שבמועד ההלוואה היו לשמעון 3 מגרשים. ראשית, מוכר את המגרש הראשון ללוי, מאוחר יותר מוכר את המגרש השני ליהודה, ובמועד שלישי, מוכר מגרש לגד. אחרי שנה, מגיע מועד הפרעון של ההלוואה שלו מראובן. כל מגרש שווה 100 וגם ההלוואה הייתה 100. ממי יגבה ראובן את הקרקע? יהודה, לוי או גד? הוא יגבה </w:t>
      </w:r>
      <w:r w:rsidRPr="00B8116C">
        <w:rPr>
          <w:rFonts w:hint="cs"/>
          <w:u w:val="single"/>
          <w:rtl/>
        </w:rPr>
        <w:t>מהאחרון בזמן</w:t>
      </w:r>
      <w:r w:rsidRPr="00B8116C">
        <w:rPr>
          <w:rFonts w:hint="cs"/>
          <w:rtl/>
        </w:rPr>
        <w:t>: זאת משום שהראשון והשני בזמן בבואם לקנות את הקרקע דאגו שת</w:t>
      </w:r>
      <w:r w:rsidR="007F605A">
        <w:rPr>
          <w:rFonts w:hint="cs"/>
          <w:rtl/>
        </w:rPr>
        <w:t>י</w:t>
      </w:r>
      <w:r w:rsidRPr="00B8116C">
        <w:rPr>
          <w:rFonts w:hint="cs"/>
          <w:rtl/>
        </w:rPr>
        <w:t xml:space="preserve">שאר מספיק קרקע, על מנת שראובן יוכל לגבות את חובו. (השאירו 100). בהנחה שההלוואה הייתה 150, הגבייה תעשה מהאחרון והלפני אחרון. </w:t>
      </w:r>
    </w:p>
    <w:p w:rsidR="00000127" w:rsidRPr="00B8116C" w:rsidRDefault="00000127" w:rsidP="008F62F5">
      <w:pPr>
        <w:spacing w:line="360" w:lineRule="auto"/>
        <w:jc w:val="both"/>
        <w:rPr>
          <w:rtl/>
        </w:rPr>
      </w:pPr>
      <w:r w:rsidRPr="00770046">
        <w:rPr>
          <w:rFonts w:hint="cs"/>
          <w:u w:val="single"/>
          <w:rtl/>
        </w:rPr>
        <w:t>מימוש השעבוד של הקרקע נעשה בשלושה שלבים, בליווי ובאישור בית הדין</w:t>
      </w:r>
      <w:r w:rsidRPr="00B8116C">
        <w:rPr>
          <w:rFonts w:hint="cs"/>
          <w:rtl/>
        </w:rPr>
        <w:t>. (חשוב: בין שלב לשלב, צריכים לעבור 30 יום, ובנוסף, גביית קרקע אינה דבר רצוי בהלכה.)</w:t>
      </w:r>
    </w:p>
    <w:p w:rsidR="00000127" w:rsidRPr="00B8116C" w:rsidRDefault="00000127" w:rsidP="00CA7C9D">
      <w:pPr>
        <w:numPr>
          <w:ilvl w:val="0"/>
          <w:numId w:val="16"/>
        </w:numPr>
        <w:spacing w:line="360" w:lineRule="auto"/>
        <w:jc w:val="both"/>
        <w:rPr>
          <w:rtl/>
        </w:rPr>
      </w:pPr>
      <w:r w:rsidRPr="00B8116C">
        <w:rPr>
          <w:rFonts w:hint="cs"/>
          <w:rtl/>
        </w:rPr>
        <w:t xml:space="preserve">המלווה </w:t>
      </w:r>
      <w:r w:rsidRPr="00B8116C">
        <w:rPr>
          <w:rFonts w:hint="cs"/>
          <w:u w:val="single"/>
          <w:rtl/>
        </w:rPr>
        <w:t>פונה לבית הדין שמוציא היתר לחפש אחר נכסי החייב</w:t>
      </w:r>
      <w:r w:rsidRPr="00833E76">
        <w:rPr>
          <w:rFonts w:hint="cs"/>
          <w:rtl/>
        </w:rPr>
        <w:t xml:space="preserve">: </w:t>
      </w:r>
      <w:r w:rsidRPr="00B8116C">
        <w:rPr>
          <w:rFonts w:hint="cs"/>
          <w:rtl/>
        </w:rPr>
        <w:t xml:space="preserve">(מוציא היתר זה לאחר שהשתכנע שהדבר מוצדק) לעשות מחקר אילו נכסים היו לו, מה מכר, ומה תמונת נכסיו כרגע. </w:t>
      </w:r>
    </w:p>
    <w:p w:rsidR="00000127" w:rsidRPr="00B8116C" w:rsidRDefault="00000127" w:rsidP="00CA7C9D">
      <w:pPr>
        <w:numPr>
          <w:ilvl w:val="0"/>
          <w:numId w:val="16"/>
        </w:numPr>
        <w:spacing w:line="360" w:lineRule="auto"/>
        <w:jc w:val="both"/>
      </w:pPr>
      <w:r w:rsidRPr="00B8116C">
        <w:rPr>
          <w:rFonts w:hint="cs"/>
          <w:u w:val="single"/>
          <w:rtl/>
        </w:rPr>
        <w:t>שטר אדרכתא</w:t>
      </w:r>
      <w:r w:rsidRPr="00B8116C">
        <w:rPr>
          <w:rFonts w:hint="cs"/>
          <w:rtl/>
        </w:rPr>
        <w:t xml:space="preserve"> </w:t>
      </w:r>
      <w:r w:rsidR="007F605A">
        <w:rPr>
          <w:rFonts w:hint="cs"/>
          <w:rtl/>
        </w:rPr>
        <w:t>-</w:t>
      </w:r>
      <w:r w:rsidRPr="00B8116C">
        <w:rPr>
          <w:rFonts w:hint="cs"/>
          <w:rtl/>
        </w:rPr>
        <w:t xml:space="preserve"> מלשון דריכה, דריסת רגל: בית הדין נותן היתר/זכות לדרוך/לתפוס נכס שהיה שייך ללווה (או ששייך לו בהווה, אם נשארו לו נכסים אחרים). התפיסה תעשה בפרופורציה לגובה החוב (הערכה ראשונית). </w:t>
      </w:r>
      <w:r w:rsidRPr="00027B3A">
        <w:rPr>
          <w:rFonts w:hint="cs"/>
          <w:b/>
          <w:bCs/>
          <w:rtl/>
        </w:rPr>
        <w:t>במועד פרעון ניתן לגבות כל סוג של נכסים של החייב (כולל מטלטלין</w:t>
      </w:r>
      <w:r w:rsidRPr="00B8116C">
        <w:rPr>
          <w:rFonts w:hint="cs"/>
          <w:rtl/>
        </w:rPr>
        <w:t xml:space="preserve">), אך אם פונים לגבות מצדדים שלישיים, רק מקרקעין שנמכרו אחרי ההלוואה. </w:t>
      </w:r>
    </w:p>
    <w:p w:rsidR="00000127" w:rsidRDefault="00000127" w:rsidP="00CA7C9D">
      <w:pPr>
        <w:numPr>
          <w:ilvl w:val="0"/>
          <w:numId w:val="16"/>
        </w:numPr>
        <w:spacing w:line="360" w:lineRule="auto"/>
        <w:jc w:val="both"/>
      </w:pPr>
      <w:r w:rsidRPr="00B8116C">
        <w:rPr>
          <w:rFonts w:hint="cs"/>
          <w:u w:val="single"/>
          <w:rtl/>
        </w:rPr>
        <w:t>שלב השומא</w:t>
      </w:r>
      <w:r w:rsidRPr="00B8116C">
        <w:rPr>
          <w:rFonts w:hint="cs"/>
          <w:rtl/>
        </w:rPr>
        <w:t xml:space="preserve"> </w:t>
      </w:r>
      <w:r w:rsidR="007F605A">
        <w:rPr>
          <w:rFonts w:hint="cs"/>
          <w:rtl/>
        </w:rPr>
        <w:t>-</w:t>
      </w:r>
      <w:r w:rsidRPr="00B8116C">
        <w:rPr>
          <w:rFonts w:hint="cs"/>
          <w:rtl/>
        </w:rPr>
        <w:t xml:space="preserve"> בית הדין עושה </w:t>
      </w:r>
      <w:r w:rsidRPr="00B8116C">
        <w:rPr>
          <w:rFonts w:hint="cs"/>
          <w:u w:val="single"/>
          <w:rtl/>
        </w:rPr>
        <w:t>שמאות מדוייקת</w:t>
      </w:r>
      <w:r w:rsidRPr="00B8116C">
        <w:rPr>
          <w:rFonts w:hint="cs"/>
          <w:rtl/>
        </w:rPr>
        <w:t xml:space="preserve"> למקרקעין שנתפסו, ובהתאם מעביר למלווה קרקע בשווי ההלוואה. ברגע זה, שייכת הקרקע למלווה, היא הופכת להיות שלו. </w:t>
      </w:r>
    </w:p>
    <w:p w:rsidR="008C6F86" w:rsidRDefault="008C6F86" w:rsidP="008C6F86">
      <w:pPr>
        <w:pStyle w:val="a8"/>
        <w:spacing w:line="360" w:lineRule="auto"/>
        <w:ind w:left="360"/>
        <w:jc w:val="both"/>
        <w:rPr>
          <w:rtl/>
        </w:rPr>
      </w:pPr>
      <w:r w:rsidRPr="00B8116C">
        <w:rPr>
          <w:rFonts w:hint="cs"/>
          <w:rtl/>
        </w:rPr>
        <w:t xml:space="preserve">שלב השומא הוא שלב </w:t>
      </w:r>
      <w:r w:rsidRPr="008C6F86">
        <w:rPr>
          <w:rFonts w:hint="cs"/>
          <w:u w:val="single"/>
          <w:rtl/>
        </w:rPr>
        <w:t>סופי</w:t>
      </w:r>
      <w:r w:rsidRPr="00B8116C">
        <w:rPr>
          <w:rFonts w:hint="cs"/>
          <w:rtl/>
        </w:rPr>
        <w:t xml:space="preserve">. לאחר פרק זמן שהקרקע עברה למלווה, הלווה פונה למלווה שיחזיר לו את החוב תמורת הקרקע. כעקרון, על פי דיני הקניין, לא ניתן הדבר אלא אם יסכים המלווה. </w:t>
      </w:r>
    </w:p>
    <w:p w:rsidR="00770046" w:rsidRDefault="00770046" w:rsidP="008F62F5">
      <w:pPr>
        <w:spacing w:line="360" w:lineRule="auto"/>
        <w:jc w:val="both"/>
        <w:rPr>
          <w:rtl/>
        </w:rPr>
      </w:pPr>
    </w:p>
    <w:p w:rsidR="00770046" w:rsidRPr="00770046" w:rsidRDefault="00000127" w:rsidP="008F62F5">
      <w:pPr>
        <w:spacing w:line="360" w:lineRule="auto"/>
        <w:jc w:val="both"/>
        <w:rPr>
          <w:b/>
          <w:bCs/>
          <w:u w:val="single"/>
          <w:rtl/>
        </w:rPr>
      </w:pPr>
      <w:r w:rsidRPr="00770046">
        <w:rPr>
          <w:rFonts w:hint="cs"/>
          <w:b/>
          <w:bCs/>
          <w:u w:val="single"/>
          <w:rtl/>
        </w:rPr>
        <w:t xml:space="preserve">חכמי נהרדעי: (בבא מציעא לה,א) </w:t>
      </w:r>
    </w:p>
    <w:p w:rsidR="008C6F86" w:rsidRDefault="00000127" w:rsidP="008F62F5">
      <w:pPr>
        <w:spacing w:line="360" w:lineRule="auto"/>
        <w:jc w:val="both"/>
        <w:rPr>
          <w:rtl/>
        </w:rPr>
      </w:pPr>
      <w:r w:rsidRPr="00770046">
        <w:rPr>
          <w:rFonts w:hint="cs"/>
          <w:b/>
          <w:bCs/>
          <w:rtl/>
        </w:rPr>
        <w:t>אם יבוא המלווה וירצה לפדות את הקרקע בכסף, יש לאלץ את המלווה לאפשר זאת, מתוך עקרון "עשיית הישר והטוב".</w:t>
      </w:r>
      <w:r w:rsidRPr="00B8116C">
        <w:rPr>
          <w:rFonts w:hint="cs"/>
          <w:rtl/>
        </w:rPr>
        <w:t xml:space="preserve"> זאת משום שקרקע נתפסת כאמצעי מחייה, ואינה זמינה. קבלת הקרקע לא הייתה המטרה הראשונית של המלווה. אם הקרקע הושבחה, יצטרך הלווה לשלם לו את שווי ההשבחה. </w:t>
      </w:r>
    </w:p>
    <w:p w:rsidR="008C6F86" w:rsidRDefault="008C6F86" w:rsidP="008C6F86">
      <w:pPr>
        <w:spacing w:line="360" w:lineRule="auto"/>
        <w:jc w:val="both"/>
        <w:rPr>
          <w:rtl/>
        </w:rPr>
      </w:pPr>
      <w:r>
        <w:rPr>
          <w:rFonts w:hint="cs"/>
          <w:rtl/>
        </w:rPr>
        <w:t>בכל מקרה, קודם גובים את החובות מהנכסים שקיימים בידיו של הלווה. אם אין לו נכסים (כי הוא מכר אותם)</w:t>
      </w:r>
      <w:r w:rsidR="00034B79">
        <w:rPr>
          <w:rFonts w:hint="cs"/>
          <w:rtl/>
        </w:rPr>
        <w:t xml:space="preserve">, ניתן לפנות לצדד ג' לאחר מכן. </w:t>
      </w:r>
    </w:p>
    <w:p w:rsidR="00034B79" w:rsidRDefault="00034B79" w:rsidP="008C6F86">
      <w:pPr>
        <w:spacing w:line="360" w:lineRule="auto"/>
        <w:jc w:val="both"/>
        <w:rPr>
          <w:rtl/>
        </w:rPr>
      </w:pPr>
      <w:r>
        <w:rPr>
          <w:rFonts w:hint="cs"/>
          <w:rtl/>
        </w:rPr>
        <w:lastRenderedPageBreak/>
        <w:t xml:space="preserve">תמיד </w:t>
      </w:r>
      <w:r w:rsidR="00735D67">
        <w:rPr>
          <w:rFonts w:hint="cs"/>
          <w:rtl/>
        </w:rPr>
        <w:t>פונים לנכס האחרון שנמכר לצ' ג' ופודים אותו ראשון. כאמור, אם ההלוואה נעשתה בע"פ, לא ניתן לגבות מצד שלישי. אם היא נעשתה בכתב, זאת אומרת שמי שקנה את השטח מהלווה ידע שהוא משועבד ולכן ניתן לדרוש אותה לפדיון.</w:t>
      </w:r>
    </w:p>
    <w:p w:rsidR="00B63955" w:rsidRDefault="00B63955" w:rsidP="008C6F86">
      <w:pPr>
        <w:spacing w:line="360" w:lineRule="auto"/>
        <w:jc w:val="both"/>
        <w:rPr>
          <w:rtl/>
        </w:rPr>
      </w:pPr>
    </w:p>
    <w:p w:rsidR="00B63955" w:rsidRDefault="00B63955" w:rsidP="008C6F86">
      <w:pPr>
        <w:spacing w:line="360" w:lineRule="auto"/>
        <w:jc w:val="both"/>
      </w:pPr>
      <w:r>
        <w:rPr>
          <w:rFonts w:hint="cs"/>
          <w:rtl/>
        </w:rPr>
        <w:t xml:space="preserve">הויכוח בין החכמים הוא כמה זמן אחרי יכול הלווה המקורי לדרוש להחזיר את הקרקע. </w:t>
      </w:r>
      <w:r w:rsidR="00850556" w:rsidRPr="003446D9">
        <w:rPr>
          <w:rFonts w:hint="cs"/>
          <w:b/>
          <w:bCs/>
          <w:rtl/>
        </w:rPr>
        <w:t>נהרדי</w:t>
      </w:r>
      <w:r w:rsidR="00850556">
        <w:rPr>
          <w:rFonts w:hint="cs"/>
          <w:rtl/>
        </w:rPr>
        <w:t xml:space="preserve"> אומרים שתמיד ניתן לדרוש אותה חזרה מעקרון הישר והטוב.</w:t>
      </w:r>
    </w:p>
    <w:p w:rsidR="00755CA4" w:rsidRPr="00B8116C" w:rsidRDefault="00755CA4" w:rsidP="008F62F5">
      <w:pPr>
        <w:spacing w:line="360" w:lineRule="auto"/>
        <w:jc w:val="both"/>
        <w:rPr>
          <w:rtl/>
        </w:rPr>
      </w:pPr>
    </w:p>
    <w:p w:rsidR="00000127" w:rsidRDefault="00000127" w:rsidP="008174DB">
      <w:pPr>
        <w:spacing w:line="360" w:lineRule="auto"/>
        <w:jc w:val="both"/>
        <w:rPr>
          <w:b/>
          <w:bCs/>
          <w:rtl/>
        </w:rPr>
      </w:pPr>
      <w:r w:rsidRPr="00770046">
        <w:rPr>
          <w:rFonts w:hint="cs"/>
          <w:b/>
          <w:bCs/>
          <w:u w:val="single"/>
          <w:rtl/>
        </w:rPr>
        <w:t>רמב"ם</w:t>
      </w:r>
      <w:r w:rsidRPr="00A7285E">
        <w:rPr>
          <w:rFonts w:hint="cs"/>
          <w:rtl/>
        </w:rPr>
        <w:t>:</w:t>
      </w:r>
      <w:r w:rsidRPr="00B8116C">
        <w:rPr>
          <w:rFonts w:hint="cs"/>
          <w:rtl/>
        </w:rPr>
        <w:t xml:space="preserve"> </w:t>
      </w:r>
      <w:r w:rsidRPr="00770046">
        <w:rPr>
          <w:rFonts w:hint="cs"/>
          <w:b/>
          <w:bCs/>
          <w:rtl/>
        </w:rPr>
        <w:t xml:space="preserve">ניתן להעביר את השומא לאחור, מתוך עקרון "עשית את הישר והטוב". </w:t>
      </w:r>
    </w:p>
    <w:p w:rsidR="00000127" w:rsidRPr="00770046" w:rsidRDefault="00000127" w:rsidP="008F62F5">
      <w:pPr>
        <w:spacing w:line="360" w:lineRule="auto"/>
        <w:jc w:val="both"/>
        <w:rPr>
          <w:b/>
          <w:bCs/>
          <w:rtl/>
        </w:rPr>
      </w:pPr>
      <w:r w:rsidRPr="00770046">
        <w:rPr>
          <w:rFonts w:hint="cs"/>
          <w:b/>
          <w:bCs/>
          <w:rtl/>
        </w:rPr>
        <w:t xml:space="preserve">המשותף לדין שומא הדבר ודינא בר מצרא הוא שמדובר </w:t>
      </w:r>
      <w:r w:rsidRPr="00770046">
        <w:rPr>
          <w:rFonts w:hint="cs"/>
          <w:b/>
          <w:bCs/>
          <w:u w:val="single"/>
          <w:rtl/>
        </w:rPr>
        <w:t>בתקנות של חכמים</w:t>
      </w:r>
      <w:r w:rsidRPr="00770046">
        <w:rPr>
          <w:rFonts w:hint="cs"/>
          <w:b/>
          <w:bCs/>
          <w:rtl/>
        </w:rPr>
        <w:t xml:space="preserve">, כיישום של עקרון ועשית הישר והטוב. </w:t>
      </w:r>
    </w:p>
    <w:p w:rsidR="00000127" w:rsidRPr="00B8116C" w:rsidRDefault="00000127" w:rsidP="008F62F5">
      <w:pPr>
        <w:spacing w:line="360" w:lineRule="auto"/>
        <w:jc w:val="both"/>
        <w:rPr>
          <w:rFonts w:ascii="Arial" w:hAnsi="Arial"/>
          <w:rtl/>
        </w:rPr>
      </w:pPr>
    </w:p>
    <w:p w:rsidR="00957EEB" w:rsidRPr="00B8116C" w:rsidRDefault="00957EEB" w:rsidP="008F62F5">
      <w:pPr>
        <w:spacing w:line="360" w:lineRule="auto"/>
        <w:jc w:val="both"/>
        <w:rPr>
          <w:sz w:val="28"/>
          <w:szCs w:val="28"/>
          <w:rtl/>
        </w:rPr>
      </w:pPr>
      <w:r w:rsidRPr="00B8116C">
        <w:rPr>
          <w:rFonts w:hint="cs"/>
          <w:b/>
          <w:bCs/>
          <w:sz w:val="28"/>
          <w:szCs w:val="28"/>
          <w:u w:val="single"/>
          <w:rtl/>
        </w:rPr>
        <w:t>לפנים משורת הדין</w:t>
      </w:r>
      <w:r w:rsidRPr="00F07597">
        <w:rPr>
          <w:rFonts w:hint="cs"/>
          <w:sz w:val="28"/>
          <w:szCs w:val="28"/>
          <w:rtl/>
        </w:rPr>
        <w:t xml:space="preserve">: </w:t>
      </w:r>
    </w:p>
    <w:p w:rsidR="00957EEB" w:rsidRPr="00B8116C" w:rsidRDefault="001E71E8" w:rsidP="008F62F5">
      <w:pPr>
        <w:spacing w:line="360" w:lineRule="auto"/>
        <w:jc w:val="both"/>
        <w:rPr>
          <w:rtl/>
        </w:rPr>
      </w:pPr>
      <w:r w:rsidRPr="00B8116C">
        <w:rPr>
          <w:rFonts w:hint="cs"/>
          <w:rtl/>
        </w:rPr>
        <w:t>לפנים משורת הדין כלומר לעשות מעבר לכתוב בחוק.</w:t>
      </w:r>
    </w:p>
    <w:p w:rsidR="00957EEB" w:rsidRPr="00B8116C" w:rsidRDefault="00957EEB" w:rsidP="00C96883">
      <w:pPr>
        <w:spacing w:line="360" w:lineRule="auto"/>
        <w:jc w:val="both"/>
        <w:rPr>
          <w:rtl/>
        </w:rPr>
      </w:pPr>
      <w:r w:rsidRPr="00B8116C">
        <w:rPr>
          <w:rFonts w:hint="cs"/>
          <w:rtl/>
        </w:rPr>
        <w:t xml:space="preserve">חובה זאת נלמדת גם מעקרון "עשית הישר והטוב", אך ניתן ללמוד אותה גם מתוך שמות י"ח, כ </w:t>
      </w:r>
      <w:r w:rsidR="00C96883">
        <w:rPr>
          <w:rFonts w:hint="cs"/>
          <w:rtl/>
        </w:rPr>
        <w:t>-</w:t>
      </w:r>
      <w:r w:rsidRPr="00B8116C">
        <w:rPr>
          <w:rFonts w:hint="cs"/>
          <w:rtl/>
        </w:rPr>
        <w:t xml:space="preserve"> </w:t>
      </w:r>
      <w:r w:rsidRPr="00B8116C">
        <w:rPr>
          <w:rFonts w:hint="cs"/>
          <w:u w:val="single"/>
          <w:rtl/>
        </w:rPr>
        <w:t>המעשה</w:t>
      </w:r>
      <w:r w:rsidRPr="00B8116C">
        <w:rPr>
          <w:rFonts w:hint="cs"/>
          <w:rtl/>
        </w:rPr>
        <w:t xml:space="preserve"> הוא לנהוג לפנים משורת הדין. </w:t>
      </w:r>
    </w:p>
    <w:p w:rsidR="00204F8D" w:rsidRPr="00E84726" w:rsidRDefault="00204F8D" w:rsidP="008F62F5">
      <w:pPr>
        <w:spacing w:line="360" w:lineRule="auto"/>
        <w:jc w:val="both"/>
        <w:outlineLvl w:val="1"/>
        <w:rPr>
          <w:rFonts w:ascii="Arial" w:hAnsi="Arial"/>
          <w:b/>
          <w:bCs/>
          <w:color w:val="000000"/>
          <w:rtl/>
        </w:rPr>
      </w:pPr>
      <w:r w:rsidRPr="00E84726">
        <w:rPr>
          <w:rFonts w:ascii="Arial" w:hAnsi="Arial" w:hint="cs"/>
          <w:b/>
          <w:bCs/>
          <w:color w:val="000000"/>
          <w:rtl/>
        </w:rPr>
        <w:t xml:space="preserve">וְהִזְהַרְתָּה אֶתְהֶם אֶת הַחֻקִּים וְאֶת הַתּוֹרֹת וְהוֹדַעְתָּ לָהֶם אֶת הַדֶּרֶךְ יֵלְכוּ בָהּ וְאֶת הַמַּעֲשֶׂה אֲשֶׁר יַעֲשׂוּן: </w:t>
      </w:r>
    </w:p>
    <w:p w:rsidR="00957EEB" w:rsidRPr="00B8116C" w:rsidRDefault="00957EEB" w:rsidP="008F62F5">
      <w:pPr>
        <w:spacing w:line="360" w:lineRule="auto"/>
        <w:jc w:val="both"/>
        <w:rPr>
          <w:rtl/>
        </w:rPr>
      </w:pPr>
      <w:r w:rsidRPr="00B8116C">
        <w:rPr>
          <w:rFonts w:hint="cs"/>
          <w:b/>
          <w:bCs/>
          <w:rtl/>
        </w:rPr>
        <w:t>הקדמה:</w:t>
      </w:r>
      <w:r w:rsidRPr="00B8116C">
        <w:rPr>
          <w:rFonts w:hint="cs"/>
          <w:rtl/>
        </w:rPr>
        <w:t xml:space="preserve"> כיום, חוק השבת אבידה: מצאת דבר ברשות הרבים, יש להשיבו לבעליו. ההשבה נעשית על ידי פניה למשטרה. אם נמצא המאבד, הוא יקבל חזרה את האבידה, ואם לא המוצא יקבל אותה. </w:t>
      </w:r>
    </w:p>
    <w:p w:rsidR="007E682E" w:rsidRPr="00B8116C" w:rsidRDefault="00957EEB" w:rsidP="008F62F5">
      <w:pPr>
        <w:spacing w:line="360" w:lineRule="auto"/>
        <w:jc w:val="both"/>
        <w:rPr>
          <w:rtl/>
        </w:rPr>
      </w:pPr>
      <w:r w:rsidRPr="00B8116C">
        <w:rPr>
          <w:rFonts w:hint="cs"/>
          <w:rtl/>
        </w:rPr>
        <w:t xml:space="preserve">בהלכה קיימים דינים דומים. עושים אבחנה בין סוגי מציאות: יש מציאות שאדם רשאי לקחת אותם לעצמו, וקיימות מציאות שהמוצא </w:t>
      </w:r>
      <w:r w:rsidRPr="00B8116C">
        <w:rPr>
          <w:rFonts w:hint="cs"/>
          <w:b/>
          <w:bCs/>
          <w:rtl/>
        </w:rPr>
        <w:t xml:space="preserve">חייב </w:t>
      </w:r>
      <w:r w:rsidRPr="00B8116C">
        <w:rPr>
          <w:rFonts w:hint="cs"/>
          <w:rtl/>
        </w:rPr>
        <w:t>להחזיר.</w:t>
      </w:r>
    </w:p>
    <w:p w:rsidR="007E682E" w:rsidRPr="00B8116C" w:rsidRDefault="00957EEB" w:rsidP="008F62F5">
      <w:pPr>
        <w:spacing w:line="360" w:lineRule="auto"/>
        <w:jc w:val="both"/>
        <w:rPr>
          <w:rtl/>
        </w:rPr>
      </w:pPr>
      <w:r w:rsidRPr="00B8116C">
        <w:rPr>
          <w:rFonts w:hint="cs"/>
          <w:rtl/>
        </w:rPr>
        <w:t xml:space="preserve">שאלת החובה אינה נקבעת על פי שווי החפץ אלא על פי השאלה אם מניחים שהבעלים המקוריים של החפץ התייאשו ממנו, או לא. על פי השאלה, אם מניחים שהבעלים התייאש, ממילא ויתרו על בעלותם, אדם מצא, ורכש את החפץ לעצמו. אם הבעלים לא התייאשו, לא ניתן לרכוש את החפץ. </w:t>
      </w:r>
    </w:p>
    <w:p w:rsidR="00E84726" w:rsidRDefault="00E84726" w:rsidP="008F62F5">
      <w:pPr>
        <w:spacing w:line="360" w:lineRule="auto"/>
        <w:jc w:val="both"/>
        <w:rPr>
          <w:u w:val="single"/>
          <w:rtl/>
        </w:rPr>
      </w:pPr>
    </w:p>
    <w:p w:rsidR="007C0158" w:rsidRDefault="00957EEB" w:rsidP="008F62F5">
      <w:pPr>
        <w:spacing w:line="360" w:lineRule="auto"/>
        <w:jc w:val="both"/>
        <w:rPr>
          <w:rtl/>
        </w:rPr>
      </w:pPr>
      <w:r w:rsidRPr="007C0158">
        <w:rPr>
          <w:rFonts w:hint="cs"/>
          <w:u w:val="single"/>
          <w:rtl/>
        </w:rPr>
        <w:t>איך עושים את ההנחה?</w:t>
      </w:r>
      <w:r w:rsidRPr="00B8116C">
        <w:rPr>
          <w:rFonts w:hint="cs"/>
          <w:b/>
          <w:bCs/>
          <w:rtl/>
        </w:rPr>
        <w:t xml:space="preserve"> </w:t>
      </w:r>
    </w:p>
    <w:p w:rsidR="007C0158" w:rsidRDefault="00957EEB" w:rsidP="00C96883">
      <w:pPr>
        <w:pStyle w:val="a8"/>
        <w:numPr>
          <w:ilvl w:val="0"/>
          <w:numId w:val="27"/>
        </w:numPr>
        <w:spacing w:line="360" w:lineRule="auto"/>
        <w:jc w:val="both"/>
      </w:pPr>
      <w:r w:rsidRPr="00B8116C">
        <w:rPr>
          <w:rFonts w:hint="cs"/>
          <w:rtl/>
        </w:rPr>
        <w:t xml:space="preserve">אם זה חפץ פחות משווה פרוטה, מניחים שאדם התייאש ממנו. הוא הדין </w:t>
      </w:r>
    </w:p>
    <w:p w:rsidR="007C0158" w:rsidRDefault="00957EEB" w:rsidP="00CA7C9D">
      <w:pPr>
        <w:numPr>
          <w:ilvl w:val="0"/>
          <w:numId w:val="27"/>
        </w:numPr>
        <w:spacing w:line="360" w:lineRule="auto"/>
        <w:jc w:val="both"/>
      </w:pPr>
      <w:r w:rsidRPr="00B8116C">
        <w:rPr>
          <w:rFonts w:hint="cs"/>
          <w:rtl/>
        </w:rPr>
        <w:t xml:space="preserve">בדבר שאין בו סימנים (עט, תפוח, תפוז וכו'). הסימן לא חייב להיות בגוף החפץ, הוא יכול להיות באופן ההנחה (לדוגמא, מטבעות שנערמו בערימה, הונחו </w:t>
      </w:r>
      <w:r w:rsidR="00CC1A89">
        <w:rPr>
          <w:rFonts w:hint="cs"/>
          <w:rtl/>
        </w:rPr>
        <w:t>ולא נשכחו (נפלו), ולכן יש סימן</w:t>
      </w:r>
      <w:r w:rsidRPr="00B8116C">
        <w:rPr>
          <w:rFonts w:hint="cs"/>
          <w:rtl/>
        </w:rPr>
        <w:t xml:space="preserve"> או מיקום, או מספר, או כמות ועוד. אם יש סימן, מניחים שהבעלים לא התייאש. </w:t>
      </w:r>
    </w:p>
    <w:p w:rsidR="00957EEB" w:rsidRPr="00B8116C" w:rsidRDefault="007C0158" w:rsidP="00CA7C9D">
      <w:pPr>
        <w:numPr>
          <w:ilvl w:val="0"/>
          <w:numId w:val="27"/>
        </w:numPr>
        <w:spacing w:line="360" w:lineRule="auto"/>
        <w:jc w:val="both"/>
        <w:rPr>
          <w:rtl/>
        </w:rPr>
      </w:pPr>
      <w:r>
        <w:rPr>
          <w:rFonts w:hint="cs"/>
          <w:rtl/>
        </w:rPr>
        <w:t>כ</w:t>
      </w:r>
      <w:r w:rsidR="00957EEB" w:rsidRPr="00B8116C">
        <w:rPr>
          <w:rFonts w:hint="cs"/>
          <w:rtl/>
        </w:rPr>
        <w:t>אשר נמצא חפץ במקום שאין בו רוב יהודי. זאת משום שדין השבת אבידה אינו חל על מי שאינו יהודי. לכן, בעלים שאיבד מניח שמי שמצא אינו יהודי, ולכן לא יחזיר את החפץ.</w:t>
      </w:r>
    </w:p>
    <w:p w:rsidR="007C0158" w:rsidRDefault="007C0158" w:rsidP="008F62F5">
      <w:pPr>
        <w:spacing w:line="360" w:lineRule="auto"/>
        <w:jc w:val="both"/>
        <w:rPr>
          <w:u w:val="single"/>
          <w:rtl/>
        </w:rPr>
      </w:pPr>
    </w:p>
    <w:p w:rsidR="007C0158" w:rsidRDefault="007E682E" w:rsidP="008F62F5">
      <w:pPr>
        <w:spacing w:line="360" w:lineRule="auto"/>
        <w:jc w:val="both"/>
        <w:rPr>
          <w:rtl/>
        </w:rPr>
      </w:pPr>
      <w:r w:rsidRPr="00B8116C">
        <w:rPr>
          <w:rFonts w:hint="cs"/>
          <w:u w:val="single"/>
          <w:rtl/>
        </w:rPr>
        <w:t>כיצד מאתרים בעלים במקרה של מציאת אבידה?</w:t>
      </w:r>
      <w:r w:rsidRPr="00B8116C">
        <w:rPr>
          <w:rFonts w:hint="cs"/>
          <w:rtl/>
        </w:rPr>
        <w:t xml:space="preserve"> </w:t>
      </w:r>
    </w:p>
    <w:p w:rsidR="007E682E" w:rsidRPr="00B8116C" w:rsidRDefault="007E682E" w:rsidP="008F62F5">
      <w:pPr>
        <w:spacing w:line="360" w:lineRule="auto"/>
        <w:jc w:val="both"/>
        <w:rPr>
          <w:rtl/>
        </w:rPr>
      </w:pPr>
      <w:r w:rsidRPr="00B8116C">
        <w:rPr>
          <w:rFonts w:hint="cs"/>
          <w:rtl/>
        </w:rPr>
        <w:t xml:space="preserve">בימי בית המקדש היה אגף שם התרכזו כל המאבדים והמוצאים. הייתה חובה להכריז על מציאה שנמצאה. ההגעה הייתה בשלושת הרגלים (פסח, שבועות, סוכות). לאחר שנה של הכרזות אין צורך להמשיך להכריז, אך החפץ אינו של המוצא. הוא ממשיך להיות מונח אצלו עד שיתגלו הבעלים. </w:t>
      </w:r>
    </w:p>
    <w:p w:rsidR="0033639B" w:rsidRDefault="0033639B" w:rsidP="008F62F5">
      <w:pPr>
        <w:spacing w:line="360" w:lineRule="auto"/>
        <w:jc w:val="both"/>
        <w:rPr>
          <w:u w:val="single"/>
          <w:rtl/>
        </w:rPr>
      </w:pPr>
    </w:p>
    <w:p w:rsidR="00D801A2" w:rsidRPr="00D801A2" w:rsidRDefault="00D801A2">
      <w:pPr>
        <w:bidi w:val="0"/>
        <w:rPr>
          <w:rtl/>
        </w:rPr>
      </w:pPr>
      <w:r w:rsidRPr="00D801A2">
        <w:rPr>
          <w:rtl/>
        </w:rPr>
        <w:br w:type="page"/>
      </w:r>
    </w:p>
    <w:p w:rsidR="0033639B" w:rsidRDefault="007E682E" w:rsidP="008F62F5">
      <w:pPr>
        <w:spacing w:line="360" w:lineRule="auto"/>
        <w:jc w:val="both"/>
        <w:rPr>
          <w:rtl/>
        </w:rPr>
      </w:pPr>
      <w:r w:rsidRPr="0033639B">
        <w:rPr>
          <w:rFonts w:hint="cs"/>
          <w:u w:val="single"/>
          <w:rtl/>
        </w:rPr>
        <w:lastRenderedPageBreak/>
        <w:t>מה אם יש הוצאות טיפול</w:t>
      </w:r>
      <w:r w:rsidRPr="00B8116C">
        <w:rPr>
          <w:rFonts w:hint="cs"/>
          <w:rtl/>
        </w:rPr>
        <w:t xml:space="preserve"> (מדובר בבעל חיים)? </w:t>
      </w:r>
    </w:p>
    <w:p w:rsidR="007E682E" w:rsidRPr="00B8116C" w:rsidRDefault="007E682E" w:rsidP="00C96883">
      <w:pPr>
        <w:spacing w:line="360" w:lineRule="auto"/>
        <w:jc w:val="both"/>
        <w:rPr>
          <w:rtl/>
        </w:rPr>
      </w:pPr>
      <w:r w:rsidRPr="00B8116C">
        <w:rPr>
          <w:rFonts w:hint="cs"/>
          <w:rtl/>
        </w:rPr>
        <w:t xml:space="preserve">המאבד עלול להיות חייב לשלם על הטיפול. על פי המשנה, אם בעל החיים עושה ואוכל </w:t>
      </w:r>
      <w:r w:rsidR="00C96883">
        <w:rPr>
          <w:rFonts w:hint="cs"/>
          <w:rtl/>
        </w:rPr>
        <w:t>-</w:t>
      </w:r>
      <w:r w:rsidRPr="00B8116C">
        <w:rPr>
          <w:rFonts w:hint="cs"/>
          <w:rtl/>
        </w:rPr>
        <w:t xml:space="preserve"> שומרים אותו 12 חודשים. אם אוכל ואינו עושה, שומרים אותו 30 יום. אחר כך מוכרים אותו ושומרים את הכסף. </w:t>
      </w:r>
    </w:p>
    <w:p w:rsidR="007E682E" w:rsidRPr="00B8116C" w:rsidRDefault="007E682E" w:rsidP="008F62F5">
      <w:pPr>
        <w:spacing w:line="360" w:lineRule="auto"/>
        <w:jc w:val="both"/>
        <w:rPr>
          <w:rtl/>
        </w:rPr>
      </w:pPr>
      <w:r w:rsidRPr="00B8116C">
        <w:rPr>
          <w:rFonts w:hint="cs"/>
          <w:rtl/>
        </w:rPr>
        <w:t xml:space="preserve">המאבד לא יוכל לחזור את הקונה, הוא יוכל לחזור רק אל המוצא ולקבל את הכסף. </w:t>
      </w:r>
    </w:p>
    <w:p w:rsidR="007E682E" w:rsidRPr="00B8116C" w:rsidRDefault="007E682E" w:rsidP="008F62F5">
      <w:pPr>
        <w:spacing w:line="360" w:lineRule="auto"/>
        <w:jc w:val="both"/>
        <w:rPr>
          <w:rtl/>
        </w:rPr>
      </w:pPr>
      <w:r w:rsidRPr="00B8116C">
        <w:rPr>
          <w:rFonts w:hint="cs"/>
          <w:rtl/>
        </w:rPr>
        <w:t xml:space="preserve">ניתנת למוצא האפשרות לקנות את הנכס בעצמו </w:t>
      </w:r>
      <w:r w:rsidRPr="00B8116C">
        <w:rPr>
          <w:rFonts w:hint="cs"/>
          <w:b/>
          <w:bCs/>
          <w:rtl/>
        </w:rPr>
        <w:t>באישור בית הדין.</w:t>
      </w:r>
    </w:p>
    <w:p w:rsidR="00366FFB" w:rsidRPr="00B8116C" w:rsidRDefault="00366FFB" w:rsidP="008F62F5">
      <w:pPr>
        <w:spacing w:line="360" w:lineRule="auto"/>
        <w:jc w:val="both"/>
        <w:rPr>
          <w:rFonts w:ascii="Arial" w:hAnsi="Arial"/>
          <w:b/>
          <w:bCs/>
          <w:u w:val="single"/>
          <w:rtl/>
        </w:rPr>
      </w:pPr>
    </w:p>
    <w:p w:rsidR="00571476" w:rsidRPr="00B8116C" w:rsidRDefault="00571476" w:rsidP="004545B7">
      <w:pPr>
        <w:tabs>
          <w:tab w:val="left" w:pos="2470"/>
        </w:tabs>
        <w:spacing w:line="360" w:lineRule="auto"/>
        <w:jc w:val="both"/>
        <w:rPr>
          <w:b/>
          <w:bCs/>
          <w:u w:val="single"/>
          <w:rtl/>
        </w:rPr>
      </w:pPr>
      <w:r w:rsidRPr="00B8116C">
        <w:rPr>
          <w:rFonts w:hint="cs"/>
          <w:b/>
          <w:bCs/>
          <w:u w:val="single"/>
          <w:rtl/>
        </w:rPr>
        <w:t>בבא מציעא כ"ד,ט</w:t>
      </w:r>
      <w:r w:rsidRPr="004545B7">
        <w:rPr>
          <w:rFonts w:hint="cs"/>
          <w:rtl/>
        </w:rPr>
        <w:t xml:space="preserve">: </w:t>
      </w:r>
      <w:r w:rsidR="004545B7" w:rsidRPr="004545B7">
        <w:rPr>
          <w:rtl/>
        </w:rPr>
        <w:tab/>
      </w:r>
    </w:p>
    <w:p w:rsidR="00571476" w:rsidRPr="00B8116C" w:rsidRDefault="00571476" w:rsidP="00CC1A89">
      <w:pPr>
        <w:spacing w:line="360" w:lineRule="auto"/>
        <w:jc w:val="both"/>
        <w:rPr>
          <w:rtl/>
        </w:rPr>
      </w:pPr>
      <w:r w:rsidRPr="00B8116C">
        <w:rPr>
          <w:rFonts w:hint="cs"/>
          <w:u w:val="single"/>
          <w:rtl/>
        </w:rPr>
        <w:t>הסיפור</w:t>
      </w:r>
      <w:r w:rsidRPr="004545B7">
        <w:rPr>
          <w:rFonts w:hint="cs"/>
          <w:rtl/>
        </w:rPr>
        <w:t xml:space="preserve">: </w:t>
      </w:r>
      <w:r w:rsidRPr="00B8116C">
        <w:rPr>
          <w:rFonts w:hint="cs"/>
          <w:rtl/>
        </w:rPr>
        <w:t>הרב יהודה הלך עם רבו שמואל (דור אמוראים) לשוק של חיטין. בשוק זה רוב המצויים אינם יהודים. הרב יהודה שואל את רבו שמואל</w:t>
      </w:r>
      <w:r w:rsidR="004418B2" w:rsidRPr="00B8116C">
        <w:rPr>
          <w:rFonts w:hint="cs"/>
          <w:rtl/>
        </w:rPr>
        <w:t xml:space="preserve"> שאלה</w:t>
      </w:r>
      <w:r w:rsidR="00CC1A89">
        <w:rPr>
          <w:rFonts w:hint="cs"/>
          <w:rtl/>
        </w:rPr>
        <w:t xml:space="preserve"> </w:t>
      </w:r>
      <w:r w:rsidR="004418B2" w:rsidRPr="00B8116C">
        <w:rPr>
          <w:rFonts w:hint="cs"/>
          <w:rtl/>
        </w:rPr>
        <w:t>-</w:t>
      </w:r>
      <w:r w:rsidRPr="00B8116C">
        <w:rPr>
          <w:rFonts w:hint="cs"/>
          <w:rtl/>
        </w:rPr>
        <w:t xml:space="preserve"> אם אדם מצא ארנק</w:t>
      </w:r>
      <w:r w:rsidR="004418B2" w:rsidRPr="00B8116C">
        <w:rPr>
          <w:rFonts w:hint="cs"/>
          <w:rtl/>
        </w:rPr>
        <w:t xml:space="preserve"> בשוק</w:t>
      </w:r>
      <w:r w:rsidRPr="00B8116C">
        <w:rPr>
          <w:rFonts w:hint="cs"/>
          <w:rtl/>
        </w:rPr>
        <w:t xml:space="preserve">, מה יהיה הדין. (ארנק נתפס כדבר עם סימנים). מצד אחד </w:t>
      </w:r>
      <w:r w:rsidR="00CC1A89">
        <w:rPr>
          <w:rFonts w:hint="cs"/>
          <w:rtl/>
        </w:rPr>
        <w:t>-</w:t>
      </w:r>
      <w:r w:rsidRPr="00B8116C">
        <w:rPr>
          <w:rFonts w:hint="cs"/>
          <w:rtl/>
        </w:rPr>
        <w:t xml:space="preserve"> יש סימנים, מצד שני </w:t>
      </w:r>
      <w:r w:rsidR="00CC1A89">
        <w:rPr>
          <w:rFonts w:hint="cs"/>
          <w:rtl/>
        </w:rPr>
        <w:t>-</w:t>
      </w:r>
      <w:r w:rsidRPr="00B8116C">
        <w:rPr>
          <w:rFonts w:hint="cs"/>
          <w:rtl/>
        </w:rPr>
        <w:t xml:space="preserve"> המקום של לא יהודים. הרב שמואל אומר שניתן לקחת לעצמו. אם יבוא אדם שמזהה את ארנקו, האם חייב להחזיר את הארנק? כן חייבים להחזיר.</w:t>
      </w:r>
    </w:p>
    <w:p w:rsidR="00571476" w:rsidRPr="00B8116C" w:rsidRDefault="00571476" w:rsidP="008F62F5">
      <w:pPr>
        <w:spacing w:line="360" w:lineRule="auto"/>
        <w:jc w:val="both"/>
        <w:rPr>
          <w:rtl/>
        </w:rPr>
      </w:pPr>
      <w:r w:rsidRPr="00B8116C">
        <w:rPr>
          <w:rFonts w:hint="cs"/>
          <w:u w:val="single"/>
          <w:rtl/>
        </w:rPr>
        <w:t>קיימת כאן סתירה</w:t>
      </w:r>
      <w:r w:rsidRPr="00B8116C">
        <w:rPr>
          <w:rFonts w:hint="cs"/>
          <w:rtl/>
        </w:rPr>
        <w:t>: מצד אחד, לא חייבים להחזיר, והארנק הוא שלו (ההנחה היא שהבעלים התייאש), מצד שני, אם יתגלה מישהו חייבים להחזיר לו.</w:t>
      </w:r>
    </w:p>
    <w:p w:rsidR="00571476" w:rsidRPr="00E84726" w:rsidRDefault="00571476" w:rsidP="008F62F5">
      <w:pPr>
        <w:spacing w:line="360" w:lineRule="auto"/>
        <w:jc w:val="both"/>
        <w:rPr>
          <w:sz w:val="22"/>
          <w:szCs w:val="22"/>
          <w:rtl/>
        </w:rPr>
      </w:pPr>
      <w:r w:rsidRPr="00E84726">
        <w:rPr>
          <w:rFonts w:hint="cs"/>
          <w:sz w:val="22"/>
          <w:szCs w:val="22"/>
          <w:u w:val="single"/>
          <w:rtl/>
        </w:rPr>
        <w:t>הנימוק</w:t>
      </w:r>
      <w:r w:rsidRPr="00E84726">
        <w:rPr>
          <w:rFonts w:hint="cs"/>
          <w:sz w:val="22"/>
          <w:szCs w:val="22"/>
          <w:rtl/>
        </w:rPr>
        <w:t xml:space="preserve">: לפנים משורת הדין: על פי דין, לא חייב, לפנים משורת הדין, כן. </w:t>
      </w:r>
    </w:p>
    <w:p w:rsidR="00571476" w:rsidRPr="00B8116C" w:rsidRDefault="00571476" w:rsidP="00C96883">
      <w:pPr>
        <w:spacing w:line="360" w:lineRule="auto"/>
        <w:jc w:val="both"/>
        <w:rPr>
          <w:rtl/>
        </w:rPr>
      </w:pPr>
      <w:r w:rsidRPr="00B8116C">
        <w:rPr>
          <w:rFonts w:hint="cs"/>
          <w:rtl/>
        </w:rPr>
        <w:t xml:space="preserve">שמואל ממשיך את שנעשה לפניו. אביו של שמואל מצא חמורים, ולאחר 12 חודשים הוא החזיר אותם לבעלים המקורי. זאת על פי נהיגה לפנים משורת הדין. (למרות שהיה יכול </w:t>
      </w:r>
      <w:r w:rsidR="00B37B6B">
        <w:rPr>
          <w:rFonts w:hint="cs"/>
          <w:rtl/>
        </w:rPr>
        <w:t>לקנות אותם לעצמו, או למכור אותם</w:t>
      </w:r>
      <w:r w:rsidRPr="00B8116C">
        <w:rPr>
          <w:rFonts w:hint="cs"/>
          <w:rtl/>
        </w:rPr>
        <w:t>)</w:t>
      </w:r>
      <w:r w:rsidR="00B37B6B">
        <w:rPr>
          <w:rFonts w:hint="cs"/>
          <w:rtl/>
        </w:rPr>
        <w:t>.</w:t>
      </w:r>
    </w:p>
    <w:p w:rsidR="00E84726" w:rsidRDefault="00E84726" w:rsidP="008F62F5">
      <w:pPr>
        <w:spacing w:line="360" w:lineRule="auto"/>
        <w:jc w:val="both"/>
        <w:rPr>
          <w:b/>
          <w:bCs/>
          <w:u w:val="single"/>
          <w:rtl/>
        </w:rPr>
      </w:pPr>
    </w:p>
    <w:p w:rsidR="001E71E8" w:rsidRPr="00B8116C" w:rsidRDefault="0033639B" w:rsidP="008F62F5">
      <w:pPr>
        <w:spacing w:line="360" w:lineRule="auto"/>
        <w:jc w:val="both"/>
        <w:rPr>
          <w:b/>
          <w:bCs/>
          <w:u w:val="single"/>
          <w:rtl/>
        </w:rPr>
      </w:pPr>
      <w:r>
        <w:rPr>
          <w:rFonts w:hint="cs"/>
          <w:b/>
          <w:bCs/>
          <w:u w:val="single"/>
          <w:rtl/>
        </w:rPr>
        <w:t>ב</w:t>
      </w:r>
      <w:r w:rsidR="001E71E8" w:rsidRPr="00B8116C">
        <w:rPr>
          <w:rFonts w:hint="cs"/>
          <w:b/>
          <w:bCs/>
          <w:u w:val="single"/>
          <w:rtl/>
        </w:rPr>
        <w:t>בא מציעא ל,ב</w:t>
      </w:r>
      <w:r w:rsidR="001E71E8" w:rsidRPr="004545B7">
        <w:rPr>
          <w:rFonts w:hint="cs"/>
          <w:rtl/>
        </w:rPr>
        <w:t>:</w:t>
      </w:r>
    </w:p>
    <w:p w:rsidR="004418B2" w:rsidRPr="00B8116C" w:rsidRDefault="004418B2" w:rsidP="008F62F5">
      <w:pPr>
        <w:spacing w:line="360" w:lineRule="auto"/>
        <w:jc w:val="both"/>
        <w:rPr>
          <w:rtl/>
        </w:rPr>
      </w:pPr>
      <w:r w:rsidRPr="00B8116C">
        <w:rPr>
          <w:rFonts w:hint="cs"/>
          <w:rtl/>
        </w:rPr>
        <w:t>רבי ישמעאל יכול היה להתחמק מהעזרה מבלי לשלם לסבל וכו', משום שיש לו פטור מתוקף "זקן ואינה לפי כבודו"- היה חכם בסנהדרין ולא היה חייב לעזור.</w:t>
      </w:r>
    </w:p>
    <w:p w:rsidR="0084104F" w:rsidRPr="00B8116C" w:rsidRDefault="004418B2" w:rsidP="00D576ED">
      <w:pPr>
        <w:spacing w:line="360" w:lineRule="auto"/>
        <w:jc w:val="both"/>
        <w:rPr>
          <w:rFonts w:ascii="Arial" w:hAnsi="Arial"/>
          <w:rtl/>
        </w:rPr>
      </w:pPr>
      <w:r w:rsidRPr="00D576ED">
        <w:rPr>
          <w:rFonts w:hint="cs"/>
          <w:b/>
          <w:bCs/>
          <w:rtl/>
        </w:rPr>
        <w:t xml:space="preserve">הגמרא </w:t>
      </w:r>
      <w:r w:rsidR="00D576ED" w:rsidRPr="00D576ED">
        <w:rPr>
          <w:rFonts w:hint="cs"/>
          <w:b/>
          <w:bCs/>
          <w:rtl/>
        </w:rPr>
        <w:t>-</w:t>
      </w:r>
      <w:r w:rsidRPr="00D576ED">
        <w:rPr>
          <w:rFonts w:hint="cs"/>
          <w:b/>
          <w:bCs/>
          <w:rtl/>
        </w:rPr>
        <w:t xml:space="preserve"> רבי ישמעאל היה יכול להפטר מהסבל מתוקף הפטור, אך לא עשה זאת מטעמים של לפנים משורת הדין</w:t>
      </w:r>
      <w:r w:rsidRPr="00B8116C">
        <w:rPr>
          <w:rFonts w:hint="cs"/>
          <w:rtl/>
        </w:rPr>
        <w:t xml:space="preserve">. </w:t>
      </w:r>
    </w:p>
    <w:p w:rsidR="00E84726" w:rsidRDefault="00E84726" w:rsidP="00D576ED">
      <w:pPr>
        <w:tabs>
          <w:tab w:val="left" w:pos="2575"/>
        </w:tabs>
        <w:spacing w:line="360" w:lineRule="auto"/>
        <w:jc w:val="both"/>
        <w:rPr>
          <w:rFonts w:ascii="Arial" w:hAnsi="Arial"/>
          <w:b/>
          <w:bCs/>
          <w:u w:val="single"/>
          <w:rtl/>
        </w:rPr>
      </w:pPr>
    </w:p>
    <w:p w:rsidR="005933E3" w:rsidRPr="00B8116C" w:rsidRDefault="001E71E8" w:rsidP="00D576ED">
      <w:pPr>
        <w:tabs>
          <w:tab w:val="left" w:pos="2575"/>
        </w:tabs>
        <w:spacing w:line="360" w:lineRule="auto"/>
        <w:jc w:val="both"/>
        <w:rPr>
          <w:rFonts w:ascii="Arial" w:hAnsi="Arial"/>
          <w:b/>
          <w:bCs/>
          <w:u w:val="single"/>
          <w:rtl/>
        </w:rPr>
      </w:pPr>
      <w:r w:rsidRPr="00B8116C">
        <w:rPr>
          <w:rFonts w:ascii="Arial" w:hAnsi="Arial" w:hint="cs"/>
          <w:b/>
          <w:bCs/>
          <w:u w:val="single"/>
          <w:rtl/>
        </w:rPr>
        <w:t>בבא קמא צט עמוד ב</w:t>
      </w:r>
      <w:r w:rsidRPr="00D576ED">
        <w:rPr>
          <w:rFonts w:ascii="Arial" w:hAnsi="Arial" w:hint="cs"/>
          <w:rtl/>
        </w:rPr>
        <w:t>:</w:t>
      </w:r>
      <w:r w:rsidR="00D576ED" w:rsidRPr="00D576ED">
        <w:rPr>
          <w:rFonts w:ascii="Arial" w:hAnsi="Arial"/>
          <w:rtl/>
        </w:rPr>
        <w:tab/>
      </w:r>
    </w:p>
    <w:p w:rsidR="001E71E8" w:rsidRPr="00B8116C" w:rsidRDefault="001E71E8" w:rsidP="008F62F5">
      <w:pPr>
        <w:spacing w:line="360" w:lineRule="auto"/>
        <w:jc w:val="both"/>
        <w:rPr>
          <w:rFonts w:ascii="Arial" w:hAnsi="Arial"/>
          <w:rtl/>
        </w:rPr>
      </w:pPr>
      <w:r w:rsidRPr="00B8116C">
        <w:rPr>
          <w:rFonts w:ascii="Arial" w:hAnsi="Arial" w:hint="cs"/>
          <w:b/>
          <w:bCs/>
          <w:rtl/>
        </w:rPr>
        <w:t>הרקע:</w:t>
      </w:r>
      <w:r w:rsidRPr="00B8116C">
        <w:rPr>
          <w:rFonts w:ascii="Arial" w:hAnsi="Arial" w:hint="cs"/>
          <w:rtl/>
        </w:rPr>
        <w:t xml:space="preserve"> המקרה הבא עוסק בשולחני= חלפן כספים שבין היתר היה מעריך את שווים של מטבעות.</w:t>
      </w:r>
    </w:p>
    <w:p w:rsidR="001E71E8" w:rsidRPr="00B8116C" w:rsidRDefault="001E71E8" w:rsidP="008F62F5">
      <w:pPr>
        <w:spacing w:line="360" w:lineRule="auto"/>
        <w:jc w:val="both"/>
        <w:rPr>
          <w:rFonts w:ascii="Arial" w:hAnsi="Arial"/>
          <w:rtl/>
        </w:rPr>
      </w:pPr>
      <w:r w:rsidRPr="00B8116C">
        <w:rPr>
          <w:rFonts w:ascii="Arial" w:hAnsi="Arial" w:hint="cs"/>
          <w:rtl/>
        </w:rPr>
        <w:t xml:space="preserve">הכלל הוא שאדם שנותן חוות דעת רשלנית חייב לפצות את האדם כלפיו הוא התרשל. עם זאת, אם מדובר במומחה גדול, לא סביר שהוא יטעה, מדובר באונס ולכן הוא לא חייב בנזיקין על רשלנותו. </w:t>
      </w:r>
    </w:p>
    <w:p w:rsidR="00DC11BC" w:rsidRPr="00B8116C" w:rsidRDefault="001E71E8" w:rsidP="008F62F5">
      <w:pPr>
        <w:spacing w:line="360" w:lineRule="auto"/>
        <w:jc w:val="both"/>
        <w:rPr>
          <w:rtl/>
        </w:rPr>
      </w:pPr>
      <w:r w:rsidRPr="00B8116C">
        <w:rPr>
          <w:rFonts w:hint="cs"/>
          <w:b/>
          <w:bCs/>
          <w:rtl/>
        </w:rPr>
        <w:t xml:space="preserve">המקרה: </w:t>
      </w:r>
      <w:r w:rsidRPr="00B8116C">
        <w:rPr>
          <w:rFonts w:hint="cs"/>
          <w:rtl/>
        </w:rPr>
        <w:t>אישה באה לר' חייא</w:t>
      </w:r>
      <w:r w:rsidR="00DC11BC" w:rsidRPr="00B8116C">
        <w:rPr>
          <w:rFonts w:hint="cs"/>
          <w:rtl/>
        </w:rPr>
        <w:t xml:space="preserve"> שהיה "שולחני"</w:t>
      </w:r>
      <w:r w:rsidRPr="00B8116C">
        <w:rPr>
          <w:rFonts w:hint="cs"/>
          <w:rtl/>
        </w:rPr>
        <w:t xml:space="preserve">, </w:t>
      </w:r>
      <w:r w:rsidR="00DC11BC" w:rsidRPr="00B8116C">
        <w:rPr>
          <w:rFonts w:hint="cs"/>
          <w:rtl/>
        </w:rPr>
        <w:t xml:space="preserve">בכדי </w:t>
      </w:r>
      <w:r w:rsidRPr="00B8116C">
        <w:rPr>
          <w:rFonts w:hint="cs"/>
          <w:rtl/>
        </w:rPr>
        <w:t>שיעריך לה מטבע. הוא א</w:t>
      </w:r>
      <w:r w:rsidR="00DC11BC" w:rsidRPr="00B8116C">
        <w:rPr>
          <w:rFonts w:hint="cs"/>
          <w:rtl/>
        </w:rPr>
        <w:t xml:space="preserve">מר לה שהמטבע טובה לשימוש. לאחר פרק זמן מסוים היא </w:t>
      </w:r>
      <w:r w:rsidRPr="00B8116C">
        <w:rPr>
          <w:rFonts w:hint="cs"/>
          <w:rtl/>
        </w:rPr>
        <w:t>באה אליו</w:t>
      </w:r>
      <w:r w:rsidR="00DC11BC" w:rsidRPr="00B8116C">
        <w:rPr>
          <w:rFonts w:hint="cs"/>
          <w:rtl/>
        </w:rPr>
        <w:t xml:space="preserve"> שוב</w:t>
      </w:r>
      <w:r w:rsidRPr="00B8116C">
        <w:rPr>
          <w:rFonts w:hint="cs"/>
          <w:rtl/>
        </w:rPr>
        <w:t xml:space="preserve">, ואמרה לו שהסוחרים אמרו לה שהוא חסר ערך, והיא לא מצליחה להשתמש בו. היא תובעת אותו על חוות דעת מוטעית. </w:t>
      </w:r>
    </w:p>
    <w:p w:rsidR="001E71E8" w:rsidRPr="00B8116C" w:rsidRDefault="001E71E8" w:rsidP="008F62F5">
      <w:pPr>
        <w:spacing w:line="360" w:lineRule="auto"/>
        <w:jc w:val="both"/>
        <w:rPr>
          <w:rtl/>
        </w:rPr>
      </w:pPr>
      <w:r w:rsidRPr="00B8116C">
        <w:rPr>
          <w:rFonts w:hint="cs"/>
          <w:rtl/>
        </w:rPr>
        <w:t xml:space="preserve">נגרם לה נזק, משום שלפני שהסכימה לקבל את המטבע מאחר, היא באה אליו שיבדוק את המטבע. כעת, אינה יכולה לחזור לאותו אדם שנתן לה את המטבע. </w:t>
      </w:r>
    </w:p>
    <w:p w:rsidR="001E71E8" w:rsidRPr="00B8116C" w:rsidRDefault="001E71E8" w:rsidP="008F62F5">
      <w:pPr>
        <w:spacing w:line="360" w:lineRule="auto"/>
        <w:jc w:val="both"/>
        <w:rPr>
          <w:rtl/>
        </w:rPr>
      </w:pPr>
      <w:r w:rsidRPr="00B8116C">
        <w:rPr>
          <w:rFonts w:hint="cs"/>
          <w:rtl/>
        </w:rPr>
        <w:t>ר' חייא הורה לתלמידו לפצות את האישה על המטבע, ולכתוב בפנקסיו שהפסיד על העסקה.</w:t>
      </w:r>
    </w:p>
    <w:p w:rsidR="00DC11BC" w:rsidRPr="00B8116C" w:rsidRDefault="001E71E8" w:rsidP="008F62F5">
      <w:pPr>
        <w:spacing w:line="360" w:lineRule="auto"/>
        <w:jc w:val="both"/>
        <w:rPr>
          <w:rtl/>
        </w:rPr>
      </w:pPr>
      <w:r w:rsidRPr="00B8116C">
        <w:rPr>
          <w:rFonts w:hint="cs"/>
          <w:rtl/>
        </w:rPr>
        <w:t xml:space="preserve">מדוע עשה זאת אם הוא </w:t>
      </w:r>
      <w:r w:rsidR="00DC11BC" w:rsidRPr="00B8116C">
        <w:rPr>
          <w:rFonts w:hint="cs"/>
          <w:rtl/>
        </w:rPr>
        <w:t xml:space="preserve">היה </w:t>
      </w:r>
      <w:r w:rsidRPr="00B8116C">
        <w:rPr>
          <w:rFonts w:hint="cs"/>
          <w:rtl/>
        </w:rPr>
        <w:t>מומחה גדול</w:t>
      </w:r>
      <w:r w:rsidR="00DC11BC" w:rsidRPr="00B8116C">
        <w:rPr>
          <w:rFonts w:hint="cs"/>
          <w:rtl/>
        </w:rPr>
        <w:t xml:space="preserve"> בעניין ולכן פטור מרשלנות?</w:t>
      </w:r>
      <w:r w:rsidRPr="00B8116C">
        <w:rPr>
          <w:rFonts w:hint="cs"/>
          <w:rtl/>
        </w:rPr>
        <w:t xml:space="preserve"> </w:t>
      </w:r>
    </w:p>
    <w:p w:rsidR="001E71E8" w:rsidRPr="00B8116C" w:rsidRDefault="001E71E8" w:rsidP="008F62F5">
      <w:pPr>
        <w:spacing w:line="360" w:lineRule="auto"/>
        <w:jc w:val="both"/>
        <w:rPr>
          <w:rtl/>
        </w:rPr>
      </w:pPr>
      <w:r w:rsidRPr="00B8116C">
        <w:rPr>
          <w:rFonts w:hint="cs"/>
          <w:b/>
          <w:bCs/>
          <w:rtl/>
        </w:rPr>
        <w:t>הגמרא</w:t>
      </w:r>
      <w:r w:rsidR="00DC11BC" w:rsidRPr="00B8116C">
        <w:rPr>
          <w:rFonts w:hint="cs"/>
          <w:b/>
          <w:bCs/>
          <w:rtl/>
        </w:rPr>
        <w:t xml:space="preserve">: </w:t>
      </w:r>
      <w:r w:rsidRPr="00B8116C">
        <w:rPr>
          <w:rFonts w:hint="cs"/>
          <w:rtl/>
        </w:rPr>
        <w:t>ר</w:t>
      </w:r>
      <w:r w:rsidR="00DC11BC" w:rsidRPr="00B8116C">
        <w:rPr>
          <w:rFonts w:hint="cs"/>
          <w:rtl/>
        </w:rPr>
        <w:t>בי</w:t>
      </w:r>
      <w:r w:rsidRPr="00B8116C">
        <w:rPr>
          <w:rFonts w:hint="cs"/>
          <w:rtl/>
        </w:rPr>
        <w:t xml:space="preserve"> חייא פעל לפנים משורת הדין. הוא לא חייב היה לפצות אותה, אך בחר לעשות זאת לפנים משורת הדין. </w:t>
      </w:r>
    </w:p>
    <w:p w:rsidR="00DC11BC" w:rsidRPr="00B8116C" w:rsidRDefault="00DC11BC" w:rsidP="008F62F5">
      <w:pPr>
        <w:spacing w:line="360" w:lineRule="auto"/>
        <w:jc w:val="both"/>
        <w:rPr>
          <w:rtl/>
        </w:rPr>
      </w:pPr>
    </w:p>
    <w:p w:rsidR="000324C4" w:rsidRDefault="000324C4" w:rsidP="008F62F5">
      <w:pPr>
        <w:spacing w:line="360" w:lineRule="auto"/>
        <w:jc w:val="both"/>
        <w:rPr>
          <w:b/>
          <w:bCs/>
          <w:u w:val="single"/>
          <w:rtl/>
        </w:rPr>
      </w:pPr>
    </w:p>
    <w:p w:rsidR="00DC11BC" w:rsidRPr="006B4A15" w:rsidRDefault="00DC11BC" w:rsidP="008F62F5">
      <w:pPr>
        <w:spacing w:line="360" w:lineRule="auto"/>
        <w:jc w:val="both"/>
        <w:rPr>
          <w:rtl/>
        </w:rPr>
      </w:pPr>
      <w:r w:rsidRPr="00B8116C">
        <w:rPr>
          <w:rFonts w:hint="cs"/>
          <w:b/>
          <w:bCs/>
          <w:u w:val="single"/>
          <w:rtl/>
        </w:rPr>
        <w:lastRenderedPageBreak/>
        <w:t>בבא מציעא פ"ג,א</w:t>
      </w:r>
      <w:r w:rsidRPr="006B4A15">
        <w:rPr>
          <w:rFonts w:hint="cs"/>
          <w:rtl/>
        </w:rPr>
        <w:t>:</w:t>
      </w:r>
    </w:p>
    <w:p w:rsidR="00DC11BC" w:rsidRPr="00B8116C" w:rsidRDefault="00DC11BC" w:rsidP="00E84726">
      <w:pPr>
        <w:spacing w:line="360" w:lineRule="auto"/>
        <w:jc w:val="both"/>
        <w:rPr>
          <w:rtl/>
        </w:rPr>
      </w:pPr>
      <w:r w:rsidRPr="00B8116C">
        <w:rPr>
          <w:rFonts w:hint="cs"/>
          <w:rtl/>
        </w:rPr>
        <w:t xml:space="preserve">הסיפור: לרבה בר חנן שברו סבלים חבית של יין. הוא רוצה פיצוי על הנזק מהם. כדי להבטיח את הפיצוי, הוא לקח את מעילם (כמשכון). הסבלים התלוננו בפני הרב, וזה הורה להחזיר את הגלימה. זאת משום שבפסוק בספר משלי כתוב: </w:t>
      </w:r>
      <w:r w:rsidRPr="00B8116C">
        <w:rPr>
          <w:rFonts w:hint="cs"/>
          <w:i/>
          <w:iCs/>
          <w:rtl/>
        </w:rPr>
        <w:t>"למען תלך בדרך טובים וארחות צדוקים תשמור"</w:t>
      </w:r>
      <w:r w:rsidRPr="00B8116C">
        <w:rPr>
          <w:rFonts w:hint="cs"/>
          <w:rtl/>
        </w:rPr>
        <w:t xml:space="preserve">. מתוקף פסוק זה, הוא צריך להחזיר את הגלימה. רב החזיר את הגלימה, והסבלים </w:t>
      </w:r>
      <w:r w:rsidR="00C5483B" w:rsidRPr="00B8116C">
        <w:rPr>
          <w:rFonts w:hint="cs"/>
          <w:rtl/>
        </w:rPr>
        <w:t>לא</w:t>
      </w:r>
      <w:r w:rsidRPr="00B8116C">
        <w:rPr>
          <w:rFonts w:hint="cs"/>
          <w:rtl/>
        </w:rPr>
        <w:t xml:space="preserve"> הסתפקו בכך. הם טענו שהם עניים, ועבדו כל היום, והם רעבים, ואין להם אוכל. הם רוצים שכר טרחה. הרב הורה לשלם את השכר. רב שאל אם זהו הדין, למרות שגרמו לו נזק. הרב אומר לו שכן. וזאת מתוקף "וארחות צדוקים תשמר". רש"י: "בדרך טובים </w:t>
      </w:r>
      <w:r w:rsidR="001020FC">
        <w:rPr>
          <w:rFonts w:hint="cs"/>
          <w:rtl/>
        </w:rPr>
        <w:t>-</w:t>
      </w:r>
      <w:r w:rsidRPr="00B8116C">
        <w:rPr>
          <w:rFonts w:hint="cs"/>
          <w:rtl/>
        </w:rPr>
        <w:t xml:space="preserve"> לפנים משורת הדין".</w:t>
      </w:r>
    </w:p>
    <w:p w:rsidR="00DC11BC" w:rsidRPr="00B8116C" w:rsidRDefault="00DC11BC" w:rsidP="008F62F5">
      <w:pPr>
        <w:spacing w:line="360" w:lineRule="auto"/>
        <w:jc w:val="both"/>
        <w:rPr>
          <w:b/>
          <w:bCs/>
          <w:rtl/>
        </w:rPr>
      </w:pPr>
      <w:r w:rsidRPr="00B8116C">
        <w:rPr>
          <w:rFonts w:hint="cs"/>
          <w:rtl/>
        </w:rPr>
        <w:t xml:space="preserve">במקרה זה, רבה לא פעל רק מיוזמתו, הוא לא רצה לנהוג כך, הוא מתקומם אך </w:t>
      </w:r>
      <w:r w:rsidRPr="00B8116C">
        <w:rPr>
          <w:rFonts w:hint="cs"/>
          <w:b/>
          <w:bCs/>
          <w:rtl/>
        </w:rPr>
        <w:t xml:space="preserve">כופים ומחייבים אותו לנהוג לפנים משורת הדין. </w:t>
      </w:r>
    </w:p>
    <w:p w:rsidR="00DC11BC" w:rsidRPr="00B8116C" w:rsidRDefault="00DC11BC" w:rsidP="008F62F5">
      <w:pPr>
        <w:spacing w:line="360" w:lineRule="auto"/>
        <w:jc w:val="both"/>
        <w:rPr>
          <w:rtl/>
        </w:rPr>
      </w:pPr>
    </w:p>
    <w:p w:rsidR="00D25D81" w:rsidRPr="00B8116C" w:rsidRDefault="00D25D81" w:rsidP="008F62F5">
      <w:pPr>
        <w:spacing w:line="360" w:lineRule="auto"/>
        <w:jc w:val="both"/>
        <w:rPr>
          <w:rtl/>
        </w:rPr>
      </w:pPr>
      <w:r w:rsidRPr="00B8116C">
        <w:rPr>
          <w:rFonts w:hint="cs"/>
          <w:rtl/>
        </w:rPr>
        <w:t xml:space="preserve">בתוך קבוצת המקרים בהם מורה רב לאדם לנהוג לפנים משורת הדין (מקרה הארנק ומקרה המעיל) יש הבדלים. (במקרה הראשון דובר במקרה היפותטי, ושאלה תיאורטית. המקרה השני, התעורר בפועל, אירוע מעשי). אך בשני המקרים ההתנהגות לפנים משורת הדין מוצגת </w:t>
      </w:r>
      <w:r w:rsidRPr="00B8116C">
        <w:rPr>
          <w:rFonts w:hint="cs"/>
          <w:u w:val="single"/>
          <w:rtl/>
        </w:rPr>
        <w:t>כחובה</w:t>
      </w:r>
      <w:r w:rsidRPr="00B8116C">
        <w:rPr>
          <w:rFonts w:hint="cs"/>
          <w:rtl/>
        </w:rPr>
        <w:t xml:space="preserve">. במקרים האחרים (שהציווי לא בא מבחוץ) הפעולה נעשתה מתוך רצון האדם לפעול לפנים משורת הדין. </w:t>
      </w:r>
    </w:p>
    <w:p w:rsidR="004F618F" w:rsidRDefault="004F618F" w:rsidP="008F62F5">
      <w:pPr>
        <w:spacing w:line="360" w:lineRule="auto"/>
        <w:jc w:val="both"/>
        <w:rPr>
          <w:b/>
          <w:bCs/>
          <w:u w:val="single"/>
          <w:rtl/>
        </w:rPr>
      </w:pPr>
    </w:p>
    <w:p w:rsidR="00D25D81" w:rsidRPr="00B8116C" w:rsidRDefault="00D25D81" w:rsidP="008F62F5">
      <w:pPr>
        <w:spacing w:line="360" w:lineRule="auto"/>
        <w:jc w:val="both"/>
        <w:rPr>
          <w:b/>
          <w:bCs/>
          <w:rtl/>
        </w:rPr>
      </w:pPr>
      <w:r w:rsidRPr="00B8116C">
        <w:rPr>
          <w:rFonts w:hint="cs"/>
          <w:b/>
          <w:bCs/>
          <w:u w:val="single"/>
          <w:rtl/>
        </w:rPr>
        <w:t>האם כופים התנהגות לפנים משורת הדין?</w:t>
      </w:r>
    </w:p>
    <w:p w:rsidR="00D25D81" w:rsidRPr="00B8116C" w:rsidRDefault="00D25D81" w:rsidP="008F62F5">
      <w:pPr>
        <w:spacing w:line="360" w:lineRule="auto"/>
        <w:jc w:val="both"/>
        <w:rPr>
          <w:b/>
          <w:bCs/>
          <w:u w:val="single"/>
          <w:rtl/>
        </w:rPr>
      </w:pPr>
      <w:r w:rsidRPr="00B8116C">
        <w:rPr>
          <w:rFonts w:hint="cs"/>
          <w:b/>
          <w:bCs/>
          <w:u w:val="single"/>
          <w:rtl/>
        </w:rPr>
        <w:t>מרדכי בבא מציעה, רנ"ז</w:t>
      </w:r>
      <w:r w:rsidRPr="004F618F">
        <w:rPr>
          <w:rFonts w:hint="cs"/>
          <w:rtl/>
        </w:rPr>
        <w:t xml:space="preserve">: </w:t>
      </w:r>
    </w:p>
    <w:p w:rsidR="00D25D81" w:rsidRPr="00B8116C" w:rsidRDefault="00D25D81" w:rsidP="005908B3">
      <w:pPr>
        <w:spacing w:line="360" w:lineRule="auto"/>
        <w:jc w:val="both"/>
        <w:rPr>
          <w:rtl/>
        </w:rPr>
      </w:pPr>
      <w:r w:rsidRPr="00B8116C">
        <w:rPr>
          <w:rFonts w:hint="cs"/>
          <w:rtl/>
        </w:rPr>
        <w:t xml:space="preserve">כופים התנהגות </w:t>
      </w:r>
      <w:r w:rsidR="00AC44EA">
        <w:rPr>
          <w:rFonts w:hint="cs"/>
          <w:rtl/>
        </w:rPr>
        <w:t>לפי משורת הדין לפעמ</w:t>
      </w:r>
      <w:r w:rsidRPr="00B8116C">
        <w:rPr>
          <w:rFonts w:hint="cs"/>
          <w:rtl/>
        </w:rPr>
        <w:t xml:space="preserve">ים. </w:t>
      </w:r>
      <w:r w:rsidRPr="00CC1A89">
        <w:rPr>
          <w:rFonts w:hint="cs"/>
          <w:u w:val="single"/>
          <w:rtl/>
        </w:rPr>
        <w:t>הכפייה היא רק על אדם שיש ביכולתו לעשות (כלכלית)</w:t>
      </w:r>
      <w:r w:rsidRPr="00945193">
        <w:rPr>
          <w:rFonts w:hint="cs"/>
          <w:rtl/>
        </w:rPr>
        <w:t>.</w:t>
      </w:r>
      <w:r w:rsidRPr="00B8116C">
        <w:rPr>
          <w:rFonts w:hint="cs"/>
          <w:rtl/>
        </w:rPr>
        <w:t xml:space="preserve"> </w:t>
      </w:r>
    </w:p>
    <w:p w:rsidR="00D25D81" w:rsidRPr="00B8116C" w:rsidRDefault="005908B3" w:rsidP="008F62F5">
      <w:pPr>
        <w:spacing w:line="360" w:lineRule="auto"/>
        <w:jc w:val="both"/>
        <w:rPr>
          <w:rtl/>
        </w:rPr>
      </w:pPr>
      <w:r>
        <w:rPr>
          <w:rFonts w:hint="cs"/>
          <w:rtl/>
        </w:rPr>
        <w:t xml:space="preserve">הכפיה היא סלקטיבית </w:t>
      </w:r>
      <w:r>
        <w:rPr>
          <w:rtl/>
        </w:rPr>
        <w:t>–</w:t>
      </w:r>
      <w:r>
        <w:rPr>
          <w:rFonts w:hint="cs"/>
          <w:rtl/>
        </w:rPr>
        <w:t xml:space="preserve"> כלומר לא מופעל תמיד ולכן לא מדובר בדין.</w:t>
      </w:r>
    </w:p>
    <w:p w:rsidR="00D25D81" w:rsidRPr="00B8116C" w:rsidRDefault="00D25D81" w:rsidP="008F62F5">
      <w:pPr>
        <w:spacing w:line="360" w:lineRule="auto"/>
        <w:jc w:val="both"/>
        <w:rPr>
          <w:rtl/>
        </w:rPr>
      </w:pPr>
    </w:p>
    <w:p w:rsidR="00D25D81" w:rsidRPr="00B8116C" w:rsidRDefault="00D25D81" w:rsidP="008F62F5">
      <w:pPr>
        <w:spacing w:line="360" w:lineRule="auto"/>
        <w:jc w:val="both"/>
        <w:rPr>
          <w:u w:val="single"/>
          <w:rtl/>
        </w:rPr>
      </w:pPr>
      <w:r w:rsidRPr="00B8116C">
        <w:rPr>
          <w:rFonts w:hint="cs"/>
          <w:u w:val="single"/>
          <w:rtl/>
        </w:rPr>
        <w:t>על שאלת הכפייה חולקים ראשונים אחרים</w:t>
      </w:r>
      <w:r w:rsidRPr="001D51E2">
        <w:rPr>
          <w:rFonts w:hint="cs"/>
          <w:rtl/>
        </w:rPr>
        <w:t>:</w:t>
      </w:r>
    </w:p>
    <w:p w:rsidR="00AE25FC" w:rsidRPr="00B8116C" w:rsidRDefault="00D25D81" w:rsidP="008F62F5">
      <w:pPr>
        <w:spacing w:line="360" w:lineRule="auto"/>
        <w:jc w:val="both"/>
        <w:rPr>
          <w:b/>
          <w:bCs/>
          <w:u w:val="single"/>
          <w:rtl/>
        </w:rPr>
      </w:pPr>
      <w:r w:rsidRPr="00B8116C">
        <w:rPr>
          <w:rFonts w:hint="cs"/>
          <w:b/>
          <w:bCs/>
          <w:u w:val="single"/>
          <w:rtl/>
        </w:rPr>
        <w:t>רמב"ם</w:t>
      </w:r>
      <w:r w:rsidR="00AE25FC" w:rsidRPr="00B8116C">
        <w:rPr>
          <w:rFonts w:hint="cs"/>
          <w:b/>
          <w:bCs/>
          <w:u w:val="single"/>
          <w:rtl/>
        </w:rPr>
        <w:t xml:space="preserve"> גזילה ואבידה יא' ז</w:t>
      </w:r>
      <w:r w:rsidRPr="00B8116C">
        <w:rPr>
          <w:rFonts w:hint="cs"/>
          <w:b/>
          <w:bCs/>
          <w:u w:val="single"/>
          <w:rtl/>
        </w:rPr>
        <w:t xml:space="preserve">: </w:t>
      </w:r>
    </w:p>
    <w:p w:rsidR="00D25D81" w:rsidRPr="00B8116C" w:rsidRDefault="00D25D81" w:rsidP="008F62F5">
      <w:pPr>
        <w:spacing w:line="360" w:lineRule="auto"/>
        <w:jc w:val="both"/>
        <w:rPr>
          <w:rtl/>
        </w:rPr>
      </w:pPr>
      <w:r w:rsidRPr="001D51E2">
        <w:rPr>
          <w:rFonts w:hint="cs"/>
          <w:b/>
          <w:bCs/>
          <w:rtl/>
        </w:rPr>
        <w:t>לא כופים לפנים משורת הדין</w:t>
      </w:r>
      <w:r w:rsidRPr="00B8116C">
        <w:rPr>
          <w:rFonts w:hint="cs"/>
          <w:rtl/>
        </w:rPr>
        <w:t xml:space="preserve">, מי שרוצה לנהוג לפנים משורת הדין יעשה </w:t>
      </w:r>
      <w:r w:rsidR="00AE25FC" w:rsidRPr="00B8116C">
        <w:rPr>
          <w:rFonts w:hint="cs"/>
          <w:rtl/>
        </w:rPr>
        <w:t>ז</w:t>
      </w:r>
      <w:r w:rsidRPr="00B8116C">
        <w:rPr>
          <w:rFonts w:hint="cs"/>
          <w:rtl/>
        </w:rPr>
        <w:t>את, וישיב אבידה.</w:t>
      </w:r>
      <w:r w:rsidR="00AE25FC" w:rsidRPr="00B8116C">
        <w:rPr>
          <w:rFonts w:hint="cs"/>
          <w:rtl/>
        </w:rPr>
        <w:t xml:space="preserve"> זה תלוי ברצונו של המוצא</w:t>
      </w:r>
      <w:r w:rsidR="001D51E2">
        <w:rPr>
          <w:rFonts w:hint="cs"/>
          <w:rtl/>
        </w:rPr>
        <w:t xml:space="preserve"> </w:t>
      </w:r>
      <w:r w:rsidR="00AE25FC" w:rsidRPr="00B8116C">
        <w:rPr>
          <w:rFonts w:hint="cs"/>
          <w:rtl/>
        </w:rPr>
        <w:t>- רוצה יחזיר, לא רוצה לא יחזיר. זה נתון לשיקול דעתו.</w:t>
      </w:r>
      <w:r w:rsidRPr="00B8116C">
        <w:rPr>
          <w:rFonts w:hint="cs"/>
          <w:rtl/>
        </w:rPr>
        <w:t xml:space="preserve"> </w:t>
      </w:r>
    </w:p>
    <w:p w:rsidR="00AE25FC" w:rsidRPr="00B8116C" w:rsidRDefault="00AE25FC" w:rsidP="008F62F5">
      <w:pPr>
        <w:spacing w:line="360" w:lineRule="auto"/>
        <w:jc w:val="both"/>
        <w:rPr>
          <w:b/>
          <w:bCs/>
          <w:rtl/>
        </w:rPr>
      </w:pPr>
      <w:r w:rsidRPr="00B8116C">
        <w:rPr>
          <w:rFonts w:hint="cs"/>
          <w:b/>
          <w:bCs/>
          <w:rtl/>
        </w:rPr>
        <w:t>אף על פי שהיא שלו, הרוצה לילך בדרך הטוב והישר, ועושה לפנים משורת הדין, מחזיר את האבדה לישראל כשי</w:t>
      </w:r>
      <w:r w:rsidR="00077C6E">
        <w:rPr>
          <w:rFonts w:hint="cs"/>
          <w:b/>
          <w:bCs/>
          <w:rtl/>
        </w:rPr>
        <w:t>י</w:t>
      </w:r>
      <w:r w:rsidRPr="00B8116C">
        <w:rPr>
          <w:rFonts w:hint="cs"/>
          <w:b/>
          <w:bCs/>
          <w:rtl/>
        </w:rPr>
        <w:t>תן את סימניה"</w:t>
      </w:r>
      <w:r w:rsidRPr="00077C6E">
        <w:rPr>
          <w:rFonts w:hint="cs"/>
          <w:rtl/>
        </w:rPr>
        <w:t>.</w:t>
      </w:r>
    </w:p>
    <w:p w:rsidR="00AE25FC" w:rsidRPr="00B8116C" w:rsidRDefault="00AE25FC" w:rsidP="008F62F5">
      <w:pPr>
        <w:spacing w:line="360" w:lineRule="auto"/>
        <w:jc w:val="both"/>
        <w:rPr>
          <w:rtl/>
        </w:rPr>
      </w:pPr>
    </w:p>
    <w:p w:rsidR="00AE25FC" w:rsidRPr="00B8116C" w:rsidRDefault="00D25D81" w:rsidP="008F62F5">
      <w:pPr>
        <w:spacing w:line="360" w:lineRule="auto"/>
        <w:jc w:val="both"/>
        <w:rPr>
          <w:rtl/>
        </w:rPr>
      </w:pPr>
      <w:r w:rsidRPr="00B8116C">
        <w:rPr>
          <w:rFonts w:hint="cs"/>
          <w:b/>
          <w:bCs/>
          <w:u w:val="single"/>
          <w:rtl/>
        </w:rPr>
        <w:t>הרא"ש</w:t>
      </w:r>
      <w:r w:rsidR="00AE25FC" w:rsidRPr="00B8116C">
        <w:rPr>
          <w:rFonts w:hint="cs"/>
          <w:b/>
          <w:bCs/>
          <w:u w:val="single"/>
          <w:rtl/>
        </w:rPr>
        <w:t xml:space="preserve"> בבא מציעא ב,ז</w:t>
      </w:r>
      <w:r w:rsidRPr="00692343">
        <w:rPr>
          <w:rFonts w:hint="cs"/>
          <w:rtl/>
        </w:rPr>
        <w:t>:</w:t>
      </w:r>
      <w:r w:rsidRPr="00B8116C">
        <w:rPr>
          <w:rFonts w:hint="cs"/>
          <w:rtl/>
        </w:rPr>
        <w:t xml:space="preserve"> </w:t>
      </w:r>
    </w:p>
    <w:p w:rsidR="00D25D81" w:rsidRPr="00B8116C" w:rsidRDefault="00AE25FC" w:rsidP="008F62F5">
      <w:pPr>
        <w:spacing w:line="360" w:lineRule="auto"/>
        <w:jc w:val="both"/>
        <w:rPr>
          <w:rtl/>
        </w:rPr>
      </w:pPr>
      <w:r w:rsidRPr="00B8116C">
        <w:rPr>
          <w:rFonts w:hint="cs"/>
          <w:rtl/>
        </w:rPr>
        <w:t xml:space="preserve">אומר </w:t>
      </w:r>
      <w:r w:rsidR="00D25D81" w:rsidRPr="00B8116C">
        <w:rPr>
          <w:rFonts w:hint="cs"/>
          <w:rtl/>
        </w:rPr>
        <w:t>דב</w:t>
      </w:r>
      <w:r w:rsidRPr="00B8116C">
        <w:rPr>
          <w:rFonts w:hint="cs"/>
          <w:rtl/>
        </w:rPr>
        <w:t>רים דומים</w:t>
      </w:r>
      <w:r w:rsidR="004F1686">
        <w:rPr>
          <w:rFonts w:hint="cs"/>
          <w:rtl/>
        </w:rPr>
        <w:t xml:space="preserve"> </w:t>
      </w:r>
      <w:r w:rsidRPr="00B8116C">
        <w:rPr>
          <w:rFonts w:hint="cs"/>
          <w:i/>
          <w:iCs/>
          <w:rtl/>
        </w:rPr>
        <w:t>- "... ולא דכייפינן ליה</w:t>
      </w:r>
      <w:r w:rsidRPr="00B8116C">
        <w:rPr>
          <w:rFonts w:hint="cs"/>
          <w:rtl/>
        </w:rPr>
        <w:t xml:space="preserve"> [שכופים לו], </w:t>
      </w:r>
      <w:r w:rsidRPr="00B8116C">
        <w:rPr>
          <w:rFonts w:hint="cs"/>
          <w:i/>
          <w:iCs/>
          <w:rtl/>
        </w:rPr>
        <w:t>דאין כופין לעשות לפנים משורת הדין".</w:t>
      </w:r>
    </w:p>
    <w:p w:rsidR="00C1145F" w:rsidRDefault="00C1145F" w:rsidP="008F62F5">
      <w:pPr>
        <w:spacing w:line="360" w:lineRule="auto"/>
        <w:jc w:val="both"/>
        <w:rPr>
          <w:b/>
          <w:bCs/>
          <w:u w:val="single"/>
          <w:rtl/>
        </w:rPr>
      </w:pPr>
    </w:p>
    <w:p w:rsidR="00AE25FC" w:rsidRPr="00B8116C" w:rsidRDefault="00D25D81" w:rsidP="008F62F5">
      <w:pPr>
        <w:spacing w:line="360" w:lineRule="auto"/>
        <w:jc w:val="both"/>
        <w:rPr>
          <w:rtl/>
        </w:rPr>
      </w:pPr>
      <w:r w:rsidRPr="00B8116C">
        <w:rPr>
          <w:rFonts w:hint="cs"/>
          <w:b/>
          <w:bCs/>
          <w:u w:val="single"/>
          <w:rtl/>
        </w:rPr>
        <w:t>בית יוסף</w:t>
      </w:r>
      <w:r w:rsidR="00AE25FC" w:rsidRPr="00B8116C">
        <w:rPr>
          <w:rFonts w:hint="cs"/>
          <w:b/>
          <w:bCs/>
          <w:u w:val="single"/>
          <w:rtl/>
        </w:rPr>
        <w:t xml:space="preserve"> חו"מ יב'</w:t>
      </w:r>
      <w:r w:rsidRPr="00692343">
        <w:rPr>
          <w:rFonts w:hint="cs"/>
          <w:rtl/>
        </w:rPr>
        <w:t xml:space="preserve">: </w:t>
      </w:r>
    </w:p>
    <w:p w:rsidR="00D25D81" w:rsidRPr="00B8116C" w:rsidRDefault="00D25D81" w:rsidP="008F62F5">
      <w:pPr>
        <w:spacing w:line="360" w:lineRule="auto"/>
        <w:jc w:val="both"/>
        <w:rPr>
          <w:rtl/>
        </w:rPr>
      </w:pPr>
      <w:r w:rsidRPr="00B8116C">
        <w:rPr>
          <w:rFonts w:hint="cs"/>
          <w:rtl/>
        </w:rPr>
        <w:t xml:space="preserve">פוסק כדרך הרמב"ם והרא"ש </w:t>
      </w:r>
      <w:r w:rsidR="00270963" w:rsidRPr="00B8116C">
        <w:rPr>
          <w:rFonts w:hint="cs"/>
          <w:rtl/>
        </w:rPr>
        <w:t>ש</w:t>
      </w:r>
      <w:r w:rsidRPr="00B8116C">
        <w:rPr>
          <w:rFonts w:hint="cs"/>
          <w:rtl/>
        </w:rPr>
        <w:t>לא כופים.</w:t>
      </w:r>
    </w:p>
    <w:p w:rsidR="00270963" w:rsidRPr="00895A4F" w:rsidRDefault="00270963" w:rsidP="008F62F5">
      <w:pPr>
        <w:jc w:val="both"/>
        <w:rPr>
          <w:rtl/>
        </w:rPr>
      </w:pPr>
    </w:p>
    <w:p w:rsidR="00270963" w:rsidRPr="00B8116C" w:rsidRDefault="00D25D81" w:rsidP="008F62F5">
      <w:pPr>
        <w:spacing w:line="360" w:lineRule="auto"/>
        <w:jc w:val="both"/>
        <w:rPr>
          <w:rtl/>
        </w:rPr>
      </w:pPr>
      <w:r w:rsidRPr="00B8116C">
        <w:rPr>
          <w:rFonts w:hint="cs"/>
          <w:b/>
          <w:bCs/>
          <w:u w:val="single"/>
          <w:rtl/>
        </w:rPr>
        <w:t>רמ"א</w:t>
      </w:r>
      <w:r w:rsidR="00AE25FC" w:rsidRPr="00B8116C">
        <w:rPr>
          <w:rFonts w:hint="cs"/>
          <w:b/>
          <w:bCs/>
          <w:u w:val="single"/>
          <w:rtl/>
        </w:rPr>
        <w:t xml:space="preserve"> חו"מ יב' ב</w:t>
      </w:r>
      <w:r w:rsidRPr="00692343">
        <w:rPr>
          <w:rFonts w:hint="cs"/>
          <w:rtl/>
        </w:rPr>
        <w:t xml:space="preserve">: </w:t>
      </w:r>
    </w:p>
    <w:p w:rsidR="00270963" w:rsidRPr="00F011B6" w:rsidRDefault="00270963" w:rsidP="00F011B6">
      <w:pPr>
        <w:spacing w:line="360" w:lineRule="auto"/>
        <w:jc w:val="both"/>
        <w:rPr>
          <w:rtl/>
        </w:rPr>
      </w:pPr>
      <w:r w:rsidRPr="00B8116C">
        <w:rPr>
          <w:rFonts w:hint="cs"/>
          <w:rtl/>
        </w:rPr>
        <w:t>מביא גם את הדעה החולקת</w:t>
      </w:r>
      <w:r w:rsidR="00895A4F">
        <w:rPr>
          <w:rFonts w:hint="cs"/>
          <w:rtl/>
        </w:rPr>
        <w:t>:</w:t>
      </w:r>
      <w:r w:rsidR="00F011B6">
        <w:rPr>
          <w:rFonts w:hint="cs"/>
          <w:rtl/>
        </w:rPr>
        <w:t xml:space="preserve"> </w:t>
      </w:r>
      <w:r w:rsidRPr="00B8116C">
        <w:rPr>
          <w:rFonts w:ascii="Arial" w:hAnsi="Arial" w:hint="cs"/>
          <w:i/>
          <w:iCs/>
          <w:color w:val="000000"/>
          <w:rtl/>
        </w:rPr>
        <w:t>ואין בית דין יכולים לכוף ליכנס לפנים משורת הדין, אף על פי שנראה להם שהוא מן הראוי (בית יוסף בשם ר"י ובשם הרא"ש). ויש חולקין. (מרדכי).</w:t>
      </w:r>
    </w:p>
    <w:p w:rsidR="001D51E2" w:rsidRPr="00B8116C" w:rsidRDefault="001D51E2" w:rsidP="008F62F5">
      <w:pPr>
        <w:spacing w:line="360" w:lineRule="auto"/>
        <w:jc w:val="both"/>
        <w:rPr>
          <w:rFonts w:ascii="Arial" w:hAnsi="Arial"/>
          <w:i/>
          <w:iCs/>
          <w:color w:val="000000"/>
          <w:rtl/>
        </w:rPr>
      </w:pPr>
    </w:p>
    <w:p w:rsidR="00862429" w:rsidRDefault="00862429" w:rsidP="008F62F5">
      <w:pPr>
        <w:spacing w:line="360" w:lineRule="auto"/>
        <w:jc w:val="both"/>
        <w:rPr>
          <w:b/>
          <w:bCs/>
          <w:u w:val="single"/>
          <w:rtl/>
        </w:rPr>
      </w:pPr>
    </w:p>
    <w:p w:rsidR="00270963" w:rsidRPr="00B8116C" w:rsidRDefault="00D25D81" w:rsidP="008F62F5">
      <w:pPr>
        <w:spacing w:line="360" w:lineRule="auto"/>
        <w:jc w:val="both"/>
        <w:rPr>
          <w:rtl/>
        </w:rPr>
      </w:pPr>
      <w:r w:rsidRPr="00B8116C">
        <w:rPr>
          <w:rFonts w:hint="cs"/>
          <w:b/>
          <w:bCs/>
          <w:u w:val="single"/>
          <w:rtl/>
        </w:rPr>
        <w:lastRenderedPageBreak/>
        <w:t>פתחי תשובה</w:t>
      </w:r>
      <w:r w:rsidR="00AE25FC" w:rsidRPr="00B8116C">
        <w:rPr>
          <w:rFonts w:hint="cs"/>
          <w:b/>
          <w:bCs/>
          <w:u w:val="single"/>
          <w:rtl/>
        </w:rPr>
        <w:t xml:space="preserve"> חו"מ יב'</w:t>
      </w:r>
      <w:r w:rsidRPr="001D51E2">
        <w:rPr>
          <w:rFonts w:hint="cs"/>
          <w:rtl/>
        </w:rPr>
        <w:t xml:space="preserve">: </w:t>
      </w:r>
    </w:p>
    <w:p w:rsidR="00D25D81" w:rsidRPr="00B8116C" w:rsidRDefault="00D25D81" w:rsidP="008F62F5">
      <w:pPr>
        <w:spacing w:line="360" w:lineRule="auto"/>
        <w:jc w:val="both"/>
        <w:rPr>
          <w:rtl/>
        </w:rPr>
      </w:pPr>
      <w:r w:rsidRPr="001D51E2">
        <w:rPr>
          <w:rFonts w:hint="cs"/>
          <w:b/>
          <w:bCs/>
          <w:rtl/>
        </w:rPr>
        <w:t>יש כפייה חלקית, כפייה באמצעות חרם או דברים: הפעלת לחץ, שכנוע. אמצעי כפייה קלים</w:t>
      </w:r>
      <w:r w:rsidRPr="00B8116C">
        <w:rPr>
          <w:rFonts w:hint="cs"/>
          <w:rtl/>
        </w:rPr>
        <w:t xml:space="preserve">. </w:t>
      </w:r>
    </w:p>
    <w:p w:rsidR="00645CD0" w:rsidRPr="00B8116C" w:rsidRDefault="00645CD0" w:rsidP="008F62F5">
      <w:pPr>
        <w:spacing w:line="360" w:lineRule="auto"/>
        <w:jc w:val="both"/>
        <w:rPr>
          <w:rtl/>
        </w:rPr>
      </w:pPr>
      <w:r w:rsidRPr="00B8116C">
        <w:rPr>
          <w:rFonts w:hint="cs"/>
          <w:rtl/>
        </w:rPr>
        <w:t>כשרוצים לחייב אדם לשלם מלפנים משורת הדין לא כופים כפייה משפטית רגילה אלא כופים כפייה בדברים</w:t>
      </w:r>
      <w:r w:rsidR="00F011B6">
        <w:rPr>
          <w:rFonts w:hint="cs"/>
          <w:rtl/>
        </w:rPr>
        <w:t xml:space="preserve"> </w:t>
      </w:r>
      <w:r w:rsidRPr="00B8116C">
        <w:rPr>
          <w:rFonts w:hint="cs"/>
          <w:rtl/>
        </w:rPr>
        <w:t>- לחץ שבית הדין מפעיל עליו עד שלבסוף יסכים.</w:t>
      </w:r>
    </w:p>
    <w:p w:rsidR="00645CD0" w:rsidRPr="00B8116C" w:rsidRDefault="00645CD0" w:rsidP="008F62F5">
      <w:pPr>
        <w:spacing w:line="360" w:lineRule="auto"/>
        <w:jc w:val="both"/>
        <w:rPr>
          <w:rtl/>
        </w:rPr>
      </w:pPr>
    </w:p>
    <w:p w:rsidR="00645CD0" w:rsidRPr="00B8116C" w:rsidRDefault="00645CD0" w:rsidP="008F62F5">
      <w:pPr>
        <w:spacing w:line="360" w:lineRule="auto"/>
        <w:jc w:val="both"/>
        <w:rPr>
          <w:b/>
          <w:bCs/>
          <w:rtl/>
        </w:rPr>
      </w:pPr>
      <w:r w:rsidRPr="00B8116C">
        <w:rPr>
          <w:rFonts w:hint="cs"/>
          <w:b/>
          <w:bCs/>
          <w:rtl/>
        </w:rPr>
        <w:t>מתי אנו מצפים מאדם לנהוג מלפנים משורת הדין?</w:t>
      </w:r>
    </w:p>
    <w:p w:rsidR="00D25D81" w:rsidRPr="00B8116C" w:rsidRDefault="00465B2A" w:rsidP="00760411">
      <w:pPr>
        <w:pStyle w:val="a8"/>
        <w:numPr>
          <w:ilvl w:val="0"/>
          <w:numId w:val="17"/>
        </w:numPr>
        <w:spacing w:line="360" w:lineRule="auto"/>
        <w:jc w:val="both"/>
      </w:pPr>
      <w:r w:rsidRPr="00760411">
        <w:rPr>
          <w:rFonts w:hint="cs"/>
          <w:u w:val="single"/>
          <w:rtl/>
        </w:rPr>
        <w:t>מרדכי</w:t>
      </w:r>
      <w:r w:rsidR="00760411">
        <w:rPr>
          <w:rFonts w:hint="cs"/>
          <w:rtl/>
        </w:rPr>
        <w:t>:</w:t>
      </w:r>
      <w:r w:rsidRPr="00B8116C">
        <w:rPr>
          <w:rFonts w:hint="cs"/>
          <w:rtl/>
        </w:rPr>
        <w:t xml:space="preserve"> </w:t>
      </w:r>
      <w:r w:rsidRPr="00F011B6">
        <w:rPr>
          <w:rFonts w:hint="cs"/>
          <w:u w:val="single"/>
          <w:rtl/>
        </w:rPr>
        <w:t>מעמדו הכלכלי של האדם</w:t>
      </w:r>
      <w:r w:rsidRPr="005E03BB">
        <w:rPr>
          <w:rFonts w:hint="cs"/>
          <w:rtl/>
        </w:rPr>
        <w:t>.</w:t>
      </w:r>
      <w:r w:rsidRPr="00B8116C">
        <w:rPr>
          <w:rFonts w:hint="cs"/>
          <w:rtl/>
        </w:rPr>
        <w:t xml:space="preserve"> כשאדם עשיר אנו מצפים ממנו לנהוג מלפנים משורת הדין ולוותר לעני. </w:t>
      </w:r>
    </w:p>
    <w:p w:rsidR="00465B2A" w:rsidRPr="00B8116C" w:rsidRDefault="00465B2A" w:rsidP="00760411">
      <w:pPr>
        <w:numPr>
          <w:ilvl w:val="0"/>
          <w:numId w:val="17"/>
        </w:numPr>
        <w:spacing w:line="360" w:lineRule="auto"/>
        <w:jc w:val="both"/>
      </w:pPr>
      <w:r w:rsidRPr="00B8116C">
        <w:rPr>
          <w:rFonts w:hint="cs"/>
          <w:u w:val="single"/>
          <w:rtl/>
        </w:rPr>
        <w:t>דבריו של הרמב"ם בנושא קידוש השם</w:t>
      </w:r>
      <w:r w:rsidR="005E03BB" w:rsidRPr="005E03BB">
        <w:rPr>
          <w:rFonts w:hint="cs"/>
          <w:rtl/>
        </w:rPr>
        <w:t xml:space="preserve"> </w:t>
      </w:r>
      <w:r w:rsidRPr="005E03BB">
        <w:rPr>
          <w:rFonts w:hint="cs"/>
          <w:rtl/>
        </w:rPr>
        <w:t>-</w:t>
      </w:r>
      <w:r w:rsidRPr="00B8116C">
        <w:rPr>
          <w:rFonts w:hint="cs"/>
          <w:rtl/>
        </w:rPr>
        <w:t xml:space="preserve"> אדם שהוא בבחינת </w:t>
      </w:r>
      <w:r w:rsidRPr="00760411">
        <w:rPr>
          <w:rFonts w:hint="cs"/>
          <w:u w:val="single"/>
          <w:rtl/>
        </w:rPr>
        <w:t>תלמיד חכם שנוהג מלפנים משורת הדין מקדש את השם</w:t>
      </w:r>
      <w:r w:rsidR="00760411">
        <w:rPr>
          <w:rFonts w:hint="cs"/>
          <w:rtl/>
        </w:rPr>
        <w:t>.</w:t>
      </w:r>
      <w:r w:rsidRPr="00B8116C">
        <w:rPr>
          <w:rFonts w:hint="cs"/>
          <w:rtl/>
        </w:rPr>
        <w:t xml:space="preserve"> </w:t>
      </w:r>
    </w:p>
    <w:p w:rsidR="004A5EA3" w:rsidRDefault="004A5EA3" w:rsidP="008F62F5">
      <w:pPr>
        <w:spacing w:line="360" w:lineRule="auto"/>
        <w:jc w:val="both"/>
        <w:rPr>
          <w:b/>
          <w:bCs/>
          <w:u w:val="single"/>
          <w:rtl/>
        </w:rPr>
      </w:pPr>
    </w:p>
    <w:p w:rsidR="00D97ABA" w:rsidRPr="00B8116C" w:rsidRDefault="00D97ABA" w:rsidP="008F62F5">
      <w:pPr>
        <w:spacing w:line="360" w:lineRule="auto"/>
        <w:jc w:val="both"/>
        <w:rPr>
          <w:b/>
          <w:bCs/>
          <w:u w:val="single"/>
          <w:rtl/>
        </w:rPr>
      </w:pPr>
      <w:r w:rsidRPr="00B8116C">
        <w:rPr>
          <w:rFonts w:hint="cs"/>
          <w:b/>
          <w:bCs/>
          <w:u w:val="single"/>
          <w:rtl/>
        </w:rPr>
        <w:t>תוספות בבא מציעא כד ב'</w:t>
      </w:r>
      <w:r w:rsidRPr="004A5EA3">
        <w:rPr>
          <w:rFonts w:hint="cs"/>
          <w:rtl/>
        </w:rPr>
        <w:t>:</w:t>
      </w:r>
    </w:p>
    <w:p w:rsidR="002812A1" w:rsidRPr="002812A1" w:rsidRDefault="00465B2A" w:rsidP="004A5EA3">
      <w:pPr>
        <w:pStyle w:val="a8"/>
        <w:numPr>
          <w:ilvl w:val="0"/>
          <w:numId w:val="39"/>
        </w:numPr>
        <w:spacing w:line="360" w:lineRule="auto"/>
        <w:jc w:val="both"/>
      </w:pPr>
      <w:r w:rsidRPr="002812A1">
        <w:rPr>
          <w:rFonts w:hint="cs"/>
          <w:u w:val="single"/>
          <w:rtl/>
        </w:rPr>
        <w:t>מה מידת הנזק שיגרם לאדם הנוהג מלפנים משורת הדין?</w:t>
      </w:r>
      <w:r w:rsidRPr="004A5EA3">
        <w:rPr>
          <w:rFonts w:hint="cs"/>
          <w:rtl/>
        </w:rPr>
        <w:t xml:space="preserve"> </w:t>
      </w:r>
    </w:p>
    <w:p w:rsidR="002812A1" w:rsidRDefault="00D97ABA" w:rsidP="008F62F5">
      <w:pPr>
        <w:pStyle w:val="a8"/>
        <w:numPr>
          <w:ilvl w:val="0"/>
          <w:numId w:val="39"/>
        </w:numPr>
        <w:spacing w:line="360" w:lineRule="auto"/>
        <w:jc w:val="both"/>
      </w:pPr>
      <w:r w:rsidRPr="002812A1">
        <w:rPr>
          <w:rFonts w:hint="cs"/>
          <w:u w:val="single"/>
          <w:rtl/>
        </w:rPr>
        <w:t>האם ההתנהגות לפנים משורת הדין משווה אותך לאחרים (בהתנהגות) או מעלה אותך מעל אחרים</w:t>
      </w:r>
      <w:r w:rsidRPr="00F011B6">
        <w:rPr>
          <w:rFonts w:hint="cs"/>
          <w:rtl/>
        </w:rPr>
        <w:t>.</w:t>
      </w:r>
      <w:r w:rsidRPr="00B8116C">
        <w:rPr>
          <w:rFonts w:hint="cs"/>
          <w:rtl/>
        </w:rPr>
        <w:t xml:space="preserve"> </w:t>
      </w:r>
    </w:p>
    <w:p w:rsidR="00D97ABA" w:rsidRPr="00B8116C" w:rsidRDefault="00D97ABA" w:rsidP="000376F2">
      <w:pPr>
        <w:spacing w:line="360" w:lineRule="auto"/>
        <w:jc w:val="both"/>
        <w:rPr>
          <w:rtl/>
        </w:rPr>
      </w:pPr>
      <w:r w:rsidRPr="00B8116C">
        <w:rPr>
          <w:rFonts w:hint="cs"/>
          <w:rtl/>
        </w:rPr>
        <w:t xml:space="preserve">אם לא יגרם נזק וזה ישווה לאנשים אחרים, הציפייה לנהיגה לפנים משורת הדין היא הגבוהה ביותר. </w:t>
      </w:r>
    </w:p>
    <w:p w:rsidR="00D97ABA" w:rsidRPr="00B8116C" w:rsidRDefault="00D97ABA" w:rsidP="008F62F5">
      <w:pPr>
        <w:spacing w:line="360" w:lineRule="auto"/>
        <w:jc w:val="both"/>
        <w:rPr>
          <w:rtl/>
        </w:rPr>
      </w:pPr>
    </w:p>
    <w:p w:rsidR="00591AD1" w:rsidRPr="00B8116C" w:rsidRDefault="00591AD1" w:rsidP="008F62F5">
      <w:pPr>
        <w:spacing w:line="360" w:lineRule="auto"/>
        <w:jc w:val="both"/>
        <w:rPr>
          <w:rtl/>
        </w:rPr>
      </w:pPr>
      <w:r w:rsidRPr="00B8116C">
        <w:rPr>
          <w:rFonts w:hint="cs"/>
          <w:rtl/>
        </w:rPr>
        <w:t xml:space="preserve">לפנים משורת הדין אינו כלל משפטי/תקנה. זהו כלל ברמה המוסרית, אך גם לא נשאר לשיקול דעתו העצמאי של האדם. </w:t>
      </w:r>
    </w:p>
    <w:p w:rsidR="007C743C" w:rsidRPr="00B8116C" w:rsidRDefault="00591AD1" w:rsidP="008F62F5">
      <w:pPr>
        <w:spacing w:line="360" w:lineRule="auto"/>
        <w:jc w:val="both"/>
        <w:rPr>
          <w:rtl/>
        </w:rPr>
      </w:pPr>
      <w:r w:rsidRPr="002434BC">
        <w:rPr>
          <w:rFonts w:hint="cs"/>
          <w:b/>
          <w:bCs/>
          <w:rtl/>
        </w:rPr>
        <w:t>התפיסה של ההלכה היא שעל בית הדין להיות מעורב ב</w:t>
      </w:r>
      <w:r w:rsidR="004D5C7A">
        <w:rPr>
          <w:rFonts w:hint="cs"/>
          <w:b/>
          <w:bCs/>
          <w:rtl/>
        </w:rPr>
        <w:t>ר</w:t>
      </w:r>
      <w:r w:rsidRPr="002434BC">
        <w:rPr>
          <w:rFonts w:hint="cs"/>
          <w:b/>
          <w:bCs/>
          <w:rtl/>
        </w:rPr>
        <w:t>מה כזאת או אחרת גם בעניין של מלפנים משורת הדין</w:t>
      </w:r>
      <w:r w:rsidRPr="00B8116C">
        <w:rPr>
          <w:rFonts w:hint="cs"/>
          <w:rtl/>
        </w:rPr>
        <w:t>.</w:t>
      </w:r>
      <w:r w:rsidR="001A3594">
        <w:rPr>
          <w:rFonts w:hint="cs"/>
          <w:rtl/>
        </w:rPr>
        <w:t xml:space="preserve"> </w:t>
      </w:r>
      <w:r w:rsidRPr="00B8116C">
        <w:rPr>
          <w:rFonts w:hint="cs"/>
          <w:rtl/>
        </w:rPr>
        <w:t>זה יוצר קושי</w:t>
      </w:r>
      <w:r w:rsidR="002434BC">
        <w:rPr>
          <w:rFonts w:hint="cs"/>
          <w:rtl/>
        </w:rPr>
        <w:t xml:space="preserve"> </w:t>
      </w:r>
      <w:r w:rsidRPr="00B8116C">
        <w:rPr>
          <w:rFonts w:hint="cs"/>
          <w:rtl/>
        </w:rPr>
        <w:t>- אין הפרדה ברורה בין הדין לבין מלפנים משורת הדין.</w:t>
      </w:r>
      <w:r w:rsidR="001A3594">
        <w:rPr>
          <w:rFonts w:hint="cs"/>
          <w:rtl/>
        </w:rPr>
        <w:t xml:space="preserve"> </w:t>
      </w:r>
      <w:r w:rsidR="007C743C" w:rsidRPr="00B8116C">
        <w:rPr>
          <w:rFonts w:hint="cs"/>
          <w:rtl/>
        </w:rPr>
        <w:t>השאלה מה מידת הלחץ שבית הדין ישקיע תלוי במקרה הספציפי- האם זהו מקרה מובהק שיש בו צורך לנהוג מלפנים משורת הדין.</w:t>
      </w:r>
    </w:p>
    <w:p w:rsidR="00B90248" w:rsidRDefault="00B90248" w:rsidP="008F62F5">
      <w:pPr>
        <w:spacing w:line="360" w:lineRule="auto"/>
        <w:jc w:val="both"/>
        <w:rPr>
          <w:b/>
          <w:bCs/>
          <w:sz w:val="28"/>
          <w:szCs w:val="28"/>
          <w:u w:val="single"/>
          <w:rtl/>
        </w:rPr>
      </w:pPr>
    </w:p>
    <w:p w:rsidR="007C743C" w:rsidRPr="00B8116C" w:rsidRDefault="007C743C" w:rsidP="008F62F5">
      <w:pPr>
        <w:spacing w:line="360" w:lineRule="auto"/>
        <w:jc w:val="both"/>
        <w:rPr>
          <w:b/>
          <w:bCs/>
          <w:sz w:val="28"/>
          <w:szCs w:val="28"/>
          <w:u w:val="single"/>
          <w:rtl/>
        </w:rPr>
      </w:pPr>
      <w:r w:rsidRPr="00B8116C">
        <w:rPr>
          <w:rFonts w:hint="cs"/>
          <w:b/>
          <w:bCs/>
          <w:sz w:val="28"/>
          <w:szCs w:val="28"/>
          <w:u w:val="single"/>
          <w:rtl/>
        </w:rPr>
        <w:t>חיוב בדיני שמיים</w:t>
      </w:r>
      <w:r w:rsidRPr="005425E0">
        <w:rPr>
          <w:rFonts w:hint="cs"/>
          <w:sz w:val="28"/>
          <w:szCs w:val="28"/>
          <w:rtl/>
        </w:rPr>
        <w:t>:</w:t>
      </w:r>
    </w:p>
    <w:p w:rsidR="004C5497" w:rsidRPr="004C5497" w:rsidRDefault="007C743C" w:rsidP="008F62F5">
      <w:pPr>
        <w:spacing w:line="360" w:lineRule="auto"/>
        <w:jc w:val="both"/>
        <w:rPr>
          <w:rFonts w:ascii="Arial" w:hAnsi="Arial" w:cs="Arial"/>
          <w:color w:val="000000"/>
          <w:sz w:val="18"/>
          <w:szCs w:val="18"/>
        </w:rPr>
      </w:pPr>
      <w:r w:rsidRPr="00B8116C">
        <w:rPr>
          <w:rFonts w:hint="cs"/>
          <w:rtl/>
        </w:rPr>
        <w:t>ישנם סוגים שונים של חיובים מוסריים מלבד החובה לנהוג מלפנים משורת הדין. חיוב בדיני שמיים הוא אחד מהם.</w:t>
      </w:r>
      <w:r w:rsidR="001A3594">
        <w:rPr>
          <w:rFonts w:hint="cs"/>
          <w:rtl/>
        </w:rPr>
        <w:t xml:space="preserve"> </w:t>
      </w:r>
      <w:r w:rsidR="001A3594" w:rsidRPr="00B8116C">
        <w:rPr>
          <w:rFonts w:hint="cs"/>
          <w:rtl/>
        </w:rPr>
        <w:t xml:space="preserve">זהו חיוב שהוא בין משפטי למוסרי. בית הדין מעורב בו, אך אינו מחיל אותו כחיוב משפטי רגיל. </w:t>
      </w:r>
      <w:r w:rsidR="004C5497" w:rsidRPr="004C5497">
        <w:rPr>
          <w:rtl/>
        </w:rPr>
        <w:t>למונח חייב בידי שמים יש כמה משמעויות</w:t>
      </w:r>
      <w:r w:rsidR="004C5497">
        <w:rPr>
          <w:rFonts w:ascii="Arial" w:hAnsi="Arial" w:cs="Arial" w:hint="cs"/>
          <w:color w:val="000000"/>
          <w:rtl/>
        </w:rPr>
        <w:t xml:space="preserve">: </w:t>
      </w:r>
    </w:p>
    <w:p w:rsidR="007C743C" w:rsidRPr="00B8116C" w:rsidRDefault="007C743C" w:rsidP="00CE0A62">
      <w:pPr>
        <w:numPr>
          <w:ilvl w:val="0"/>
          <w:numId w:val="18"/>
        </w:numPr>
        <w:spacing w:line="360" w:lineRule="auto"/>
        <w:jc w:val="both"/>
        <w:rPr>
          <w:rtl/>
        </w:rPr>
      </w:pPr>
      <w:r w:rsidRPr="00B8116C">
        <w:rPr>
          <w:rFonts w:hint="cs"/>
          <w:rtl/>
        </w:rPr>
        <w:t xml:space="preserve">כאשר אדם ביצע עבירה/עשה מעשה לא הגון, הוא חייב בדיני שמיים </w:t>
      </w:r>
      <w:r w:rsidR="00CE0A62">
        <w:rPr>
          <w:rFonts w:hint="cs"/>
          <w:rtl/>
        </w:rPr>
        <w:t xml:space="preserve">- </w:t>
      </w:r>
      <w:r w:rsidRPr="00B8116C">
        <w:rPr>
          <w:rFonts w:hint="cs"/>
          <w:rtl/>
        </w:rPr>
        <w:t xml:space="preserve"> ענישה שמיימית: אלוהים ידאג להענישו.</w:t>
      </w:r>
    </w:p>
    <w:p w:rsidR="007C743C" w:rsidRPr="00B8116C" w:rsidRDefault="007C743C" w:rsidP="002C6E1E">
      <w:pPr>
        <w:numPr>
          <w:ilvl w:val="0"/>
          <w:numId w:val="18"/>
        </w:numPr>
        <w:spacing w:line="360" w:lineRule="auto"/>
        <w:jc w:val="both"/>
      </w:pPr>
      <w:r w:rsidRPr="00B8116C">
        <w:rPr>
          <w:rFonts w:hint="cs"/>
          <w:rtl/>
        </w:rPr>
        <w:t xml:space="preserve">חיוב ממוני </w:t>
      </w:r>
      <w:r w:rsidR="00CE0A62">
        <w:rPr>
          <w:rFonts w:hint="cs"/>
          <w:rtl/>
        </w:rPr>
        <w:t xml:space="preserve">- </w:t>
      </w:r>
      <w:r w:rsidRPr="00B8116C">
        <w:rPr>
          <w:rFonts w:hint="cs"/>
          <w:rtl/>
        </w:rPr>
        <w:t xml:space="preserve"> מקרים בהם אדם פטור מתשלום, אך חייב בדיני שמיים. משמע, רוצים תשלום, אך לא </w:t>
      </w:r>
      <w:r w:rsidR="002C6E1E">
        <w:rPr>
          <w:rFonts w:hint="cs"/>
          <w:rtl/>
        </w:rPr>
        <w:t>;</w:t>
      </w:r>
    </w:p>
    <w:p w:rsidR="007C743C" w:rsidRPr="00B8116C" w:rsidRDefault="007C743C" w:rsidP="008F62F5">
      <w:pPr>
        <w:spacing w:line="360" w:lineRule="auto"/>
        <w:jc w:val="both"/>
        <w:rPr>
          <w:rtl/>
        </w:rPr>
      </w:pPr>
    </w:p>
    <w:p w:rsidR="007C743C" w:rsidRPr="001A3594" w:rsidRDefault="007C743C" w:rsidP="008F62F5">
      <w:pPr>
        <w:spacing w:line="360" w:lineRule="auto"/>
        <w:jc w:val="both"/>
        <w:rPr>
          <w:b/>
          <w:bCs/>
          <w:rtl/>
        </w:rPr>
      </w:pPr>
      <w:r w:rsidRPr="001A3594">
        <w:rPr>
          <w:rFonts w:hint="cs"/>
          <w:b/>
          <w:bCs/>
          <w:rtl/>
        </w:rPr>
        <w:t xml:space="preserve">המושג בהקשרו הממוני נמצא בעיקר בתחום הנזיקין. </w:t>
      </w:r>
    </w:p>
    <w:p w:rsidR="00CE0A62" w:rsidRDefault="00A643B9" w:rsidP="00DC0B9F">
      <w:pPr>
        <w:spacing w:line="360" w:lineRule="auto"/>
        <w:jc w:val="both"/>
        <w:rPr>
          <w:rtl/>
        </w:rPr>
      </w:pPr>
      <w:r w:rsidRPr="00B8116C">
        <w:rPr>
          <w:rFonts w:hint="cs"/>
          <w:u w:val="single"/>
          <w:rtl/>
        </w:rPr>
        <w:t>"גרמא"</w:t>
      </w:r>
      <w:r w:rsidRPr="00B8116C">
        <w:rPr>
          <w:rFonts w:hint="cs"/>
          <w:rtl/>
        </w:rPr>
        <w:t xml:space="preserve"> </w:t>
      </w:r>
      <w:r w:rsidR="00DC0B9F">
        <w:rPr>
          <w:rFonts w:hint="cs"/>
          <w:rtl/>
        </w:rPr>
        <w:t>-</w:t>
      </w:r>
      <w:r w:rsidRPr="00B8116C">
        <w:rPr>
          <w:rFonts w:hint="cs"/>
          <w:rtl/>
        </w:rPr>
        <w:t xml:space="preserve"> לגרום. </w:t>
      </w:r>
    </w:p>
    <w:p w:rsidR="004A41A0" w:rsidRDefault="00A643B9" w:rsidP="008F62F5">
      <w:pPr>
        <w:spacing w:line="360" w:lineRule="auto"/>
        <w:jc w:val="both"/>
        <w:rPr>
          <w:rtl/>
        </w:rPr>
      </w:pPr>
      <w:r w:rsidRPr="00B8116C">
        <w:rPr>
          <w:rFonts w:hint="cs"/>
          <w:rtl/>
        </w:rPr>
        <w:t>יש</w:t>
      </w:r>
      <w:r w:rsidR="00CE0A62">
        <w:rPr>
          <w:rFonts w:hint="cs"/>
          <w:rtl/>
        </w:rPr>
        <w:t>נה</w:t>
      </w:r>
      <w:r w:rsidRPr="00B8116C">
        <w:rPr>
          <w:rFonts w:hint="cs"/>
          <w:rtl/>
        </w:rPr>
        <w:t xml:space="preserve"> אבחנה בין אדם </w:t>
      </w:r>
      <w:r w:rsidRPr="00B8116C">
        <w:rPr>
          <w:rFonts w:hint="cs"/>
          <w:u w:val="single"/>
          <w:rtl/>
        </w:rPr>
        <w:t>שגורם נזק</w:t>
      </w:r>
      <w:r w:rsidRPr="00B8116C">
        <w:rPr>
          <w:rFonts w:hint="cs"/>
          <w:rtl/>
        </w:rPr>
        <w:t xml:space="preserve">, ואדם </w:t>
      </w:r>
      <w:r w:rsidRPr="00B8116C">
        <w:rPr>
          <w:rFonts w:hint="cs"/>
          <w:u w:val="single"/>
          <w:rtl/>
        </w:rPr>
        <w:t>שעושה נזק</w:t>
      </w:r>
      <w:r w:rsidRPr="00B8116C">
        <w:rPr>
          <w:rFonts w:hint="cs"/>
          <w:rtl/>
        </w:rPr>
        <w:t xml:space="preserve">. </w:t>
      </w:r>
    </w:p>
    <w:p w:rsidR="00A643B9" w:rsidRPr="00B8116C" w:rsidRDefault="00A643B9" w:rsidP="004276D3">
      <w:pPr>
        <w:spacing w:line="360" w:lineRule="auto"/>
        <w:jc w:val="both"/>
        <w:rPr>
          <w:rtl/>
        </w:rPr>
      </w:pPr>
      <w:r w:rsidRPr="00B8116C">
        <w:rPr>
          <w:rFonts w:hint="cs"/>
          <w:rtl/>
        </w:rPr>
        <w:t xml:space="preserve">"גורם" </w:t>
      </w:r>
      <w:r w:rsidR="004A41A0">
        <w:rPr>
          <w:rFonts w:hint="cs"/>
          <w:rtl/>
        </w:rPr>
        <w:t>-</w:t>
      </w:r>
      <w:r w:rsidRPr="00B8116C">
        <w:rPr>
          <w:rFonts w:hint="cs"/>
          <w:rtl/>
        </w:rPr>
        <w:t xml:space="preserve"> </w:t>
      </w:r>
      <w:r w:rsidRPr="00B8116C">
        <w:rPr>
          <w:rFonts w:hint="cs"/>
          <w:u w:val="single"/>
          <w:rtl/>
        </w:rPr>
        <w:t>בעקיפין</w:t>
      </w:r>
      <w:r w:rsidRPr="00B8116C">
        <w:rPr>
          <w:rFonts w:hint="cs"/>
          <w:rtl/>
        </w:rPr>
        <w:t>. (מעשה שכתוצאה ממנו נגרם נזק). כל מקרה המסווג כגרמא, הדין</w:t>
      </w:r>
      <w:r w:rsidR="004276D3">
        <w:rPr>
          <w:rFonts w:hint="cs"/>
          <w:rtl/>
        </w:rPr>
        <w:t xml:space="preserve"> ש</w:t>
      </w:r>
      <w:r w:rsidR="00D6373C">
        <w:rPr>
          <w:rFonts w:hint="cs"/>
          <w:rtl/>
        </w:rPr>
        <w:t>ה</w:t>
      </w:r>
      <w:r w:rsidRPr="00B8116C">
        <w:rPr>
          <w:rFonts w:hint="cs"/>
          <w:rtl/>
        </w:rPr>
        <w:t xml:space="preserve">וא </w:t>
      </w:r>
      <w:r w:rsidRPr="00B8116C">
        <w:rPr>
          <w:rFonts w:hint="cs"/>
          <w:u w:val="single"/>
          <w:rtl/>
        </w:rPr>
        <w:t>פטור מדיני אדם, וחייב בדיני שמים</w:t>
      </w:r>
      <w:r w:rsidRPr="005A36CD">
        <w:rPr>
          <w:rFonts w:hint="cs"/>
          <w:rtl/>
        </w:rPr>
        <w:t>.</w:t>
      </w:r>
    </w:p>
    <w:p w:rsidR="00A643B9" w:rsidRPr="00B8116C" w:rsidRDefault="00A643B9" w:rsidP="008F62F5">
      <w:pPr>
        <w:spacing w:line="360" w:lineRule="auto"/>
        <w:jc w:val="both"/>
        <w:rPr>
          <w:rtl/>
        </w:rPr>
      </w:pPr>
      <w:r w:rsidRPr="00B8116C">
        <w:rPr>
          <w:rFonts w:hint="cs"/>
          <w:rtl/>
        </w:rPr>
        <w:lastRenderedPageBreak/>
        <w:t>פטור מדיני אדם- אין חיוב משפטי רגיל.</w:t>
      </w:r>
    </w:p>
    <w:p w:rsidR="007C743C" w:rsidRPr="00B8116C" w:rsidRDefault="00A643B9" w:rsidP="008F62F5">
      <w:pPr>
        <w:spacing w:line="360" w:lineRule="auto"/>
        <w:jc w:val="both"/>
        <w:rPr>
          <w:rtl/>
        </w:rPr>
      </w:pPr>
      <w:r w:rsidRPr="00B8116C">
        <w:rPr>
          <w:rFonts w:hint="cs"/>
          <w:rtl/>
        </w:rPr>
        <w:t>מקרים אלו אינם בודדים ונדירים, זהו חלק מרכזי מתוך המקרים הנזיקיים בלבד.</w:t>
      </w:r>
    </w:p>
    <w:p w:rsidR="00A643B9" w:rsidRPr="00B8116C" w:rsidRDefault="00A643B9" w:rsidP="008F62F5">
      <w:pPr>
        <w:spacing w:line="360" w:lineRule="auto"/>
        <w:jc w:val="both"/>
        <w:rPr>
          <w:rtl/>
        </w:rPr>
      </w:pPr>
    </w:p>
    <w:p w:rsidR="00A643B9" w:rsidRPr="00B8116C" w:rsidRDefault="00A643B9" w:rsidP="008F62F5">
      <w:pPr>
        <w:spacing w:line="360" w:lineRule="auto"/>
        <w:jc w:val="both"/>
        <w:rPr>
          <w:b/>
          <w:bCs/>
          <w:u w:val="single"/>
          <w:rtl/>
        </w:rPr>
      </w:pPr>
      <w:r w:rsidRPr="00B8116C">
        <w:rPr>
          <w:rFonts w:hint="cs"/>
          <w:b/>
          <w:bCs/>
          <w:u w:val="single"/>
          <w:rtl/>
        </w:rPr>
        <w:t>משנה בבא קמא ו</w:t>
      </w:r>
      <w:r w:rsidRPr="00446DAF">
        <w:rPr>
          <w:rFonts w:hint="cs"/>
          <w:rtl/>
        </w:rPr>
        <w:t>:</w:t>
      </w:r>
    </w:p>
    <w:p w:rsidR="00A643B9" w:rsidRPr="00B8116C" w:rsidRDefault="00A643B9" w:rsidP="008F62F5">
      <w:pPr>
        <w:spacing w:line="360" w:lineRule="auto"/>
        <w:jc w:val="both"/>
        <w:rPr>
          <w:i/>
          <w:iCs/>
          <w:rtl/>
        </w:rPr>
      </w:pPr>
      <w:r w:rsidRPr="00B8116C">
        <w:rPr>
          <w:rFonts w:hint="cs"/>
          <w:i/>
          <w:iCs/>
          <w:rtl/>
        </w:rPr>
        <w:t xml:space="preserve"> "השולח את הבערה ביד חרש שוטה וקטן, פטור מדיני אדם, וחייב בדיני שמיים."</w:t>
      </w:r>
    </w:p>
    <w:p w:rsidR="00BC2B23" w:rsidRPr="00B8116C" w:rsidRDefault="00BC2B23" w:rsidP="008F62F5">
      <w:pPr>
        <w:spacing w:line="360" w:lineRule="auto"/>
        <w:jc w:val="both"/>
        <w:rPr>
          <w:rtl/>
        </w:rPr>
      </w:pPr>
      <w:r w:rsidRPr="00B8116C">
        <w:rPr>
          <w:rFonts w:hint="cs"/>
          <w:rtl/>
        </w:rPr>
        <w:t>שוטה וקטן= חרש ואילם, כינוי לאנשים שאינם ברי דעת ואי אפשר לסמוך עליהם.</w:t>
      </w:r>
    </w:p>
    <w:p w:rsidR="00A643B9" w:rsidRPr="00B8116C" w:rsidRDefault="00A643B9" w:rsidP="008F62F5">
      <w:pPr>
        <w:spacing w:line="360" w:lineRule="auto"/>
        <w:jc w:val="both"/>
        <w:rPr>
          <w:rtl/>
        </w:rPr>
      </w:pPr>
      <w:r w:rsidRPr="00B8116C">
        <w:rPr>
          <w:rFonts w:hint="cs"/>
          <w:rtl/>
        </w:rPr>
        <w:t>במקרה זה, מדובר באדם שיש לו בערה (מקור של אש) והוא לא שומר עליה כמו שצריך ו</w:t>
      </w:r>
      <w:r w:rsidR="00BC2B23" w:rsidRPr="00B8116C">
        <w:rPr>
          <w:rFonts w:hint="cs"/>
          <w:rtl/>
        </w:rPr>
        <w:t>האש</w:t>
      </w:r>
      <w:r w:rsidRPr="00B8116C">
        <w:rPr>
          <w:rFonts w:hint="cs"/>
          <w:rtl/>
        </w:rPr>
        <w:t xml:space="preserve"> מזיקה. כעקרון, יהיה חייב לפצות את הניזוק בגין הנזק שגרם לו. </w:t>
      </w:r>
    </w:p>
    <w:p w:rsidR="00A643B9" w:rsidRPr="00B8116C" w:rsidRDefault="00A643B9" w:rsidP="008F62F5">
      <w:pPr>
        <w:spacing w:line="360" w:lineRule="auto"/>
        <w:jc w:val="both"/>
        <w:rPr>
          <w:rtl/>
        </w:rPr>
      </w:pPr>
      <w:r w:rsidRPr="00B8116C">
        <w:rPr>
          <w:rFonts w:hint="cs"/>
          <w:rtl/>
        </w:rPr>
        <w:t>אם שמר על האש כראוי, וקרה מקרה לא צפוי, והאש התפשטה והזיקה</w:t>
      </w:r>
      <w:r w:rsidR="00BC2B23" w:rsidRPr="00B8116C">
        <w:rPr>
          <w:rFonts w:hint="cs"/>
          <w:rtl/>
        </w:rPr>
        <w:t>, הוא יהיה פטור משום שנחשב אנוס</w:t>
      </w:r>
      <w:r w:rsidRPr="00B8116C">
        <w:rPr>
          <w:rFonts w:hint="cs"/>
          <w:rtl/>
        </w:rPr>
        <w:t xml:space="preserve"> (כי לא יכול היה למנוע). </w:t>
      </w:r>
    </w:p>
    <w:p w:rsidR="00A643B9" w:rsidRPr="00B8116C" w:rsidRDefault="00A643B9" w:rsidP="008F62F5">
      <w:pPr>
        <w:spacing w:line="360" w:lineRule="auto"/>
        <w:jc w:val="both"/>
        <w:rPr>
          <w:rtl/>
        </w:rPr>
      </w:pPr>
      <w:r w:rsidRPr="00B8116C">
        <w:rPr>
          <w:rFonts w:hint="cs"/>
          <w:rtl/>
        </w:rPr>
        <w:t xml:space="preserve">כאשר מדליקים אש, ניתן לתת לאדם אחר להשגיח עליה. </w:t>
      </w:r>
      <w:r w:rsidRPr="005A050A">
        <w:rPr>
          <w:rFonts w:hint="cs"/>
          <w:b/>
          <w:bCs/>
          <w:rtl/>
        </w:rPr>
        <w:t>בהנחה שזה שקיבל את האש לשמירה הוא בר דעת, בעל האש יצא ידי חובתו</w:t>
      </w:r>
      <w:r w:rsidRPr="00B8116C">
        <w:rPr>
          <w:rFonts w:hint="cs"/>
          <w:rtl/>
        </w:rPr>
        <w:t xml:space="preserve"> (אם לא ישמור כראוי, הוא (השומר) יהיה זה שצריך לפצות).</w:t>
      </w:r>
    </w:p>
    <w:p w:rsidR="00A643B9" w:rsidRPr="00B8116C" w:rsidRDefault="00A643B9" w:rsidP="008F62F5">
      <w:pPr>
        <w:spacing w:line="360" w:lineRule="auto"/>
        <w:jc w:val="both"/>
        <w:rPr>
          <w:rtl/>
        </w:rPr>
      </w:pPr>
      <w:r w:rsidRPr="00B8116C">
        <w:rPr>
          <w:rFonts w:hint="cs"/>
          <w:rtl/>
        </w:rPr>
        <w:t>[יש הבדל בין אדם שהצית את האש ברכוש של אחר (בכוונה תחילה), אז יחשב האדם כמזיק, ולא האש משום שהוא זה שבגללו התחילה האש ברכוש של אחר, ובין אש שהתפשטה ושרפה.]</w:t>
      </w:r>
    </w:p>
    <w:p w:rsidR="00A643B9" w:rsidRPr="00B8116C" w:rsidRDefault="00A643B9" w:rsidP="008F62F5">
      <w:pPr>
        <w:spacing w:line="360" w:lineRule="auto"/>
        <w:jc w:val="both"/>
        <w:rPr>
          <w:rtl/>
        </w:rPr>
      </w:pPr>
      <w:r w:rsidRPr="005A050A">
        <w:rPr>
          <w:rFonts w:hint="cs"/>
          <w:b/>
          <w:bCs/>
          <w:rtl/>
        </w:rPr>
        <w:t>אדם שמסר את השמירה לחרש/שוטה/קטן, לא יהיה פטור מאחריות, במקרה שהאש מתפשטת</w:t>
      </w:r>
      <w:r w:rsidRPr="00B8116C">
        <w:rPr>
          <w:rFonts w:hint="cs"/>
          <w:rtl/>
        </w:rPr>
        <w:t xml:space="preserve">. אך במקרה זה, </w:t>
      </w:r>
      <w:r w:rsidRPr="005A050A">
        <w:rPr>
          <w:rFonts w:hint="cs"/>
          <w:b/>
          <w:bCs/>
          <w:rtl/>
        </w:rPr>
        <w:t>מדובר באש שניתנה למשמרת, והחרש/שוטה/קטן הצית אש ברכוש של אחר (בכוונה). את החרש/שוטה/קטן לא ניתן לחייב, משום שהוא אינו נחשב בר דעת</w:t>
      </w:r>
      <w:r w:rsidRPr="00B8116C">
        <w:rPr>
          <w:rFonts w:hint="cs"/>
          <w:rtl/>
        </w:rPr>
        <w:t xml:space="preserve">. </w:t>
      </w:r>
    </w:p>
    <w:p w:rsidR="00A643B9" w:rsidRPr="00B8116C" w:rsidRDefault="00A643B9" w:rsidP="008F62F5">
      <w:pPr>
        <w:spacing w:line="360" w:lineRule="auto"/>
        <w:jc w:val="both"/>
        <w:rPr>
          <w:rtl/>
        </w:rPr>
      </w:pPr>
      <w:r w:rsidRPr="00B8116C">
        <w:rPr>
          <w:rFonts w:hint="cs"/>
          <w:rtl/>
        </w:rPr>
        <w:t xml:space="preserve">מי שנתן את האש לקטן, הוא זה שגרם את הנזק באופן </w:t>
      </w:r>
      <w:r w:rsidRPr="00B8116C">
        <w:rPr>
          <w:rFonts w:hint="cs"/>
          <w:u w:val="single"/>
          <w:rtl/>
        </w:rPr>
        <w:t>עקיף</w:t>
      </w:r>
      <w:r w:rsidRPr="00B8116C">
        <w:rPr>
          <w:rFonts w:hint="cs"/>
          <w:rtl/>
        </w:rPr>
        <w:t xml:space="preserve">, ונכנס להגדרה של </w:t>
      </w:r>
      <w:r w:rsidRPr="00DF4D35">
        <w:rPr>
          <w:rFonts w:hint="cs"/>
          <w:u w:val="single"/>
          <w:rtl/>
        </w:rPr>
        <w:t>גרמא</w:t>
      </w:r>
      <w:r w:rsidRPr="00B8116C">
        <w:rPr>
          <w:rFonts w:hint="cs"/>
          <w:rtl/>
        </w:rPr>
        <w:t>, והוא פטור מדיני אדם, וחייב בדיני שמיים.</w:t>
      </w:r>
    </w:p>
    <w:p w:rsidR="000176E9" w:rsidRPr="000176E9" w:rsidRDefault="000176E9" w:rsidP="00732714">
      <w:pPr>
        <w:rPr>
          <w:b/>
          <w:bCs/>
        </w:rPr>
      </w:pPr>
    </w:p>
    <w:p w:rsidR="00EE458F" w:rsidRPr="00B8116C" w:rsidRDefault="00EE458F" w:rsidP="008F62F5">
      <w:pPr>
        <w:spacing w:line="360" w:lineRule="auto"/>
        <w:jc w:val="both"/>
        <w:rPr>
          <w:b/>
          <w:bCs/>
          <w:u w:val="single"/>
          <w:rtl/>
        </w:rPr>
      </w:pPr>
      <w:r w:rsidRPr="00B8116C">
        <w:rPr>
          <w:rFonts w:hint="cs"/>
          <w:b/>
          <w:bCs/>
          <w:u w:val="single"/>
          <w:rtl/>
        </w:rPr>
        <w:t>בבא קמא נב,ה</w:t>
      </w:r>
      <w:r w:rsidRPr="000176E9">
        <w:rPr>
          <w:rFonts w:hint="cs"/>
          <w:rtl/>
        </w:rPr>
        <w:t>:</w:t>
      </w:r>
      <w:r w:rsidRPr="00B8116C">
        <w:rPr>
          <w:rFonts w:hint="cs"/>
          <w:b/>
          <w:bCs/>
          <w:u w:val="single"/>
          <w:rtl/>
        </w:rPr>
        <w:t xml:space="preserve"> </w:t>
      </w:r>
    </w:p>
    <w:p w:rsidR="00EE458F" w:rsidRPr="00B8116C" w:rsidRDefault="00EE458F" w:rsidP="008F62F5">
      <w:pPr>
        <w:spacing w:line="360" w:lineRule="auto"/>
        <w:jc w:val="both"/>
        <w:rPr>
          <w:u w:val="single"/>
          <w:rtl/>
        </w:rPr>
      </w:pPr>
      <w:r w:rsidRPr="00B8116C">
        <w:rPr>
          <w:rFonts w:hint="cs"/>
          <w:u w:val="single"/>
          <w:rtl/>
        </w:rPr>
        <w:t>דוגמאות למקרים בהם כלל חייב בדיני שמיים יחול</w:t>
      </w:r>
      <w:r w:rsidRPr="005E04DC">
        <w:rPr>
          <w:rFonts w:hint="cs"/>
          <w:rtl/>
        </w:rPr>
        <w:t>:</w:t>
      </w:r>
    </w:p>
    <w:p w:rsidR="00EE458F" w:rsidRPr="00B8116C" w:rsidRDefault="003A61F2" w:rsidP="00CA7C9D">
      <w:pPr>
        <w:numPr>
          <w:ilvl w:val="0"/>
          <w:numId w:val="19"/>
        </w:numPr>
        <w:spacing w:line="360" w:lineRule="auto"/>
        <w:jc w:val="both"/>
      </w:pPr>
      <w:r w:rsidRPr="00B8116C">
        <w:rPr>
          <w:rFonts w:hint="cs"/>
          <w:u w:val="single"/>
          <w:rtl/>
        </w:rPr>
        <w:t>הפורץ גדר בפני בהמת חברו</w:t>
      </w:r>
      <w:r w:rsidRPr="00B8116C">
        <w:rPr>
          <w:rFonts w:hint="cs"/>
          <w:rtl/>
        </w:rPr>
        <w:t xml:space="preserve">: אם בעל החיים מזיק, הבעלים ששמר עליו כראוי, יהיה פטור מנזקיו. </w:t>
      </w:r>
      <w:r w:rsidR="00EE458F" w:rsidRPr="00B8116C">
        <w:rPr>
          <w:rFonts w:hint="cs"/>
          <w:rtl/>
        </w:rPr>
        <w:t xml:space="preserve">במקרה זה, מדובר בכך שבעל החיה שמר עליה כראוי, ובא </w:t>
      </w:r>
      <w:r w:rsidR="00EE458F" w:rsidRPr="00B8116C">
        <w:rPr>
          <w:rFonts w:hint="cs"/>
          <w:u w:val="single"/>
          <w:rtl/>
        </w:rPr>
        <w:t>מישהו אחר</w:t>
      </w:r>
      <w:r w:rsidR="00EE458F" w:rsidRPr="00B8116C">
        <w:rPr>
          <w:rFonts w:hint="cs"/>
          <w:rtl/>
        </w:rPr>
        <w:t xml:space="preserve">, ופתח את הכלוב/מכלאה, והחיה הזיקה לרכוש של אדם אחר. מדובר במקרה של גרמא. את פותח הכלוב ניתן להאשים לא מתוקף אחריות שניתנה בידיו, אלא על היותו </w:t>
      </w:r>
      <w:r w:rsidR="00EE458F" w:rsidRPr="00B8116C">
        <w:rPr>
          <w:rFonts w:hint="cs"/>
          <w:u w:val="single"/>
          <w:rtl/>
        </w:rPr>
        <w:t>המזיק</w:t>
      </w:r>
      <w:r w:rsidR="00EE458F" w:rsidRPr="00B8116C">
        <w:rPr>
          <w:rFonts w:hint="cs"/>
          <w:rtl/>
        </w:rPr>
        <w:t>, ולכן גרמא יחול.</w:t>
      </w:r>
    </w:p>
    <w:p w:rsidR="00943EB7" w:rsidRPr="00B8116C" w:rsidRDefault="00943EB7" w:rsidP="00CA7C9D">
      <w:pPr>
        <w:numPr>
          <w:ilvl w:val="0"/>
          <w:numId w:val="19"/>
        </w:numPr>
        <w:spacing w:line="360" w:lineRule="auto"/>
        <w:jc w:val="both"/>
      </w:pPr>
      <w:r w:rsidRPr="00B8116C">
        <w:rPr>
          <w:rFonts w:hint="cs"/>
          <w:u w:val="single"/>
          <w:rtl/>
        </w:rPr>
        <w:t>הכופף קומתו של חברו בפני הדליקה</w:t>
      </w:r>
      <w:r w:rsidRPr="00B8116C">
        <w:rPr>
          <w:rFonts w:hint="cs"/>
          <w:rtl/>
        </w:rPr>
        <w:t>: יש אש דולקת (באחריות ראובן) ובאופן טבעי לא היתה אמורה להתפשט לכיוון התבואה של לוי אך בא שמעון והסיט את הסחורה/תבואה לכיוון האש וכתוצאה מכך האש הדליקה את אותה תבואה. את ראובן אי אפשר לחייב כי ללא התערבותו של שמעון התבואה לא היתה נשרפת. שמעון יטען כי הוא לא שרף את הסחורה אלא רק קירב אותה. לכן פטור מדיני אדם וחייב בדיני שמיים.</w:t>
      </w:r>
    </w:p>
    <w:p w:rsidR="00EE458F" w:rsidRPr="00B8116C" w:rsidRDefault="00EE458F" w:rsidP="00CA7183">
      <w:pPr>
        <w:numPr>
          <w:ilvl w:val="0"/>
          <w:numId w:val="19"/>
        </w:numPr>
        <w:spacing w:line="360" w:lineRule="auto"/>
        <w:jc w:val="both"/>
      </w:pPr>
      <w:r w:rsidRPr="00B8116C">
        <w:rPr>
          <w:rFonts w:hint="cs"/>
          <w:u w:val="single"/>
          <w:rtl/>
        </w:rPr>
        <w:t>השוכר עדי שקר להעיד</w:t>
      </w:r>
      <w:r w:rsidRPr="005E04DC">
        <w:rPr>
          <w:rFonts w:hint="cs"/>
          <w:rtl/>
        </w:rPr>
        <w:t xml:space="preserve">: </w:t>
      </w:r>
      <w:r w:rsidRPr="00B8116C">
        <w:rPr>
          <w:rFonts w:hint="cs"/>
          <w:rtl/>
        </w:rPr>
        <w:t>לדוגמא: ראובן תובע את שמעון ל</w:t>
      </w:r>
      <w:r w:rsidR="00CA7183">
        <w:rPr>
          <w:rFonts w:hint="cs"/>
          <w:rtl/>
        </w:rPr>
        <w:t>100 שקלים. אם ראובן שוכר עדי שקר</w:t>
      </w:r>
      <w:r w:rsidRPr="00B8116C">
        <w:rPr>
          <w:rFonts w:hint="cs"/>
          <w:rtl/>
        </w:rPr>
        <w:t xml:space="preserve">, ותופסים אותם, ניתן לגרום להם לפרוע את החוב. מה קורה אם לוי שוכר את עדי השקר עבור ראובן ללא ידיעתו? ולא ניתן </w:t>
      </w:r>
      <w:r w:rsidR="003A61F2" w:rsidRPr="00B8116C">
        <w:rPr>
          <w:rFonts w:hint="cs"/>
          <w:rtl/>
        </w:rPr>
        <w:t>להחזיר</w:t>
      </w:r>
      <w:r w:rsidRPr="00B8116C">
        <w:rPr>
          <w:rFonts w:hint="cs"/>
          <w:rtl/>
        </w:rPr>
        <w:t xml:space="preserve"> את הכסף? מבקש שמעון לתבוע את לוי על כך שגרם לו נזק, בשכירת עדי השק</w:t>
      </w:r>
      <w:r w:rsidR="00CA7183">
        <w:rPr>
          <w:rFonts w:hint="cs"/>
          <w:rtl/>
        </w:rPr>
        <w:t>ר</w:t>
      </w:r>
      <w:r w:rsidRPr="00B8116C">
        <w:rPr>
          <w:rFonts w:hint="cs"/>
          <w:rtl/>
        </w:rPr>
        <w:t xml:space="preserve">. לוי יהיה פטור מדיני אדם וחייב בדיני שמיים. </w:t>
      </w:r>
      <w:r w:rsidR="003A61F2" w:rsidRPr="00B8116C">
        <w:rPr>
          <w:rFonts w:hint="cs"/>
          <w:rtl/>
        </w:rPr>
        <w:t>ההיזק</w:t>
      </w:r>
      <w:r w:rsidRPr="00B8116C">
        <w:rPr>
          <w:rFonts w:hint="cs"/>
          <w:rtl/>
        </w:rPr>
        <w:t xml:space="preserve"> הייתה בגרמא, בעקיפין. </w:t>
      </w:r>
    </w:p>
    <w:p w:rsidR="00EE458F" w:rsidRPr="00B8116C" w:rsidRDefault="00EE458F" w:rsidP="00CA7C9D">
      <w:pPr>
        <w:numPr>
          <w:ilvl w:val="0"/>
          <w:numId w:val="19"/>
        </w:numPr>
        <w:spacing w:line="360" w:lineRule="auto"/>
        <w:jc w:val="both"/>
      </w:pPr>
      <w:r w:rsidRPr="00B8116C">
        <w:rPr>
          <w:rFonts w:hint="cs"/>
          <w:u w:val="single"/>
          <w:rtl/>
        </w:rPr>
        <w:t>הנותן סם המוות בפני בהמת חברו</w:t>
      </w:r>
      <w:r w:rsidRPr="00B8116C">
        <w:rPr>
          <w:rFonts w:hint="cs"/>
          <w:rtl/>
        </w:rPr>
        <w:t>: אם פוזר רעל, במקום בו יכולים להמצא בעלי חיים (לאו דווקא מתוך כוונה להזיק לבעלי החיים), ועבר בעל חיים, ואכל מהרעל וניזוק, אותו המפזר פטור מדיני אדם וחייב בדיני שמיים.</w:t>
      </w:r>
    </w:p>
    <w:p w:rsidR="00E8793B" w:rsidRPr="00B8116C" w:rsidRDefault="00E8793B" w:rsidP="008F62F5">
      <w:pPr>
        <w:spacing w:line="360" w:lineRule="auto"/>
        <w:jc w:val="both"/>
        <w:rPr>
          <w:u w:val="single"/>
          <w:rtl/>
        </w:rPr>
      </w:pPr>
      <w:r w:rsidRPr="00B8116C">
        <w:rPr>
          <w:rFonts w:hint="cs"/>
          <w:u w:val="single"/>
          <w:rtl/>
        </w:rPr>
        <w:lastRenderedPageBreak/>
        <w:t xml:space="preserve">חשוב להדגיש! לא מדובר בתופעה שולית בדיני הנזיקין, אלא בתופעה מרכזית! </w:t>
      </w:r>
    </w:p>
    <w:p w:rsidR="00E8793B" w:rsidRPr="00B8116C" w:rsidRDefault="00E8793B" w:rsidP="008F62F5">
      <w:pPr>
        <w:spacing w:line="360" w:lineRule="auto"/>
        <w:jc w:val="both"/>
        <w:rPr>
          <w:rtl/>
        </w:rPr>
      </w:pPr>
      <w:r w:rsidRPr="00B8116C">
        <w:rPr>
          <w:rFonts w:hint="cs"/>
          <w:rtl/>
        </w:rPr>
        <w:t>אם נשווה זאת לדיני הנזיקין המודרניים, נראה שמדובר ברוב המקרים</w:t>
      </w:r>
      <w:r w:rsidR="00695E9A">
        <w:rPr>
          <w:rFonts w:hint="cs"/>
          <w:rtl/>
        </w:rPr>
        <w:t xml:space="preserve"> </w:t>
      </w:r>
      <w:r w:rsidRPr="00B8116C">
        <w:rPr>
          <w:rFonts w:hint="cs"/>
          <w:rtl/>
        </w:rPr>
        <w:t xml:space="preserve">- התנהגות רשלנית שכתוצאתה נגרם נזק. </w:t>
      </w:r>
    </w:p>
    <w:p w:rsidR="00E8793B" w:rsidRPr="00B8116C" w:rsidRDefault="00E8793B" w:rsidP="008F62F5">
      <w:pPr>
        <w:spacing w:line="360" w:lineRule="auto"/>
        <w:jc w:val="both"/>
        <w:rPr>
          <w:rtl/>
        </w:rPr>
      </w:pPr>
    </w:p>
    <w:p w:rsidR="00E8793B" w:rsidRPr="00B8116C" w:rsidRDefault="00E8793B" w:rsidP="008F62F5">
      <w:pPr>
        <w:spacing w:line="360" w:lineRule="auto"/>
        <w:jc w:val="both"/>
        <w:rPr>
          <w:u w:val="single"/>
          <w:rtl/>
        </w:rPr>
      </w:pPr>
      <w:r w:rsidRPr="00B8116C">
        <w:rPr>
          <w:rFonts w:hint="cs"/>
          <w:u w:val="single"/>
          <w:rtl/>
        </w:rPr>
        <w:t>מה המשמעות של הפטור מדיני אדם וחיוב בדיני שמיים</w:t>
      </w:r>
      <w:r w:rsidR="00DC0B9F">
        <w:rPr>
          <w:rFonts w:hint="cs"/>
          <w:u w:val="single"/>
          <w:rtl/>
        </w:rPr>
        <w:t xml:space="preserve"> </w:t>
      </w:r>
      <w:r w:rsidRPr="00B8116C">
        <w:rPr>
          <w:rFonts w:hint="cs"/>
          <w:u w:val="single"/>
          <w:rtl/>
        </w:rPr>
        <w:t>?</w:t>
      </w:r>
    </w:p>
    <w:p w:rsidR="00E8793B" w:rsidRPr="00B8116C" w:rsidRDefault="00E8793B" w:rsidP="009C1765">
      <w:pPr>
        <w:numPr>
          <w:ilvl w:val="0"/>
          <w:numId w:val="25"/>
        </w:numPr>
        <w:spacing w:line="360" w:lineRule="auto"/>
        <w:jc w:val="both"/>
      </w:pPr>
      <w:r w:rsidRPr="00B8116C">
        <w:rPr>
          <w:rFonts w:hint="cs"/>
          <w:rtl/>
        </w:rPr>
        <w:t xml:space="preserve">הפטור </w:t>
      </w:r>
      <w:r w:rsidR="009C1765">
        <w:rPr>
          <w:rFonts w:hint="cs"/>
          <w:rtl/>
        </w:rPr>
        <w:t>-</w:t>
      </w:r>
      <w:r w:rsidRPr="00B8116C">
        <w:rPr>
          <w:rFonts w:hint="cs"/>
          <w:rtl/>
        </w:rPr>
        <w:t xml:space="preserve"> פטור מלשלם. </w:t>
      </w:r>
    </w:p>
    <w:p w:rsidR="00E8793B" w:rsidRPr="00B8116C" w:rsidRDefault="00E8793B" w:rsidP="009C1765">
      <w:pPr>
        <w:numPr>
          <w:ilvl w:val="0"/>
          <w:numId w:val="25"/>
        </w:numPr>
        <w:spacing w:line="360" w:lineRule="auto"/>
        <w:jc w:val="both"/>
      </w:pPr>
      <w:r w:rsidRPr="00B8116C">
        <w:rPr>
          <w:rFonts w:hint="cs"/>
          <w:rtl/>
        </w:rPr>
        <w:t xml:space="preserve">החייב </w:t>
      </w:r>
      <w:r w:rsidR="009C1765">
        <w:rPr>
          <w:rFonts w:hint="cs"/>
          <w:rtl/>
        </w:rPr>
        <w:t>-</w:t>
      </w:r>
      <w:r w:rsidRPr="00B8116C">
        <w:rPr>
          <w:rFonts w:hint="cs"/>
          <w:rtl/>
        </w:rPr>
        <w:t xml:space="preserve"> (רש"י) העונש: יבוא משמיים. "פורענות לש</w:t>
      </w:r>
      <w:r w:rsidR="009C1765">
        <w:rPr>
          <w:rFonts w:hint="cs"/>
          <w:rtl/>
        </w:rPr>
        <w:t>לם לרשעים שנכון להפסיד את ישראל</w:t>
      </w:r>
      <w:r w:rsidRPr="00B8116C">
        <w:rPr>
          <w:rFonts w:hint="cs"/>
          <w:rtl/>
        </w:rPr>
        <w:t>"</w:t>
      </w:r>
    </w:p>
    <w:p w:rsidR="00E8793B" w:rsidRPr="00B8116C" w:rsidRDefault="00E8793B" w:rsidP="008F62F5">
      <w:pPr>
        <w:spacing w:line="360" w:lineRule="auto"/>
        <w:jc w:val="both"/>
        <w:rPr>
          <w:rtl/>
        </w:rPr>
      </w:pPr>
      <w:r w:rsidRPr="004276D3">
        <w:rPr>
          <w:rFonts w:hint="cs"/>
          <w:b/>
          <w:bCs/>
          <w:rtl/>
        </w:rPr>
        <w:t>ניתן להניח, על פי רש"י, שאם אדם יבחר לפצות כספית את הנפגע, יתכן שהוא יהיה פטור מדיני שמיים</w:t>
      </w:r>
      <w:r w:rsidRPr="00B8116C">
        <w:rPr>
          <w:rFonts w:hint="cs"/>
          <w:rtl/>
        </w:rPr>
        <w:t xml:space="preserve">. </w:t>
      </w:r>
    </w:p>
    <w:p w:rsidR="00E8793B" w:rsidRPr="00B8116C" w:rsidRDefault="00E8793B" w:rsidP="002C6E1E">
      <w:pPr>
        <w:spacing w:line="360" w:lineRule="auto"/>
        <w:jc w:val="both"/>
        <w:rPr>
          <w:rtl/>
        </w:rPr>
      </w:pPr>
      <w:r w:rsidRPr="00B8116C">
        <w:rPr>
          <w:rFonts w:hint="cs"/>
          <w:rtl/>
        </w:rPr>
        <w:t xml:space="preserve">נניח מקרה שבו אדם גנב משניים, והוא לא יודע ממי הוא גנב. אם תפסו אותו אי אפשר לחייב אותו לשלם לשניהם, כנראה שהם יתחלקו חצי חצי. </w:t>
      </w:r>
    </w:p>
    <w:p w:rsidR="00E8793B" w:rsidRPr="00B8116C" w:rsidRDefault="00E8793B" w:rsidP="008F62F5">
      <w:pPr>
        <w:spacing w:line="360" w:lineRule="auto"/>
        <w:jc w:val="both"/>
        <w:rPr>
          <w:rtl/>
        </w:rPr>
      </w:pPr>
      <w:r w:rsidRPr="00B8116C">
        <w:rPr>
          <w:rFonts w:hint="cs"/>
          <w:rtl/>
        </w:rPr>
        <w:t>למרות שבית דין לא יכול לאכוף עליו תשלום לשניהם (רק לאחד), אם אתה רוצה להיפטר מעונש דתי-שמשמיים לא יענישו אותך גזלת מחברך אז תשלם לשניהם.</w:t>
      </w:r>
    </w:p>
    <w:p w:rsidR="00E8793B" w:rsidRPr="00B8116C" w:rsidRDefault="00E8793B" w:rsidP="00365F5E">
      <w:pPr>
        <w:spacing w:line="360" w:lineRule="auto"/>
        <w:jc w:val="both"/>
        <w:rPr>
          <w:rtl/>
        </w:rPr>
      </w:pPr>
      <w:r w:rsidRPr="00B8116C">
        <w:rPr>
          <w:rFonts w:hint="cs"/>
          <w:rtl/>
        </w:rPr>
        <w:t>לפי רש"י אן הכוונה שבית דין לוקח ממנו את הת</w:t>
      </w:r>
      <w:r w:rsidR="004276D3">
        <w:rPr>
          <w:rFonts w:hint="cs"/>
          <w:rtl/>
        </w:rPr>
        <w:t>ש</w:t>
      </w:r>
      <w:r w:rsidRPr="00B8116C">
        <w:rPr>
          <w:rFonts w:hint="cs"/>
          <w:rtl/>
        </w:rPr>
        <w:t>לום, אלא הכוונה שאם לא יעשה כן הוא יענש, ביה"ד לא יכפה עליו לשלם. העובדה שיש עליו איום בידי שמיים עשויה לשמש זרז לשלם את הכסף</w:t>
      </w:r>
      <w:r w:rsidR="00DC0B9F">
        <w:rPr>
          <w:rFonts w:hint="cs"/>
          <w:rtl/>
        </w:rPr>
        <w:t xml:space="preserve"> </w:t>
      </w:r>
      <w:r w:rsidR="00365F5E">
        <w:rPr>
          <w:rFonts w:hint="cs"/>
          <w:rtl/>
        </w:rPr>
        <w:t>-</w:t>
      </w:r>
      <w:r w:rsidR="00DC0B9F">
        <w:rPr>
          <w:rFonts w:hint="cs"/>
          <w:rtl/>
        </w:rPr>
        <w:t xml:space="preserve"> בסופו של דבר מדובר ב</w:t>
      </w:r>
      <w:r w:rsidRPr="00B8116C">
        <w:rPr>
          <w:rFonts w:hint="cs"/>
          <w:rtl/>
        </w:rPr>
        <w:t xml:space="preserve">משפט דתי. </w:t>
      </w:r>
    </w:p>
    <w:p w:rsidR="00196E17" w:rsidRPr="00B8116C" w:rsidRDefault="00196E17" w:rsidP="008F62F5">
      <w:pPr>
        <w:spacing w:line="360" w:lineRule="auto"/>
        <w:jc w:val="both"/>
        <w:rPr>
          <w:b/>
          <w:bCs/>
          <w:u w:val="single"/>
          <w:rtl/>
        </w:rPr>
      </w:pPr>
    </w:p>
    <w:p w:rsidR="00EE458F" w:rsidRPr="00B8116C" w:rsidRDefault="00196E17" w:rsidP="008F62F5">
      <w:pPr>
        <w:spacing w:line="360" w:lineRule="auto"/>
        <w:jc w:val="both"/>
        <w:rPr>
          <w:b/>
          <w:bCs/>
          <w:u w:val="single"/>
          <w:rtl/>
        </w:rPr>
      </w:pPr>
      <w:r w:rsidRPr="00B8116C">
        <w:rPr>
          <w:rFonts w:hint="cs"/>
          <w:b/>
          <w:bCs/>
          <w:u w:val="single"/>
          <w:rtl/>
        </w:rPr>
        <w:t>רש"י בבא קמא, קד,א</w:t>
      </w:r>
      <w:r w:rsidRPr="009C1765">
        <w:rPr>
          <w:rFonts w:hint="cs"/>
          <w:rtl/>
        </w:rPr>
        <w:t>:</w:t>
      </w:r>
    </w:p>
    <w:p w:rsidR="00E8793B" w:rsidRPr="00B8116C" w:rsidRDefault="00E8793B" w:rsidP="00D11CD2">
      <w:pPr>
        <w:spacing w:line="360" w:lineRule="auto"/>
        <w:jc w:val="both"/>
        <w:rPr>
          <w:rtl/>
        </w:rPr>
      </w:pPr>
      <w:r w:rsidRPr="00B8116C">
        <w:rPr>
          <w:rFonts w:hint="cs"/>
          <w:rtl/>
        </w:rPr>
        <w:t xml:space="preserve">מדובר במקרה של אדם שגנב סחורה ולא יודע ממי הוא גנב (מתוך שני אנשים אפשריים). אם זה היה מגיע לביה"ד היו אומרים לגנב שישלם פעם אחת לשני האנשים, והם יחלקו בניהם. אבל אם אותו גנב רוצה </w:t>
      </w:r>
      <w:r w:rsidRPr="00B8116C">
        <w:rPr>
          <w:rFonts w:hint="cs"/>
          <w:u w:val="single"/>
          <w:rtl/>
        </w:rPr>
        <w:t>לצאת ידי שמיים</w:t>
      </w:r>
      <w:r w:rsidRPr="00B8116C">
        <w:rPr>
          <w:rFonts w:hint="cs"/>
          <w:rtl/>
        </w:rPr>
        <w:t xml:space="preserve"> </w:t>
      </w:r>
      <w:r w:rsidR="00D11CD2">
        <w:rPr>
          <w:rFonts w:hint="cs"/>
          <w:rtl/>
        </w:rPr>
        <w:t>-</w:t>
      </w:r>
      <w:r w:rsidRPr="00B8116C">
        <w:rPr>
          <w:rFonts w:hint="cs"/>
          <w:rtl/>
        </w:rPr>
        <w:t xml:space="preserve"> הוא ישלם </w:t>
      </w:r>
      <w:r w:rsidRPr="00B8116C">
        <w:rPr>
          <w:rFonts w:hint="cs"/>
          <w:u w:val="single"/>
          <w:rtl/>
        </w:rPr>
        <w:t>לשניהם</w:t>
      </w:r>
      <w:r w:rsidRPr="00B8116C">
        <w:rPr>
          <w:rFonts w:hint="cs"/>
          <w:rtl/>
        </w:rPr>
        <w:t xml:space="preserve">. כלומר, </w:t>
      </w:r>
      <w:r w:rsidRPr="00B8116C">
        <w:rPr>
          <w:rFonts w:hint="cs"/>
          <w:b/>
          <w:bCs/>
          <w:rtl/>
        </w:rPr>
        <w:t xml:space="preserve">מבחינה משפטית, הוא יצא ידי חובתו כשישלם פעם אחת </w:t>
      </w:r>
      <w:r w:rsidR="00CC4C92">
        <w:rPr>
          <w:rFonts w:hint="cs"/>
          <w:b/>
          <w:bCs/>
          <w:rtl/>
        </w:rPr>
        <w:t>-</w:t>
      </w:r>
      <w:r w:rsidRPr="00B8116C">
        <w:rPr>
          <w:rFonts w:hint="cs"/>
          <w:b/>
          <w:bCs/>
          <w:rtl/>
        </w:rPr>
        <w:t xml:space="preserve"> כי גנב פעם אחת. אבל כדי לצאת ידי החובה </w:t>
      </w:r>
      <w:r w:rsidRPr="00B8116C">
        <w:rPr>
          <w:rFonts w:hint="cs"/>
          <w:b/>
          <w:bCs/>
          <w:u w:val="single"/>
          <w:rtl/>
        </w:rPr>
        <w:t>הדתית</w:t>
      </w:r>
      <w:r w:rsidRPr="00B8116C">
        <w:rPr>
          <w:rFonts w:hint="cs"/>
          <w:b/>
          <w:bCs/>
          <w:rtl/>
        </w:rPr>
        <w:t xml:space="preserve"> </w:t>
      </w:r>
      <w:r w:rsidR="00CC4C92">
        <w:rPr>
          <w:rFonts w:hint="cs"/>
          <w:b/>
          <w:bCs/>
          <w:rtl/>
        </w:rPr>
        <w:t>-</w:t>
      </w:r>
      <w:r w:rsidRPr="00B8116C">
        <w:rPr>
          <w:rFonts w:hint="cs"/>
          <w:b/>
          <w:bCs/>
          <w:rtl/>
        </w:rPr>
        <w:t xml:space="preserve"> עליו לשלם לשניהם, כדי שמי שאכן נגנב ממנו יזכה לקבל את מלוא כספו.</w:t>
      </w:r>
      <w:r w:rsidRPr="00B8116C">
        <w:rPr>
          <w:rFonts w:hint="cs"/>
          <w:rtl/>
        </w:rPr>
        <w:t xml:space="preserve"> </w:t>
      </w:r>
    </w:p>
    <w:p w:rsidR="00E8793B" w:rsidRPr="00B8116C" w:rsidRDefault="00E8793B" w:rsidP="00D5525C">
      <w:pPr>
        <w:spacing w:line="360" w:lineRule="auto"/>
        <w:jc w:val="both"/>
        <w:rPr>
          <w:rtl/>
        </w:rPr>
      </w:pPr>
      <w:r w:rsidRPr="00B8116C">
        <w:rPr>
          <w:rFonts w:hint="cs"/>
          <w:rtl/>
        </w:rPr>
        <w:t xml:space="preserve">ביה"ד יאמר: אם תשלם פעם אחת לא תיענש על ידינו </w:t>
      </w:r>
      <w:r w:rsidR="00D5525C">
        <w:rPr>
          <w:rFonts w:hint="cs"/>
          <w:rtl/>
        </w:rPr>
        <w:t>-</w:t>
      </w:r>
      <w:r w:rsidRPr="00B8116C">
        <w:rPr>
          <w:rFonts w:hint="cs"/>
          <w:rtl/>
        </w:rPr>
        <w:t xml:space="preserve"> אבל </w:t>
      </w:r>
      <w:r w:rsidRPr="00B8116C">
        <w:rPr>
          <w:rFonts w:hint="cs"/>
          <w:b/>
          <w:bCs/>
          <w:rtl/>
        </w:rPr>
        <w:t xml:space="preserve">ירבוץ על ראשך האיום של ענישה דתית </w:t>
      </w:r>
      <w:r w:rsidR="00D5525C">
        <w:rPr>
          <w:rFonts w:hint="cs"/>
          <w:b/>
          <w:bCs/>
          <w:rtl/>
        </w:rPr>
        <w:t>-</w:t>
      </w:r>
      <w:r w:rsidRPr="00B8116C">
        <w:rPr>
          <w:rFonts w:hint="cs"/>
          <w:b/>
          <w:bCs/>
          <w:rtl/>
        </w:rPr>
        <w:t xml:space="preserve"> </w:t>
      </w:r>
      <w:r w:rsidRPr="00B8116C">
        <w:rPr>
          <w:rFonts w:hint="cs"/>
          <w:rtl/>
        </w:rPr>
        <w:t xml:space="preserve">ולכן </w:t>
      </w:r>
      <w:r w:rsidRPr="00B8116C">
        <w:rPr>
          <w:rFonts w:hint="cs"/>
          <w:u w:val="single"/>
          <w:rtl/>
        </w:rPr>
        <w:t>ראוי שתשלם לשניהם</w:t>
      </w:r>
      <w:r w:rsidRPr="00B8116C">
        <w:rPr>
          <w:rFonts w:hint="cs"/>
          <w:rtl/>
        </w:rPr>
        <w:t>.</w:t>
      </w:r>
    </w:p>
    <w:p w:rsidR="00A643B9" w:rsidRPr="00B8116C" w:rsidRDefault="00E8793B" w:rsidP="008F62F5">
      <w:pPr>
        <w:spacing w:line="360" w:lineRule="auto"/>
        <w:jc w:val="both"/>
        <w:rPr>
          <w:rtl/>
        </w:rPr>
      </w:pPr>
      <w:r w:rsidRPr="00B8116C">
        <w:rPr>
          <w:rFonts w:hint="cs"/>
          <w:rtl/>
        </w:rPr>
        <w:t xml:space="preserve">לסיכום: </w:t>
      </w:r>
      <w:r w:rsidR="00196E17" w:rsidRPr="00B8116C">
        <w:rPr>
          <w:rFonts w:hint="cs"/>
          <w:rtl/>
        </w:rPr>
        <w:t>לא תמיד אדם יודע מה גנבו לו באותו הרגע.</w:t>
      </w:r>
      <w:r w:rsidRPr="00B8116C">
        <w:rPr>
          <w:rFonts w:hint="cs"/>
          <w:rtl/>
        </w:rPr>
        <w:t xml:space="preserve"> </w:t>
      </w:r>
      <w:r w:rsidR="00196E17" w:rsidRPr="00B8116C">
        <w:rPr>
          <w:rFonts w:hint="cs"/>
          <w:rtl/>
        </w:rPr>
        <w:t xml:space="preserve">אם הוא רוצה לצאת בידי שמיים- ישלם לשניהם. </w:t>
      </w:r>
    </w:p>
    <w:p w:rsidR="00A643B9" w:rsidRPr="00B8116C" w:rsidRDefault="00A643B9" w:rsidP="008F62F5">
      <w:pPr>
        <w:spacing w:line="360" w:lineRule="auto"/>
        <w:jc w:val="both"/>
        <w:rPr>
          <w:rtl/>
        </w:rPr>
      </w:pPr>
    </w:p>
    <w:p w:rsidR="0009046A" w:rsidRPr="00B8116C" w:rsidRDefault="0009046A" w:rsidP="008F62F5">
      <w:pPr>
        <w:spacing w:line="360" w:lineRule="auto"/>
        <w:jc w:val="both"/>
        <w:rPr>
          <w:b/>
          <w:bCs/>
          <w:u w:val="single"/>
          <w:rtl/>
        </w:rPr>
      </w:pPr>
      <w:r w:rsidRPr="00B8116C">
        <w:rPr>
          <w:rFonts w:hint="cs"/>
          <w:b/>
          <w:bCs/>
          <w:u w:val="single"/>
          <w:rtl/>
        </w:rPr>
        <w:t>ראב"ן בבא קמא סימא יא' נה</w:t>
      </w:r>
      <w:r w:rsidRPr="00D5525C">
        <w:rPr>
          <w:rFonts w:hint="cs"/>
          <w:rtl/>
        </w:rPr>
        <w:t>:</w:t>
      </w:r>
    </w:p>
    <w:p w:rsidR="0009046A" w:rsidRPr="00B8116C" w:rsidRDefault="0009046A" w:rsidP="008F62F5">
      <w:pPr>
        <w:spacing w:line="360" w:lineRule="auto"/>
        <w:jc w:val="both"/>
        <w:rPr>
          <w:rtl/>
        </w:rPr>
      </w:pPr>
      <w:r w:rsidRPr="00B8116C">
        <w:rPr>
          <w:rFonts w:hint="cs"/>
          <w:rtl/>
        </w:rPr>
        <w:t>פה צועדים צעד נוסף</w:t>
      </w:r>
      <w:r w:rsidR="00DF4D35">
        <w:rPr>
          <w:rFonts w:hint="cs"/>
          <w:rtl/>
        </w:rPr>
        <w:t xml:space="preserve"> </w:t>
      </w:r>
      <w:r w:rsidRPr="00B8116C">
        <w:rPr>
          <w:rFonts w:hint="cs"/>
          <w:rtl/>
        </w:rPr>
        <w:t xml:space="preserve">- בית הדין לא רק שאומר לו שכדאי שישלם </w:t>
      </w:r>
      <w:r w:rsidRPr="00365F5E">
        <w:rPr>
          <w:rFonts w:hint="cs"/>
          <w:b/>
          <w:bCs/>
          <w:rtl/>
        </w:rPr>
        <w:t xml:space="preserve">אלא אומר </w:t>
      </w:r>
      <w:r w:rsidR="00A44969" w:rsidRPr="00365F5E">
        <w:rPr>
          <w:rFonts w:hint="cs"/>
          <w:b/>
          <w:bCs/>
          <w:rtl/>
        </w:rPr>
        <w:t>לו בפירוש ומכוון שישלם</w:t>
      </w:r>
      <w:r w:rsidR="00A44969" w:rsidRPr="00B8116C">
        <w:rPr>
          <w:rFonts w:hint="cs"/>
          <w:rtl/>
        </w:rPr>
        <w:t xml:space="preserve">. </w:t>
      </w:r>
    </w:p>
    <w:p w:rsidR="00A44969" w:rsidRPr="00B8116C" w:rsidRDefault="00A44969" w:rsidP="008F62F5">
      <w:pPr>
        <w:spacing w:line="360" w:lineRule="auto"/>
        <w:jc w:val="both"/>
        <w:rPr>
          <w:rtl/>
        </w:rPr>
      </w:pPr>
      <w:r w:rsidRPr="00B8116C">
        <w:rPr>
          <w:rFonts w:hint="cs"/>
          <w:rtl/>
        </w:rPr>
        <w:t xml:space="preserve">אם העניין הגיע לבית הדין, לא אומרים לאדם שהוא פטור מדיני אדם ותו לא. אלא יש לומר לו שהוא צריך לצאת חובה בחיוב/בדיני שמיים. </w:t>
      </w:r>
    </w:p>
    <w:p w:rsidR="00A44969" w:rsidRPr="00B8116C" w:rsidRDefault="00A44969" w:rsidP="008F62F5">
      <w:pPr>
        <w:spacing w:line="360" w:lineRule="auto"/>
        <w:jc w:val="both"/>
        <w:rPr>
          <w:b/>
          <w:bCs/>
          <w:u w:val="single"/>
          <w:rtl/>
        </w:rPr>
      </w:pPr>
      <w:r w:rsidRPr="00B8116C">
        <w:rPr>
          <w:rFonts w:hint="cs"/>
          <w:b/>
          <w:bCs/>
          <w:u w:val="single"/>
          <w:rtl/>
        </w:rPr>
        <w:t>ים של שלמה בבא קמא ו,ו</w:t>
      </w:r>
      <w:r w:rsidRPr="000F117D">
        <w:rPr>
          <w:rFonts w:hint="cs"/>
          <w:rtl/>
        </w:rPr>
        <w:t>:</w:t>
      </w:r>
    </w:p>
    <w:p w:rsidR="00E8793B" w:rsidRPr="00B8116C" w:rsidRDefault="00E8793B" w:rsidP="0007248D">
      <w:pPr>
        <w:spacing w:line="360" w:lineRule="auto"/>
        <w:jc w:val="both"/>
        <w:rPr>
          <w:b/>
          <w:bCs/>
          <w:rtl/>
        </w:rPr>
      </w:pPr>
      <w:r w:rsidRPr="00B8116C">
        <w:rPr>
          <w:rFonts w:hint="cs"/>
          <w:b/>
          <w:bCs/>
          <w:rtl/>
        </w:rPr>
        <w:t xml:space="preserve">ביה"ד בעניין זה איננו ניטראלי </w:t>
      </w:r>
      <w:r w:rsidR="0007248D">
        <w:rPr>
          <w:rFonts w:hint="cs"/>
          <w:b/>
          <w:bCs/>
          <w:rtl/>
        </w:rPr>
        <w:t>-</w:t>
      </w:r>
      <w:r w:rsidR="0064505F">
        <w:rPr>
          <w:rFonts w:hint="cs"/>
          <w:b/>
          <w:bCs/>
          <w:rtl/>
        </w:rPr>
        <w:t xml:space="preserve"> עליו לה</w:t>
      </w:r>
      <w:r w:rsidRPr="00B8116C">
        <w:rPr>
          <w:rFonts w:hint="cs"/>
          <w:b/>
          <w:bCs/>
          <w:rtl/>
        </w:rPr>
        <w:t xml:space="preserve">פעיל לחץ במטרה להביא לכך שהמזיק ישלם לניזוק </w:t>
      </w:r>
      <w:r w:rsidRPr="00B8116C">
        <w:rPr>
          <w:rFonts w:hint="cs"/>
          <w:b/>
          <w:bCs/>
          <w:u w:val="single"/>
          <w:rtl/>
        </w:rPr>
        <w:t>גם כשמדובר בגרמא</w:t>
      </w:r>
      <w:r w:rsidRPr="0007248D">
        <w:rPr>
          <w:rFonts w:hint="cs"/>
          <w:rtl/>
        </w:rPr>
        <w:t>.</w:t>
      </w:r>
    </w:p>
    <w:p w:rsidR="00E8793B" w:rsidRPr="00B8116C" w:rsidRDefault="00E8793B" w:rsidP="008F62F5">
      <w:pPr>
        <w:spacing w:line="360" w:lineRule="auto"/>
        <w:jc w:val="both"/>
        <w:rPr>
          <w:b/>
          <w:bCs/>
          <w:rtl/>
        </w:rPr>
      </w:pPr>
    </w:p>
    <w:p w:rsidR="00E8793B" w:rsidRPr="00B8116C" w:rsidRDefault="00E8793B" w:rsidP="008F62F5">
      <w:pPr>
        <w:spacing w:line="360" w:lineRule="auto"/>
        <w:jc w:val="both"/>
        <w:rPr>
          <w:b/>
          <w:bCs/>
          <w:u w:val="single"/>
          <w:rtl/>
        </w:rPr>
      </w:pPr>
      <w:r w:rsidRPr="00B8116C">
        <w:rPr>
          <w:rFonts w:hint="cs"/>
          <w:b/>
          <w:bCs/>
          <w:u w:val="single"/>
          <w:rtl/>
        </w:rPr>
        <w:t>מאירי בבא קמא</w:t>
      </w:r>
      <w:r w:rsidR="0007248D" w:rsidRPr="0007248D">
        <w:rPr>
          <w:rFonts w:hint="cs"/>
          <w:rtl/>
        </w:rPr>
        <w:t>:</w:t>
      </w:r>
    </w:p>
    <w:p w:rsidR="00F93BFD" w:rsidRPr="00B8116C" w:rsidRDefault="00F93BFD" w:rsidP="008F62F5">
      <w:pPr>
        <w:spacing w:line="360" w:lineRule="auto"/>
        <w:jc w:val="both"/>
        <w:rPr>
          <w:rtl/>
        </w:rPr>
      </w:pPr>
      <w:r w:rsidRPr="00B8116C">
        <w:rPr>
          <w:rFonts w:hint="cs"/>
          <w:rtl/>
        </w:rPr>
        <w:t xml:space="preserve">אחד מראשוני פרובנס: </w:t>
      </w:r>
      <w:r w:rsidRPr="00D3615D">
        <w:rPr>
          <w:rFonts w:hint="cs"/>
          <w:b/>
          <w:bCs/>
          <w:rtl/>
        </w:rPr>
        <w:t>הפירוש של חייב בדיני שמיים משמע, שהוא חייב להשיב, אחרת הוא יחשב גזלן</w:t>
      </w:r>
      <w:r w:rsidRPr="00B8116C">
        <w:rPr>
          <w:rFonts w:hint="cs"/>
          <w:rtl/>
        </w:rPr>
        <w:t xml:space="preserve">. גזלן בהלכה הינו פסול עדות, וזה נחשב לאדם </w:t>
      </w:r>
      <w:r w:rsidRPr="00B8116C">
        <w:rPr>
          <w:rFonts w:hint="cs"/>
          <w:u w:val="single"/>
          <w:rtl/>
        </w:rPr>
        <w:t>לא אמין</w:t>
      </w:r>
      <w:r w:rsidRPr="00B8116C">
        <w:rPr>
          <w:rFonts w:hint="cs"/>
          <w:rtl/>
        </w:rPr>
        <w:t>.</w:t>
      </w:r>
    </w:p>
    <w:p w:rsidR="00F93BFD" w:rsidRPr="00B8116C" w:rsidRDefault="00F93BFD" w:rsidP="008F62F5">
      <w:pPr>
        <w:spacing w:line="360" w:lineRule="auto"/>
        <w:jc w:val="both"/>
        <w:rPr>
          <w:rtl/>
        </w:rPr>
      </w:pPr>
      <w:r w:rsidRPr="00B8116C">
        <w:rPr>
          <w:rFonts w:hint="cs"/>
          <w:rtl/>
        </w:rPr>
        <w:t>ההלכה קובעת שגזלן פסול לעדות</w:t>
      </w:r>
      <w:r w:rsidR="000F117D">
        <w:rPr>
          <w:rFonts w:hint="cs"/>
          <w:rtl/>
        </w:rPr>
        <w:t xml:space="preserve"> </w:t>
      </w:r>
      <w:r w:rsidRPr="00B8116C">
        <w:rPr>
          <w:rFonts w:hint="cs"/>
          <w:rtl/>
        </w:rPr>
        <w:t xml:space="preserve">- במשפט הישראלי אין כמעט מצב שאדם פסול מלהעיד. </w:t>
      </w:r>
    </w:p>
    <w:p w:rsidR="00F93BFD" w:rsidRPr="00B8116C" w:rsidRDefault="00F93BFD" w:rsidP="008F62F5">
      <w:pPr>
        <w:spacing w:line="360" w:lineRule="auto"/>
        <w:jc w:val="both"/>
        <w:rPr>
          <w:rtl/>
        </w:rPr>
      </w:pPr>
      <w:r w:rsidRPr="00B8116C">
        <w:rPr>
          <w:rFonts w:hint="cs"/>
          <w:rtl/>
        </w:rPr>
        <w:lastRenderedPageBreak/>
        <w:t>לעומת זאת במשפט העברי יש הרבה אנשים שפסולים מעדות</w:t>
      </w:r>
      <w:r w:rsidR="000F117D">
        <w:rPr>
          <w:rFonts w:hint="cs"/>
          <w:rtl/>
        </w:rPr>
        <w:t xml:space="preserve"> </w:t>
      </w:r>
      <w:r w:rsidRPr="00B8116C">
        <w:rPr>
          <w:rFonts w:hint="cs"/>
          <w:rtl/>
        </w:rPr>
        <w:t xml:space="preserve">- כמו גזלן, או אחד שמהמר. </w:t>
      </w:r>
    </w:p>
    <w:p w:rsidR="00F93BFD" w:rsidRPr="00B8116C" w:rsidRDefault="00F93BFD" w:rsidP="008F62F5">
      <w:pPr>
        <w:spacing w:line="360" w:lineRule="auto"/>
        <w:jc w:val="both"/>
        <w:rPr>
          <w:rtl/>
        </w:rPr>
      </w:pPr>
      <w:r w:rsidRPr="00B8116C">
        <w:rPr>
          <w:rFonts w:hint="cs"/>
          <w:rtl/>
        </w:rPr>
        <w:t>המאירי</w:t>
      </w:r>
      <w:r w:rsidR="005C53C5">
        <w:rPr>
          <w:rFonts w:hint="cs"/>
          <w:rtl/>
        </w:rPr>
        <w:t xml:space="preserve"> </w:t>
      </w:r>
      <w:r w:rsidRPr="00B8116C">
        <w:rPr>
          <w:rFonts w:hint="cs"/>
          <w:rtl/>
        </w:rPr>
        <w:t xml:space="preserve">- אם הוא פטור מדיני אדם וחייב בדיני שמיים, אם הוא לא משלם הוא גזלן ופסול עד. </w:t>
      </w:r>
    </w:p>
    <w:p w:rsidR="00F93BFD" w:rsidRPr="00B8116C" w:rsidRDefault="00F93BFD" w:rsidP="00B62730">
      <w:pPr>
        <w:spacing w:line="360" w:lineRule="auto"/>
        <w:jc w:val="both"/>
        <w:rPr>
          <w:rtl/>
        </w:rPr>
      </w:pPr>
      <w:r w:rsidRPr="00B8116C">
        <w:rPr>
          <w:rFonts w:hint="cs"/>
          <w:u w:val="single"/>
          <w:rtl/>
        </w:rPr>
        <w:t>זהו החידוש: גם אם לא לא חייב בדיני שמיים הוא גזלן ופסול עד</w:t>
      </w:r>
      <w:r w:rsidR="00B62730">
        <w:rPr>
          <w:rFonts w:hint="cs"/>
          <w:u w:val="single"/>
          <w:rtl/>
        </w:rPr>
        <w:t xml:space="preserve"> </w:t>
      </w:r>
      <w:r w:rsidRPr="005C53C5">
        <w:rPr>
          <w:rFonts w:hint="cs"/>
          <w:rtl/>
        </w:rPr>
        <w:t>-</w:t>
      </w:r>
      <w:r w:rsidRPr="00B8116C">
        <w:rPr>
          <w:rFonts w:hint="cs"/>
          <w:rtl/>
        </w:rPr>
        <w:t xml:space="preserve"> החיוב בדיני שמיים נתפס כמי שחייב, </w:t>
      </w:r>
      <w:r w:rsidRPr="00B8116C">
        <w:rPr>
          <w:rFonts w:hint="cs"/>
          <w:b/>
          <w:bCs/>
          <w:rtl/>
        </w:rPr>
        <w:t>זהו חיוב ללא אכיפה משפטית</w:t>
      </w:r>
      <w:r w:rsidRPr="00B8116C">
        <w:rPr>
          <w:rFonts w:hint="cs"/>
          <w:rtl/>
        </w:rPr>
        <w:t xml:space="preserve">. </w:t>
      </w:r>
    </w:p>
    <w:p w:rsidR="00F93BFD" w:rsidRPr="00B8116C" w:rsidRDefault="00F93BFD" w:rsidP="008F62F5">
      <w:pPr>
        <w:spacing w:line="360" w:lineRule="auto"/>
        <w:jc w:val="both"/>
        <w:rPr>
          <w:rtl/>
        </w:rPr>
      </w:pPr>
    </w:p>
    <w:p w:rsidR="00F93BFD" w:rsidRDefault="00F93BFD" w:rsidP="008F62F5">
      <w:pPr>
        <w:spacing w:line="360" w:lineRule="auto"/>
        <w:jc w:val="both"/>
        <w:rPr>
          <w:rtl/>
        </w:rPr>
      </w:pPr>
      <w:r w:rsidRPr="00B8116C">
        <w:rPr>
          <w:rFonts w:hint="cs"/>
          <w:rtl/>
        </w:rPr>
        <w:t xml:space="preserve">במקורות התנאיים מופיע הביטוי "הרוצה לצאת ידי שמים" ולא "חייב בדיני שמיים". זהו ביטוי פחות חריף. </w:t>
      </w:r>
    </w:p>
    <w:p w:rsidR="001D032C" w:rsidRDefault="001D032C" w:rsidP="008F62F5">
      <w:pPr>
        <w:spacing w:line="360" w:lineRule="auto"/>
        <w:jc w:val="both"/>
        <w:rPr>
          <w:rtl/>
        </w:rPr>
      </w:pPr>
    </w:p>
    <w:p w:rsidR="001D032C" w:rsidRPr="001D032C" w:rsidRDefault="00F93BFD" w:rsidP="008F62F5">
      <w:pPr>
        <w:spacing w:line="360" w:lineRule="auto"/>
        <w:jc w:val="both"/>
        <w:rPr>
          <w:b/>
          <w:bCs/>
          <w:u w:val="single"/>
          <w:rtl/>
        </w:rPr>
      </w:pPr>
      <w:r w:rsidRPr="001D032C">
        <w:rPr>
          <w:rFonts w:hint="cs"/>
          <w:b/>
          <w:bCs/>
          <w:u w:val="single"/>
          <w:rtl/>
        </w:rPr>
        <w:t>רמב"ם: גזילה ואבידה ד,י</w:t>
      </w:r>
      <w:r w:rsidRPr="005C53C5">
        <w:rPr>
          <w:rFonts w:hint="cs"/>
          <w:rtl/>
        </w:rPr>
        <w:t xml:space="preserve">: </w:t>
      </w:r>
    </w:p>
    <w:p w:rsidR="00F93BFD" w:rsidRPr="00B8116C" w:rsidRDefault="00F93BFD" w:rsidP="00167D21">
      <w:pPr>
        <w:spacing w:line="360" w:lineRule="auto"/>
        <w:jc w:val="both"/>
        <w:rPr>
          <w:rtl/>
        </w:rPr>
      </w:pPr>
      <w:r w:rsidRPr="00B8116C">
        <w:rPr>
          <w:rFonts w:hint="cs"/>
          <w:rtl/>
        </w:rPr>
        <w:t>אדם גנב, והוא לא זוכר ממי, ומאוחר יותר ורוצה לחזור בו. במקרה האמור, גם השניים שפונים אליהם לא יודעים שנגנב מהם. הם ניזונים מפיו. אף אחד מהם לא יכול לתבוע אותו, והוא, כדי לצאת ידי חובת הגזלה, חייב להחזיר. מצד הדין</w:t>
      </w:r>
      <w:r w:rsidR="00167D21">
        <w:rPr>
          <w:rFonts w:hint="cs"/>
          <w:rtl/>
        </w:rPr>
        <w:t xml:space="preserve"> הוא יחזיר את הגזלה </w:t>
      </w:r>
      <w:r w:rsidRPr="00B8116C">
        <w:rPr>
          <w:rFonts w:hint="cs"/>
          <w:rtl/>
        </w:rPr>
        <w:t xml:space="preserve">והם יתחלקו ביניהם. </w:t>
      </w:r>
    </w:p>
    <w:p w:rsidR="00F93BFD" w:rsidRPr="00B8116C" w:rsidRDefault="00F93BFD" w:rsidP="008F62F5">
      <w:pPr>
        <w:spacing w:line="360" w:lineRule="auto"/>
        <w:jc w:val="both"/>
        <w:rPr>
          <w:rtl/>
        </w:rPr>
      </w:pPr>
      <w:r w:rsidRPr="00B8116C">
        <w:rPr>
          <w:rFonts w:hint="cs"/>
          <w:rtl/>
        </w:rPr>
        <w:t>אם בא לצאת ידי שמיים, הוא צריך לשלם את הגזילה לכל אחד ואחד. (ישלם את הסכום פעמיים).</w:t>
      </w:r>
    </w:p>
    <w:p w:rsidR="001D032C" w:rsidRDefault="001D032C" w:rsidP="008F62F5">
      <w:pPr>
        <w:spacing w:line="360" w:lineRule="auto"/>
        <w:jc w:val="both"/>
        <w:rPr>
          <w:u w:val="single"/>
          <w:rtl/>
        </w:rPr>
      </w:pPr>
    </w:p>
    <w:p w:rsidR="00E8793B" w:rsidRPr="00B8116C" w:rsidRDefault="00E8793B" w:rsidP="005C53C5">
      <w:pPr>
        <w:spacing w:line="360" w:lineRule="auto"/>
        <w:jc w:val="both"/>
        <w:rPr>
          <w:u w:val="single"/>
          <w:rtl/>
        </w:rPr>
      </w:pPr>
      <w:r w:rsidRPr="00B8116C">
        <w:rPr>
          <w:rFonts w:hint="cs"/>
          <w:u w:val="single"/>
          <w:rtl/>
        </w:rPr>
        <w:t xml:space="preserve">חייב בדיני שמיים </w:t>
      </w:r>
      <w:r w:rsidR="005C53C5">
        <w:rPr>
          <w:rFonts w:hint="cs"/>
          <w:u w:val="single"/>
          <w:rtl/>
        </w:rPr>
        <w:t>-</w:t>
      </w:r>
      <w:r w:rsidRPr="00B8116C">
        <w:rPr>
          <w:rFonts w:hint="cs"/>
          <w:u w:val="single"/>
          <w:rtl/>
        </w:rPr>
        <w:t xml:space="preserve"> סיכום</w:t>
      </w:r>
    </w:p>
    <w:p w:rsidR="00E8793B" w:rsidRPr="00B8116C" w:rsidRDefault="00E8793B" w:rsidP="00136DB3">
      <w:pPr>
        <w:spacing w:line="360" w:lineRule="auto"/>
        <w:jc w:val="both"/>
        <w:rPr>
          <w:rtl/>
        </w:rPr>
      </w:pPr>
      <w:r w:rsidRPr="00B8116C">
        <w:rPr>
          <w:rFonts w:hint="cs"/>
          <w:rtl/>
        </w:rPr>
        <w:t xml:space="preserve">ניתן לראות שהחיוב בדיני שמיים נתפס </w:t>
      </w:r>
      <w:r w:rsidRPr="00B8116C">
        <w:rPr>
          <w:rFonts w:hint="cs"/>
          <w:u w:val="single"/>
          <w:rtl/>
        </w:rPr>
        <w:t>כחיוב לכל דבר</w:t>
      </w:r>
      <w:r w:rsidRPr="00B8116C">
        <w:rPr>
          <w:rFonts w:hint="cs"/>
          <w:rtl/>
        </w:rPr>
        <w:t xml:space="preserve"> </w:t>
      </w:r>
      <w:r w:rsidR="00B62730">
        <w:rPr>
          <w:rFonts w:hint="cs"/>
          <w:rtl/>
        </w:rPr>
        <w:t>-</w:t>
      </w:r>
      <w:r w:rsidRPr="00B8116C">
        <w:rPr>
          <w:rFonts w:hint="cs"/>
          <w:rtl/>
        </w:rPr>
        <w:t xml:space="preserve"> הדין מעורב בו, הדיין מעורב בו </w:t>
      </w:r>
      <w:r w:rsidR="005C53C5">
        <w:rPr>
          <w:rFonts w:hint="cs"/>
          <w:rtl/>
        </w:rPr>
        <w:t>-</w:t>
      </w:r>
      <w:r w:rsidRPr="00B8116C">
        <w:rPr>
          <w:rFonts w:hint="cs"/>
          <w:rtl/>
        </w:rPr>
        <w:t xml:space="preserve"> אבל הוא עדיין לא חיוב משפטי רגיל שנכפה ע"י ביהמ"ש </w:t>
      </w:r>
      <w:r w:rsidR="005C53C5">
        <w:rPr>
          <w:rFonts w:hint="cs"/>
          <w:rtl/>
        </w:rPr>
        <w:t>-</w:t>
      </w:r>
      <w:r w:rsidRPr="00B8116C">
        <w:rPr>
          <w:rFonts w:hint="cs"/>
          <w:rtl/>
        </w:rPr>
        <w:t xml:space="preserve"> אלא יותר חיוב מוסרי. </w:t>
      </w:r>
    </w:p>
    <w:p w:rsidR="00E8793B" w:rsidRPr="00B8116C" w:rsidRDefault="00E8793B" w:rsidP="008F62F5">
      <w:pPr>
        <w:spacing w:line="360" w:lineRule="auto"/>
        <w:jc w:val="both"/>
        <w:rPr>
          <w:b/>
          <w:bCs/>
          <w:rtl/>
        </w:rPr>
      </w:pPr>
      <w:r w:rsidRPr="00B8116C">
        <w:rPr>
          <w:rFonts w:hint="cs"/>
          <w:rtl/>
        </w:rPr>
        <w:t xml:space="preserve">המציאות החברתית שההלכה עוסקת בה שונה מהמציאות החברתית כיום. כיום, ברוב המקרים הנזיקיים המזיק לא יפצה מכיסו </w:t>
      </w:r>
      <w:r w:rsidR="005C53C5">
        <w:rPr>
          <w:rFonts w:hint="cs"/>
          <w:rtl/>
        </w:rPr>
        <w:t>-</w:t>
      </w:r>
      <w:r w:rsidRPr="00B8116C">
        <w:rPr>
          <w:rFonts w:hint="cs"/>
          <w:rtl/>
        </w:rPr>
        <w:t xml:space="preserve"> כי אם חברת ביטוח או גוף מפזר נזק אחר יפצה </w:t>
      </w:r>
      <w:r w:rsidR="005C53C5">
        <w:rPr>
          <w:rFonts w:hint="cs"/>
          <w:rtl/>
        </w:rPr>
        <w:t>-</w:t>
      </w:r>
      <w:r w:rsidRPr="00B8116C">
        <w:rPr>
          <w:rFonts w:hint="cs"/>
          <w:rtl/>
        </w:rPr>
        <w:t xml:space="preserve"> </w:t>
      </w:r>
      <w:r w:rsidRPr="00B8116C">
        <w:rPr>
          <w:rFonts w:hint="cs"/>
          <w:u w:val="single"/>
          <w:rtl/>
        </w:rPr>
        <w:t>הנטל הכלכלי לעיתים רחוקות נופל כולו על המזיק ולכן ניתן להטיל אחריות רחבה</w:t>
      </w:r>
      <w:r w:rsidRPr="00B8116C">
        <w:rPr>
          <w:rFonts w:hint="cs"/>
          <w:rtl/>
        </w:rPr>
        <w:t xml:space="preserve">. </w:t>
      </w:r>
      <w:r w:rsidRPr="00B8116C">
        <w:rPr>
          <w:rFonts w:hint="cs"/>
          <w:b/>
          <w:bCs/>
          <w:rtl/>
        </w:rPr>
        <w:t>בהלכה, כל הנטל נופל על כיסו של המזיק</w:t>
      </w:r>
      <w:r w:rsidRPr="00B62730">
        <w:rPr>
          <w:rFonts w:hint="cs"/>
          <w:rtl/>
        </w:rPr>
        <w:t>.</w:t>
      </w:r>
    </w:p>
    <w:p w:rsidR="00E8793B" w:rsidRPr="00B8116C" w:rsidRDefault="00E8793B" w:rsidP="008F62F5">
      <w:pPr>
        <w:spacing w:line="360" w:lineRule="auto"/>
        <w:jc w:val="both"/>
        <w:rPr>
          <w:b/>
          <w:bCs/>
          <w:rtl/>
        </w:rPr>
      </w:pPr>
      <w:r w:rsidRPr="00B8116C">
        <w:rPr>
          <w:rFonts w:hint="cs"/>
          <w:rtl/>
        </w:rPr>
        <w:t xml:space="preserve">מידת הלחץ והמעורבות של ביה"ד תשתנה ממקרה למקרה </w:t>
      </w:r>
      <w:r w:rsidR="005C53C5">
        <w:rPr>
          <w:rFonts w:hint="cs"/>
          <w:rtl/>
        </w:rPr>
        <w:t>-</w:t>
      </w:r>
      <w:r w:rsidRPr="00B8116C">
        <w:rPr>
          <w:rFonts w:hint="cs"/>
          <w:rtl/>
        </w:rPr>
        <w:t xml:space="preserve"> ברשלנות רבה יהיה הרבה לחץ, וברשלנות קלה </w:t>
      </w:r>
      <w:r w:rsidRPr="00B8116C">
        <w:rPr>
          <w:rtl/>
        </w:rPr>
        <w:t>–</w:t>
      </w:r>
      <w:r w:rsidRPr="00B8116C">
        <w:rPr>
          <w:rFonts w:hint="cs"/>
          <w:rtl/>
        </w:rPr>
        <w:t xml:space="preserve"> הוא יתערב פחות. כלומר, </w:t>
      </w:r>
      <w:r w:rsidRPr="00B8116C">
        <w:rPr>
          <w:rFonts w:hint="cs"/>
          <w:b/>
          <w:bCs/>
          <w:rtl/>
        </w:rPr>
        <w:t xml:space="preserve">יש היגיון פנימי במבנה זה של פטור מדיני אדם וחיוב בדיני שמיים </w:t>
      </w:r>
      <w:r w:rsidR="005C53C5">
        <w:rPr>
          <w:rFonts w:hint="cs"/>
          <w:b/>
          <w:bCs/>
          <w:rtl/>
        </w:rPr>
        <w:t>-</w:t>
      </w:r>
      <w:r w:rsidRPr="00B8116C">
        <w:rPr>
          <w:rFonts w:hint="cs"/>
          <w:b/>
          <w:bCs/>
          <w:rtl/>
        </w:rPr>
        <w:t xml:space="preserve"> מה גם שמדובר </w:t>
      </w:r>
      <w:r w:rsidRPr="00B8116C">
        <w:rPr>
          <w:rFonts w:hint="cs"/>
          <w:b/>
          <w:bCs/>
          <w:u w:val="single"/>
          <w:rtl/>
        </w:rPr>
        <w:t>במשפט דתי</w:t>
      </w:r>
      <w:r w:rsidRPr="00B8116C">
        <w:rPr>
          <w:rFonts w:hint="cs"/>
          <w:b/>
          <w:bCs/>
          <w:rtl/>
        </w:rPr>
        <w:t xml:space="preserve"> </w:t>
      </w:r>
      <w:r w:rsidR="005C53C5">
        <w:rPr>
          <w:rFonts w:hint="cs"/>
          <w:b/>
          <w:bCs/>
          <w:rtl/>
        </w:rPr>
        <w:t>-</w:t>
      </w:r>
      <w:r w:rsidRPr="00B8116C">
        <w:rPr>
          <w:rFonts w:hint="cs"/>
          <w:b/>
          <w:bCs/>
          <w:rtl/>
        </w:rPr>
        <w:t xml:space="preserve"> ובעלי הדין מייחסים חשיבות רבה לנושא של דיני שמיים ופחד מענישה דתית (מידי ה')</w:t>
      </w:r>
      <w:r w:rsidRPr="005C53C5">
        <w:rPr>
          <w:rFonts w:hint="cs"/>
          <w:rtl/>
        </w:rPr>
        <w:t>.</w:t>
      </w:r>
    </w:p>
    <w:p w:rsidR="00F93BFD" w:rsidRPr="00B8116C" w:rsidRDefault="00F93BFD" w:rsidP="008F62F5">
      <w:pPr>
        <w:spacing w:line="360" w:lineRule="auto"/>
        <w:jc w:val="both"/>
        <w:rPr>
          <w:b/>
          <w:bCs/>
          <w:sz w:val="28"/>
          <w:szCs w:val="28"/>
          <w:u w:val="single"/>
          <w:rtl/>
        </w:rPr>
      </w:pPr>
    </w:p>
    <w:p w:rsidR="00E7615E" w:rsidRPr="00B8116C" w:rsidRDefault="00E7615E" w:rsidP="008F62F5">
      <w:pPr>
        <w:spacing w:line="360" w:lineRule="auto"/>
        <w:jc w:val="both"/>
        <w:rPr>
          <w:b/>
          <w:bCs/>
          <w:sz w:val="28"/>
          <w:szCs w:val="28"/>
          <w:u w:val="single"/>
          <w:rtl/>
        </w:rPr>
      </w:pPr>
      <w:r w:rsidRPr="00B8116C">
        <w:rPr>
          <w:rFonts w:hint="cs"/>
          <w:b/>
          <w:bCs/>
          <w:sz w:val="28"/>
          <w:szCs w:val="28"/>
          <w:u w:val="single"/>
          <w:rtl/>
        </w:rPr>
        <w:t>מידת חסידות</w:t>
      </w:r>
      <w:r w:rsidRPr="00B62730">
        <w:rPr>
          <w:rFonts w:hint="cs"/>
          <w:sz w:val="28"/>
          <w:szCs w:val="28"/>
          <w:rtl/>
        </w:rPr>
        <w:t>:</w:t>
      </w:r>
    </w:p>
    <w:p w:rsidR="00142CB7" w:rsidRPr="00B8116C" w:rsidRDefault="00142CB7" w:rsidP="008F62F5">
      <w:pPr>
        <w:spacing w:line="360" w:lineRule="auto"/>
        <w:jc w:val="both"/>
      </w:pPr>
      <w:r w:rsidRPr="00B8116C">
        <w:rPr>
          <w:rFonts w:hint="cs"/>
          <w:rtl/>
        </w:rPr>
        <w:t xml:space="preserve">כללים הנקראים: "מידת חסידות", וכן דברים </w:t>
      </w:r>
      <w:r w:rsidR="0009655E" w:rsidRPr="00B8116C">
        <w:rPr>
          <w:rFonts w:hint="cs"/>
          <w:rtl/>
        </w:rPr>
        <w:t>שמי שעושה אותם</w:t>
      </w:r>
      <w:r w:rsidR="009A2214">
        <w:rPr>
          <w:rFonts w:hint="cs"/>
          <w:rtl/>
        </w:rPr>
        <w:t xml:space="preserve"> </w:t>
      </w:r>
      <w:r w:rsidRPr="00B8116C">
        <w:rPr>
          <w:rFonts w:hint="cs"/>
          <w:rtl/>
        </w:rPr>
        <w:t>-  "רוח חכמים אינה נוחה הימנו".</w:t>
      </w:r>
    </w:p>
    <w:p w:rsidR="00142CB7" w:rsidRPr="00B8116C" w:rsidRDefault="00142CB7" w:rsidP="008F62F5">
      <w:pPr>
        <w:spacing w:line="360" w:lineRule="auto"/>
        <w:jc w:val="both"/>
        <w:rPr>
          <w:rtl/>
        </w:rPr>
      </w:pPr>
      <w:r w:rsidRPr="00C96DAE">
        <w:rPr>
          <w:rFonts w:hint="cs"/>
          <w:b/>
          <w:bCs/>
          <w:rtl/>
        </w:rPr>
        <w:t>הכוונה היא לכללים שבעזרתם חכמים מכוונים את האדם להתנהגות רצויה, ומרחיקים אותו מהתנהגות שאינה רצויה</w:t>
      </w:r>
      <w:r w:rsidRPr="00B8116C">
        <w:rPr>
          <w:rFonts w:hint="cs"/>
          <w:rtl/>
        </w:rPr>
        <w:t>.</w:t>
      </w:r>
      <w:r w:rsidR="00723854">
        <w:rPr>
          <w:rFonts w:hint="cs"/>
          <w:rtl/>
        </w:rPr>
        <w:t xml:space="preserve"> </w:t>
      </w:r>
      <w:r w:rsidRPr="00B8116C">
        <w:rPr>
          <w:rFonts w:hint="cs"/>
          <w:rtl/>
        </w:rPr>
        <w:t>יתכן שיש הבדל מסויים בין שני כללים אלו (ראו על כך במקורות שבתחילת הפרק), אך המשותף לשניהם הוא שמדובר בחיובים לא משפטיים, שאין בהם כל מעורבות ישירה של בית הדין, אלא רק הכוונה כללית להתנהגות ראויה.</w:t>
      </w:r>
      <w:r w:rsidR="00723854">
        <w:rPr>
          <w:rFonts w:hint="cs"/>
          <w:rtl/>
        </w:rPr>
        <w:t xml:space="preserve"> </w:t>
      </w:r>
      <w:r w:rsidRPr="00B8116C">
        <w:rPr>
          <w:rFonts w:hint="cs"/>
          <w:rtl/>
        </w:rPr>
        <w:t>נראה להלן מספר דוגמאות לכללים אלו.</w:t>
      </w:r>
    </w:p>
    <w:p w:rsidR="00C5483B" w:rsidRPr="00B8116C" w:rsidRDefault="00C5483B" w:rsidP="008F62F5">
      <w:pPr>
        <w:spacing w:line="360" w:lineRule="auto"/>
        <w:jc w:val="both"/>
        <w:rPr>
          <w:rtl/>
        </w:rPr>
      </w:pPr>
    </w:p>
    <w:p w:rsidR="00142CB7" w:rsidRPr="00B8116C" w:rsidRDefault="00142CB7" w:rsidP="008F62F5">
      <w:pPr>
        <w:spacing w:line="360" w:lineRule="auto"/>
        <w:jc w:val="both"/>
        <w:rPr>
          <w:b/>
          <w:bCs/>
          <w:u w:val="single"/>
          <w:rtl/>
        </w:rPr>
      </w:pPr>
      <w:r w:rsidRPr="00B8116C">
        <w:rPr>
          <w:rFonts w:hint="cs"/>
          <w:b/>
          <w:bCs/>
          <w:u w:val="single"/>
          <w:rtl/>
        </w:rPr>
        <w:t>בבא בתרא קלג, ב</w:t>
      </w:r>
      <w:r w:rsidRPr="00CF4832">
        <w:rPr>
          <w:rFonts w:hint="cs"/>
          <w:rtl/>
        </w:rPr>
        <w:t>:</w:t>
      </w:r>
    </w:p>
    <w:p w:rsidR="00142CB7" w:rsidRPr="00B8116C" w:rsidRDefault="00142CB7" w:rsidP="008F62F5">
      <w:pPr>
        <w:spacing w:line="360" w:lineRule="auto"/>
        <w:jc w:val="both"/>
        <w:rPr>
          <w:rtl/>
        </w:rPr>
      </w:pPr>
      <w:r w:rsidRPr="00B8116C">
        <w:rPr>
          <w:rFonts w:hint="cs"/>
          <w:rtl/>
        </w:rPr>
        <w:t>מדובר כאן על אדם המבקש לנשל את בניו מן הירושה שמגיעה להם על פי דין [להרחבה בנושא הירושה ראה שו"ת התשב"ץ ג, ק"צ]. על פי חכמים, מבחינה משפטית יש לצוואה תוקף, ולא ניתן לבטלה, אלא שאין רוח חכמים נוחה ממנו, שכן התורה רואה בעין לא יפה אדם המנשל לחלוטין את בניו ומשאירם בחוסר כל.</w:t>
      </w:r>
    </w:p>
    <w:p w:rsidR="00142CB7" w:rsidRPr="00B8116C" w:rsidRDefault="00142CB7" w:rsidP="008F62F5">
      <w:pPr>
        <w:spacing w:line="360" w:lineRule="auto"/>
        <w:jc w:val="both"/>
        <w:rPr>
          <w:rtl/>
        </w:rPr>
      </w:pPr>
      <w:r w:rsidRPr="00B8116C">
        <w:rPr>
          <w:rFonts w:hint="cs"/>
          <w:b/>
          <w:bCs/>
          <w:rtl/>
        </w:rPr>
        <w:t>משנה:</w:t>
      </w:r>
      <w:r w:rsidRPr="00B8116C">
        <w:rPr>
          <w:rFonts w:hint="cs"/>
          <w:rtl/>
        </w:rPr>
        <w:t xml:space="preserve">  הכותב את נכסיו לאחרים והניח את בניו - מה שעשה עשוי, אלא אין רוח חכמים נוחה הימנו. </w:t>
      </w:r>
    </w:p>
    <w:p w:rsidR="00426BEA" w:rsidRPr="00CF4832" w:rsidRDefault="00142CB7" w:rsidP="00CF4832">
      <w:pPr>
        <w:spacing w:line="360" w:lineRule="auto"/>
        <w:jc w:val="both"/>
        <w:rPr>
          <w:rFonts w:ascii="Arial" w:hAnsi="Arial" w:cs="Arial"/>
          <w:i/>
          <w:iCs/>
          <w:color w:val="000000"/>
          <w:sz w:val="13"/>
          <w:szCs w:val="15"/>
          <w:rtl/>
        </w:rPr>
      </w:pPr>
      <w:r w:rsidRPr="00B8116C">
        <w:rPr>
          <w:rFonts w:hint="cs"/>
          <w:b/>
          <w:bCs/>
          <w:rtl/>
        </w:rPr>
        <w:lastRenderedPageBreak/>
        <w:t>רשב"ג אומר:</w:t>
      </w:r>
      <w:r w:rsidRPr="00B8116C">
        <w:rPr>
          <w:rFonts w:hint="cs"/>
          <w:rtl/>
        </w:rPr>
        <w:t xml:space="preserve"> אם לא ה</w:t>
      </w:r>
      <w:r w:rsidR="00426BEA" w:rsidRPr="00B8116C">
        <w:rPr>
          <w:rFonts w:hint="cs"/>
          <w:rtl/>
        </w:rPr>
        <w:t>יו בניו נוהגים כשורה - זכור לטוב. (חולק על חכמים).</w:t>
      </w:r>
      <w:r w:rsidR="00CF4832">
        <w:rPr>
          <w:rFonts w:ascii="Arial" w:hAnsi="Arial" w:cs="Arial" w:hint="cs"/>
          <w:i/>
          <w:iCs/>
          <w:color w:val="000000"/>
          <w:sz w:val="13"/>
          <w:szCs w:val="15"/>
          <w:rtl/>
        </w:rPr>
        <w:t xml:space="preserve"> </w:t>
      </w:r>
      <w:r w:rsidR="00426BEA" w:rsidRPr="00CF4832">
        <w:rPr>
          <w:rFonts w:hint="cs"/>
          <w:u w:val="single"/>
          <w:rtl/>
        </w:rPr>
        <w:t>הסייג</w:t>
      </w:r>
      <w:r w:rsidR="00426BEA" w:rsidRPr="00B8116C">
        <w:rPr>
          <w:rFonts w:hint="cs"/>
          <w:rtl/>
        </w:rPr>
        <w:t xml:space="preserve">: אם בניו אינם נוהגים כשורה, זה בסדר. </w:t>
      </w:r>
    </w:p>
    <w:p w:rsidR="00426BEA" w:rsidRPr="00B8116C" w:rsidRDefault="00426BEA" w:rsidP="008F62F5">
      <w:pPr>
        <w:spacing w:line="360" w:lineRule="auto"/>
        <w:jc w:val="both"/>
        <w:rPr>
          <w:rtl/>
        </w:rPr>
      </w:pPr>
      <w:r w:rsidRPr="00B8116C">
        <w:rPr>
          <w:rFonts w:hint="cs"/>
          <w:rtl/>
        </w:rPr>
        <w:t>לכאורה, לשיקול אין משקל בבית הדין, אך בפועל, יש לזה משמעות. מאחר שחכמים לא מרוצים, בית הדין יבנה קונסטרוקציה שתאפשר במקרה הספציפי לבטל את הצוואה. (התשב"ץ הסתמך על כך במקרה של האישה הענייה והקרוב העני, מתחילת השנה..)</w:t>
      </w:r>
    </w:p>
    <w:p w:rsidR="00142CB7" w:rsidRPr="00B8116C" w:rsidRDefault="00142CB7" w:rsidP="008F62F5">
      <w:pPr>
        <w:spacing w:line="360" w:lineRule="auto"/>
        <w:jc w:val="both"/>
        <w:rPr>
          <w:b/>
          <w:bCs/>
          <w:u w:val="single"/>
          <w:rtl/>
        </w:rPr>
      </w:pPr>
    </w:p>
    <w:p w:rsidR="00426BEA" w:rsidRPr="00B8116C" w:rsidRDefault="00426BEA" w:rsidP="008F62F5">
      <w:pPr>
        <w:spacing w:line="360" w:lineRule="auto"/>
        <w:jc w:val="both"/>
        <w:rPr>
          <w:b/>
          <w:bCs/>
          <w:u w:val="single"/>
          <w:rtl/>
        </w:rPr>
      </w:pPr>
      <w:r w:rsidRPr="00B8116C">
        <w:rPr>
          <w:rFonts w:hint="cs"/>
          <w:b/>
          <w:bCs/>
          <w:u w:val="single"/>
          <w:rtl/>
        </w:rPr>
        <w:t>בבא קמא צד,</w:t>
      </w:r>
      <w:r w:rsidR="008963C1" w:rsidRPr="00B8116C">
        <w:rPr>
          <w:rFonts w:hint="cs"/>
          <w:b/>
          <w:bCs/>
          <w:u w:val="single"/>
          <w:rtl/>
        </w:rPr>
        <w:t xml:space="preserve"> </w:t>
      </w:r>
      <w:r w:rsidRPr="00B8116C">
        <w:rPr>
          <w:rFonts w:hint="cs"/>
          <w:b/>
          <w:bCs/>
          <w:u w:val="single"/>
          <w:rtl/>
        </w:rPr>
        <w:t>ב</w:t>
      </w:r>
      <w:r w:rsidRPr="00CF4832">
        <w:rPr>
          <w:rFonts w:hint="cs"/>
          <w:rtl/>
        </w:rPr>
        <w:t xml:space="preserve">: </w:t>
      </w:r>
    </w:p>
    <w:p w:rsidR="00426BEA" w:rsidRPr="00B8116C" w:rsidRDefault="00426BEA" w:rsidP="008F62F5">
      <w:pPr>
        <w:spacing w:line="360" w:lineRule="auto"/>
        <w:jc w:val="both"/>
        <w:rPr>
          <w:rtl/>
        </w:rPr>
      </w:pPr>
      <w:r w:rsidRPr="00B8116C">
        <w:rPr>
          <w:rFonts w:hint="cs"/>
          <w:rtl/>
        </w:rPr>
        <w:t>אדם שגזל, גם אם יחזור בתשובה, שום דבר לא עוזר, אלא אם מחזיר את מה שגזל. הוא הדין של המלווה בריבית (כסף ריבית נחשב גזל). (ההלכה מאוד מחמירה בעניין הריבית). יחד עם זאת, מי שלוקח מהם</w:t>
      </w:r>
      <w:r w:rsidR="00CF4832">
        <w:rPr>
          <w:rFonts w:hint="cs"/>
          <w:rtl/>
        </w:rPr>
        <w:t xml:space="preserve"> (כלומר מקבל חזרה)</w:t>
      </w:r>
      <w:r w:rsidRPr="00B8116C">
        <w:rPr>
          <w:rFonts w:hint="cs"/>
          <w:rtl/>
        </w:rPr>
        <w:t xml:space="preserve"> </w:t>
      </w:r>
      <w:r w:rsidRPr="00B8116C">
        <w:rPr>
          <w:rFonts w:hint="cs"/>
          <w:b/>
          <w:bCs/>
          <w:rtl/>
        </w:rPr>
        <w:t>רוח חכמה אינו נוחה הימנו.</w:t>
      </w:r>
      <w:r w:rsidRPr="00B8116C">
        <w:rPr>
          <w:rFonts w:hint="cs"/>
          <w:rtl/>
        </w:rPr>
        <w:t xml:space="preserve"> הוא חייב להחזיר, אך ניתן מבחינה מוסרית לתת לו את זה מתנה. חכמים מעדיפים, שזה שגזלו ממנו, יוותר. כמובן שהדבר </w:t>
      </w:r>
      <w:r w:rsidRPr="00B8116C">
        <w:rPr>
          <w:rFonts w:hint="cs"/>
          <w:b/>
          <w:bCs/>
          <w:rtl/>
        </w:rPr>
        <w:t>תלוי בנסיבות.</w:t>
      </w:r>
      <w:r w:rsidRPr="00B8116C">
        <w:rPr>
          <w:rFonts w:hint="cs"/>
          <w:rtl/>
        </w:rPr>
        <w:t xml:space="preserve"> (הו</w:t>
      </w:r>
      <w:r w:rsidR="008963C1" w:rsidRPr="00B8116C">
        <w:rPr>
          <w:rFonts w:hint="cs"/>
          <w:rtl/>
        </w:rPr>
        <w:t>יתור הוא למרות שהדין הוא לצידו).</w:t>
      </w:r>
    </w:p>
    <w:p w:rsidR="00DC11BC" w:rsidRPr="00B8116C" w:rsidRDefault="00DC11BC" w:rsidP="008F62F5">
      <w:pPr>
        <w:spacing w:line="360" w:lineRule="auto"/>
        <w:jc w:val="both"/>
        <w:rPr>
          <w:rtl/>
        </w:rPr>
      </w:pPr>
    </w:p>
    <w:p w:rsidR="001E71E8" w:rsidRPr="00B8116C" w:rsidRDefault="008963C1" w:rsidP="008F62F5">
      <w:pPr>
        <w:spacing w:line="360" w:lineRule="auto"/>
        <w:jc w:val="both"/>
        <w:rPr>
          <w:rFonts w:ascii="Arial" w:hAnsi="Arial"/>
          <w:b/>
          <w:bCs/>
          <w:u w:val="single"/>
          <w:rtl/>
        </w:rPr>
      </w:pPr>
      <w:r w:rsidRPr="00B8116C">
        <w:rPr>
          <w:rFonts w:ascii="Arial" w:hAnsi="Arial" w:hint="cs"/>
          <w:b/>
          <w:bCs/>
          <w:u w:val="single"/>
          <w:rtl/>
        </w:rPr>
        <w:t>משנה שביעית י, ט</w:t>
      </w:r>
      <w:r w:rsidRPr="00D64B08">
        <w:rPr>
          <w:rFonts w:ascii="Arial" w:hAnsi="Arial" w:hint="cs"/>
          <w:rtl/>
        </w:rPr>
        <w:t>:</w:t>
      </w:r>
    </w:p>
    <w:p w:rsidR="00D727FE" w:rsidRPr="00B8116C" w:rsidRDefault="00BD6ECD" w:rsidP="00C575B5">
      <w:pPr>
        <w:numPr>
          <w:ilvl w:val="0"/>
          <w:numId w:val="20"/>
        </w:numPr>
        <w:spacing w:line="360" w:lineRule="auto"/>
        <w:jc w:val="both"/>
        <w:rPr>
          <w:rtl/>
        </w:rPr>
      </w:pPr>
      <w:r w:rsidRPr="00B8116C">
        <w:rPr>
          <w:rFonts w:hint="cs"/>
          <w:b/>
          <w:bCs/>
          <w:rtl/>
        </w:rPr>
        <w:t xml:space="preserve">המחזיר חוב בשביעית, רוח חכמים נוחה ממנו. </w:t>
      </w:r>
      <w:r w:rsidR="008963C1" w:rsidRPr="00B8116C">
        <w:rPr>
          <w:rFonts w:hint="cs"/>
          <w:rtl/>
        </w:rPr>
        <w:t>כל שנה שביעית מוגדרת כ</w:t>
      </w:r>
      <w:r w:rsidR="008963C1" w:rsidRPr="00B8116C">
        <w:rPr>
          <w:rFonts w:hint="cs"/>
          <w:b/>
          <w:bCs/>
          <w:rtl/>
        </w:rPr>
        <w:t>שנת שמיטה</w:t>
      </w:r>
      <w:r w:rsidR="008963C1" w:rsidRPr="00B8116C">
        <w:rPr>
          <w:rFonts w:hint="cs"/>
          <w:rtl/>
        </w:rPr>
        <w:t>. המשמעות של שמיטה היא בין היתר גם שמיטת חובות</w:t>
      </w:r>
      <w:r w:rsidR="00C575B5">
        <w:rPr>
          <w:rFonts w:hint="cs"/>
          <w:rtl/>
        </w:rPr>
        <w:t xml:space="preserve"> </w:t>
      </w:r>
      <w:r w:rsidR="008963C1" w:rsidRPr="00B8116C">
        <w:rPr>
          <w:rFonts w:hint="cs"/>
          <w:rtl/>
        </w:rPr>
        <w:t xml:space="preserve">- כלומר כל החובות נמחקים. </w:t>
      </w:r>
      <w:r w:rsidR="00D727FE" w:rsidRPr="00B8116C">
        <w:rPr>
          <w:rFonts w:hint="cs"/>
          <w:rtl/>
        </w:rPr>
        <w:t>מי שמחזיר חובות, למרות שנשמטו בשנת שמיטה, רוח חכמים נוחה הימנו. חכמים מעודדים החזרת חובות גם אחרי שנת השמיטה.</w:t>
      </w:r>
    </w:p>
    <w:p w:rsidR="00550C2E" w:rsidRPr="00B8116C" w:rsidRDefault="008963C1" w:rsidP="00CA7C9D">
      <w:pPr>
        <w:numPr>
          <w:ilvl w:val="0"/>
          <w:numId w:val="20"/>
        </w:numPr>
        <w:spacing w:line="360" w:lineRule="auto"/>
        <w:jc w:val="both"/>
      </w:pPr>
      <w:r w:rsidRPr="00B8116C">
        <w:rPr>
          <w:rFonts w:hint="cs"/>
          <w:b/>
          <w:bCs/>
          <w:rtl/>
        </w:rPr>
        <w:t>הלווה מן הגר</w:t>
      </w:r>
      <w:r w:rsidR="00BD6ECD" w:rsidRPr="00B8116C">
        <w:rPr>
          <w:rFonts w:hint="cs"/>
          <w:b/>
          <w:bCs/>
          <w:rtl/>
        </w:rPr>
        <w:t xml:space="preserve"> שנתגיירו בני עמו לא יחזיר לבניו, ואם החזיר רוח חכמים נוחה ממנו.</w:t>
      </w:r>
      <w:r w:rsidRPr="00B8116C">
        <w:rPr>
          <w:rFonts w:hint="cs"/>
          <w:b/>
          <w:bCs/>
          <w:rtl/>
        </w:rPr>
        <w:t xml:space="preserve"> </w:t>
      </w:r>
      <w:r w:rsidR="00BD6ECD" w:rsidRPr="00B8116C">
        <w:rPr>
          <w:rFonts w:hint="cs"/>
          <w:rtl/>
        </w:rPr>
        <w:t>אדם שהתגייר והפך להיות יהודי</w:t>
      </w:r>
      <w:r w:rsidRPr="00B8116C">
        <w:rPr>
          <w:rFonts w:hint="cs"/>
          <w:rtl/>
        </w:rPr>
        <w:t>. אם נולדו לגר ילדים לפני הגיור, מבחינת הדין, לא מתייחס</w:t>
      </w:r>
      <w:r w:rsidR="00D727FE" w:rsidRPr="00B8116C">
        <w:rPr>
          <w:rFonts w:hint="cs"/>
          <w:rtl/>
        </w:rPr>
        <w:t>ים אליהם כילדיו (</w:t>
      </w:r>
      <w:r w:rsidR="00550C2E" w:rsidRPr="00B8116C">
        <w:rPr>
          <w:rFonts w:hint="cs"/>
          <w:rtl/>
        </w:rPr>
        <w:t xml:space="preserve">גם אם הם </w:t>
      </w:r>
      <w:r w:rsidRPr="00B8116C">
        <w:rPr>
          <w:rFonts w:hint="cs"/>
          <w:rtl/>
        </w:rPr>
        <w:t xml:space="preserve">התגיירו) וזאת משום שאדם שהתגייר מתחיל </w:t>
      </w:r>
      <w:r w:rsidRPr="00B8116C">
        <w:rPr>
          <w:rFonts w:hint="cs"/>
          <w:u w:val="single"/>
          <w:rtl/>
        </w:rPr>
        <w:t>מחדש</w:t>
      </w:r>
      <w:r w:rsidRPr="00B8116C">
        <w:rPr>
          <w:rFonts w:hint="cs"/>
          <w:rtl/>
        </w:rPr>
        <w:t xml:space="preserve">. </w:t>
      </w:r>
    </w:p>
    <w:p w:rsidR="00550C2E" w:rsidRPr="00B8116C" w:rsidRDefault="008963C1" w:rsidP="008F62F5">
      <w:pPr>
        <w:spacing w:line="360" w:lineRule="auto"/>
        <w:ind w:left="360"/>
        <w:jc w:val="both"/>
      </w:pPr>
      <w:r w:rsidRPr="00B8116C">
        <w:rPr>
          <w:rFonts w:hint="cs"/>
          <w:rtl/>
        </w:rPr>
        <w:t>בנים אלו אינם זכאי לרשת אותו על פי דין, (ואם אין לו אחר שירש אותו) נכסיו הופכים הפקר. (אם ילדיו נולדו לאחר הגיור</w:t>
      </w:r>
      <w:r w:rsidR="00550C2E" w:rsidRPr="00B8116C">
        <w:rPr>
          <w:rFonts w:hint="cs"/>
          <w:rtl/>
        </w:rPr>
        <w:t>, הם יחשבו יהודים ואין שום בעיה</w:t>
      </w:r>
      <w:r w:rsidRPr="00B8116C">
        <w:rPr>
          <w:rFonts w:hint="cs"/>
          <w:rtl/>
        </w:rPr>
        <w:t>)</w:t>
      </w:r>
      <w:r w:rsidR="00550C2E" w:rsidRPr="00B8116C">
        <w:rPr>
          <w:rFonts w:hint="cs"/>
          <w:rtl/>
        </w:rPr>
        <w:t>.</w:t>
      </w:r>
      <w:r w:rsidRPr="00B8116C">
        <w:rPr>
          <w:rFonts w:hint="cs"/>
          <w:rtl/>
        </w:rPr>
        <w:t xml:space="preserve"> </w:t>
      </w:r>
    </w:p>
    <w:p w:rsidR="008963C1" w:rsidRPr="00B8116C" w:rsidRDefault="00550C2E" w:rsidP="008F62F5">
      <w:pPr>
        <w:spacing w:line="360" w:lineRule="auto"/>
        <w:ind w:left="360"/>
        <w:jc w:val="both"/>
        <w:rPr>
          <w:rtl/>
        </w:rPr>
      </w:pPr>
      <w:r w:rsidRPr="00B8116C">
        <w:rPr>
          <w:rFonts w:hint="cs"/>
          <w:rtl/>
        </w:rPr>
        <w:t>אם קיים אדם שחייב לגר</w:t>
      </w:r>
      <w:r w:rsidR="008963C1" w:rsidRPr="00B8116C">
        <w:rPr>
          <w:rFonts w:hint="cs"/>
          <w:rtl/>
        </w:rPr>
        <w:t xml:space="preserve"> כסף, הוא לא חייב להחזיר את הכסף לבניו</w:t>
      </w:r>
      <w:r w:rsidRPr="00B8116C">
        <w:rPr>
          <w:rFonts w:hint="cs"/>
          <w:rtl/>
        </w:rPr>
        <w:t xml:space="preserve"> של הגר</w:t>
      </w:r>
      <w:r w:rsidR="008963C1" w:rsidRPr="00B8116C">
        <w:rPr>
          <w:rFonts w:hint="cs"/>
          <w:rtl/>
        </w:rPr>
        <w:t xml:space="preserve">, אך אם בוחר לעשות זאת, רוח חכמים נוחה ממנו. </w:t>
      </w:r>
    </w:p>
    <w:p w:rsidR="00550C2E" w:rsidRPr="00B8116C" w:rsidRDefault="00550C2E" w:rsidP="00CA7C9D">
      <w:pPr>
        <w:numPr>
          <w:ilvl w:val="0"/>
          <w:numId w:val="20"/>
        </w:numPr>
        <w:spacing w:line="360" w:lineRule="auto"/>
        <w:jc w:val="both"/>
      </w:pPr>
      <w:r w:rsidRPr="00B8116C">
        <w:rPr>
          <w:rFonts w:hint="cs"/>
          <w:b/>
          <w:bCs/>
          <w:rtl/>
        </w:rPr>
        <w:t>כל המטלטלין נק</w:t>
      </w:r>
      <w:r w:rsidR="00BD6ECD" w:rsidRPr="00B8116C">
        <w:rPr>
          <w:rFonts w:hint="cs"/>
          <w:b/>
          <w:bCs/>
          <w:rtl/>
        </w:rPr>
        <w:t>נ</w:t>
      </w:r>
      <w:r w:rsidRPr="00B8116C">
        <w:rPr>
          <w:rFonts w:hint="cs"/>
          <w:b/>
          <w:bCs/>
          <w:rtl/>
        </w:rPr>
        <w:t>ין במשיכה, וכל המקיים את דברו רוח חכמים נוחה ממנו.</w:t>
      </w:r>
      <w:r w:rsidRPr="00B8116C">
        <w:rPr>
          <w:rFonts w:hint="cs"/>
          <w:rtl/>
        </w:rPr>
        <w:t xml:space="preserve"> ע"פ דין בכדי שהסכם מכר יכנס לתוקפו צריך שהקונה יעשה מעשה </w:t>
      </w:r>
      <w:r w:rsidR="00C96DAE">
        <w:rPr>
          <w:rFonts w:hint="cs"/>
          <w:rtl/>
        </w:rPr>
        <w:t>ק</w:t>
      </w:r>
      <w:r w:rsidRPr="00B8116C">
        <w:rPr>
          <w:rFonts w:hint="cs"/>
          <w:rtl/>
        </w:rPr>
        <w:t xml:space="preserve">נין. משיכה זה אחד מהסוגים של מעשה קניין. אם </w:t>
      </w:r>
      <w:r w:rsidR="008150B8" w:rsidRPr="00B8116C">
        <w:rPr>
          <w:rFonts w:hint="cs"/>
          <w:rtl/>
        </w:rPr>
        <w:t>מוכר וקונה סיכמו בינם</w:t>
      </w:r>
      <w:r w:rsidRPr="00B8116C">
        <w:rPr>
          <w:rFonts w:hint="cs"/>
          <w:rtl/>
        </w:rPr>
        <w:t xml:space="preserve"> את פרטי המכר בע"פ טרם בוצע מעשה קניין (נניח שגם טרם שולמה תרומה) </w:t>
      </w:r>
      <w:r w:rsidR="00BD6ECD" w:rsidRPr="00B8116C">
        <w:rPr>
          <w:rFonts w:hint="cs"/>
          <w:rtl/>
        </w:rPr>
        <w:t>זה עדיין לא תופס וכל אחד מהם יכול לחזור בו מההסכם. יחד עם זאת- כל המקיים את דברו (כלומר לא מתחרט ומקיים את ההסכם)  רוח חכמים נוחה ממנו- חכמים מעודדים את ההסכם אף שהוא רק הוסכם בע"פ וטרם בוצע מעשה קניין.</w:t>
      </w:r>
    </w:p>
    <w:p w:rsidR="00F93BFD" w:rsidRPr="00B8116C" w:rsidRDefault="00F93BFD" w:rsidP="008F62F5">
      <w:pPr>
        <w:spacing w:line="360" w:lineRule="auto"/>
        <w:jc w:val="both"/>
        <w:rPr>
          <w:b/>
          <w:bCs/>
          <w:u w:val="single"/>
          <w:rtl/>
        </w:rPr>
      </w:pPr>
    </w:p>
    <w:p w:rsidR="008963C1" w:rsidRPr="00B8116C" w:rsidRDefault="008963C1" w:rsidP="00944525">
      <w:pPr>
        <w:spacing w:line="360" w:lineRule="auto"/>
        <w:jc w:val="both"/>
        <w:rPr>
          <w:b/>
          <w:bCs/>
          <w:u w:val="single"/>
          <w:rtl/>
        </w:rPr>
      </w:pPr>
      <w:r w:rsidRPr="00B8116C">
        <w:rPr>
          <w:rFonts w:hint="cs"/>
          <w:b/>
          <w:bCs/>
          <w:u w:val="single"/>
          <w:rtl/>
        </w:rPr>
        <w:t xml:space="preserve">משנה </w:t>
      </w:r>
      <w:r w:rsidR="00944525">
        <w:rPr>
          <w:rFonts w:hint="cs"/>
          <w:b/>
          <w:bCs/>
          <w:u w:val="single"/>
          <w:rtl/>
        </w:rPr>
        <w:t>-</w:t>
      </w:r>
      <w:r w:rsidR="00BD6ECD" w:rsidRPr="00B8116C">
        <w:rPr>
          <w:rFonts w:hint="cs"/>
          <w:b/>
          <w:bCs/>
          <w:u w:val="single"/>
          <w:rtl/>
        </w:rPr>
        <w:t xml:space="preserve"> בבא מציעא נ</w:t>
      </w:r>
      <w:r w:rsidRPr="00B8116C">
        <w:rPr>
          <w:rFonts w:hint="cs"/>
          <w:b/>
          <w:bCs/>
          <w:u w:val="single"/>
          <w:rtl/>
        </w:rPr>
        <w:t>א, ב</w:t>
      </w:r>
      <w:r w:rsidRPr="00944525">
        <w:rPr>
          <w:rFonts w:hint="cs"/>
          <w:rtl/>
        </w:rPr>
        <w:t xml:space="preserve">: </w:t>
      </w:r>
    </w:p>
    <w:p w:rsidR="0063167E" w:rsidRPr="00B8116C" w:rsidRDefault="008963C1" w:rsidP="00944525">
      <w:pPr>
        <w:spacing w:line="360" w:lineRule="auto"/>
        <w:jc w:val="both"/>
        <w:rPr>
          <w:rtl/>
        </w:rPr>
      </w:pPr>
      <w:r w:rsidRPr="00B8116C">
        <w:rPr>
          <w:rFonts w:hint="cs"/>
          <w:rtl/>
        </w:rPr>
        <w:t xml:space="preserve">קיים </w:t>
      </w:r>
      <w:r w:rsidRPr="00B8116C">
        <w:rPr>
          <w:rFonts w:hint="cs"/>
          <w:u w:val="single"/>
          <w:rtl/>
        </w:rPr>
        <w:t>דין הונאה</w:t>
      </w:r>
      <w:r w:rsidRPr="00B8116C">
        <w:rPr>
          <w:rFonts w:hint="cs"/>
          <w:rtl/>
        </w:rPr>
        <w:t xml:space="preserve"> </w:t>
      </w:r>
      <w:r w:rsidR="00944525">
        <w:rPr>
          <w:rFonts w:hint="cs"/>
          <w:rtl/>
        </w:rPr>
        <w:t xml:space="preserve">- </w:t>
      </w:r>
      <w:r w:rsidR="0063167E" w:rsidRPr="00B8116C">
        <w:rPr>
          <w:rFonts w:hint="cs"/>
          <w:rtl/>
        </w:rPr>
        <w:t>ב</w:t>
      </w:r>
      <w:r w:rsidR="00BD6ECD" w:rsidRPr="00B8116C">
        <w:rPr>
          <w:rFonts w:hint="cs"/>
          <w:rtl/>
        </w:rPr>
        <w:t xml:space="preserve">כל עסקת מכר, אם אחד הצדדים הונה את אחד הצדדים </w:t>
      </w:r>
      <w:r w:rsidR="0063167E" w:rsidRPr="00B8116C">
        <w:rPr>
          <w:rFonts w:hint="cs"/>
          <w:rtl/>
        </w:rPr>
        <w:t>(</w:t>
      </w:r>
      <w:r w:rsidR="00BD6ECD" w:rsidRPr="00B8116C">
        <w:rPr>
          <w:rFonts w:hint="cs"/>
          <w:rtl/>
        </w:rPr>
        <w:t>לא בהכרח במזיד, גם טעות</w:t>
      </w:r>
      <w:r w:rsidR="0063167E" w:rsidRPr="00B8116C">
        <w:rPr>
          <w:rFonts w:hint="cs"/>
          <w:rtl/>
        </w:rPr>
        <w:t>)</w:t>
      </w:r>
      <w:r w:rsidR="00BD6ECD" w:rsidRPr="00B8116C">
        <w:rPr>
          <w:rFonts w:hint="cs"/>
          <w:rtl/>
        </w:rPr>
        <w:t>- אם יש פער של יותר מ20 אחוז בערך החפץ בין מחיר השוק למחיר העסקה הצד הנפגע רשאי לבטל את העסקה.</w:t>
      </w:r>
      <w:r w:rsidR="0063167E" w:rsidRPr="00B8116C">
        <w:rPr>
          <w:rFonts w:hint="cs"/>
          <w:rtl/>
        </w:rPr>
        <w:t xml:space="preserve"> דין הונאה נוגע למטלטלין ולא למקרקעין, משום שההנחה היא שלמקרקעין אין שווי שוק. </w:t>
      </w:r>
    </w:p>
    <w:p w:rsidR="0063167E" w:rsidRPr="00B8116C" w:rsidRDefault="008963C1" w:rsidP="008F62F5">
      <w:pPr>
        <w:spacing w:line="360" w:lineRule="auto"/>
        <w:jc w:val="both"/>
        <w:rPr>
          <w:rtl/>
        </w:rPr>
      </w:pPr>
      <w:r w:rsidRPr="00B8116C">
        <w:rPr>
          <w:rFonts w:hint="cs"/>
          <w:rtl/>
        </w:rPr>
        <w:t xml:space="preserve">דין הונאה אינו עוסק בטווח ה- 20%, רק מחוצה לו. (קביעת המחיר הוא עניין לצדדים). </w:t>
      </w:r>
    </w:p>
    <w:p w:rsidR="008963C1" w:rsidRPr="00B8116C" w:rsidRDefault="008150B8" w:rsidP="008F62F5">
      <w:pPr>
        <w:spacing w:line="360" w:lineRule="auto"/>
        <w:jc w:val="both"/>
        <w:rPr>
          <w:rFonts w:ascii="Arial" w:hAnsi="Arial"/>
          <w:rtl/>
        </w:rPr>
      </w:pPr>
      <w:r w:rsidRPr="00B8116C">
        <w:rPr>
          <w:rFonts w:ascii="Arial" w:hAnsi="Arial" w:hint="cs"/>
          <w:rtl/>
        </w:rPr>
        <w:lastRenderedPageBreak/>
        <w:t xml:space="preserve">מאחר והמטבע עוברת מיד ליד קשה לעקוב אחריה. לכן המשנה דנה בשאלה עד מתי אפשר להחזיר- עד מתי אדם יכול לבוא בטענה של דין הונאה בכל הקשור למטבע. </w:t>
      </w:r>
    </w:p>
    <w:p w:rsidR="008150B8" w:rsidRPr="00B8116C" w:rsidRDefault="008150B8" w:rsidP="008F62F5">
      <w:pPr>
        <w:spacing w:line="360" w:lineRule="auto"/>
        <w:jc w:val="both"/>
        <w:rPr>
          <w:u w:val="single"/>
          <w:rtl/>
        </w:rPr>
      </w:pPr>
      <w:r w:rsidRPr="00B8116C">
        <w:rPr>
          <w:rFonts w:hint="cs"/>
          <w:u w:val="single"/>
          <w:rtl/>
        </w:rPr>
        <w:t>עד מתי מותר להחזיר מטבע ששווה פחות משנחשב</w:t>
      </w:r>
      <w:r w:rsidR="00892DD9">
        <w:rPr>
          <w:rFonts w:hint="cs"/>
          <w:u w:val="single"/>
          <w:rtl/>
        </w:rPr>
        <w:t xml:space="preserve"> </w:t>
      </w:r>
      <w:r w:rsidRPr="00B8116C">
        <w:rPr>
          <w:rFonts w:hint="cs"/>
          <w:u w:val="single"/>
          <w:rtl/>
        </w:rPr>
        <w:t>?</w:t>
      </w:r>
    </w:p>
    <w:p w:rsidR="008150B8" w:rsidRPr="00B8116C" w:rsidRDefault="008150B8" w:rsidP="008F62F5">
      <w:pPr>
        <w:spacing w:line="360" w:lineRule="auto"/>
        <w:jc w:val="both"/>
        <w:rPr>
          <w:rtl/>
        </w:rPr>
      </w:pPr>
      <w:r w:rsidRPr="00666CA0">
        <w:rPr>
          <w:rFonts w:hint="cs"/>
          <w:u w:val="single"/>
          <w:rtl/>
        </w:rPr>
        <w:t xml:space="preserve">בערים </w:t>
      </w:r>
      <w:r w:rsidR="00061922">
        <w:rPr>
          <w:rFonts w:hint="cs"/>
          <w:rtl/>
        </w:rPr>
        <w:t>-</w:t>
      </w:r>
      <w:r w:rsidRPr="00B8116C">
        <w:rPr>
          <w:rFonts w:hint="cs"/>
          <w:rtl/>
        </w:rPr>
        <w:t xml:space="preserve"> עד כדי שיראה שולחני (סניף בנק או חלפן כספים), וזאת משום שיש גישה יותר מהירה אליהם.</w:t>
      </w:r>
    </w:p>
    <w:p w:rsidR="008150B8" w:rsidRPr="00B8116C" w:rsidRDefault="008150B8" w:rsidP="008F62F5">
      <w:pPr>
        <w:spacing w:line="360" w:lineRule="auto"/>
        <w:jc w:val="both"/>
        <w:rPr>
          <w:rtl/>
        </w:rPr>
      </w:pPr>
      <w:r w:rsidRPr="00666CA0">
        <w:rPr>
          <w:rFonts w:hint="cs"/>
          <w:u w:val="single"/>
          <w:rtl/>
        </w:rPr>
        <w:t>בכפרים</w:t>
      </w:r>
      <w:r w:rsidRPr="00B8116C">
        <w:rPr>
          <w:rFonts w:hint="cs"/>
          <w:rtl/>
        </w:rPr>
        <w:t xml:space="preserve"> </w:t>
      </w:r>
      <w:r w:rsidR="00061922">
        <w:rPr>
          <w:rFonts w:hint="cs"/>
          <w:rtl/>
        </w:rPr>
        <w:t>-</w:t>
      </w:r>
      <w:r w:rsidRPr="00B8116C">
        <w:rPr>
          <w:rFonts w:hint="cs"/>
          <w:rtl/>
        </w:rPr>
        <w:t xml:space="preserve"> עד ערבי שבתות. לתת אפשרות לאנשי הכפר ללכת לעיר עד השבת לבדוק את שוויה של המטבע.</w:t>
      </w:r>
    </w:p>
    <w:p w:rsidR="008150B8" w:rsidRPr="00B8116C" w:rsidRDefault="008150B8" w:rsidP="008F62F5">
      <w:pPr>
        <w:spacing w:line="360" w:lineRule="auto"/>
        <w:jc w:val="both"/>
        <w:rPr>
          <w:rtl/>
        </w:rPr>
      </w:pPr>
      <w:r w:rsidRPr="00B8116C">
        <w:rPr>
          <w:rFonts w:hint="cs"/>
          <w:rtl/>
        </w:rPr>
        <w:t xml:space="preserve">בגלל שכסף מתגלגל במהירות, עניין המהירות הוא קריטי. </w:t>
      </w:r>
    </w:p>
    <w:p w:rsidR="008150B8" w:rsidRPr="00B8116C" w:rsidRDefault="008150B8" w:rsidP="008F62F5">
      <w:pPr>
        <w:spacing w:line="360" w:lineRule="auto"/>
        <w:jc w:val="both"/>
        <w:rPr>
          <w:rtl/>
        </w:rPr>
      </w:pPr>
      <w:r w:rsidRPr="00666CA0">
        <w:rPr>
          <w:rFonts w:hint="cs"/>
          <w:u w:val="single"/>
          <w:rtl/>
        </w:rPr>
        <w:t>אם היה המוכר מכירה</w:t>
      </w:r>
      <w:r w:rsidR="00D42FB0">
        <w:rPr>
          <w:rFonts w:hint="cs"/>
          <w:u w:val="single"/>
          <w:rtl/>
        </w:rPr>
        <w:t xml:space="preserve"> (מכיר את המטבע)</w:t>
      </w:r>
      <w:r w:rsidR="00061922">
        <w:rPr>
          <w:rFonts w:hint="cs"/>
          <w:rtl/>
        </w:rPr>
        <w:t xml:space="preserve"> </w:t>
      </w:r>
      <w:r w:rsidRPr="00B8116C">
        <w:rPr>
          <w:rFonts w:hint="cs"/>
          <w:rtl/>
        </w:rPr>
        <w:t>- אם הצד שנתן את המטבע מזהה אותו (חד משמע</w:t>
      </w:r>
      <w:r w:rsidR="003D23AF" w:rsidRPr="00B8116C">
        <w:rPr>
          <w:rFonts w:hint="cs"/>
          <w:rtl/>
        </w:rPr>
        <w:t>ית) אפשר להחזיר אותה מאוחר יותר (עד 12 חודשים</w:t>
      </w:r>
      <w:r w:rsidRPr="00B8116C">
        <w:rPr>
          <w:rFonts w:hint="cs"/>
          <w:rtl/>
        </w:rPr>
        <w:t>)</w:t>
      </w:r>
      <w:r w:rsidR="003D23AF" w:rsidRPr="00B8116C">
        <w:rPr>
          <w:rFonts w:hint="cs"/>
          <w:rtl/>
        </w:rPr>
        <w:t>.</w:t>
      </w:r>
    </w:p>
    <w:p w:rsidR="003D23AF" w:rsidRPr="00B8116C" w:rsidRDefault="003D23AF" w:rsidP="008F62F5">
      <w:pPr>
        <w:spacing w:line="360" w:lineRule="auto"/>
        <w:jc w:val="both"/>
        <w:rPr>
          <w:rtl/>
        </w:rPr>
      </w:pPr>
      <w:r w:rsidRPr="00666CA0">
        <w:rPr>
          <w:rFonts w:hint="cs"/>
          <w:b/>
          <w:bCs/>
          <w:rtl/>
        </w:rPr>
        <w:t>כיצד מתיישבת הסתירה?</w:t>
      </w:r>
      <w:r w:rsidRPr="00B8116C">
        <w:rPr>
          <w:rFonts w:hint="cs"/>
          <w:rtl/>
        </w:rPr>
        <w:t xml:space="preserve"> (זמן קצר מול זמן ארוך)?</w:t>
      </w:r>
    </w:p>
    <w:p w:rsidR="003D23AF" w:rsidRPr="00B8116C" w:rsidRDefault="003D23AF" w:rsidP="001C47C1">
      <w:pPr>
        <w:spacing w:line="360" w:lineRule="auto"/>
        <w:jc w:val="both"/>
        <w:rPr>
          <w:rtl/>
        </w:rPr>
      </w:pPr>
      <w:r w:rsidRPr="00B8116C">
        <w:rPr>
          <w:rFonts w:hint="cs"/>
          <w:u w:val="single"/>
          <w:rtl/>
        </w:rPr>
        <w:t>גמרא</w:t>
      </w:r>
      <w:r w:rsidRPr="00B8116C">
        <w:rPr>
          <w:rFonts w:hint="cs"/>
          <w:rtl/>
        </w:rPr>
        <w:t xml:space="preserve"> </w:t>
      </w:r>
      <w:r w:rsidR="00061922">
        <w:rPr>
          <w:rFonts w:hint="cs"/>
          <w:rtl/>
        </w:rPr>
        <w:t>-</w:t>
      </w:r>
      <w:r w:rsidRPr="00B8116C">
        <w:rPr>
          <w:rFonts w:hint="cs"/>
          <w:rtl/>
        </w:rPr>
        <w:t xml:space="preserve"> מבחינת הדין פרק הזמן שבו חייב האדם לפצות את בעל המטבע הוא עד שה</w:t>
      </w:r>
      <w:r w:rsidR="001C47C1">
        <w:rPr>
          <w:rFonts w:hint="cs"/>
          <w:rtl/>
        </w:rPr>
        <w:t>מטבע הגיע</w:t>
      </w:r>
      <w:r w:rsidRPr="00B8116C">
        <w:rPr>
          <w:rFonts w:hint="cs"/>
          <w:rtl/>
        </w:rPr>
        <w:t xml:space="preserve"> לשולחני. </w:t>
      </w:r>
    </w:p>
    <w:p w:rsidR="003D23AF" w:rsidRPr="00B8116C" w:rsidRDefault="003D23AF" w:rsidP="008F62F5">
      <w:pPr>
        <w:spacing w:line="360" w:lineRule="auto"/>
        <w:jc w:val="both"/>
        <w:rPr>
          <w:rtl/>
        </w:rPr>
      </w:pPr>
      <w:r w:rsidRPr="00892DD9">
        <w:rPr>
          <w:rFonts w:hint="cs"/>
          <w:b/>
          <w:bCs/>
          <w:rtl/>
        </w:rPr>
        <w:t>החלק השני (12 חודשים) עוסק במידת חסידות. אין חובה או כפייה, אך מידת חסידות מחייבת פעולה זו</w:t>
      </w:r>
      <w:r w:rsidRPr="00B8116C">
        <w:rPr>
          <w:rFonts w:hint="cs"/>
          <w:rtl/>
        </w:rPr>
        <w:t xml:space="preserve">. </w:t>
      </w:r>
    </w:p>
    <w:p w:rsidR="007F3181" w:rsidRDefault="007F3181" w:rsidP="008F62F5">
      <w:pPr>
        <w:spacing w:line="360" w:lineRule="auto"/>
        <w:jc w:val="both"/>
        <w:rPr>
          <w:rFonts w:ascii="Arial" w:hAnsi="Arial"/>
          <w:b/>
          <w:bCs/>
          <w:u w:val="single"/>
          <w:rtl/>
        </w:rPr>
      </w:pPr>
    </w:p>
    <w:p w:rsidR="003D23AF" w:rsidRPr="00B8116C" w:rsidRDefault="003D23AF" w:rsidP="008F62F5">
      <w:pPr>
        <w:spacing w:line="360" w:lineRule="auto"/>
        <w:jc w:val="both"/>
        <w:rPr>
          <w:rFonts w:ascii="Arial" w:hAnsi="Arial"/>
          <w:b/>
          <w:bCs/>
          <w:u w:val="single"/>
          <w:rtl/>
        </w:rPr>
      </w:pPr>
      <w:r w:rsidRPr="00B8116C">
        <w:rPr>
          <w:rFonts w:ascii="Arial" w:hAnsi="Arial" w:hint="cs"/>
          <w:b/>
          <w:bCs/>
          <w:u w:val="single"/>
          <w:rtl/>
        </w:rPr>
        <w:t>חולין קל, ב</w:t>
      </w:r>
      <w:r w:rsidRPr="00061922">
        <w:rPr>
          <w:rFonts w:ascii="Arial" w:hAnsi="Arial" w:hint="cs"/>
          <w:rtl/>
        </w:rPr>
        <w:t>:</w:t>
      </w:r>
    </w:p>
    <w:p w:rsidR="003D23AF" w:rsidRPr="00B8116C" w:rsidRDefault="003D23AF" w:rsidP="008F62F5">
      <w:pPr>
        <w:spacing w:line="360" w:lineRule="auto"/>
        <w:jc w:val="both"/>
        <w:rPr>
          <w:rFonts w:ascii="Arial" w:hAnsi="Arial"/>
          <w:rtl/>
        </w:rPr>
      </w:pPr>
      <w:r w:rsidRPr="00B8116C">
        <w:rPr>
          <w:rFonts w:ascii="Arial" w:hAnsi="Arial" w:hint="cs"/>
          <w:rtl/>
        </w:rPr>
        <w:t>מסכת חולין דנה בהלכות שחיטה ומאכלות אסורים. היא נקראת כך משום שהיא נמצאת אחרי מסכתות שעוסקות בנושא הזה בהקשר קודש.</w:t>
      </w:r>
    </w:p>
    <w:p w:rsidR="003D23AF" w:rsidRPr="00B8116C" w:rsidRDefault="003D23AF" w:rsidP="008F62F5">
      <w:pPr>
        <w:spacing w:line="360" w:lineRule="auto"/>
        <w:jc w:val="both"/>
        <w:rPr>
          <w:rtl/>
        </w:rPr>
      </w:pPr>
      <w:r w:rsidRPr="00B8116C">
        <w:rPr>
          <w:rFonts w:ascii="Arial" w:hAnsi="Arial" w:hint="cs"/>
          <w:rtl/>
        </w:rPr>
        <w:t xml:space="preserve">יש במשנה דבר הנקרא </w:t>
      </w:r>
      <w:r w:rsidRPr="00B8116C">
        <w:rPr>
          <w:rFonts w:hint="cs"/>
          <w:b/>
          <w:bCs/>
          <w:rtl/>
        </w:rPr>
        <w:t>מתנות עניים</w:t>
      </w:r>
      <w:r w:rsidRPr="00B8116C">
        <w:rPr>
          <w:rFonts w:hint="cs"/>
          <w:rtl/>
        </w:rPr>
        <w:t>, כל אותם דברים שאדם חייב לתת לעני:</w:t>
      </w:r>
    </w:p>
    <w:p w:rsidR="003D23AF" w:rsidRPr="00B8116C" w:rsidRDefault="003D23AF" w:rsidP="00CA7C9D">
      <w:pPr>
        <w:numPr>
          <w:ilvl w:val="0"/>
          <w:numId w:val="21"/>
        </w:numPr>
        <w:spacing w:line="360" w:lineRule="auto"/>
        <w:jc w:val="both"/>
      </w:pPr>
      <w:r w:rsidRPr="001B306D">
        <w:rPr>
          <w:rFonts w:hint="cs"/>
          <w:u w:val="single"/>
          <w:rtl/>
        </w:rPr>
        <w:t>פאה</w:t>
      </w:r>
      <w:r w:rsidR="00061922">
        <w:rPr>
          <w:rFonts w:hint="cs"/>
          <w:rtl/>
        </w:rPr>
        <w:t xml:space="preserve"> </w:t>
      </w:r>
      <w:r w:rsidRPr="00B8116C">
        <w:rPr>
          <w:rFonts w:hint="cs"/>
          <w:rtl/>
        </w:rPr>
        <w:t>- השארת חלק מהיבול בקצה השדה (כ-2% מהשדה שלא נקצר/נ</w:t>
      </w:r>
      <w:r w:rsidR="00066625" w:rsidRPr="00B8116C">
        <w:rPr>
          <w:rFonts w:hint="cs"/>
          <w:rtl/>
        </w:rPr>
        <w:t>אסף ונותר לעניים</w:t>
      </w:r>
      <w:r w:rsidRPr="00B8116C">
        <w:rPr>
          <w:rFonts w:hint="cs"/>
          <w:rtl/>
        </w:rPr>
        <w:t xml:space="preserve"> שיכולים לאסוף).</w:t>
      </w:r>
    </w:p>
    <w:p w:rsidR="003D23AF" w:rsidRPr="00B8116C" w:rsidRDefault="003D23AF" w:rsidP="00CA7C9D">
      <w:pPr>
        <w:numPr>
          <w:ilvl w:val="0"/>
          <w:numId w:val="21"/>
        </w:numPr>
        <w:spacing w:line="360" w:lineRule="auto"/>
        <w:jc w:val="both"/>
      </w:pPr>
      <w:r w:rsidRPr="001B306D">
        <w:rPr>
          <w:rFonts w:hint="cs"/>
          <w:u w:val="single"/>
          <w:rtl/>
        </w:rPr>
        <w:t>לקט</w:t>
      </w:r>
      <w:r w:rsidR="00061922">
        <w:rPr>
          <w:rFonts w:hint="cs"/>
          <w:rtl/>
        </w:rPr>
        <w:t xml:space="preserve"> </w:t>
      </w:r>
      <w:r w:rsidRPr="00B8116C">
        <w:rPr>
          <w:rFonts w:hint="cs"/>
          <w:rtl/>
        </w:rPr>
        <w:t xml:space="preserve">- אדם שאוסף את התבואה, והיא נופלת לו (אחת או שניים) אסור להרים, כדי שעניים יוכלו לבוא ולקחת. </w:t>
      </w:r>
    </w:p>
    <w:p w:rsidR="003D23AF" w:rsidRPr="00B8116C" w:rsidRDefault="003D23AF" w:rsidP="00CA7C9D">
      <w:pPr>
        <w:numPr>
          <w:ilvl w:val="0"/>
          <w:numId w:val="21"/>
        </w:numPr>
        <w:spacing w:line="360" w:lineRule="auto"/>
        <w:jc w:val="both"/>
      </w:pPr>
      <w:r w:rsidRPr="001B306D">
        <w:rPr>
          <w:rFonts w:hint="cs"/>
          <w:u w:val="single"/>
          <w:rtl/>
        </w:rPr>
        <w:t>שכחה</w:t>
      </w:r>
      <w:r w:rsidR="00061922">
        <w:rPr>
          <w:rFonts w:hint="cs"/>
          <w:rtl/>
        </w:rPr>
        <w:t xml:space="preserve"> </w:t>
      </w:r>
      <w:r w:rsidRPr="00B8116C">
        <w:rPr>
          <w:rFonts w:hint="cs"/>
          <w:rtl/>
        </w:rPr>
        <w:t xml:space="preserve">- חבילה שנשכחה להכנס למחסן תשאר בשדה. </w:t>
      </w:r>
    </w:p>
    <w:p w:rsidR="003D23AF" w:rsidRPr="00B8116C" w:rsidRDefault="003D23AF" w:rsidP="00CA7C9D">
      <w:pPr>
        <w:numPr>
          <w:ilvl w:val="0"/>
          <w:numId w:val="21"/>
        </w:numPr>
        <w:spacing w:line="360" w:lineRule="auto"/>
        <w:jc w:val="both"/>
      </w:pPr>
      <w:r w:rsidRPr="001B306D">
        <w:rPr>
          <w:rFonts w:hint="cs"/>
          <w:u w:val="single"/>
          <w:rtl/>
        </w:rPr>
        <w:t>מעשר עני</w:t>
      </w:r>
      <w:r w:rsidR="001B306D">
        <w:rPr>
          <w:rFonts w:hint="cs"/>
          <w:rtl/>
        </w:rPr>
        <w:t xml:space="preserve"> </w:t>
      </w:r>
      <w:r w:rsidRPr="00B8116C">
        <w:rPr>
          <w:rFonts w:hint="cs"/>
          <w:rtl/>
        </w:rPr>
        <w:t xml:space="preserve">- צריך להפריש בשנים השלישית והשישית 10% מהתוצרת לעניים. </w:t>
      </w:r>
    </w:p>
    <w:p w:rsidR="00A83ABB" w:rsidRPr="00B8116C" w:rsidRDefault="00513AE5" w:rsidP="008F62F5">
      <w:pPr>
        <w:spacing w:line="360" w:lineRule="auto"/>
        <w:jc w:val="both"/>
        <w:rPr>
          <w:rtl/>
        </w:rPr>
      </w:pPr>
      <w:r>
        <w:rPr>
          <w:rFonts w:hint="cs"/>
          <w:rtl/>
        </w:rPr>
        <w:t xml:space="preserve">הגדרת </w:t>
      </w:r>
      <w:r w:rsidR="00A83ABB" w:rsidRPr="00B8116C">
        <w:rPr>
          <w:rFonts w:hint="cs"/>
          <w:rtl/>
        </w:rPr>
        <w:t xml:space="preserve">עני? מה קורה אם </w:t>
      </w:r>
      <w:r w:rsidR="00A83ABB" w:rsidRPr="00C01459">
        <w:rPr>
          <w:rFonts w:hint="cs"/>
          <w:b/>
          <w:bCs/>
          <w:rtl/>
        </w:rPr>
        <w:t>אדם יוצא למשא, ונגמר לו הכסף באמצע, למרות שאינו עני? מותר לו לקחת מהשדות בעיר בו היה. על פי דין, האם חייבים להחזיר? על פי הדין לא, אך על פי מידת חסידות כן, להפריש מעט יותר לטובת עניי המקום</w:t>
      </w:r>
      <w:r w:rsidR="00A83ABB" w:rsidRPr="00B8116C">
        <w:rPr>
          <w:rFonts w:hint="cs"/>
          <w:rtl/>
        </w:rPr>
        <w:t>. (לא לחזור להחזיר לעניים בעיר אחרת).</w:t>
      </w:r>
    </w:p>
    <w:p w:rsidR="00C572DB" w:rsidRPr="00B8116C" w:rsidRDefault="00A83ABB" w:rsidP="008F62F5">
      <w:pPr>
        <w:spacing w:line="360" w:lineRule="auto"/>
        <w:jc w:val="both"/>
        <w:rPr>
          <w:rtl/>
        </w:rPr>
      </w:pPr>
      <w:r w:rsidRPr="00B8116C">
        <w:rPr>
          <w:rFonts w:hint="cs"/>
          <w:rtl/>
        </w:rPr>
        <w:t>אמר הרב חסדא</w:t>
      </w:r>
      <w:r w:rsidR="00820A2C">
        <w:rPr>
          <w:rFonts w:hint="cs"/>
          <w:rtl/>
        </w:rPr>
        <w:t xml:space="preserve"> </w:t>
      </w:r>
      <w:r w:rsidRPr="00B8116C">
        <w:rPr>
          <w:rFonts w:hint="cs"/>
          <w:rtl/>
        </w:rPr>
        <w:t>- הכלל הנ"ל זה מידת חסידות</w:t>
      </w:r>
      <w:r w:rsidR="00820A2C">
        <w:rPr>
          <w:rFonts w:hint="cs"/>
          <w:rtl/>
        </w:rPr>
        <w:t xml:space="preserve"> </w:t>
      </w:r>
      <w:r w:rsidRPr="00B8116C">
        <w:rPr>
          <w:rFonts w:hint="cs"/>
          <w:rtl/>
        </w:rPr>
        <w:t>- מצד הדין הוא לא חייב להשיב כי באותו רגע היה עני, יחד עם זאת, מידת חסידות זה לתת את אותו הסכום לעניים.</w:t>
      </w:r>
    </w:p>
    <w:p w:rsidR="007F3181" w:rsidRDefault="007F3181" w:rsidP="008F62F5">
      <w:pPr>
        <w:spacing w:line="360" w:lineRule="auto"/>
        <w:jc w:val="both"/>
        <w:rPr>
          <w:b/>
          <w:bCs/>
          <w:sz w:val="28"/>
          <w:szCs w:val="28"/>
          <w:u w:val="single"/>
          <w:rtl/>
        </w:rPr>
      </w:pPr>
    </w:p>
    <w:p w:rsidR="000873A5" w:rsidRDefault="000873A5" w:rsidP="008F62F5">
      <w:pPr>
        <w:spacing w:line="360" w:lineRule="auto"/>
        <w:jc w:val="both"/>
        <w:rPr>
          <w:b/>
          <w:bCs/>
          <w:u w:val="single"/>
          <w:rtl/>
        </w:rPr>
      </w:pPr>
      <w:r>
        <w:rPr>
          <w:rFonts w:hint="cs"/>
          <w:b/>
          <w:bCs/>
          <w:sz w:val="28"/>
          <w:szCs w:val="28"/>
          <w:u w:val="single"/>
          <w:rtl/>
        </w:rPr>
        <w:t>"</w:t>
      </w:r>
      <w:r w:rsidRPr="00C572DB">
        <w:rPr>
          <w:rFonts w:hint="cs"/>
          <w:b/>
          <w:bCs/>
          <w:sz w:val="28"/>
          <w:szCs w:val="28"/>
          <w:u w:val="single"/>
          <w:rtl/>
        </w:rPr>
        <w:t>מי שפרע</w:t>
      </w:r>
      <w:r>
        <w:rPr>
          <w:rFonts w:hint="cs"/>
          <w:b/>
          <w:bCs/>
          <w:sz w:val="28"/>
          <w:szCs w:val="28"/>
          <w:u w:val="single"/>
          <w:rtl/>
        </w:rPr>
        <w:t>" ו"</w:t>
      </w:r>
      <w:r w:rsidRPr="00C572DB">
        <w:rPr>
          <w:rFonts w:hint="cs"/>
          <w:b/>
          <w:bCs/>
          <w:sz w:val="28"/>
          <w:szCs w:val="28"/>
          <w:u w:val="single"/>
          <w:rtl/>
        </w:rPr>
        <w:t>מחוסר אמונה</w:t>
      </w:r>
      <w:r>
        <w:rPr>
          <w:rFonts w:hint="cs"/>
          <w:b/>
          <w:bCs/>
          <w:sz w:val="28"/>
          <w:szCs w:val="28"/>
          <w:u w:val="single"/>
          <w:rtl/>
        </w:rPr>
        <w:t>"</w:t>
      </w:r>
      <w:r w:rsidRPr="00820A2C">
        <w:rPr>
          <w:rFonts w:hint="cs"/>
          <w:sz w:val="28"/>
          <w:szCs w:val="28"/>
          <w:rtl/>
        </w:rPr>
        <w:t>:</w:t>
      </w:r>
    </w:p>
    <w:p w:rsidR="00945341" w:rsidRPr="00B8116C" w:rsidRDefault="00945341" w:rsidP="008F62F5">
      <w:pPr>
        <w:spacing w:line="360" w:lineRule="auto"/>
        <w:jc w:val="both"/>
        <w:rPr>
          <w:b/>
          <w:bCs/>
          <w:u w:val="single"/>
          <w:rtl/>
        </w:rPr>
      </w:pPr>
      <w:r w:rsidRPr="00B8116C">
        <w:rPr>
          <w:rFonts w:hint="cs"/>
          <w:b/>
          <w:bCs/>
          <w:u w:val="single"/>
          <w:rtl/>
        </w:rPr>
        <w:t>משנה בבא מציעא ד, א-ב</w:t>
      </w:r>
      <w:r w:rsidRPr="00820A2C">
        <w:rPr>
          <w:rFonts w:hint="cs"/>
          <w:rtl/>
        </w:rPr>
        <w:t>:</w:t>
      </w:r>
    </w:p>
    <w:p w:rsidR="00945341" w:rsidRPr="00B8116C" w:rsidRDefault="00945341" w:rsidP="008F62F5">
      <w:pPr>
        <w:spacing w:line="360" w:lineRule="auto"/>
        <w:jc w:val="both"/>
        <w:rPr>
          <w:rtl/>
        </w:rPr>
      </w:pPr>
      <w:r w:rsidRPr="00B8116C">
        <w:rPr>
          <w:rFonts w:hint="cs"/>
          <w:rtl/>
        </w:rPr>
        <w:t>המשנה עוסקת בדין של מעשה קניין ועוסקת בקניית פירות תמורת כסף. אם הקונה משך את הפירות- עשה מעשה קניין</w:t>
      </w:r>
      <w:r w:rsidR="00907E55">
        <w:rPr>
          <w:rFonts w:hint="cs"/>
          <w:rtl/>
        </w:rPr>
        <w:t xml:space="preserve"> </w:t>
      </w:r>
      <w:r w:rsidRPr="00B8116C">
        <w:rPr>
          <w:rFonts w:hint="cs"/>
          <w:rtl/>
        </w:rPr>
        <w:t>- א</w:t>
      </w:r>
      <w:r w:rsidR="00484E71">
        <w:rPr>
          <w:rFonts w:hint="cs"/>
          <w:rtl/>
        </w:rPr>
        <w:t>ב</w:t>
      </w:r>
      <w:r w:rsidRPr="00B8116C">
        <w:rPr>
          <w:rFonts w:hint="cs"/>
          <w:rtl/>
        </w:rPr>
        <w:t>ל התמורה לא שולמה. הבעלות עברה לידי הקונה, היה מכר ולכן לא יכול לחזור בו. אם הקונה שילם את התמורה ולא ביצע משיכה הוא יכול לחזור בו מבחינה משפטית ועליו לעשות השבה. המשנה אומרת: "אבל אמרו" אמנם מבחינה משפטי</w:t>
      </w:r>
      <w:r w:rsidR="00A65B21">
        <w:rPr>
          <w:rFonts w:hint="cs"/>
          <w:rtl/>
        </w:rPr>
        <w:t>ת</w:t>
      </w:r>
      <w:r w:rsidRPr="00B8116C">
        <w:rPr>
          <w:rFonts w:hint="cs"/>
          <w:rtl/>
        </w:rPr>
        <w:t xml:space="preserve"> אם נתת תמורה ולא ביצעת מעשה קניין אתה יכול לחזור בך, אבל כמו שהענישו את אנשי דור הפלגה (מגדל בבל) </w:t>
      </w:r>
      <w:r w:rsidRPr="00A65B21">
        <w:rPr>
          <w:rFonts w:hint="cs"/>
          <w:b/>
          <w:bCs/>
          <w:rtl/>
        </w:rPr>
        <w:t>יעניש גם אותו משום שהוא אינו עומד בדיבורו</w:t>
      </w:r>
      <w:r w:rsidRPr="00B8116C">
        <w:rPr>
          <w:rFonts w:hint="cs"/>
          <w:rtl/>
        </w:rPr>
        <w:t>. הדבר הזה מפחיד ומרתיע- לאמירה יש עוצמה. התלמוד בעניין הזה מביא מחלוקת (בנוגע לאמירה מי שפרע)</w:t>
      </w:r>
    </w:p>
    <w:p w:rsidR="00723854" w:rsidRDefault="00723854" w:rsidP="008F62F5">
      <w:pPr>
        <w:spacing w:line="360" w:lineRule="auto"/>
        <w:jc w:val="both"/>
        <w:rPr>
          <w:b/>
          <w:bCs/>
          <w:u w:val="single"/>
          <w:rtl/>
        </w:rPr>
      </w:pPr>
    </w:p>
    <w:p w:rsidR="00945341" w:rsidRPr="00B8116C" w:rsidRDefault="00945341" w:rsidP="008F62F5">
      <w:pPr>
        <w:spacing w:line="360" w:lineRule="auto"/>
        <w:jc w:val="both"/>
        <w:rPr>
          <w:b/>
          <w:bCs/>
          <w:u w:val="single"/>
          <w:rtl/>
        </w:rPr>
      </w:pPr>
      <w:r w:rsidRPr="00B8116C">
        <w:rPr>
          <w:rFonts w:hint="cs"/>
          <w:b/>
          <w:bCs/>
          <w:u w:val="single"/>
          <w:rtl/>
        </w:rPr>
        <w:lastRenderedPageBreak/>
        <w:t>בבא מציעא מח ב</w:t>
      </w:r>
      <w:r w:rsidRPr="00A65B21">
        <w:rPr>
          <w:rFonts w:hint="cs"/>
          <w:rtl/>
        </w:rPr>
        <w:t>:</w:t>
      </w:r>
    </w:p>
    <w:p w:rsidR="00945341" w:rsidRPr="00B8116C" w:rsidRDefault="00945341" w:rsidP="00DE13D2">
      <w:pPr>
        <w:spacing w:line="360" w:lineRule="auto"/>
        <w:jc w:val="both"/>
        <w:rPr>
          <w:rtl/>
        </w:rPr>
      </w:pPr>
      <w:r w:rsidRPr="00B8116C">
        <w:rPr>
          <w:rFonts w:hint="cs"/>
          <w:rtl/>
        </w:rPr>
        <w:t xml:space="preserve">יש מחלוקת מה המשמעות של "מי שפרע". דעה אחת אומרת שבית הדין </w:t>
      </w:r>
      <w:r w:rsidRPr="00B8116C">
        <w:rPr>
          <w:rFonts w:hint="cs"/>
          <w:u w:val="single"/>
          <w:rtl/>
        </w:rPr>
        <w:t>מוד</w:t>
      </w:r>
      <w:r w:rsidR="005D5990">
        <w:rPr>
          <w:rFonts w:hint="cs"/>
          <w:u w:val="single"/>
          <w:rtl/>
        </w:rPr>
        <w:t>י</w:t>
      </w:r>
      <w:r w:rsidRPr="00B8116C">
        <w:rPr>
          <w:rFonts w:hint="cs"/>
          <w:u w:val="single"/>
          <w:rtl/>
        </w:rPr>
        <w:t>עים לו</w:t>
      </w:r>
      <w:r w:rsidRPr="00B8116C">
        <w:rPr>
          <w:rFonts w:hint="cs"/>
          <w:rtl/>
        </w:rPr>
        <w:t xml:space="preserve"> </w:t>
      </w:r>
      <w:r w:rsidR="00DE13D2">
        <w:rPr>
          <w:rFonts w:hint="cs"/>
          <w:rtl/>
        </w:rPr>
        <w:t>-</w:t>
      </w:r>
      <w:r w:rsidRPr="00B8116C">
        <w:rPr>
          <w:rFonts w:hint="cs"/>
          <w:rtl/>
        </w:rPr>
        <w:t xml:space="preserve"> אם בא אותו אדם (המוכר) ומבקש לבטל את ההסכמה למרות ששולמה תמורה, אך לא נעשה מעשה קניין, זה אפשרי מבחינה משפטית, אך הוא יענש בידי שמים.</w:t>
      </w:r>
    </w:p>
    <w:p w:rsidR="00945341" w:rsidRDefault="00945341" w:rsidP="008F62F5">
      <w:pPr>
        <w:spacing w:line="360" w:lineRule="auto"/>
        <w:jc w:val="both"/>
        <w:rPr>
          <w:rtl/>
        </w:rPr>
      </w:pPr>
      <w:r w:rsidRPr="00B8116C">
        <w:rPr>
          <w:rFonts w:hint="cs"/>
          <w:rtl/>
        </w:rPr>
        <w:t xml:space="preserve">דעת אחרת היא שבית הדין </w:t>
      </w:r>
      <w:r w:rsidRPr="00B8116C">
        <w:rPr>
          <w:rFonts w:hint="cs"/>
          <w:u w:val="single"/>
          <w:rtl/>
        </w:rPr>
        <w:t>מקללים לו</w:t>
      </w:r>
      <w:r w:rsidRPr="00B8116C">
        <w:rPr>
          <w:rFonts w:hint="cs"/>
          <w:rtl/>
        </w:rPr>
        <w:t xml:space="preserve"> </w:t>
      </w:r>
      <w:r w:rsidR="006178B7">
        <w:rPr>
          <w:rFonts w:hint="cs"/>
          <w:rtl/>
        </w:rPr>
        <w:t>-</w:t>
      </w:r>
      <w:r w:rsidRPr="00B8116C">
        <w:rPr>
          <w:rFonts w:hint="cs"/>
          <w:rtl/>
        </w:rPr>
        <w:t xml:space="preserve"> יאמרו לו שהוא יענש ממי שפרע מאנשי דור המבול ודור הפלגה (אלוהים)</w:t>
      </w:r>
      <w:r w:rsidR="00766554" w:rsidRPr="00B8116C">
        <w:rPr>
          <w:rFonts w:hint="cs"/>
          <w:rtl/>
        </w:rPr>
        <w:t xml:space="preserve">. זו אמירה הרבה יותר חריפה. </w:t>
      </w:r>
      <w:r w:rsidRPr="00B8116C">
        <w:rPr>
          <w:rFonts w:hint="cs"/>
          <w:rtl/>
        </w:rPr>
        <w:t xml:space="preserve">בדרך זו, הרבה אנשים יעדיפו לבצע את העסקה ולא לקבל את הקללה. </w:t>
      </w:r>
    </w:p>
    <w:p w:rsidR="006178B7" w:rsidRPr="00B8116C" w:rsidRDefault="006178B7" w:rsidP="008F62F5">
      <w:pPr>
        <w:spacing w:line="360" w:lineRule="auto"/>
        <w:jc w:val="both"/>
        <w:rPr>
          <w:rtl/>
        </w:rPr>
      </w:pPr>
      <w:r w:rsidRPr="006178B7">
        <w:rPr>
          <w:rFonts w:hint="cs"/>
          <w:b/>
          <w:bCs/>
          <w:rtl/>
        </w:rPr>
        <w:t>כלומר שמי שפרע מקבל עליו איום בקללה</w:t>
      </w:r>
      <w:r>
        <w:rPr>
          <w:rFonts w:hint="cs"/>
          <w:rtl/>
        </w:rPr>
        <w:t>.</w:t>
      </w:r>
    </w:p>
    <w:p w:rsidR="006178B7" w:rsidRPr="006178B7" w:rsidRDefault="006178B7">
      <w:pPr>
        <w:bidi w:val="0"/>
        <w:rPr>
          <w:b/>
          <w:bCs/>
        </w:rPr>
      </w:pPr>
    </w:p>
    <w:p w:rsidR="003D45EB" w:rsidRPr="00B8116C" w:rsidRDefault="003D45EB" w:rsidP="00215F66">
      <w:pPr>
        <w:spacing w:line="360" w:lineRule="auto"/>
        <w:jc w:val="both"/>
        <w:rPr>
          <w:b/>
          <w:bCs/>
          <w:u w:val="single"/>
          <w:rtl/>
        </w:rPr>
      </w:pPr>
      <w:r w:rsidRPr="00B8116C">
        <w:rPr>
          <w:rFonts w:hint="cs"/>
          <w:b/>
          <w:bCs/>
          <w:u w:val="single"/>
          <w:rtl/>
        </w:rPr>
        <w:t>רמב"ם מכירה</w:t>
      </w:r>
      <w:r w:rsidR="00A74F43" w:rsidRPr="00B8116C">
        <w:rPr>
          <w:rFonts w:hint="cs"/>
          <w:b/>
          <w:bCs/>
          <w:u w:val="single"/>
          <w:rtl/>
        </w:rPr>
        <w:t xml:space="preserve"> </w:t>
      </w:r>
      <w:r w:rsidR="00215F66">
        <w:rPr>
          <w:rFonts w:hint="cs"/>
          <w:b/>
          <w:bCs/>
          <w:u w:val="single"/>
          <w:rtl/>
        </w:rPr>
        <w:t>-</w:t>
      </w:r>
      <w:r w:rsidRPr="00B8116C">
        <w:rPr>
          <w:rFonts w:hint="cs"/>
          <w:b/>
          <w:bCs/>
          <w:u w:val="single"/>
          <w:rtl/>
        </w:rPr>
        <w:t xml:space="preserve"> </w:t>
      </w:r>
      <w:r w:rsidR="00A74F43" w:rsidRPr="00B8116C">
        <w:rPr>
          <w:rFonts w:hint="cs"/>
          <w:b/>
          <w:bCs/>
          <w:u w:val="single"/>
          <w:rtl/>
        </w:rPr>
        <w:t>ז-ט</w:t>
      </w:r>
      <w:r w:rsidR="00A74F43" w:rsidRPr="006178B7">
        <w:rPr>
          <w:rFonts w:hint="cs"/>
          <w:rtl/>
        </w:rPr>
        <w:t>:</w:t>
      </w:r>
    </w:p>
    <w:p w:rsidR="00A74F43" w:rsidRPr="00B8116C" w:rsidRDefault="003D45EB" w:rsidP="008F62F5">
      <w:pPr>
        <w:spacing w:line="360" w:lineRule="auto"/>
        <w:jc w:val="both"/>
        <w:rPr>
          <w:rtl/>
        </w:rPr>
      </w:pPr>
      <w:r w:rsidRPr="006178B7">
        <w:rPr>
          <w:rFonts w:ascii="Arial" w:hAnsi="Arial" w:cs="Arial" w:hint="cs"/>
          <w:i/>
          <w:iCs/>
          <w:color w:val="000000"/>
          <w:sz w:val="13"/>
          <w:szCs w:val="15"/>
          <w:u w:val="single"/>
          <w:rtl/>
        </w:rPr>
        <w:t> </w:t>
      </w:r>
      <w:r w:rsidR="00A74F43" w:rsidRPr="006178B7">
        <w:rPr>
          <w:rFonts w:hint="cs"/>
          <w:u w:val="single"/>
          <w:rtl/>
        </w:rPr>
        <w:t>"מחוסר אמנה"</w:t>
      </w:r>
      <w:r w:rsidR="006178B7">
        <w:rPr>
          <w:rFonts w:hint="cs"/>
          <w:rtl/>
        </w:rPr>
        <w:t xml:space="preserve"> </w:t>
      </w:r>
      <w:r w:rsidR="00A74F43" w:rsidRPr="00B8116C">
        <w:rPr>
          <w:rFonts w:hint="cs"/>
          <w:rtl/>
        </w:rPr>
        <w:t>- לפי רמב"ם: אף על פי שלא חייב לקבל מי שפרע, הוא נתפס כמחוסר אמנה (סטיגמה שלילית). זהו פחות נוקשה מ"מי שפרע". אדם צריך עד כמה שהוא יכול לעמוד בדיבורו, אך משפטית אין טענה במקרה שלא עומד בדיבורו. הוא רק נתפס כמחוסר אמנה. (זה מתקשר ל"רוח חכמים אינה נוחה הימנו"). זה סוג של סנקציה ציבורית מוסרית על אותו אדם.</w:t>
      </w:r>
    </w:p>
    <w:p w:rsidR="004644B0" w:rsidRPr="00B8116C" w:rsidRDefault="004644B0" w:rsidP="008F62F5">
      <w:pPr>
        <w:spacing w:line="360" w:lineRule="auto"/>
        <w:jc w:val="both"/>
        <w:rPr>
          <w:rtl/>
        </w:rPr>
      </w:pPr>
    </w:p>
    <w:p w:rsidR="00A74F43" w:rsidRPr="00B8116C" w:rsidRDefault="00A74F43" w:rsidP="00E92111">
      <w:pPr>
        <w:spacing w:line="360" w:lineRule="auto"/>
        <w:jc w:val="both"/>
        <w:rPr>
          <w:rtl/>
        </w:rPr>
      </w:pPr>
      <w:r w:rsidRPr="00B8116C">
        <w:rPr>
          <w:rFonts w:hint="cs"/>
          <w:b/>
          <w:bCs/>
          <w:u w:val="single"/>
          <w:rtl/>
        </w:rPr>
        <w:t>הלכה ט'</w:t>
      </w:r>
      <w:r w:rsidRPr="00B361B7">
        <w:rPr>
          <w:rFonts w:hint="cs"/>
          <w:rtl/>
        </w:rPr>
        <w:t>:</w:t>
      </w:r>
      <w:r w:rsidRPr="00B8116C">
        <w:rPr>
          <w:rFonts w:hint="cs"/>
          <w:rtl/>
        </w:rPr>
        <w:t xml:space="preserve"> אפילו שאדם שמבטיח למישהו מתנה צריך לעמוד בדיבורו. אמנם אין לזה תוקף משפטי אבל עדיין צריך לעמוד בדברים. אדם שלא עומד בדיבורו נחשב מחסר אמנה.</w:t>
      </w:r>
    </w:p>
    <w:p w:rsidR="00A74F43" w:rsidRPr="00B8116C" w:rsidRDefault="00E92111" w:rsidP="00E92111">
      <w:pPr>
        <w:spacing w:line="360" w:lineRule="auto"/>
        <w:jc w:val="both"/>
        <w:rPr>
          <w:rtl/>
        </w:rPr>
      </w:pPr>
      <w:r>
        <w:rPr>
          <w:rFonts w:hint="cs"/>
          <w:rtl/>
        </w:rPr>
        <w:t xml:space="preserve">עם זאת, הרמב"ם מסייג את דבריו- </w:t>
      </w:r>
      <w:r w:rsidR="00A74F43" w:rsidRPr="00B8116C">
        <w:rPr>
          <w:rFonts w:hint="cs"/>
          <w:rtl/>
        </w:rPr>
        <w:t xml:space="preserve"> הדבר לא רציני וגם השומע לא יתיחס ברצינות לדבר. </w:t>
      </w:r>
    </w:p>
    <w:sectPr w:rsidR="00A74F43" w:rsidRPr="00B8116C" w:rsidSect="00615F5A">
      <w:headerReference w:type="default" r:id="rId12"/>
      <w:footerReference w:type="even" r:id="rId13"/>
      <w:footerReference w:type="default" r:id="rId14"/>
      <w:pgSz w:w="11906" w:h="16838"/>
      <w:pgMar w:top="1418" w:right="1418" w:bottom="1418" w:left="1418" w:header="709" w:footer="709"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C74" w:rsidRDefault="00455C74">
      <w:r>
        <w:separator/>
      </w:r>
    </w:p>
  </w:endnote>
  <w:endnote w:type="continuationSeparator" w:id="0">
    <w:p w:rsidR="00455C74" w:rsidRDefault="00455C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Guttman Mantova-Decor">
    <w:panose1 w:val="02010401010101010101"/>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6" w:rsidRDefault="00F96C9F" w:rsidP="00615F5A">
    <w:pPr>
      <w:pStyle w:val="a3"/>
      <w:framePr w:wrap="around" w:vAnchor="text" w:hAnchor="text" w:y="1"/>
      <w:rPr>
        <w:rStyle w:val="a4"/>
      </w:rPr>
    </w:pPr>
    <w:r>
      <w:rPr>
        <w:rStyle w:val="a4"/>
        <w:rtl/>
      </w:rPr>
      <w:fldChar w:fldCharType="begin"/>
    </w:r>
    <w:r w:rsidR="00602F76">
      <w:rPr>
        <w:rStyle w:val="a4"/>
      </w:rPr>
      <w:instrText xml:space="preserve">PAGE  </w:instrText>
    </w:r>
    <w:r>
      <w:rPr>
        <w:rStyle w:val="a4"/>
        <w:rtl/>
      </w:rPr>
      <w:fldChar w:fldCharType="end"/>
    </w:r>
  </w:p>
  <w:p w:rsidR="00602F76" w:rsidRDefault="00602F76" w:rsidP="009A1516">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6" w:rsidRDefault="00F96C9F" w:rsidP="00615F5A">
    <w:pPr>
      <w:pStyle w:val="a3"/>
      <w:framePr w:wrap="around" w:vAnchor="text" w:hAnchor="text" w:y="1"/>
      <w:rPr>
        <w:rStyle w:val="a4"/>
      </w:rPr>
    </w:pPr>
    <w:r>
      <w:rPr>
        <w:rStyle w:val="a4"/>
        <w:rtl/>
      </w:rPr>
      <w:fldChar w:fldCharType="begin"/>
    </w:r>
    <w:r w:rsidR="00602F76">
      <w:rPr>
        <w:rStyle w:val="a4"/>
      </w:rPr>
      <w:instrText xml:space="preserve">PAGE  </w:instrText>
    </w:r>
    <w:r>
      <w:rPr>
        <w:rStyle w:val="a4"/>
        <w:rtl/>
      </w:rPr>
      <w:fldChar w:fldCharType="separate"/>
    </w:r>
    <w:r w:rsidR="0031240C">
      <w:rPr>
        <w:rStyle w:val="a4"/>
        <w:noProof/>
        <w:rtl/>
      </w:rPr>
      <w:t>45</w:t>
    </w:r>
    <w:r>
      <w:rPr>
        <w:rStyle w:val="a4"/>
        <w:rtl/>
      </w:rPr>
      <w:fldChar w:fldCharType="end"/>
    </w:r>
  </w:p>
  <w:p w:rsidR="00602F76" w:rsidRPr="00CA6BE6" w:rsidRDefault="00602F76" w:rsidP="009A1516">
    <w:pPr>
      <w:pStyle w:val="a3"/>
      <w:ind w:right="360"/>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C74" w:rsidRDefault="00455C74">
      <w:r>
        <w:separator/>
      </w:r>
    </w:p>
  </w:footnote>
  <w:footnote w:type="continuationSeparator" w:id="0">
    <w:p w:rsidR="00455C74" w:rsidRDefault="00455C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6" w:rsidRDefault="00602F76" w:rsidP="00C54439">
    <w:pPr>
      <w:pStyle w:val="a5"/>
    </w:pPr>
    <w:r>
      <w:rPr>
        <w:rFonts w:hint="cs"/>
        <w:rtl/>
      </w:rPr>
      <w:t>מחברת קורס מבוא למשפט עברי- ד"ר יעקב חבה</w:t>
    </w:r>
    <w:r>
      <w:rPr>
        <w:rFonts w:hint="cs"/>
        <w:rtl/>
      </w:rPr>
      <w:tab/>
      <w:t xml:space="preserve">      סיכום: עודד מגר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83B"/>
    <w:multiLevelType w:val="hybridMultilevel"/>
    <w:tmpl w:val="21F6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06207"/>
    <w:multiLevelType w:val="hybridMultilevel"/>
    <w:tmpl w:val="D99A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693A"/>
    <w:multiLevelType w:val="hybridMultilevel"/>
    <w:tmpl w:val="040215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C09677E"/>
    <w:multiLevelType w:val="hybridMultilevel"/>
    <w:tmpl w:val="F4200C8E"/>
    <w:lvl w:ilvl="0" w:tplc="EBAA67B8">
      <w:start w:val="1"/>
      <w:numFmt w:val="hebrew1"/>
      <w:lvlText w:val="%1."/>
      <w:lvlJc w:val="left"/>
      <w:pPr>
        <w:tabs>
          <w:tab w:val="num" w:pos="360"/>
        </w:tabs>
        <w:ind w:left="360" w:hanging="360"/>
      </w:pPr>
      <w:rPr>
        <w:rFonts w:ascii="Arial" w:eastAsia="MS Mincho" w:hAnsi="Arial" w:cs="David"/>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1397629"/>
    <w:multiLevelType w:val="hybridMultilevel"/>
    <w:tmpl w:val="5A04B8D6"/>
    <w:lvl w:ilvl="0" w:tplc="5A3E51CA">
      <w:start w:val="1"/>
      <w:numFmt w:val="hebrew1"/>
      <w:lvlText w:val="%1."/>
      <w:lvlJc w:val="left"/>
      <w:pPr>
        <w:tabs>
          <w:tab w:val="num" w:pos="360"/>
        </w:tabs>
        <w:ind w:left="360" w:hanging="360"/>
      </w:pPr>
      <w:rPr>
        <w:rFonts w:ascii="Times New Roman" w:eastAsia="Times New Roman" w:hAnsi="Times New Roman" w:cs="David"/>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1DB446E"/>
    <w:multiLevelType w:val="hybridMultilevel"/>
    <w:tmpl w:val="73B0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900B2"/>
    <w:multiLevelType w:val="hybridMultilevel"/>
    <w:tmpl w:val="C15C87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74535B"/>
    <w:multiLevelType w:val="hybridMultilevel"/>
    <w:tmpl w:val="B8C6F7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D43497E"/>
    <w:multiLevelType w:val="hybridMultilevel"/>
    <w:tmpl w:val="26CA8AD0"/>
    <w:lvl w:ilvl="0" w:tplc="E8BAA8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77FC5"/>
    <w:multiLevelType w:val="hybridMultilevel"/>
    <w:tmpl w:val="151ACE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2B75AF"/>
    <w:multiLevelType w:val="hybridMultilevel"/>
    <w:tmpl w:val="67769E52"/>
    <w:lvl w:ilvl="0" w:tplc="B62E7F84">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11">
    <w:nsid w:val="2C061F7E"/>
    <w:multiLevelType w:val="hybridMultilevel"/>
    <w:tmpl w:val="EE641980"/>
    <w:lvl w:ilvl="0" w:tplc="97868486">
      <w:start w:val="1"/>
      <w:numFmt w:val="hebrew1"/>
      <w:lvlText w:val="%1."/>
      <w:lvlJc w:val="left"/>
      <w:pPr>
        <w:tabs>
          <w:tab w:val="num" w:pos="720"/>
        </w:tabs>
        <w:ind w:left="720" w:hanging="360"/>
      </w:pPr>
      <w:rPr>
        <w:rFonts w:ascii="Arial" w:eastAsia="Times New Roman" w:hAnsi="Arial" w:cs="David"/>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DB03DF"/>
    <w:multiLevelType w:val="hybridMultilevel"/>
    <w:tmpl w:val="6C3221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D3634D4"/>
    <w:multiLevelType w:val="hybridMultilevel"/>
    <w:tmpl w:val="B878818E"/>
    <w:lvl w:ilvl="0" w:tplc="9984F15A">
      <w:start w:val="1"/>
      <w:numFmt w:val="decimal"/>
      <w:lvlText w:val="%1."/>
      <w:lvlJc w:val="left"/>
      <w:pPr>
        <w:tabs>
          <w:tab w:val="num" w:pos="360"/>
        </w:tabs>
        <w:ind w:left="360" w:hanging="360"/>
      </w:pPr>
      <w:rPr>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EF5307F"/>
    <w:multiLevelType w:val="hybridMultilevel"/>
    <w:tmpl w:val="1BD41A40"/>
    <w:lvl w:ilvl="0" w:tplc="48486206">
      <w:start w:val="1"/>
      <w:numFmt w:val="hebrew1"/>
      <w:lvlText w:val="%1."/>
      <w:lvlJc w:val="left"/>
      <w:pPr>
        <w:tabs>
          <w:tab w:val="num" w:pos="454"/>
        </w:tabs>
        <w:ind w:left="454" w:hanging="454"/>
      </w:pPr>
      <w:rPr>
        <w:rFonts w:ascii="Arial" w:eastAsia="Times New Roman" w:hAnsi="Arial" w:cs="David"/>
        <w:color w:val="auto"/>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0893050"/>
    <w:multiLevelType w:val="hybridMultilevel"/>
    <w:tmpl w:val="D1B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72870"/>
    <w:multiLevelType w:val="hybridMultilevel"/>
    <w:tmpl w:val="A6FE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52357"/>
    <w:multiLevelType w:val="hybridMultilevel"/>
    <w:tmpl w:val="7C4E59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A2A2A61"/>
    <w:multiLevelType w:val="hybridMultilevel"/>
    <w:tmpl w:val="9ADA4924"/>
    <w:lvl w:ilvl="0" w:tplc="3C62DA5A">
      <w:start w:val="1"/>
      <w:numFmt w:val="hebrew1"/>
      <w:lvlText w:val="%1."/>
      <w:lvlJc w:val="left"/>
      <w:pPr>
        <w:tabs>
          <w:tab w:val="num" w:pos="360"/>
        </w:tabs>
        <w:ind w:left="360" w:hanging="360"/>
      </w:pPr>
      <w:rPr>
        <w:rFonts w:ascii="Times New Roman" w:eastAsia="Times New Roman" w:hAnsi="Times New Roman" w:cs="David"/>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23E46"/>
    <w:multiLevelType w:val="hybridMultilevel"/>
    <w:tmpl w:val="F454E34C"/>
    <w:lvl w:ilvl="0" w:tplc="08EA40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05EC0"/>
    <w:multiLevelType w:val="hybridMultilevel"/>
    <w:tmpl w:val="519C2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FC3758"/>
    <w:multiLevelType w:val="hybridMultilevel"/>
    <w:tmpl w:val="138C3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156936"/>
    <w:multiLevelType w:val="hybridMultilevel"/>
    <w:tmpl w:val="D2580534"/>
    <w:lvl w:ilvl="0" w:tplc="49FE2D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2474C0"/>
    <w:multiLevelType w:val="hybridMultilevel"/>
    <w:tmpl w:val="E10C2B6E"/>
    <w:lvl w:ilvl="0" w:tplc="4D3EAD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F10664"/>
    <w:multiLevelType w:val="hybridMultilevel"/>
    <w:tmpl w:val="DD52546E"/>
    <w:lvl w:ilvl="0" w:tplc="64125F34">
      <w:start w:val="1"/>
      <w:numFmt w:val="decimal"/>
      <w:lvlText w:val="%1."/>
      <w:lvlJc w:val="left"/>
      <w:pPr>
        <w:tabs>
          <w:tab w:val="num" w:pos="360"/>
        </w:tabs>
        <w:ind w:left="360" w:hanging="360"/>
      </w:pPr>
      <w:rPr>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6073E25"/>
    <w:multiLevelType w:val="hybridMultilevel"/>
    <w:tmpl w:val="1D5C99F0"/>
    <w:lvl w:ilvl="0" w:tplc="EB9C59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7C5CBD"/>
    <w:multiLevelType w:val="hybridMultilevel"/>
    <w:tmpl w:val="18082960"/>
    <w:lvl w:ilvl="0" w:tplc="02443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52EF754">
      <w:start w:val="1"/>
      <w:numFmt w:val="hebrew1"/>
      <w:lvlText w:val="%3."/>
      <w:lvlJc w:val="right"/>
      <w:pPr>
        <w:ind w:left="2160" w:hanging="180"/>
      </w:pPr>
      <w:rPr>
        <w:rFonts w:ascii="Times New Roman" w:eastAsia="Times New Roman" w:hAnsi="Times New Roman" w:cs="David"/>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BE2C7C"/>
    <w:multiLevelType w:val="hybridMultilevel"/>
    <w:tmpl w:val="50506DBC"/>
    <w:lvl w:ilvl="0" w:tplc="02443F1E">
      <w:start w:val="1"/>
      <w:numFmt w:val="decimal"/>
      <w:lvlText w:val="%1."/>
      <w:lvlJc w:val="left"/>
      <w:pPr>
        <w:ind w:left="720" w:hanging="360"/>
      </w:pPr>
      <w:rPr>
        <w:rFonts w:hint="default"/>
      </w:rPr>
    </w:lvl>
    <w:lvl w:ilvl="1" w:tplc="33244B40">
      <w:start w:val="1"/>
      <w:numFmt w:val="hebrew1"/>
      <w:lvlText w:val="%2."/>
      <w:lvlJc w:val="left"/>
      <w:pPr>
        <w:ind w:left="1440" w:hanging="360"/>
      </w:pPr>
      <w:rPr>
        <w:rFonts w:ascii="Times New Roman" w:eastAsia="Times New Roman" w:hAnsi="Times New Roman" w:cs="David"/>
      </w:rPr>
    </w:lvl>
    <w:lvl w:ilvl="2" w:tplc="D52EF754">
      <w:start w:val="1"/>
      <w:numFmt w:val="hebrew1"/>
      <w:lvlText w:val="%3."/>
      <w:lvlJc w:val="right"/>
      <w:pPr>
        <w:ind w:left="2160" w:hanging="180"/>
      </w:pPr>
      <w:rPr>
        <w:rFonts w:ascii="Times New Roman" w:eastAsia="Times New Roman" w:hAnsi="Times New Roman" w:cs="David"/>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C52830"/>
    <w:multiLevelType w:val="hybridMultilevel"/>
    <w:tmpl w:val="777AD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11375"/>
    <w:multiLevelType w:val="hybridMultilevel"/>
    <w:tmpl w:val="DB28192A"/>
    <w:lvl w:ilvl="0" w:tplc="02443F1E">
      <w:start w:val="1"/>
      <w:numFmt w:val="decimal"/>
      <w:lvlText w:val="%1."/>
      <w:lvlJc w:val="left"/>
      <w:pPr>
        <w:ind w:left="720" w:hanging="360"/>
      </w:pPr>
      <w:rPr>
        <w:rFonts w:hint="default"/>
      </w:rPr>
    </w:lvl>
    <w:lvl w:ilvl="1" w:tplc="BC5E19A4">
      <w:start w:val="1"/>
      <w:numFmt w:val="hebrew1"/>
      <w:lvlText w:val="%2."/>
      <w:lvlJc w:val="left"/>
      <w:pPr>
        <w:ind w:left="1440" w:hanging="360"/>
      </w:pPr>
      <w:rPr>
        <w:rFonts w:ascii="Times New Roman" w:eastAsia="Times New Roman" w:hAnsi="Times New Roman" w:cs="David"/>
      </w:rPr>
    </w:lvl>
    <w:lvl w:ilvl="2" w:tplc="D52EF754">
      <w:start w:val="1"/>
      <w:numFmt w:val="hebrew1"/>
      <w:lvlText w:val="%3."/>
      <w:lvlJc w:val="right"/>
      <w:pPr>
        <w:ind w:left="2160" w:hanging="180"/>
      </w:pPr>
      <w:rPr>
        <w:rFonts w:ascii="Times New Roman" w:eastAsia="Times New Roman" w:hAnsi="Times New Roman" w:cs="David"/>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83C68"/>
    <w:multiLevelType w:val="hybridMultilevel"/>
    <w:tmpl w:val="AB402168"/>
    <w:lvl w:ilvl="0" w:tplc="5F6635A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FC71F0"/>
    <w:multiLevelType w:val="hybridMultilevel"/>
    <w:tmpl w:val="7228F94A"/>
    <w:lvl w:ilvl="0" w:tplc="4BA8EA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132FB"/>
    <w:multiLevelType w:val="hybridMultilevel"/>
    <w:tmpl w:val="E5EE70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5856BA"/>
    <w:multiLevelType w:val="hybridMultilevel"/>
    <w:tmpl w:val="8430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9083A"/>
    <w:multiLevelType w:val="hybridMultilevel"/>
    <w:tmpl w:val="8D64AC6C"/>
    <w:lvl w:ilvl="0" w:tplc="EBC45C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A42E91"/>
    <w:multiLevelType w:val="hybridMultilevel"/>
    <w:tmpl w:val="EA58BDA8"/>
    <w:lvl w:ilvl="0" w:tplc="721AB8A0">
      <w:start w:val="1"/>
      <w:numFmt w:val="hebrew1"/>
      <w:lvlText w:val="%1."/>
      <w:lvlJc w:val="left"/>
      <w:pPr>
        <w:tabs>
          <w:tab w:val="num" w:pos="360"/>
        </w:tabs>
        <w:ind w:left="360" w:hanging="360"/>
      </w:pPr>
      <w:rPr>
        <w:rFonts w:ascii="Times New Roman" w:eastAsia="Times New Roman" w:hAnsi="Times New Roman" w:cs="David"/>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Courier New"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36">
    <w:nsid w:val="6726599C"/>
    <w:multiLevelType w:val="hybridMultilevel"/>
    <w:tmpl w:val="A2FAEFA8"/>
    <w:lvl w:ilvl="0" w:tplc="8962F16A">
      <w:start w:val="1"/>
      <w:numFmt w:val="hebrew1"/>
      <w:lvlText w:val="%1."/>
      <w:lvlJc w:val="left"/>
      <w:pPr>
        <w:tabs>
          <w:tab w:val="num" w:pos="720"/>
        </w:tabs>
        <w:ind w:left="720" w:hanging="360"/>
      </w:pPr>
      <w:rPr>
        <w:rFonts w:ascii="Arial" w:eastAsia="Times New Roman" w:hAnsi="Arial" w:cs="David"/>
        <w:sz w:val="22"/>
        <w:szCs w:val="22"/>
      </w:rPr>
    </w:lvl>
    <w:lvl w:ilvl="1" w:tplc="DB9442E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8083830"/>
    <w:multiLevelType w:val="hybridMultilevel"/>
    <w:tmpl w:val="6B1A524C"/>
    <w:lvl w:ilvl="0" w:tplc="998624AA">
      <w:start w:val="1"/>
      <w:numFmt w:val="hebrew1"/>
      <w:lvlText w:val="%1."/>
      <w:lvlJc w:val="left"/>
      <w:pPr>
        <w:tabs>
          <w:tab w:val="num" w:pos="720"/>
        </w:tabs>
        <w:ind w:left="720" w:hanging="360"/>
      </w:pPr>
      <w:rPr>
        <w:rFonts w:ascii="Times New Roman" w:eastAsia="Times New Roman" w:hAnsi="Times New Roman" w:cs="David"/>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2F3651"/>
    <w:multiLevelType w:val="hybridMultilevel"/>
    <w:tmpl w:val="25520898"/>
    <w:lvl w:ilvl="0" w:tplc="206887CC">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C246F8"/>
    <w:multiLevelType w:val="hybridMultilevel"/>
    <w:tmpl w:val="8D3A7A5C"/>
    <w:lvl w:ilvl="0" w:tplc="95EC22DC">
      <w:start w:val="1"/>
      <w:numFmt w:val="hebrew1"/>
      <w:lvlText w:val="%1."/>
      <w:lvlJc w:val="left"/>
      <w:pPr>
        <w:tabs>
          <w:tab w:val="num" w:pos="360"/>
        </w:tabs>
        <w:ind w:left="360" w:hanging="360"/>
      </w:pPr>
      <w:rPr>
        <w:rFonts w:ascii="Arial" w:eastAsia="Times New Roman" w:hAnsi="Arial" w:cs="David"/>
        <w:sz w:val="24"/>
        <w:szCs w:val="24"/>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nsid w:val="78F118F7"/>
    <w:multiLevelType w:val="hybridMultilevel"/>
    <w:tmpl w:val="EADC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CF50B2"/>
    <w:multiLevelType w:val="hybridMultilevel"/>
    <w:tmpl w:val="FBC4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F3191E"/>
    <w:multiLevelType w:val="hybridMultilevel"/>
    <w:tmpl w:val="969AF7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B617928"/>
    <w:multiLevelType w:val="hybridMultilevel"/>
    <w:tmpl w:val="766C81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B47F42"/>
    <w:multiLevelType w:val="hybridMultilevel"/>
    <w:tmpl w:val="A0FED98E"/>
    <w:lvl w:ilvl="0" w:tplc="CD4A1326">
      <w:start w:val="1"/>
      <w:numFmt w:val="decimal"/>
      <w:lvlText w:val="%1."/>
      <w:lvlJc w:val="left"/>
      <w:pPr>
        <w:tabs>
          <w:tab w:val="num" w:pos="360"/>
        </w:tabs>
        <w:ind w:left="360" w:hanging="360"/>
      </w:pPr>
      <w:rPr>
        <w:rFonts w:hint="default"/>
        <w:b/>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C34283D"/>
    <w:multiLevelType w:val="hybridMultilevel"/>
    <w:tmpl w:val="854C5266"/>
    <w:lvl w:ilvl="0" w:tplc="8070AB9E">
      <w:start w:val="1"/>
      <w:numFmt w:val="decimal"/>
      <w:lvlText w:val="%1."/>
      <w:lvlJc w:val="left"/>
      <w:pPr>
        <w:tabs>
          <w:tab w:val="num" w:pos="360"/>
        </w:tabs>
        <w:ind w:left="360" w:hanging="360"/>
      </w:pPr>
      <w:rPr>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D1B5754"/>
    <w:multiLevelType w:val="hybridMultilevel"/>
    <w:tmpl w:val="227C5C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7DDB7B65"/>
    <w:multiLevelType w:val="hybridMultilevel"/>
    <w:tmpl w:val="E04A1C00"/>
    <w:lvl w:ilvl="0" w:tplc="5A50412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F1B0F46"/>
    <w:multiLevelType w:val="hybridMultilevel"/>
    <w:tmpl w:val="FE08FB94"/>
    <w:lvl w:ilvl="0" w:tplc="26AAC578">
      <w:start w:val="1"/>
      <w:numFmt w:val="decimal"/>
      <w:lvlText w:val="%1."/>
      <w:lvlJc w:val="left"/>
      <w:pPr>
        <w:tabs>
          <w:tab w:val="num" w:pos="360"/>
        </w:tabs>
        <w:ind w:left="360" w:hanging="360"/>
      </w:pPr>
      <w:rPr>
        <w:b/>
        <w:bCs/>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3"/>
  </w:num>
  <w:num w:numId="2">
    <w:abstractNumId w:val="35"/>
  </w:num>
  <w:num w:numId="3">
    <w:abstractNumId w:val="24"/>
  </w:num>
  <w:num w:numId="4">
    <w:abstractNumId w:val="46"/>
  </w:num>
  <w:num w:numId="5">
    <w:abstractNumId w:val="43"/>
  </w:num>
  <w:num w:numId="6">
    <w:abstractNumId w:val="48"/>
  </w:num>
  <w:num w:numId="7">
    <w:abstractNumId w:val="36"/>
  </w:num>
  <w:num w:numId="8">
    <w:abstractNumId w:val="39"/>
  </w:num>
  <w:num w:numId="9">
    <w:abstractNumId w:val="32"/>
  </w:num>
  <w:num w:numId="10">
    <w:abstractNumId w:val="3"/>
  </w:num>
  <w:num w:numId="11">
    <w:abstractNumId w:val="11"/>
  </w:num>
  <w:num w:numId="12">
    <w:abstractNumId w:val="42"/>
  </w:num>
  <w:num w:numId="13">
    <w:abstractNumId w:val="10"/>
  </w:num>
  <w:num w:numId="14">
    <w:abstractNumId w:val="30"/>
  </w:num>
  <w:num w:numId="15">
    <w:abstractNumId w:val="47"/>
  </w:num>
  <w:num w:numId="16">
    <w:abstractNumId w:val="7"/>
  </w:num>
  <w:num w:numId="17">
    <w:abstractNumId w:val="4"/>
  </w:num>
  <w:num w:numId="18">
    <w:abstractNumId w:val="17"/>
  </w:num>
  <w:num w:numId="19">
    <w:abstractNumId w:val="12"/>
  </w:num>
  <w:num w:numId="20">
    <w:abstractNumId w:val="45"/>
  </w:num>
  <w:num w:numId="21">
    <w:abstractNumId w:val="9"/>
  </w:num>
  <w:num w:numId="22">
    <w:abstractNumId w:val="2"/>
  </w:num>
  <w:num w:numId="23">
    <w:abstractNumId w:val="44"/>
  </w:num>
  <w:num w:numId="24">
    <w:abstractNumId w:val="18"/>
  </w:num>
  <w:num w:numId="25">
    <w:abstractNumId w:val="6"/>
  </w:num>
  <w:num w:numId="26">
    <w:abstractNumId w:val="14"/>
  </w:num>
  <w:num w:numId="27">
    <w:abstractNumId w:val="37"/>
  </w:num>
  <w:num w:numId="28">
    <w:abstractNumId w:val="28"/>
  </w:num>
  <w:num w:numId="29">
    <w:abstractNumId w:val="33"/>
  </w:num>
  <w:num w:numId="30">
    <w:abstractNumId w:val="22"/>
  </w:num>
  <w:num w:numId="31">
    <w:abstractNumId w:val="15"/>
  </w:num>
  <w:num w:numId="32">
    <w:abstractNumId w:val="0"/>
  </w:num>
  <w:num w:numId="33">
    <w:abstractNumId w:val="25"/>
  </w:num>
  <w:num w:numId="34">
    <w:abstractNumId w:val="31"/>
  </w:num>
  <w:num w:numId="35">
    <w:abstractNumId w:val="26"/>
  </w:num>
  <w:num w:numId="36">
    <w:abstractNumId w:val="23"/>
  </w:num>
  <w:num w:numId="37">
    <w:abstractNumId w:val="27"/>
  </w:num>
  <w:num w:numId="38">
    <w:abstractNumId w:val="29"/>
  </w:num>
  <w:num w:numId="39">
    <w:abstractNumId w:val="38"/>
  </w:num>
  <w:num w:numId="40">
    <w:abstractNumId w:val="34"/>
  </w:num>
  <w:num w:numId="41">
    <w:abstractNumId w:val="8"/>
  </w:num>
  <w:num w:numId="42">
    <w:abstractNumId w:val="20"/>
  </w:num>
  <w:num w:numId="43">
    <w:abstractNumId w:val="41"/>
  </w:num>
  <w:num w:numId="44">
    <w:abstractNumId w:val="40"/>
  </w:num>
  <w:num w:numId="45">
    <w:abstractNumId w:val="1"/>
  </w:num>
  <w:num w:numId="46">
    <w:abstractNumId w:val="19"/>
  </w:num>
  <w:num w:numId="47">
    <w:abstractNumId w:val="16"/>
  </w:num>
  <w:num w:numId="48">
    <w:abstractNumId w:val="21"/>
  </w:num>
  <w:num w:numId="49">
    <w:abstractNumId w:val="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drawingGridHorizontalSpacing w:val="120"/>
  <w:displayHorizontalDrawingGridEvery w:val="2"/>
  <w:displayVerticalDrawingGridEvery w:val="2"/>
  <w:characterSpacingControl w:val="doNotCompress"/>
  <w:hdrShapeDefaults>
    <o:shapedefaults v:ext="edit" spidmax="21506"/>
  </w:hdrShapeDefaults>
  <w:footnotePr>
    <w:footnote w:id="-1"/>
    <w:footnote w:id="0"/>
  </w:footnotePr>
  <w:endnotePr>
    <w:endnote w:id="-1"/>
    <w:endnote w:id="0"/>
  </w:endnotePr>
  <w:compat/>
  <w:rsids>
    <w:rsidRoot w:val="009A1516"/>
    <w:rsid w:val="00000127"/>
    <w:rsid w:val="00002E3F"/>
    <w:rsid w:val="000044A9"/>
    <w:rsid w:val="000057F1"/>
    <w:rsid w:val="000113B6"/>
    <w:rsid w:val="00012F8B"/>
    <w:rsid w:val="000133CD"/>
    <w:rsid w:val="000172BA"/>
    <w:rsid w:val="000176E9"/>
    <w:rsid w:val="000216F7"/>
    <w:rsid w:val="00022223"/>
    <w:rsid w:val="000252A7"/>
    <w:rsid w:val="00025C5F"/>
    <w:rsid w:val="00026F8B"/>
    <w:rsid w:val="00027B3A"/>
    <w:rsid w:val="00030CAB"/>
    <w:rsid w:val="000324C4"/>
    <w:rsid w:val="00032C35"/>
    <w:rsid w:val="00034B79"/>
    <w:rsid w:val="0003658D"/>
    <w:rsid w:val="00037018"/>
    <w:rsid w:val="000376F2"/>
    <w:rsid w:val="00037B00"/>
    <w:rsid w:val="000408DA"/>
    <w:rsid w:val="00043BAF"/>
    <w:rsid w:val="000460A9"/>
    <w:rsid w:val="0004647B"/>
    <w:rsid w:val="00047D12"/>
    <w:rsid w:val="0005363C"/>
    <w:rsid w:val="000536DD"/>
    <w:rsid w:val="000577FA"/>
    <w:rsid w:val="000610DD"/>
    <w:rsid w:val="00061922"/>
    <w:rsid w:val="000641DC"/>
    <w:rsid w:val="000646E8"/>
    <w:rsid w:val="00065924"/>
    <w:rsid w:val="00065EDA"/>
    <w:rsid w:val="00066625"/>
    <w:rsid w:val="000700ED"/>
    <w:rsid w:val="000707E9"/>
    <w:rsid w:val="00071010"/>
    <w:rsid w:val="00071A1F"/>
    <w:rsid w:val="0007248D"/>
    <w:rsid w:val="000755C7"/>
    <w:rsid w:val="000756EC"/>
    <w:rsid w:val="0007708E"/>
    <w:rsid w:val="00077C6E"/>
    <w:rsid w:val="0008244E"/>
    <w:rsid w:val="00084929"/>
    <w:rsid w:val="00085103"/>
    <w:rsid w:val="000873A5"/>
    <w:rsid w:val="0008779E"/>
    <w:rsid w:val="0009029C"/>
    <w:rsid w:val="0009046A"/>
    <w:rsid w:val="00090A74"/>
    <w:rsid w:val="000934F5"/>
    <w:rsid w:val="000936FF"/>
    <w:rsid w:val="00094293"/>
    <w:rsid w:val="00094F69"/>
    <w:rsid w:val="000957ED"/>
    <w:rsid w:val="0009655E"/>
    <w:rsid w:val="000977A1"/>
    <w:rsid w:val="000A1F5D"/>
    <w:rsid w:val="000A2A82"/>
    <w:rsid w:val="000A2BC1"/>
    <w:rsid w:val="000A5BDD"/>
    <w:rsid w:val="000A6426"/>
    <w:rsid w:val="000A6CE6"/>
    <w:rsid w:val="000A7A59"/>
    <w:rsid w:val="000B028A"/>
    <w:rsid w:val="000B16C3"/>
    <w:rsid w:val="000B1C45"/>
    <w:rsid w:val="000B26D8"/>
    <w:rsid w:val="000B3F33"/>
    <w:rsid w:val="000B3F3F"/>
    <w:rsid w:val="000B4B65"/>
    <w:rsid w:val="000B57AF"/>
    <w:rsid w:val="000B5B68"/>
    <w:rsid w:val="000C0E5A"/>
    <w:rsid w:val="000C2C19"/>
    <w:rsid w:val="000C2D01"/>
    <w:rsid w:val="000C4022"/>
    <w:rsid w:val="000C4D7F"/>
    <w:rsid w:val="000C5FC0"/>
    <w:rsid w:val="000D10AF"/>
    <w:rsid w:val="000D4987"/>
    <w:rsid w:val="000D4B7A"/>
    <w:rsid w:val="000D557D"/>
    <w:rsid w:val="000E259C"/>
    <w:rsid w:val="000E25D5"/>
    <w:rsid w:val="000E3496"/>
    <w:rsid w:val="000E4738"/>
    <w:rsid w:val="000E6EF7"/>
    <w:rsid w:val="000F117D"/>
    <w:rsid w:val="000F3EA9"/>
    <w:rsid w:val="000F501A"/>
    <w:rsid w:val="000F5FAF"/>
    <w:rsid w:val="000F61F5"/>
    <w:rsid w:val="001020FC"/>
    <w:rsid w:val="00102369"/>
    <w:rsid w:val="00103B59"/>
    <w:rsid w:val="00103C6E"/>
    <w:rsid w:val="00105F43"/>
    <w:rsid w:val="00107B9B"/>
    <w:rsid w:val="00111D2A"/>
    <w:rsid w:val="001129BE"/>
    <w:rsid w:val="00112D17"/>
    <w:rsid w:val="00113C8E"/>
    <w:rsid w:val="00116079"/>
    <w:rsid w:val="00121A03"/>
    <w:rsid w:val="00124673"/>
    <w:rsid w:val="00133322"/>
    <w:rsid w:val="001349A9"/>
    <w:rsid w:val="00134B38"/>
    <w:rsid w:val="00134D44"/>
    <w:rsid w:val="00135633"/>
    <w:rsid w:val="00136DB3"/>
    <w:rsid w:val="00141D20"/>
    <w:rsid w:val="00142CB7"/>
    <w:rsid w:val="00143B31"/>
    <w:rsid w:val="00146F98"/>
    <w:rsid w:val="00147081"/>
    <w:rsid w:val="00147291"/>
    <w:rsid w:val="00147CDF"/>
    <w:rsid w:val="00150BC6"/>
    <w:rsid w:val="001537AA"/>
    <w:rsid w:val="00153EC0"/>
    <w:rsid w:val="00155B65"/>
    <w:rsid w:val="001618C3"/>
    <w:rsid w:val="001638E0"/>
    <w:rsid w:val="001642CD"/>
    <w:rsid w:val="001647D3"/>
    <w:rsid w:val="00167712"/>
    <w:rsid w:val="00167D21"/>
    <w:rsid w:val="001700D4"/>
    <w:rsid w:val="00171E4C"/>
    <w:rsid w:val="0017239B"/>
    <w:rsid w:val="0017298D"/>
    <w:rsid w:val="0018245E"/>
    <w:rsid w:val="00184184"/>
    <w:rsid w:val="00184A6B"/>
    <w:rsid w:val="00185015"/>
    <w:rsid w:val="00187046"/>
    <w:rsid w:val="00196548"/>
    <w:rsid w:val="00196E17"/>
    <w:rsid w:val="0019748B"/>
    <w:rsid w:val="001A0A4D"/>
    <w:rsid w:val="001A1831"/>
    <w:rsid w:val="001A1C6D"/>
    <w:rsid w:val="001A3594"/>
    <w:rsid w:val="001A5739"/>
    <w:rsid w:val="001A62C8"/>
    <w:rsid w:val="001B306D"/>
    <w:rsid w:val="001B3547"/>
    <w:rsid w:val="001C0131"/>
    <w:rsid w:val="001C04E9"/>
    <w:rsid w:val="001C279D"/>
    <w:rsid w:val="001C38C4"/>
    <w:rsid w:val="001C47C1"/>
    <w:rsid w:val="001C5C92"/>
    <w:rsid w:val="001C6137"/>
    <w:rsid w:val="001C6F2F"/>
    <w:rsid w:val="001C7347"/>
    <w:rsid w:val="001C786F"/>
    <w:rsid w:val="001D032C"/>
    <w:rsid w:val="001D1B69"/>
    <w:rsid w:val="001D3508"/>
    <w:rsid w:val="001D51E2"/>
    <w:rsid w:val="001D58C0"/>
    <w:rsid w:val="001D744D"/>
    <w:rsid w:val="001D7CD2"/>
    <w:rsid w:val="001E07ED"/>
    <w:rsid w:val="001E1F78"/>
    <w:rsid w:val="001E322B"/>
    <w:rsid w:val="001E36F9"/>
    <w:rsid w:val="001E3A5B"/>
    <w:rsid w:val="001E5B35"/>
    <w:rsid w:val="001E715A"/>
    <w:rsid w:val="001E71E8"/>
    <w:rsid w:val="001E79B5"/>
    <w:rsid w:val="001F2A86"/>
    <w:rsid w:val="001F33E9"/>
    <w:rsid w:val="001F49CF"/>
    <w:rsid w:val="001F51DC"/>
    <w:rsid w:val="001F5BF1"/>
    <w:rsid w:val="001F651B"/>
    <w:rsid w:val="001F72AC"/>
    <w:rsid w:val="00200B0E"/>
    <w:rsid w:val="0020138E"/>
    <w:rsid w:val="00201BA4"/>
    <w:rsid w:val="00202BD6"/>
    <w:rsid w:val="00202E09"/>
    <w:rsid w:val="00204CF3"/>
    <w:rsid w:val="00204DD2"/>
    <w:rsid w:val="00204F8D"/>
    <w:rsid w:val="00210AB3"/>
    <w:rsid w:val="002138D0"/>
    <w:rsid w:val="00215078"/>
    <w:rsid w:val="00215F66"/>
    <w:rsid w:val="0021676C"/>
    <w:rsid w:val="002176C0"/>
    <w:rsid w:val="002214AF"/>
    <w:rsid w:val="00222E0B"/>
    <w:rsid w:val="00224931"/>
    <w:rsid w:val="00225244"/>
    <w:rsid w:val="00226039"/>
    <w:rsid w:val="00227108"/>
    <w:rsid w:val="002313C7"/>
    <w:rsid w:val="00234649"/>
    <w:rsid w:val="0024007A"/>
    <w:rsid w:val="00240575"/>
    <w:rsid w:val="00240ACB"/>
    <w:rsid w:val="002412D7"/>
    <w:rsid w:val="00242E31"/>
    <w:rsid w:val="00243439"/>
    <w:rsid w:val="002434BC"/>
    <w:rsid w:val="00243978"/>
    <w:rsid w:val="00250C9A"/>
    <w:rsid w:val="00251947"/>
    <w:rsid w:val="002524C1"/>
    <w:rsid w:val="00252659"/>
    <w:rsid w:val="00252D9A"/>
    <w:rsid w:val="00253638"/>
    <w:rsid w:val="00253CA6"/>
    <w:rsid w:val="00257510"/>
    <w:rsid w:val="00264482"/>
    <w:rsid w:val="002706CD"/>
    <w:rsid w:val="00270963"/>
    <w:rsid w:val="0027116F"/>
    <w:rsid w:val="00271541"/>
    <w:rsid w:val="00274B20"/>
    <w:rsid w:val="002754F4"/>
    <w:rsid w:val="002756DE"/>
    <w:rsid w:val="002812A1"/>
    <w:rsid w:val="00282753"/>
    <w:rsid w:val="002848A7"/>
    <w:rsid w:val="002958B6"/>
    <w:rsid w:val="00296712"/>
    <w:rsid w:val="00296C6C"/>
    <w:rsid w:val="002A0509"/>
    <w:rsid w:val="002A22A4"/>
    <w:rsid w:val="002A47EA"/>
    <w:rsid w:val="002A4A69"/>
    <w:rsid w:val="002A6CB1"/>
    <w:rsid w:val="002A7D22"/>
    <w:rsid w:val="002B2240"/>
    <w:rsid w:val="002B2D85"/>
    <w:rsid w:val="002B3319"/>
    <w:rsid w:val="002B4F2E"/>
    <w:rsid w:val="002B59FF"/>
    <w:rsid w:val="002B5BCD"/>
    <w:rsid w:val="002B6AEA"/>
    <w:rsid w:val="002B6FA0"/>
    <w:rsid w:val="002C05F6"/>
    <w:rsid w:val="002C0898"/>
    <w:rsid w:val="002C0917"/>
    <w:rsid w:val="002C25DB"/>
    <w:rsid w:val="002C2C94"/>
    <w:rsid w:val="002C3A19"/>
    <w:rsid w:val="002C61B2"/>
    <w:rsid w:val="002C6E1E"/>
    <w:rsid w:val="002D2879"/>
    <w:rsid w:val="002D55D3"/>
    <w:rsid w:val="002D77FB"/>
    <w:rsid w:val="002E31BC"/>
    <w:rsid w:val="002E3445"/>
    <w:rsid w:val="002E454F"/>
    <w:rsid w:val="002E4B3C"/>
    <w:rsid w:val="002E74D9"/>
    <w:rsid w:val="002F5028"/>
    <w:rsid w:val="002F579E"/>
    <w:rsid w:val="002F7854"/>
    <w:rsid w:val="002F7F62"/>
    <w:rsid w:val="00300489"/>
    <w:rsid w:val="003011A7"/>
    <w:rsid w:val="00302191"/>
    <w:rsid w:val="00302926"/>
    <w:rsid w:val="003030A6"/>
    <w:rsid w:val="0030650A"/>
    <w:rsid w:val="00306E4E"/>
    <w:rsid w:val="003105D9"/>
    <w:rsid w:val="00310DCB"/>
    <w:rsid w:val="003121DD"/>
    <w:rsid w:val="0031240C"/>
    <w:rsid w:val="0031256D"/>
    <w:rsid w:val="003134A9"/>
    <w:rsid w:val="003178A4"/>
    <w:rsid w:val="003222BF"/>
    <w:rsid w:val="00323919"/>
    <w:rsid w:val="003304E2"/>
    <w:rsid w:val="003307FF"/>
    <w:rsid w:val="00330E5E"/>
    <w:rsid w:val="0033639B"/>
    <w:rsid w:val="00336C98"/>
    <w:rsid w:val="00340500"/>
    <w:rsid w:val="0034251F"/>
    <w:rsid w:val="003446D9"/>
    <w:rsid w:val="003469B1"/>
    <w:rsid w:val="00346BAB"/>
    <w:rsid w:val="0035080D"/>
    <w:rsid w:val="00357788"/>
    <w:rsid w:val="00357C5E"/>
    <w:rsid w:val="00363A56"/>
    <w:rsid w:val="00365F5E"/>
    <w:rsid w:val="00366FFB"/>
    <w:rsid w:val="00370197"/>
    <w:rsid w:val="00370FA1"/>
    <w:rsid w:val="00372F56"/>
    <w:rsid w:val="003732A6"/>
    <w:rsid w:val="0037636C"/>
    <w:rsid w:val="0038063B"/>
    <w:rsid w:val="00384230"/>
    <w:rsid w:val="00387676"/>
    <w:rsid w:val="0038783E"/>
    <w:rsid w:val="003878D6"/>
    <w:rsid w:val="003900E1"/>
    <w:rsid w:val="003903FA"/>
    <w:rsid w:val="00390A41"/>
    <w:rsid w:val="0039180F"/>
    <w:rsid w:val="00391ADD"/>
    <w:rsid w:val="00392A1F"/>
    <w:rsid w:val="00393045"/>
    <w:rsid w:val="003937B4"/>
    <w:rsid w:val="003954F4"/>
    <w:rsid w:val="003960F9"/>
    <w:rsid w:val="00396498"/>
    <w:rsid w:val="00397764"/>
    <w:rsid w:val="003A61F2"/>
    <w:rsid w:val="003B0C7C"/>
    <w:rsid w:val="003B0C96"/>
    <w:rsid w:val="003B469B"/>
    <w:rsid w:val="003B5C56"/>
    <w:rsid w:val="003B697F"/>
    <w:rsid w:val="003B7144"/>
    <w:rsid w:val="003B7BDD"/>
    <w:rsid w:val="003C0E50"/>
    <w:rsid w:val="003C23F8"/>
    <w:rsid w:val="003C29A1"/>
    <w:rsid w:val="003C4B8E"/>
    <w:rsid w:val="003C632A"/>
    <w:rsid w:val="003D0535"/>
    <w:rsid w:val="003D1566"/>
    <w:rsid w:val="003D1971"/>
    <w:rsid w:val="003D23AF"/>
    <w:rsid w:val="003D23DA"/>
    <w:rsid w:val="003D45EB"/>
    <w:rsid w:val="003D5BAE"/>
    <w:rsid w:val="003D6178"/>
    <w:rsid w:val="003D667F"/>
    <w:rsid w:val="003D7484"/>
    <w:rsid w:val="003E09DB"/>
    <w:rsid w:val="003E1FA6"/>
    <w:rsid w:val="003E4888"/>
    <w:rsid w:val="003E4AED"/>
    <w:rsid w:val="003E7C20"/>
    <w:rsid w:val="003F0292"/>
    <w:rsid w:val="003F05AA"/>
    <w:rsid w:val="003F345F"/>
    <w:rsid w:val="003F4303"/>
    <w:rsid w:val="003F463C"/>
    <w:rsid w:val="003F56AE"/>
    <w:rsid w:val="003F6480"/>
    <w:rsid w:val="004016FF"/>
    <w:rsid w:val="00401751"/>
    <w:rsid w:val="00402D08"/>
    <w:rsid w:val="00407819"/>
    <w:rsid w:val="004133BF"/>
    <w:rsid w:val="004140BF"/>
    <w:rsid w:val="00414AFE"/>
    <w:rsid w:val="00416030"/>
    <w:rsid w:val="00416628"/>
    <w:rsid w:val="004178C0"/>
    <w:rsid w:val="00423A7B"/>
    <w:rsid w:val="004244C4"/>
    <w:rsid w:val="00426BEA"/>
    <w:rsid w:val="004276D3"/>
    <w:rsid w:val="00431D0D"/>
    <w:rsid w:val="00432236"/>
    <w:rsid w:val="00432DAE"/>
    <w:rsid w:val="00434F99"/>
    <w:rsid w:val="00435FC8"/>
    <w:rsid w:val="0043630B"/>
    <w:rsid w:val="00436C6A"/>
    <w:rsid w:val="004418B2"/>
    <w:rsid w:val="004428C9"/>
    <w:rsid w:val="00444CCB"/>
    <w:rsid w:val="00445709"/>
    <w:rsid w:val="00446394"/>
    <w:rsid w:val="00446AB3"/>
    <w:rsid w:val="00446DAF"/>
    <w:rsid w:val="004545B7"/>
    <w:rsid w:val="00455A6B"/>
    <w:rsid w:val="00455C74"/>
    <w:rsid w:val="00455ECB"/>
    <w:rsid w:val="004602B6"/>
    <w:rsid w:val="00462C10"/>
    <w:rsid w:val="004644B0"/>
    <w:rsid w:val="00465B2A"/>
    <w:rsid w:val="00467929"/>
    <w:rsid w:val="00470397"/>
    <w:rsid w:val="00470A10"/>
    <w:rsid w:val="00470F3F"/>
    <w:rsid w:val="004751B9"/>
    <w:rsid w:val="004775B1"/>
    <w:rsid w:val="00477F4E"/>
    <w:rsid w:val="004810F2"/>
    <w:rsid w:val="004834FD"/>
    <w:rsid w:val="00484926"/>
    <w:rsid w:val="00484E71"/>
    <w:rsid w:val="00485CEC"/>
    <w:rsid w:val="0048686F"/>
    <w:rsid w:val="004900BE"/>
    <w:rsid w:val="00491210"/>
    <w:rsid w:val="0049158B"/>
    <w:rsid w:val="004A00AB"/>
    <w:rsid w:val="004A019F"/>
    <w:rsid w:val="004A093F"/>
    <w:rsid w:val="004A1774"/>
    <w:rsid w:val="004A3096"/>
    <w:rsid w:val="004A3B43"/>
    <w:rsid w:val="004A3FD0"/>
    <w:rsid w:val="004A41A0"/>
    <w:rsid w:val="004A4875"/>
    <w:rsid w:val="004A4D58"/>
    <w:rsid w:val="004A5EA3"/>
    <w:rsid w:val="004A5F76"/>
    <w:rsid w:val="004A71C8"/>
    <w:rsid w:val="004B098A"/>
    <w:rsid w:val="004B4004"/>
    <w:rsid w:val="004B4888"/>
    <w:rsid w:val="004B6359"/>
    <w:rsid w:val="004B66B6"/>
    <w:rsid w:val="004B74EB"/>
    <w:rsid w:val="004B7CEC"/>
    <w:rsid w:val="004C05F9"/>
    <w:rsid w:val="004C12D1"/>
    <w:rsid w:val="004C15D0"/>
    <w:rsid w:val="004C517A"/>
    <w:rsid w:val="004C5497"/>
    <w:rsid w:val="004C5CE2"/>
    <w:rsid w:val="004C6C8F"/>
    <w:rsid w:val="004C6E2D"/>
    <w:rsid w:val="004D0214"/>
    <w:rsid w:val="004D2B25"/>
    <w:rsid w:val="004D2EE7"/>
    <w:rsid w:val="004D5076"/>
    <w:rsid w:val="004D5403"/>
    <w:rsid w:val="004D5C7A"/>
    <w:rsid w:val="004D721F"/>
    <w:rsid w:val="004D7A83"/>
    <w:rsid w:val="004E0B2B"/>
    <w:rsid w:val="004E30CE"/>
    <w:rsid w:val="004F1686"/>
    <w:rsid w:val="004F2363"/>
    <w:rsid w:val="004F2C2F"/>
    <w:rsid w:val="004F586E"/>
    <w:rsid w:val="004F618F"/>
    <w:rsid w:val="004F67BB"/>
    <w:rsid w:val="004F6A9F"/>
    <w:rsid w:val="004F6EE4"/>
    <w:rsid w:val="005039D7"/>
    <w:rsid w:val="00505249"/>
    <w:rsid w:val="0051082E"/>
    <w:rsid w:val="00513AE5"/>
    <w:rsid w:val="00515139"/>
    <w:rsid w:val="00517AA5"/>
    <w:rsid w:val="00520C74"/>
    <w:rsid w:val="00520DEE"/>
    <w:rsid w:val="00521678"/>
    <w:rsid w:val="00521B24"/>
    <w:rsid w:val="00523CF9"/>
    <w:rsid w:val="005246D3"/>
    <w:rsid w:val="005263AF"/>
    <w:rsid w:val="00531324"/>
    <w:rsid w:val="00536FFB"/>
    <w:rsid w:val="00537E2B"/>
    <w:rsid w:val="00541A72"/>
    <w:rsid w:val="005425E0"/>
    <w:rsid w:val="005438ED"/>
    <w:rsid w:val="00543FDC"/>
    <w:rsid w:val="00545AF2"/>
    <w:rsid w:val="00550776"/>
    <w:rsid w:val="00550C2E"/>
    <w:rsid w:val="00551D21"/>
    <w:rsid w:val="00554A72"/>
    <w:rsid w:val="005607CD"/>
    <w:rsid w:val="00560C21"/>
    <w:rsid w:val="005645AA"/>
    <w:rsid w:val="00565BCD"/>
    <w:rsid w:val="005673FF"/>
    <w:rsid w:val="0056742C"/>
    <w:rsid w:val="00570123"/>
    <w:rsid w:val="00570DBB"/>
    <w:rsid w:val="00571476"/>
    <w:rsid w:val="0057196D"/>
    <w:rsid w:val="00572704"/>
    <w:rsid w:val="005735A0"/>
    <w:rsid w:val="0057739D"/>
    <w:rsid w:val="00577AA5"/>
    <w:rsid w:val="00577F22"/>
    <w:rsid w:val="00581E26"/>
    <w:rsid w:val="00584676"/>
    <w:rsid w:val="00584BC7"/>
    <w:rsid w:val="00586C43"/>
    <w:rsid w:val="00587ED2"/>
    <w:rsid w:val="005908B3"/>
    <w:rsid w:val="00591AD1"/>
    <w:rsid w:val="00591E64"/>
    <w:rsid w:val="005933E3"/>
    <w:rsid w:val="005A050A"/>
    <w:rsid w:val="005A1D58"/>
    <w:rsid w:val="005A2BCA"/>
    <w:rsid w:val="005A362A"/>
    <w:rsid w:val="005A36CD"/>
    <w:rsid w:val="005A3947"/>
    <w:rsid w:val="005A6B75"/>
    <w:rsid w:val="005A7CA7"/>
    <w:rsid w:val="005B1F60"/>
    <w:rsid w:val="005B2004"/>
    <w:rsid w:val="005B28B6"/>
    <w:rsid w:val="005B3AF5"/>
    <w:rsid w:val="005B5442"/>
    <w:rsid w:val="005B5B8B"/>
    <w:rsid w:val="005B6D1F"/>
    <w:rsid w:val="005C14B0"/>
    <w:rsid w:val="005C2438"/>
    <w:rsid w:val="005C35BF"/>
    <w:rsid w:val="005C53C5"/>
    <w:rsid w:val="005C5A50"/>
    <w:rsid w:val="005C78A0"/>
    <w:rsid w:val="005C7B76"/>
    <w:rsid w:val="005D1FFA"/>
    <w:rsid w:val="005D2972"/>
    <w:rsid w:val="005D384D"/>
    <w:rsid w:val="005D3BC2"/>
    <w:rsid w:val="005D4821"/>
    <w:rsid w:val="005D5990"/>
    <w:rsid w:val="005D60BB"/>
    <w:rsid w:val="005D7A18"/>
    <w:rsid w:val="005E03BB"/>
    <w:rsid w:val="005E04DC"/>
    <w:rsid w:val="005E0CF9"/>
    <w:rsid w:val="005E295A"/>
    <w:rsid w:val="005E5833"/>
    <w:rsid w:val="005E625F"/>
    <w:rsid w:val="005F00F0"/>
    <w:rsid w:val="005F09AB"/>
    <w:rsid w:val="005F1AFE"/>
    <w:rsid w:val="005F5F63"/>
    <w:rsid w:val="005F6A04"/>
    <w:rsid w:val="005F7E28"/>
    <w:rsid w:val="00601782"/>
    <w:rsid w:val="0060192A"/>
    <w:rsid w:val="0060244D"/>
    <w:rsid w:val="00602B1C"/>
    <w:rsid w:val="00602D74"/>
    <w:rsid w:val="00602F76"/>
    <w:rsid w:val="00603F55"/>
    <w:rsid w:val="006040A0"/>
    <w:rsid w:val="00604A1D"/>
    <w:rsid w:val="00605EDB"/>
    <w:rsid w:val="00607345"/>
    <w:rsid w:val="00610C02"/>
    <w:rsid w:val="00611EBC"/>
    <w:rsid w:val="00612587"/>
    <w:rsid w:val="0061381B"/>
    <w:rsid w:val="00614A07"/>
    <w:rsid w:val="00615F5A"/>
    <w:rsid w:val="0061680F"/>
    <w:rsid w:val="00617427"/>
    <w:rsid w:val="006178B7"/>
    <w:rsid w:val="00617F92"/>
    <w:rsid w:val="0062134C"/>
    <w:rsid w:val="00621E00"/>
    <w:rsid w:val="006222BD"/>
    <w:rsid w:val="00622763"/>
    <w:rsid w:val="0062352A"/>
    <w:rsid w:val="0062653E"/>
    <w:rsid w:val="00626697"/>
    <w:rsid w:val="00630D53"/>
    <w:rsid w:val="0063167E"/>
    <w:rsid w:val="00631733"/>
    <w:rsid w:val="00634897"/>
    <w:rsid w:val="00635707"/>
    <w:rsid w:val="0063701C"/>
    <w:rsid w:val="006419C1"/>
    <w:rsid w:val="0064477E"/>
    <w:rsid w:val="0064505F"/>
    <w:rsid w:val="006458B3"/>
    <w:rsid w:val="00645CD0"/>
    <w:rsid w:val="00647851"/>
    <w:rsid w:val="00651B23"/>
    <w:rsid w:val="00651E50"/>
    <w:rsid w:val="00652551"/>
    <w:rsid w:val="0065359E"/>
    <w:rsid w:val="00654125"/>
    <w:rsid w:val="00660317"/>
    <w:rsid w:val="00661F8A"/>
    <w:rsid w:val="00663DA4"/>
    <w:rsid w:val="00665148"/>
    <w:rsid w:val="00666CA0"/>
    <w:rsid w:val="00670CC7"/>
    <w:rsid w:val="006757AB"/>
    <w:rsid w:val="006772E2"/>
    <w:rsid w:val="006774A0"/>
    <w:rsid w:val="0068118B"/>
    <w:rsid w:val="00682E6E"/>
    <w:rsid w:val="00682FA2"/>
    <w:rsid w:val="006858C1"/>
    <w:rsid w:val="006907D3"/>
    <w:rsid w:val="00692343"/>
    <w:rsid w:val="00692409"/>
    <w:rsid w:val="00695E9A"/>
    <w:rsid w:val="006963B6"/>
    <w:rsid w:val="0069642B"/>
    <w:rsid w:val="006A3AB7"/>
    <w:rsid w:val="006A6000"/>
    <w:rsid w:val="006A7AC6"/>
    <w:rsid w:val="006B197B"/>
    <w:rsid w:val="006B2106"/>
    <w:rsid w:val="006B4A15"/>
    <w:rsid w:val="006C137C"/>
    <w:rsid w:val="006C190E"/>
    <w:rsid w:val="006C3859"/>
    <w:rsid w:val="006C3B05"/>
    <w:rsid w:val="006C3FDD"/>
    <w:rsid w:val="006C6C90"/>
    <w:rsid w:val="006C719A"/>
    <w:rsid w:val="006D25B2"/>
    <w:rsid w:val="006D50CF"/>
    <w:rsid w:val="006D528B"/>
    <w:rsid w:val="006D541C"/>
    <w:rsid w:val="006D7FCB"/>
    <w:rsid w:val="006E001B"/>
    <w:rsid w:val="006E2397"/>
    <w:rsid w:val="006E342A"/>
    <w:rsid w:val="006E39B3"/>
    <w:rsid w:val="006E3B6F"/>
    <w:rsid w:val="006E3C78"/>
    <w:rsid w:val="006E60E0"/>
    <w:rsid w:val="006F6E80"/>
    <w:rsid w:val="006F7950"/>
    <w:rsid w:val="007009C8"/>
    <w:rsid w:val="0070155C"/>
    <w:rsid w:val="0070382B"/>
    <w:rsid w:val="007108C3"/>
    <w:rsid w:val="007149DF"/>
    <w:rsid w:val="00715E7E"/>
    <w:rsid w:val="007168E8"/>
    <w:rsid w:val="00722172"/>
    <w:rsid w:val="00723854"/>
    <w:rsid w:val="00723CF6"/>
    <w:rsid w:val="007271D4"/>
    <w:rsid w:val="00727866"/>
    <w:rsid w:val="00732714"/>
    <w:rsid w:val="007327AD"/>
    <w:rsid w:val="00732D98"/>
    <w:rsid w:val="00735CCE"/>
    <w:rsid w:val="00735D67"/>
    <w:rsid w:val="0073634F"/>
    <w:rsid w:val="00740B5E"/>
    <w:rsid w:val="00740F9E"/>
    <w:rsid w:val="00742CD6"/>
    <w:rsid w:val="00745B6D"/>
    <w:rsid w:val="00745B8E"/>
    <w:rsid w:val="00750B1D"/>
    <w:rsid w:val="007544F7"/>
    <w:rsid w:val="0075453F"/>
    <w:rsid w:val="007548BA"/>
    <w:rsid w:val="007554B4"/>
    <w:rsid w:val="00755CA4"/>
    <w:rsid w:val="00760411"/>
    <w:rsid w:val="00760871"/>
    <w:rsid w:val="00760A2D"/>
    <w:rsid w:val="007626B5"/>
    <w:rsid w:val="00763E6F"/>
    <w:rsid w:val="007640B8"/>
    <w:rsid w:val="00766554"/>
    <w:rsid w:val="00770046"/>
    <w:rsid w:val="00771A6E"/>
    <w:rsid w:val="00773777"/>
    <w:rsid w:val="0077544D"/>
    <w:rsid w:val="00775B08"/>
    <w:rsid w:val="00776056"/>
    <w:rsid w:val="00776C0E"/>
    <w:rsid w:val="007826AD"/>
    <w:rsid w:val="007906E9"/>
    <w:rsid w:val="00793A98"/>
    <w:rsid w:val="00794483"/>
    <w:rsid w:val="00795B34"/>
    <w:rsid w:val="007A0CAE"/>
    <w:rsid w:val="007A132A"/>
    <w:rsid w:val="007A1EB7"/>
    <w:rsid w:val="007A2180"/>
    <w:rsid w:val="007A54BE"/>
    <w:rsid w:val="007A669B"/>
    <w:rsid w:val="007A7D68"/>
    <w:rsid w:val="007B11D6"/>
    <w:rsid w:val="007B2E22"/>
    <w:rsid w:val="007B3C92"/>
    <w:rsid w:val="007C0158"/>
    <w:rsid w:val="007C095C"/>
    <w:rsid w:val="007C30FA"/>
    <w:rsid w:val="007C55CF"/>
    <w:rsid w:val="007C5889"/>
    <w:rsid w:val="007C743C"/>
    <w:rsid w:val="007C7F3C"/>
    <w:rsid w:val="007D4B37"/>
    <w:rsid w:val="007D6983"/>
    <w:rsid w:val="007D6BCA"/>
    <w:rsid w:val="007D7380"/>
    <w:rsid w:val="007E17ED"/>
    <w:rsid w:val="007E4C92"/>
    <w:rsid w:val="007E682E"/>
    <w:rsid w:val="007E6B7D"/>
    <w:rsid w:val="007E7E71"/>
    <w:rsid w:val="007F3181"/>
    <w:rsid w:val="007F53E9"/>
    <w:rsid w:val="007F605A"/>
    <w:rsid w:val="007F7816"/>
    <w:rsid w:val="00804822"/>
    <w:rsid w:val="00804D75"/>
    <w:rsid w:val="00810D52"/>
    <w:rsid w:val="00811EB5"/>
    <w:rsid w:val="00813AA8"/>
    <w:rsid w:val="008150B8"/>
    <w:rsid w:val="00815621"/>
    <w:rsid w:val="008174DB"/>
    <w:rsid w:val="00820551"/>
    <w:rsid w:val="00820773"/>
    <w:rsid w:val="00820A2C"/>
    <w:rsid w:val="00823421"/>
    <w:rsid w:val="00823CDA"/>
    <w:rsid w:val="00824CB2"/>
    <w:rsid w:val="0082599B"/>
    <w:rsid w:val="00826ADD"/>
    <w:rsid w:val="00833E76"/>
    <w:rsid w:val="00834B0A"/>
    <w:rsid w:val="0084104F"/>
    <w:rsid w:val="00841B7C"/>
    <w:rsid w:val="00842240"/>
    <w:rsid w:val="008429FE"/>
    <w:rsid w:val="00843510"/>
    <w:rsid w:val="00843682"/>
    <w:rsid w:val="00844B56"/>
    <w:rsid w:val="00844C8C"/>
    <w:rsid w:val="00845D11"/>
    <w:rsid w:val="008460DC"/>
    <w:rsid w:val="00846313"/>
    <w:rsid w:val="00850514"/>
    <w:rsid w:val="00850556"/>
    <w:rsid w:val="00850626"/>
    <w:rsid w:val="00854D45"/>
    <w:rsid w:val="00854E7A"/>
    <w:rsid w:val="0085647D"/>
    <w:rsid w:val="00860664"/>
    <w:rsid w:val="00861AEE"/>
    <w:rsid w:val="00862429"/>
    <w:rsid w:val="00864748"/>
    <w:rsid w:val="008703D4"/>
    <w:rsid w:val="00871895"/>
    <w:rsid w:val="00874329"/>
    <w:rsid w:val="00875D81"/>
    <w:rsid w:val="00875FD3"/>
    <w:rsid w:val="0087610B"/>
    <w:rsid w:val="00877418"/>
    <w:rsid w:val="008801BB"/>
    <w:rsid w:val="0088020F"/>
    <w:rsid w:val="00887510"/>
    <w:rsid w:val="00890ADB"/>
    <w:rsid w:val="00890DA1"/>
    <w:rsid w:val="008910CD"/>
    <w:rsid w:val="00892110"/>
    <w:rsid w:val="00892DD9"/>
    <w:rsid w:val="0089373D"/>
    <w:rsid w:val="00895A17"/>
    <w:rsid w:val="00895A4F"/>
    <w:rsid w:val="0089635C"/>
    <w:rsid w:val="008963C1"/>
    <w:rsid w:val="008A06BB"/>
    <w:rsid w:val="008A3761"/>
    <w:rsid w:val="008A44C4"/>
    <w:rsid w:val="008A57CE"/>
    <w:rsid w:val="008A6109"/>
    <w:rsid w:val="008B5BF7"/>
    <w:rsid w:val="008C461F"/>
    <w:rsid w:val="008C545F"/>
    <w:rsid w:val="008C58CE"/>
    <w:rsid w:val="008C58EE"/>
    <w:rsid w:val="008C6F86"/>
    <w:rsid w:val="008C7424"/>
    <w:rsid w:val="008C7749"/>
    <w:rsid w:val="008D09DE"/>
    <w:rsid w:val="008D564E"/>
    <w:rsid w:val="008D6ABF"/>
    <w:rsid w:val="008D6E6C"/>
    <w:rsid w:val="008E13E8"/>
    <w:rsid w:val="008E17BD"/>
    <w:rsid w:val="008E278E"/>
    <w:rsid w:val="008E28D7"/>
    <w:rsid w:val="008E3634"/>
    <w:rsid w:val="008E683F"/>
    <w:rsid w:val="008E6E38"/>
    <w:rsid w:val="008E72FF"/>
    <w:rsid w:val="008E7473"/>
    <w:rsid w:val="008E795D"/>
    <w:rsid w:val="008F62F5"/>
    <w:rsid w:val="008F659F"/>
    <w:rsid w:val="008F6760"/>
    <w:rsid w:val="008F6DD8"/>
    <w:rsid w:val="008F7D36"/>
    <w:rsid w:val="0090366B"/>
    <w:rsid w:val="00907E55"/>
    <w:rsid w:val="00910083"/>
    <w:rsid w:val="00912A42"/>
    <w:rsid w:val="00913387"/>
    <w:rsid w:val="00914605"/>
    <w:rsid w:val="00916306"/>
    <w:rsid w:val="00917382"/>
    <w:rsid w:val="009226DA"/>
    <w:rsid w:val="00931F5B"/>
    <w:rsid w:val="00937289"/>
    <w:rsid w:val="00937457"/>
    <w:rsid w:val="00941DE7"/>
    <w:rsid w:val="00943637"/>
    <w:rsid w:val="00943EB7"/>
    <w:rsid w:val="00944525"/>
    <w:rsid w:val="009445DD"/>
    <w:rsid w:val="0094469E"/>
    <w:rsid w:val="00945193"/>
    <w:rsid w:val="00945341"/>
    <w:rsid w:val="00946005"/>
    <w:rsid w:val="00946FB3"/>
    <w:rsid w:val="00947805"/>
    <w:rsid w:val="00952CF7"/>
    <w:rsid w:val="0095454B"/>
    <w:rsid w:val="00956F61"/>
    <w:rsid w:val="00957C04"/>
    <w:rsid w:val="00957EEB"/>
    <w:rsid w:val="0096328E"/>
    <w:rsid w:val="0096485A"/>
    <w:rsid w:val="00971E21"/>
    <w:rsid w:val="0097288B"/>
    <w:rsid w:val="009759C7"/>
    <w:rsid w:val="00975B87"/>
    <w:rsid w:val="00975E6A"/>
    <w:rsid w:val="00976DEE"/>
    <w:rsid w:val="009820E9"/>
    <w:rsid w:val="00982A90"/>
    <w:rsid w:val="00987019"/>
    <w:rsid w:val="009870CF"/>
    <w:rsid w:val="009871F2"/>
    <w:rsid w:val="009974D6"/>
    <w:rsid w:val="009A07CD"/>
    <w:rsid w:val="009A1516"/>
    <w:rsid w:val="009A1791"/>
    <w:rsid w:val="009A2214"/>
    <w:rsid w:val="009A30B4"/>
    <w:rsid w:val="009A3B04"/>
    <w:rsid w:val="009A4DF9"/>
    <w:rsid w:val="009A62BE"/>
    <w:rsid w:val="009A6F37"/>
    <w:rsid w:val="009B3C64"/>
    <w:rsid w:val="009B5EF2"/>
    <w:rsid w:val="009B634F"/>
    <w:rsid w:val="009B7B13"/>
    <w:rsid w:val="009B7FB1"/>
    <w:rsid w:val="009C1765"/>
    <w:rsid w:val="009C40B6"/>
    <w:rsid w:val="009C47C3"/>
    <w:rsid w:val="009C5281"/>
    <w:rsid w:val="009C5ECD"/>
    <w:rsid w:val="009C6772"/>
    <w:rsid w:val="009C6EC5"/>
    <w:rsid w:val="009C76CF"/>
    <w:rsid w:val="009D06F8"/>
    <w:rsid w:val="009D2CEC"/>
    <w:rsid w:val="009D2E64"/>
    <w:rsid w:val="009D3F53"/>
    <w:rsid w:val="009D608E"/>
    <w:rsid w:val="009D7772"/>
    <w:rsid w:val="009E02B4"/>
    <w:rsid w:val="009E197A"/>
    <w:rsid w:val="009E1CFF"/>
    <w:rsid w:val="009E25C9"/>
    <w:rsid w:val="009E4AA3"/>
    <w:rsid w:val="009E5131"/>
    <w:rsid w:val="009E576F"/>
    <w:rsid w:val="009E5D82"/>
    <w:rsid w:val="009E6993"/>
    <w:rsid w:val="009F1E9A"/>
    <w:rsid w:val="009F1F1A"/>
    <w:rsid w:val="009F6F7F"/>
    <w:rsid w:val="00A0163E"/>
    <w:rsid w:val="00A03A05"/>
    <w:rsid w:val="00A03C22"/>
    <w:rsid w:val="00A05064"/>
    <w:rsid w:val="00A050AA"/>
    <w:rsid w:val="00A052CB"/>
    <w:rsid w:val="00A067FD"/>
    <w:rsid w:val="00A068C3"/>
    <w:rsid w:val="00A07C62"/>
    <w:rsid w:val="00A07EC5"/>
    <w:rsid w:val="00A11CD1"/>
    <w:rsid w:val="00A12368"/>
    <w:rsid w:val="00A13535"/>
    <w:rsid w:val="00A13DEB"/>
    <w:rsid w:val="00A17006"/>
    <w:rsid w:val="00A21658"/>
    <w:rsid w:val="00A23B9E"/>
    <w:rsid w:val="00A263B4"/>
    <w:rsid w:val="00A2697C"/>
    <w:rsid w:val="00A30539"/>
    <w:rsid w:val="00A31088"/>
    <w:rsid w:val="00A33C10"/>
    <w:rsid w:val="00A4360B"/>
    <w:rsid w:val="00A44969"/>
    <w:rsid w:val="00A50388"/>
    <w:rsid w:val="00A52B5F"/>
    <w:rsid w:val="00A53EE9"/>
    <w:rsid w:val="00A54942"/>
    <w:rsid w:val="00A54B7D"/>
    <w:rsid w:val="00A54C6F"/>
    <w:rsid w:val="00A609B5"/>
    <w:rsid w:val="00A61ACB"/>
    <w:rsid w:val="00A61EE2"/>
    <w:rsid w:val="00A626B7"/>
    <w:rsid w:val="00A62C99"/>
    <w:rsid w:val="00A63D68"/>
    <w:rsid w:val="00A64057"/>
    <w:rsid w:val="00A64067"/>
    <w:rsid w:val="00A643B9"/>
    <w:rsid w:val="00A643D5"/>
    <w:rsid w:val="00A65B21"/>
    <w:rsid w:val="00A7285E"/>
    <w:rsid w:val="00A74F43"/>
    <w:rsid w:val="00A7607A"/>
    <w:rsid w:val="00A76082"/>
    <w:rsid w:val="00A81177"/>
    <w:rsid w:val="00A81F02"/>
    <w:rsid w:val="00A8398A"/>
    <w:rsid w:val="00A83ABB"/>
    <w:rsid w:val="00A8677E"/>
    <w:rsid w:val="00A90B80"/>
    <w:rsid w:val="00A932D3"/>
    <w:rsid w:val="00A94007"/>
    <w:rsid w:val="00A94777"/>
    <w:rsid w:val="00AA08FA"/>
    <w:rsid w:val="00AA2CA9"/>
    <w:rsid w:val="00AB0FB3"/>
    <w:rsid w:val="00AB1F1C"/>
    <w:rsid w:val="00AB20E8"/>
    <w:rsid w:val="00AB35B4"/>
    <w:rsid w:val="00AB683A"/>
    <w:rsid w:val="00AB683D"/>
    <w:rsid w:val="00AC41CC"/>
    <w:rsid w:val="00AC44EA"/>
    <w:rsid w:val="00AC6BDD"/>
    <w:rsid w:val="00AC75E1"/>
    <w:rsid w:val="00AC77F8"/>
    <w:rsid w:val="00AC7B2C"/>
    <w:rsid w:val="00AD0E6E"/>
    <w:rsid w:val="00AD3D12"/>
    <w:rsid w:val="00AD3E8D"/>
    <w:rsid w:val="00AD43DE"/>
    <w:rsid w:val="00AD491B"/>
    <w:rsid w:val="00AD58D0"/>
    <w:rsid w:val="00AD6210"/>
    <w:rsid w:val="00AD6EC1"/>
    <w:rsid w:val="00AE0D9C"/>
    <w:rsid w:val="00AE13D8"/>
    <w:rsid w:val="00AE25FC"/>
    <w:rsid w:val="00AE7468"/>
    <w:rsid w:val="00AE7EA9"/>
    <w:rsid w:val="00AF1FFD"/>
    <w:rsid w:val="00B00375"/>
    <w:rsid w:val="00B015BE"/>
    <w:rsid w:val="00B03B04"/>
    <w:rsid w:val="00B03B3E"/>
    <w:rsid w:val="00B04E73"/>
    <w:rsid w:val="00B04EDE"/>
    <w:rsid w:val="00B0532C"/>
    <w:rsid w:val="00B07BB4"/>
    <w:rsid w:val="00B1120F"/>
    <w:rsid w:val="00B134FC"/>
    <w:rsid w:val="00B13F3C"/>
    <w:rsid w:val="00B152C2"/>
    <w:rsid w:val="00B15574"/>
    <w:rsid w:val="00B20DEF"/>
    <w:rsid w:val="00B24F40"/>
    <w:rsid w:val="00B260EB"/>
    <w:rsid w:val="00B27192"/>
    <w:rsid w:val="00B27D66"/>
    <w:rsid w:val="00B34547"/>
    <w:rsid w:val="00B34D83"/>
    <w:rsid w:val="00B361B7"/>
    <w:rsid w:val="00B37451"/>
    <w:rsid w:val="00B37B6B"/>
    <w:rsid w:val="00B4005F"/>
    <w:rsid w:val="00B41520"/>
    <w:rsid w:val="00B43D70"/>
    <w:rsid w:val="00B43FB8"/>
    <w:rsid w:val="00B44A2B"/>
    <w:rsid w:val="00B52228"/>
    <w:rsid w:val="00B5355C"/>
    <w:rsid w:val="00B558F6"/>
    <w:rsid w:val="00B5714E"/>
    <w:rsid w:val="00B578DF"/>
    <w:rsid w:val="00B61958"/>
    <w:rsid w:val="00B62730"/>
    <w:rsid w:val="00B62A00"/>
    <w:rsid w:val="00B63955"/>
    <w:rsid w:val="00B63C52"/>
    <w:rsid w:val="00B64DA2"/>
    <w:rsid w:val="00B65FEE"/>
    <w:rsid w:val="00B671EB"/>
    <w:rsid w:val="00B6767B"/>
    <w:rsid w:val="00B677EB"/>
    <w:rsid w:val="00B70DDE"/>
    <w:rsid w:val="00B70E74"/>
    <w:rsid w:val="00B7591C"/>
    <w:rsid w:val="00B7752A"/>
    <w:rsid w:val="00B7795E"/>
    <w:rsid w:val="00B8116C"/>
    <w:rsid w:val="00B831E4"/>
    <w:rsid w:val="00B837ED"/>
    <w:rsid w:val="00B845E7"/>
    <w:rsid w:val="00B86108"/>
    <w:rsid w:val="00B8675A"/>
    <w:rsid w:val="00B8718A"/>
    <w:rsid w:val="00B90248"/>
    <w:rsid w:val="00B9147A"/>
    <w:rsid w:val="00B91942"/>
    <w:rsid w:val="00B932A3"/>
    <w:rsid w:val="00B9580A"/>
    <w:rsid w:val="00B97897"/>
    <w:rsid w:val="00BA047A"/>
    <w:rsid w:val="00BA11A8"/>
    <w:rsid w:val="00BA1C16"/>
    <w:rsid w:val="00BA5E24"/>
    <w:rsid w:val="00BB0337"/>
    <w:rsid w:val="00BB0803"/>
    <w:rsid w:val="00BB43AD"/>
    <w:rsid w:val="00BB5630"/>
    <w:rsid w:val="00BC0250"/>
    <w:rsid w:val="00BC120C"/>
    <w:rsid w:val="00BC178B"/>
    <w:rsid w:val="00BC2B23"/>
    <w:rsid w:val="00BC3798"/>
    <w:rsid w:val="00BC563A"/>
    <w:rsid w:val="00BC568F"/>
    <w:rsid w:val="00BC7DC8"/>
    <w:rsid w:val="00BD08A4"/>
    <w:rsid w:val="00BD0E68"/>
    <w:rsid w:val="00BD411F"/>
    <w:rsid w:val="00BD4ED7"/>
    <w:rsid w:val="00BD685F"/>
    <w:rsid w:val="00BD6ECD"/>
    <w:rsid w:val="00BE0B8F"/>
    <w:rsid w:val="00BE1F30"/>
    <w:rsid w:val="00BE24F3"/>
    <w:rsid w:val="00BE2DD1"/>
    <w:rsid w:val="00BE371A"/>
    <w:rsid w:val="00BE3FA0"/>
    <w:rsid w:val="00BE4DEB"/>
    <w:rsid w:val="00BE719C"/>
    <w:rsid w:val="00BF177E"/>
    <w:rsid w:val="00BF21F6"/>
    <w:rsid w:val="00BF23E4"/>
    <w:rsid w:val="00BF2B7D"/>
    <w:rsid w:val="00BF36CC"/>
    <w:rsid w:val="00BF5D42"/>
    <w:rsid w:val="00C00E8B"/>
    <w:rsid w:val="00C01356"/>
    <w:rsid w:val="00C01459"/>
    <w:rsid w:val="00C02A47"/>
    <w:rsid w:val="00C035A3"/>
    <w:rsid w:val="00C038BA"/>
    <w:rsid w:val="00C03E6A"/>
    <w:rsid w:val="00C04562"/>
    <w:rsid w:val="00C04C7C"/>
    <w:rsid w:val="00C0524A"/>
    <w:rsid w:val="00C05F8E"/>
    <w:rsid w:val="00C06771"/>
    <w:rsid w:val="00C07B90"/>
    <w:rsid w:val="00C07F5F"/>
    <w:rsid w:val="00C10CF0"/>
    <w:rsid w:val="00C1145F"/>
    <w:rsid w:val="00C1285F"/>
    <w:rsid w:val="00C14589"/>
    <w:rsid w:val="00C17A1D"/>
    <w:rsid w:val="00C20E45"/>
    <w:rsid w:val="00C2118B"/>
    <w:rsid w:val="00C22471"/>
    <w:rsid w:val="00C22AF3"/>
    <w:rsid w:val="00C24D9C"/>
    <w:rsid w:val="00C25453"/>
    <w:rsid w:val="00C258A6"/>
    <w:rsid w:val="00C25FCA"/>
    <w:rsid w:val="00C268C0"/>
    <w:rsid w:val="00C26CD3"/>
    <w:rsid w:val="00C272DA"/>
    <w:rsid w:val="00C27D1E"/>
    <w:rsid w:val="00C32D2F"/>
    <w:rsid w:val="00C3354A"/>
    <w:rsid w:val="00C34355"/>
    <w:rsid w:val="00C34656"/>
    <w:rsid w:val="00C36E69"/>
    <w:rsid w:val="00C37E17"/>
    <w:rsid w:val="00C401C6"/>
    <w:rsid w:val="00C418ED"/>
    <w:rsid w:val="00C4324F"/>
    <w:rsid w:val="00C44AB3"/>
    <w:rsid w:val="00C45066"/>
    <w:rsid w:val="00C45C2A"/>
    <w:rsid w:val="00C47F3C"/>
    <w:rsid w:val="00C5135F"/>
    <w:rsid w:val="00C54439"/>
    <w:rsid w:val="00C5483B"/>
    <w:rsid w:val="00C548F5"/>
    <w:rsid w:val="00C54FB2"/>
    <w:rsid w:val="00C54FB9"/>
    <w:rsid w:val="00C572DB"/>
    <w:rsid w:val="00C575B5"/>
    <w:rsid w:val="00C57B06"/>
    <w:rsid w:val="00C6122D"/>
    <w:rsid w:val="00C62640"/>
    <w:rsid w:val="00C65B32"/>
    <w:rsid w:val="00C71A77"/>
    <w:rsid w:val="00C73A07"/>
    <w:rsid w:val="00C75465"/>
    <w:rsid w:val="00C757D9"/>
    <w:rsid w:val="00C776EC"/>
    <w:rsid w:val="00C86149"/>
    <w:rsid w:val="00C86712"/>
    <w:rsid w:val="00C87D34"/>
    <w:rsid w:val="00C91814"/>
    <w:rsid w:val="00C93F93"/>
    <w:rsid w:val="00C941CA"/>
    <w:rsid w:val="00C94F8D"/>
    <w:rsid w:val="00C95EAD"/>
    <w:rsid w:val="00C96883"/>
    <w:rsid w:val="00C96DAE"/>
    <w:rsid w:val="00CA30ED"/>
    <w:rsid w:val="00CA36B6"/>
    <w:rsid w:val="00CA5953"/>
    <w:rsid w:val="00CA6B2E"/>
    <w:rsid w:val="00CA6BE6"/>
    <w:rsid w:val="00CA7183"/>
    <w:rsid w:val="00CA71C3"/>
    <w:rsid w:val="00CA767D"/>
    <w:rsid w:val="00CA7C9D"/>
    <w:rsid w:val="00CB083E"/>
    <w:rsid w:val="00CB29B1"/>
    <w:rsid w:val="00CB3EBC"/>
    <w:rsid w:val="00CB5AD7"/>
    <w:rsid w:val="00CB7628"/>
    <w:rsid w:val="00CC01CA"/>
    <w:rsid w:val="00CC1836"/>
    <w:rsid w:val="00CC1A89"/>
    <w:rsid w:val="00CC4C92"/>
    <w:rsid w:val="00CC51BC"/>
    <w:rsid w:val="00CC767E"/>
    <w:rsid w:val="00CD07E7"/>
    <w:rsid w:val="00CD43EB"/>
    <w:rsid w:val="00CD48A1"/>
    <w:rsid w:val="00CE0A62"/>
    <w:rsid w:val="00CE147C"/>
    <w:rsid w:val="00CE1DAD"/>
    <w:rsid w:val="00CE730F"/>
    <w:rsid w:val="00CF19DC"/>
    <w:rsid w:val="00CF2FBD"/>
    <w:rsid w:val="00CF3456"/>
    <w:rsid w:val="00CF4067"/>
    <w:rsid w:val="00CF47CD"/>
    <w:rsid w:val="00CF4832"/>
    <w:rsid w:val="00CF5246"/>
    <w:rsid w:val="00CF57C6"/>
    <w:rsid w:val="00D02579"/>
    <w:rsid w:val="00D028CC"/>
    <w:rsid w:val="00D02B86"/>
    <w:rsid w:val="00D03E76"/>
    <w:rsid w:val="00D04124"/>
    <w:rsid w:val="00D05650"/>
    <w:rsid w:val="00D111FE"/>
    <w:rsid w:val="00D11CD2"/>
    <w:rsid w:val="00D12D2F"/>
    <w:rsid w:val="00D16141"/>
    <w:rsid w:val="00D161A8"/>
    <w:rsid w:val="00D164D2"/>
    <w:rsid w:val="00D16737"/>
    <w:rsid w:val="00D1708F"/>
    <w:rsid w:val="00D2082B"/>
    <w:rsid w:val="00D23736"/>
    <w:rsid w:val="00D2594F"/>
    <w:rsid w:val="00D25D81"/>
    <w:rsid w:val="00D30D4B"/>
    <w:rsid w:val="00D319D5"/>
    <w:rsid w:val="00D335A2"/>
    <w:rsid w:val="00D34754"/>
    <w:rsid w:val="00D35FA8"/>
    <w:rsid w:val="00D3615D"/>
    <w:rsid w:val="00D36655"/>
    <w:rsid w:val="00D36A1F"/>
    <w:rsid w:val="00D42FB0"/>
    <w:rsid w:val="00D442C4"/>
    <w:rsid w:val="00D44459"/>
    <w:rsid w:val="00D464E4"/>
    <w:rsid w:val="00D4771D"/>
    <w:rsid w:val="00D500B3"/>
    <w:rsid w:val="00D5471F"/>
    <w:rsid w:val="00D5525C"/>
    <w:rsid w:val="00D554C8"/>
    <w:rsid w:val="00D56CE6"/>
    <w:rsid w:val="00D576ED"/>
    <w:rsid w:val="00D60EBB"/>
    <w:rsid w:val="00D6373C"/>
    <w:rsid w:val="00D64B08"/>
    <w:rsid w:val="00D659A0"/>
    <w:rsid w:val="00D712C3"/>
    <w:rsid w:val="00D712D3"/>
    <w:rsid w:val="00D727FE"/>
    <w:rsid w:val="00D759CE"/>
    <w:rsid w:val="00D801A2"/>
    <w:rsid w:val="00D81AAF"/>
    <w:rsid w:val="00D82038"/>
    <w:rsid w:val="00D8336F"/>
    <w:rsid w:val="00D83F45"/>
    <w:rsid w:val="00D840C0"/>
    <w:rsid w:val="00D844B4"/>
    <w:rsid w:val="00D84C58"/>
    <w:rsid w:val="00D84D57"/>
    <w:rsid w:val="00D91058"/>
    <w:rsid w:val="00D924A7"/>
    <w:rsid w:val="00D9333B"/>
    <w:rsid w:val="00D93CEE"/>
    <w:rsid w:val="00D968DC"/>
    <w:rsid w:val="00D97ABA"/>
    <w:rsid w:val="00D97AEA"/>
    <w:rsid w:val="00DA1701"/>
    <w:rsid w:val="00DA2C47"/>
    <w:rsid w:val="00DA474C"/>
    <w:rsid w:val="00DB0D15"/>
    <w:rsid w:val="00DB1993"/>
    <w:rsid w:val="00DB5292"/>
    <w:rsid w:val="00DC0B9F"/>
    <w:rsid w:val="00DC0F2F"/>
    <w:rsid w:val="00DC11BC"/>
    <w:rsid w:val="00DC2E32"/>
    <w:rsid w:val="00DC52BA"/>
    <w:rsid w:val="00DC5BDB"/>
    <w:rsid w:val="00DC7C66"/>
    <w:rsid w:val="00DD0FFF"/>
    <w:rsid w:val="00DD1BC8"/>
    <w:rsid w:val="00DD20C0"/>
    <w:rsid w:val="00DD5688"/>
    <w:rsid w:val="00DD56EC"/>
    <w:rsid w:val="00DD6736"/>
    <w:rsid w:val="00DD693D"/>
    <w:rsid w:val="00DD7FF9"/>
    <w:rsid w:val="00DE13D2"/>
    <w:rsid w:val="00DE5F87"/>
    <w:rsid w:val="00DE6DAA"/>
    <w:rsid w:val="00DF4D35"/>
    <w:rsid w:val="00E00137"/>
    <w:rsid w:val="00E018F7"/>
    <w:rsid w:val="00E01D89"/>
    <w:rsid w:val="00E02406"/>
    <w:rsid w:val="00E04F71"/>
    <w:rsid w:val="00E06F66"/>
    <w:rsid w:val="00E0703E"/>
    <w:rsid w:val="00E1077C"/>
    <w:rsid w:val="00E10A01"/>
    <w:rsid w:val="00E10C80"/>
    <w:rsid w:val="00E111C9"/>
    <w:rsid w:val="00E11CB7"/>
    <w:rsid w:val="00E11ECF"/>
    <w:rsid w:val="00E122B3"/>
    <w:rsid w:val="00E1401F"/>
    <w:rsid w:val="00E14249"/>
    <w:rsid w:val="00E144E3"/>
    <w:rsid w:val="00E16841"/>
    <w:rsid w:val="00E17426"/>
    <w:rsid w:val="00E178A0"/>
    <w:rsid w:val="00E20961"/>
    <w:rsid w:val="00E214BB"/>
    <w:rsid w:val="00E217AE"/>
    <w:rsid w:val="00E23B0B"/>
    <w:rsid w:val="00E30ED2"/>
    <w:rsid w:val="00E31005"/>
    <w:rsid w:val="00E340ED"/>
    <w:rsid w:val="00E346EB"/>
    <w:rsid w:val="00E37460"/>
    <w:rsid w:val="00E41308"/>
    <w:rsid w:val="00E438DE"/>
    <w:rsid w:val="00E43929"/>
    <w:rsid w:val="00E4433E"/>
    <w:rsid w:val="00E50DF9"/>
    <w:rsid w:val="00E51146"/>
    <w:rsid w:val="00E52181"/>
    <w:rsid w:val="00E559A1"/>
    <w:rsid w:val="00E561C5"/>
    <w:rsid w:val="00E623A5"/>
    <w:rsid w:val="00E6342E"/>
    <w:rsid w:val="00E646AD"/>
    <w:rsid w:val="00E647D7"/>
    <w:rsid w:val="00E64E7B"/>
    <w:rsid w:val="00E730E1"/>
    <w:rsid w:val="00E7615E"/>
    <w:rsid w:val="00E77A35"/>
    <w:rsid w:val="00E80226"/>
    <w:rsid w:val="00E80680"/>
    <w:rsid w:val="00E84726"/>
    <w:rsid w:val="00E8793B"/>
    <w:rsid w:val="00E90B12"/>
    <w:rsid w:val="00E90FCD"/>
    <w:rsid w:val="00E918CC"/>
    <w:rsid w:val="00E92111"/>
    <w:rsid w:val="00E924C8"/>
    <w:rsid w:val="00E92B80"/>
    <w:rsid w:val="00E92C18"/>
    <w:rsid w:val="00E93639"/>
    <w:rsid w:val="00E938D6"/>
    <w:rsid w:val="00E97DF9"/>
    <w:rsid w:val="00EA1B80"/>
    <w:rsid w:val="00EA289B"/>
    <w:rsid w:val="00EA65D3"/>
    <w:rsid w:val="00EB0C39"/>
    <w:rsid w:val="00EB1278"/>
    <w:rsid w:val="00EB18E4"/>
    <w:rsid w:val="00EB5F3C"/>
    <w:rsid w:val="00EB6FE9"/>
    <w:rsid w:val="00EB7B65"/>
    <w:rsid w:val="00EB7BF4"/>
    <w:rsid w:val="00EC0213"/>
    <w:rsid w:val="00EC10C6"/>
    <w:rsid w:val="00EC207F"/>
    <w:rsid w:val="00EC4CEE"/>
    <w:rsid w:val="00EC639E"/>
    <w:rsid w:val="00ED645C"/>
    <w:rsid w:val="00EE01D5"/>
    <w:rsid w:val="00EE0CE7"/>
    <w:rsid w:val="00EE0F98"/>
    <w:rsid w:val="00EE16EC"/>
    <w:rsid w:val="00EE255A"/>
    <w:rsid w:val="00EE43D5"/>
    <w:rsid w:val="00EE458F"/>
    <w:rsid w:val="00EF1B04"/>
    <w:rsid w:val="00EF242A"/>
    <w:rsid w:val="00EF364B"/>
    <w:rsid w:val="00EF67E6"/>
    <w:rsid w:val="00EF69C2"/>
    <w:rsid w:val="00EF758F"/>
    <w:rsid w:val="00F011B6"/>
    <w:rsid w:val="00F0365D"/>
    <w:rsid w:val="00F03C4C"/>
    <w:rsid w:val="00F044D2"/>
    <w:rsid w:val="00F04838"/>
    <w:rsid w:val="00F07597"/>
    <w:rsid w:val="00F119F8"/>
    <w:rsid w:val="00F141E8"/>
    <w:rsid w:val="00F14703"/>
    <w:rsid w:val="00F23E3F"/>
    <w:rsid w:val="00F23FFB"/>
    <w:rsid w:val="00F30E88"/>
    <w:rsid w:val="00F32EAA"/>
    <w:rsid w:val="00F33F1C"/>
    <w:rsid w:val="00F34629"/>
    <w:rsid w:val="00F42932"/>
    <w:rsid w:val="00F45BD3"/>
    <w:rsid w:val="00F46208"/>
    <w:rsid w:val="00F47654"/>
    <w:rsid w:val="00F47978"/>
    <w:rsid w:val="00F51EDB"/>
    <w:rsid w:val="00F54032"/>
    <w:rsid w:val="00F6120E"/>
    <w:rsid w:val="00F63C67"/>
    <w:rsid w:val="00F648A3"/>
    <w:rsid w:val="00F655A7"/>
    <w:rsid w:val="00F655CA"/>
    <w:rsid w:val="00F6601B"/>
    <w:rsid w:val="00F74137"/>
    <w:rsid w:val="00F744E5"/>
    <w:rsid w:val="00F764AE"/>
    <w:rsid w:val="00F81209"/>
    <w:rsid w:val="00F85912"/>
    <w:rsid w:val="00F865FD"/>
    <w:rsid w:val="00F87873"/>
    <w:rsid w:val="00F9006C"/>
    <w:rsid w:val="00F92B5C"/>
    <w:rsid w:val="00F930FB"/>
    <w:rsid w:val="00F931C6"/>
    <w:rsid w:val="00F93BFD"/>
    <w:rsid w:val="00F96C9F"/>
    <w:rsid w:val="00FA037D"/>
    <w:rsid w:val="00FA1D6C"/>
    <w:rsid w:val="00FA357E"/>
    <w:rsid w:val="00FA459E"/>
    <w:rsid w:val="00FA4A61"/>
    <w:rsid w:val="00FA7254"/>
    <w:rsid w:val="00FB11D7"/>
    <w:rsid w:val="00FB17EC"/>
    <w:rsid w:val="00FB2151"/>
    <w:rsid w:val="00FB2708"/>
    <w:rsid w:val="00FB454D"/>
    <w:rsid w:val="00FB4A93"/>
    <w:rsid w:val="00FB62D4"/>
    <w:rsid w:val="00FC3092"/>
    <w:rsid w:val="00FC342A"/>
    <w:rsid w:val="00FC4911"/>
    <w:rsid w:val="00FC63B4"/>
    <w:rsid w:val="00FD1A1A"/>
    <w:rsid w:val="00FD4B41"/>
    <w:rsid w:val="00FD4F50"/>
    <w:rsid w:val="00FD517E"/>
    <w:rsid w:val="00FD6A06"/>
    <w:rsid w:val="00FD714E"/>
    <w:rsid w:val="00FE04A5"/>
    <w:rsid w:val="00FE04D0"/>
    <w:rsid w:val="00FE0591"/>
    <w:rsid w:val="00FE0741"/>
    <w:rsid w:val="00FE15CD"/>
    <w:rsid w:val="00FE313E"/>
    <w:rsid w:val="00FE3EA9"/>
    <w:rsid w:val="00FE43D2"/>
    <w:rsid w:val="00FE6451"/>
    <w:rsid w:val="00FE69B5"/>
    <w:rsid w:val="00FE6BAB"/>
    <w:rsid w:val="00FE7E79"/>
    <w:rsid w:val="00FF447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147C"/>
    <w:pPr>
      <w:bidi/>
    </w:pPr>
    <w:rPr>
      <w:rFonts w:cs="David"/>
      <w:sz w:val="24"/>
      <w:szCs w:val="24"/>
    </w:rPr>
  </w:style>
  <w:style w:type="paragraph" w:styleId="1">
    <w:name w:val="heading 1"/>
    <w:basedOn w:val="a"/>
    <w:next w:val="a"/>
    <w:qFormat/>
    <w:rsid w:val="009870CF"/>
    <w:pPr>
      <w:keepNext/>
      <w:outlineLvl w:val="0"/>
    </w:pPr>
    <w:rPr>
      <w:noProof/>
      <w:sz w:val="20"/>
      <w:szCs w:val="28"/>
      <w:lang w:eastAsia="he-IL"/>
    </w:rPr>
  </w:style>
  <w:style w:type="paragraph" w:styleId="2">
    <w:name w:val="heading 2"/>
    <w:basedOn w:val="a"/>
    <w:next w:val="a"/>
    <w:qFormat/>
    <w:rsid w:val="009870CF"/>
    <w:pPr>
      <w:keepNext/>
      <w:outlineLvl w:val="1"/>
    </w:pPr>
    <w:rPr>
      <w:noProof/>
      <w:lang w:eastAsia="he-IL"/>
    </w:rPr>
  </w:style>
  <w:style w:type="paragraph" w:styleId="3">
    <w:name w:val="heading 3"/>
    <w:basedOn w:val="a"/>
    <w:next w:val="a"/>
    <w:qFormat/>
    <w:rsid w:val="009870CF"/>
    <w:pPr>
      <w:keepNext/>
      <w:outlineLvl w:val="2"/>
    </w:pPr>
    <w:rPr>
      <w:noProof/>
      <w:color w:val="00CCFF"/>
      <w:sz w:val="20"/>
      <w:szCs w:val="28"/>
      <w:lang w:eastAsia="he-IL"/>
    </w:rPr>
  </w:style>
  <w:style w:type="paragraph" w:styleId="4">
    <w:name w:val="heading 4"/>
    <w:basedOn w:val="a"/>
    <w:next w:val="a"/>
    <w:qFormat/>
    <w:rsid w:val="009870CF"/>
    <w:pPr>
      <w:keepNext/>
      <w:outlineLvl w:val="3"/>
    </w:pPr>
    <w:rPr>
      <w:noProof/>
      <w:color w:val="00CCFF"/>
      <w:sz w:val="20"/>
      <w:szCs w:val="28"/>
      <w:lang w:eastAsia="he-IL"/>
    </w:rPr>
  </w:style>
  <w:style w:type="paragraph" w:styleId="5">
    <w:name w:val="heading 5"/>
    <w:basedOn w:val="a"/>
    <w:next w:val="a"/>
    <w:qFormat/>
    <w:rsid w:val="009870CF"/>
    <w:pPr>
      <w:keepNext/>
      <w:outlineLvl w:val="4"/>
    </w:pPr>
    <w:rPr>
      <w:noProof/>
      <w:sz w:val="20"/>
      <w:szCs w:val="28"/>
      <w:lang w:eastAsia="he-IL"/>
    </w:rPr>
  </w:style>
  <w:style w:type="paragraph" w:styleId="6">
    <w:name w:val="heading 6"/>
    <w:basedOn w:val="a"/>
    <w:next w:val="a"/>
    <w:qFormat/>
    <w:rsid w:val="009870CF"/>
    <w:pPr>
      <w:keepNext/>
      <w:outlineLvl w:val="5"/>
    </w:pPr>
    <w:rPr>
      <w:noProof/>
      <w:color w:val="008000"/>
      <w:sz w:val="20"/>
      <w:szCs w:val="28"/>
      <w:lang w:eastAsia="he-IL"/>
    </w:rPr>
  </w:style>
  <w:style w:type="paragraph" w:styleId="7">
    <w:name w:val="heading 7"/>
    <w:basedOn w:val="a"/>
    <w:next w:val="a"/>
    <w:qFormat/>
    <w:rsid w:val="009870CF"/>
    <w:pPr>
      <w:keepNext/>
      <w:outlineLvl w:val="6"/>
    </w:pPr>
    <w:rPr>
      <w:noProof/>
      <w:color w:val="008000"/>
      <w:sz w:val="20"/>
      <w:szCs w:val="28"/>
      <w:lang w:eastAsia="he-IL"/>
    </w:rPr>
  </w:style>
  <w:style w:type="paragraph" w:styleId="8">
    <w:name w:val="heading 8"/>
    <w:basedOn w:val="a"/>
    <w:next w:val="a"/>
    <w:qFormat/>
    <w:rsid w:val="009870CF"/>
    <w:pPr>
      <w:keepNext/>
      <w:outlineLvl w:val="7"/>
    </w:pPr>
    <w:rPr>
      <w:noProof/>
      <w:color w:val="008000"/>
      <w:sz w:val="20"/>
      <w:szCs w:val="28"/>
      <w:lang w:eastAsia="he-IL"/>
    </w:rPr>
  </w:style>
  <w:style w:type="paragraph" w:styleId="9">
    <w:name w:val="heading 9"/>
    <w:basedOn w:val="a"/>
    <w:next w:val="a"/>
    <w:qFormat/>
    <w:rsid w:val="009870CF"/>
    <w:pPr>
      <w:keepNext/>
      <w:outlineLvl w:val="8"/>
    </w:pPr>
    <w:rPr>
      <w:noProof/>
      <w:color w:val="008000"/>
      <w:sz w:val="20"/>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A1516"/>
    <w:pPr>
      <w:tabs>
        <w:tab w:val="center" w:pos="4153"/>
        <w:tab w:val="right" w:pos="8306"/>
      </w:tabs>
    </w:pPr>
  </w:style>
  <w:style w:type="character" w:styleId="a4">
    <w:name w:val="page number"/>
    <w:basedOn w:val="a0"/>
    <w:rsid w:val="009A1516"/>
  </w:style>
  <w:style w:type="paragraph" w:styleId="a5">
    <w:name w:val="header"/>
    <w:basedOn w:val="a"/>
    <w:rsid w:val="009A1516"/>
    <w:pPr>
      <w:tabs>
        <w:tab w:val="center" w:pos="4153"/>
        <w:tab w:val="right" w:pos="8306"/>
      </w:tabs>
    </w:pPr>
  </w:style>
  <w:style w:type="table" w:styleId="a6">
    <w:name w:val="Table Grid"/>
    <w:basedOn w:val="a1"/>
    <w:rsid w:val="009870CF"/>
    <w:pPr>
      <w:bidi/>
    </w:pPr>
    <w:rPr>
      <w:rFonts w:cs="Miria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rsid w:val="00875FD3"/>
    <w:rPr>
      <w:color w:val="0000FF"/>
      <w:u w:val="single"/>
    </w:rPr>
  </w:style>
  <w:style w:type="paragraph" w:styleId="NormalWeb">
    <w:name w:val="Normal (Web)"/>
    <w:basedOn w:val="a"/>
    <w:uiPriority w:val="99"/>
    <w:rsid w:val="00F93BFD"/>
    <w:pPr>
      <w:bidi w:val="0"/>
      <w:spacing w:before="100" w:beforeAutospacing="1" w:after="100" w:afterAutospacing="1"/>
    </w:pPr>
    <w:rPr>
      <w:rFonts w:cs="Times New Roman"/>
    </w:rPr>
  </w:style>
  <w:style w:type="character" w:styleId="a7">
    <w:name w:val="Strong"/>
    <w:basedOn w:val="a0"/>
    <w:qFormat/>
    <w:rsid w:val="00651B23"/>
    <w:rPr>
      <w:b/>
      <w:bCs/>
    </w:rPr>
  </w:style>
  <w:style w:type="paragraph" w:styleId="a8">
    <w:name w:val="List Paragraph"/>
    <w:basedOn w:val="a"/>
    <w:uiPriority w:val="34"/>
    <w:qFormat/>
    <w:rsid w:val="00BD0E68"/>
    <w:pPr>
      <w:ind w:left="720"/>
      <w:contextualSpacing/>
    </w:pPr>
  </w:style>
</w:styles>
</file>

<file path=word/webSettings.xml><?xml version="1.0" encoding="utf-8"?>
<w:webSettings xmlns:r="http://schemas.openxmlformats.org/officeDocument/2006/relationships" xmlns:w="http://schemas.openxmlformats.org/wordprocessingml/2006/main">
  <w:divs>
    <w:div w:id="279966">
      <w:bodyDiv w:val="1"/>
      <w:marLeft w:val="0"/>
      <w:marRight w:val="0"/>
      <w:marTop w:val="0"/>
      <w:marBottom w:val="0"/>
      <w:divBdr>
        <w:top w:val="none" w:sz="0" w:space="0" w:color="auto"/>
        <w:left w:val="none" w:sz="0" w:space="0" w:color="auto"/>
        <w:bottom w:val="none" w:sz="0" w:space="0" w:color="auto"/>
        <w:right w:val="none" w:sz="0" w:space="0" w:color="auto"/>
      </w:divBdr>
      <w:divsChild>
        <w:div w:id="1535577316">
          <w:marLeft w:val="0"/>
          <w:marRight w:val="300"/>
          <w:marTop w:val="0"/>
          <w:marBottom w:val="0"/>
          <w:divBdr>
            <w:top w:val="none" w:sz="0" w:space="0" w:color="auto"/>
            <w:left w:val="none" w:sz="0" w:space="0" w:color="auto"/>
            <w:bottom w:val="none" w:sz="0" w:space="0" w:color="auto"/>
            <w:right w:val="none" w:sz="0" w:space="0" w:color="auto"/>
          </w:divBdr>
        </w:div>
      </w:divsChild>
    </w:div>
    <w:div w:id="370881578">
      <w:bodyDiv w:val="1"/>
      <w:marLeft w:val="0"/>
      <w:marRight w:val="0"/>
      <w:marTop w:val="0"/>
      <w:marBottom w:val="0"/>
      <w:divBdr>
        <w:top w:val="none" w:sz="0" w:space="0" w:color="auto"/>
        <w:left w:val="none" w:sz="0" w:space="0" w:color="auto"/>
        <w:bottom w:val="none" w:sz="0" w:space="0" w:color="auto"/>
        <w:right w:val="none" w:sz="0" w:space="0" w:color="auto"/>
      </w:divBdr>
      <w:divsChild>
        <w:div w:id="1525098012">
          <w:marLeft w:val="0"/>
          <w:marRight w:val="300"/>
          <w:marTop w:val="0"/>
          <w:marBottom w:val="0"/>
          <w:divBdr>
            <w:top w:val="none" w:sz="0" w:space="0" w:color="auto"/>
            <w:left w:val="none" w:sz="0" w:space="0" w:color="auto"/>
            <w:bottom w:val="none" w:sz="0" w:space="0" w:color="auto"/>
            <w:right w:val="none" w:sz="0" w:space="0" w:color="auto"/>
          </w:divBdr>
        </w:div>
      </w:divsChild>
    </w:div>
    <w:div w:id="389233800">
      <w:bodyDiv w:val="1"/>
      <w:marLeft w:val="0"/>
      <w:marRight w:val="0"/>
      <w:marTop w:val="0"/>
      <w:marBottom w:val="0"/>
      <w:divBdr>
        <w:top w:val="none" w:sz="0" w:space="0" w:color="auto"/>
        <w:left w:val="none" w:sz="0" w:space="0" w:color="auto"/>
        <w:bottom w:val="none" w:sz="0" w:space="0" w:color="auto"/>
        <w:right w:val="none" w:sz="0" w:space="0" w:color="auto"/>
      </w:divBdr>
    </w:div>
    <w:div w:id="768696134">
      <w:bodyDiv w:val="1"/>
      <w:marLeft w:val="0"/>
      <w:marRight w:val="0"/>
      <w:marTop w:val="0"/>
      <w:marBottom w:val="0"/>
      <w:divBdr>
        <w:top w:val="none" w:sz="0" w:space="0" w:color="auto"/>
        <w:left w:val="none" w:sz="0" w:space="0" w:color="auto"/>
        <w:bottom w:val="none" w:sz="0" w:space="0" w:color="auto"/>
        <w:right w:val="none" w:sz="0" w:space="0" w:color="auto"/>
      </w:divBdr>
    </w:div>
    <w:div w:id="1169295918">
      <w:bodyDiv w:val="1"/>
      <w:marLeft w:val="0"/>
      <w:marRight w:val="0"/>
      <w:marTop w:val="0"/>
      <w:marBottom w:val="0"/>
      <w:divBdr>
        <w:top w:val="none" w:sz="0" w:space="0" w:color="auto"/>
        <w:left w:val="none" w:sz="0" w:space="0" w:color="auto"/>
        <w:bottom w:val="none" w:sz="0" w:space="0" w:color="auto"/>
        <w:right w:val="none" w:sz="0" w:space="0" w:color="auto"/>
      </w:divBdr>
      <w:divsChild>
        <w:div w:id="1072504752">
          <w:marLeft w:val="0"/>
          <w:marRight w:val="300"/>
          <w:marTop w:val="0"/>
          <w:marBottom w:val="0"/>
          <w:divBdr>
            <w:top w:val="none" w:sz="0" w:space="0" w:color="auto"/>
            <w:left w:val="none" w:sz="0" w:space="0" w:color="auto"/>
            <w:bottom w:val="none" w:sz="0" w:space="0" w:color="auto"/>
            <w:right w:val="none" w:sz="0" w:space="0" w:color="auto"/>
          </w:divBdr>
        </w:div>
      </w:divsChild>
    </w:div>
    <w:div w:id="1201825048">
      <w:bodyDiv w:val="1"/>
      <w:marLeft w:val="0"/>
      <w:marRight w:val="0"/>
      <w:marTop w:val="0"/>
      <w:marBottom w:val="0"/>
      <w:divBdr>
        <w:top w:val="none" w:sz="0" w:space="0" w:color="auto"/>
        <w:left w:val="none" w:sz="0" w:space="0" w:color="auto"/>
        <w:bottom w:val="none" w:sz="0" w:space="0" w:color="auto"/>
        <w:right w:val="none" w:sz="0" w:space="0" w:color="auto"/>
      </w:divBdr>
      <w:divsChild>
        <w:div w:id="485054672">
          <w:marLeft w:val="0"/>
          <w:marRight w:val="300"/>
          <w:marTop w:val="0"/>
          <w:marBottom w:val="0"/>
          <w:divBdr>
            <w:top w:val="none" w:sz="0" w:space="0" w:color="auto"/>
            <w:left w:val="none" w:sz="0" w:space="0" w:color="auto"/>
            <w:bottom w:val="none" w:sz="0" w:space="0" w:color="auto"/>
            <w:right w:val="none" w:sz="0" w:space="0" w:color="auto"/>
          </w:divBdr>
        </w:div>
      </w:divsChild>
    </w:div>
    <w:div w:id="1276520986">
      <w:bodyDiv w:val="1"/>
      <w:marLeft w:val="0"/>
      <w:marRight w:val="0"/>
      <w:marTop w:val="0"/>
      <w:marBottom w:val="0"/>
      <w:divBdr>
        <w:top w:val="none" w:sz="0" w:space="0" w:color="auto"/>
        <w:left w:val="none" w:sz="0" w:space="0" w:color="auto"/>
        <w:bottom w:val="none" w:sz="0" w:space="0" w:color="auto"/>
        <w:right w:val="none" w:sz="0" w:space="0" w:color="auto"/>
      </w:divBdr>
      <w:divsChild>
        <w:div w:id="1883207327">
          <w:marLeft w:val="0"/>
          <w:marRight w:val="300"/>
          <w:marTop w:val="0"/>
          <w:marBottom w:val="0"/>
          <w:divBdr>
            <w:top w:val="none" w:sz="0" w:space="0" w:color="auto"/>
            <w:left w:val="none" w:sz="0" w:space="0" w:color="auto"/>
            <w:bottom w:val="none" w:sz="0" w:space="0" w:color="auto"/>
            <w:right w:val="none" w:sz="0" w:space="0" w:color="auto"/>
          </w:divBdr>
        </w:div>
      </w:divsChild>
    </w:div>
    <w:div w:id="1303579127">
      <w:bodyDiv w:val="1"/>
      <w:marLeft w:val="0"/>
      <w:marRight w:val="0"/>
      <w:marTop w:val="0"/>
      <w:marBottom w:val="0"/>
      <w:divBdr>
        <w:top w:val="none" w:sz="0" w:space="0" w:color="auto"/>
        <w:left w:val="none" w:sz="0" w:space="0" w:color="auto"/>
        <w:bottom w:val="none" w:sz="0" w:space="0" w:color="auto"/>
        <w:right w:val="none" w:sz="0" w:space="0" w:color="auto"/>
      </w:divBdr>
      <w:divsChild>
        <w:div w:id="1475876013">
          <w:marLeft w:val="0"/>
          <w:marRight w:val="300"/>
          <w:marTop w:val="0"/>
          <w:marBottom w:val="0"/>
          <w:divBdr>
            <w:top w:val="none" w:sz="0" w:space="0" w:color="auto"/>
            <w:left w:val="none" w:sz="0" w:space="0" w:color="auto"/>
            <w:bottom w:val="none" w:sz="0" w:space="0" w:color="auto"/>
            <w:right w:val="none" w:sz="0" w:space="0" w:color="auto"/>
          </w:divBdr>
        </w:div>
      </w:divsChild>
    </w:div>
    <w:div w:id="1325553471">
      <w:bodyDiv w:val="1"/>
      <w:marLeft w:val="0"/>
      <w:marRight w:val="0"/>
      <w:marTop w:val="0"/>
      <w:marBottom w:val="0"/>
      <w:divBdr>
        <w:top w:val="none" w:sz="0" w:space="0" w:color="auto"/>
        <w:left w:val="none" w:sz="0" w:space="0" w:color="auto"/>
        <w:bottom w:val="none" w:sz="0" w:space="0" w:color="auto"/>
        <w:right w:val="none" w:sz="0" w:space="0" w:color="auto"/>
      </w:divBdr>
    </w:div>
    <w:div w:id="1346403819">
      <w:bodyDiv w:val="1"/>
      <w:marLeft w:val="0"/>
      <w:marRight w:val="0"/>
      <w:marTop w:val="0"/>
      <w:marBottom w:val="0"/>
      <w:divBdr>
        <w:top w:val="none" w:sz="0" w:space="0" w:color="auto"/>
        <w:left w:val="none" w:sz="0" w:space="0" w:color="auto"/>
        <w:bottom w:val="none" w:sz="0" w:space="0" w:color="auto"/>
        <w:right w:val="none" w:sz="0" w:space="0" w:color="auto"/>
      </w:divBdr>
      <w:divsChild>
        <w:div w:id="860969202">
          <w:marLeft w:val="0"/>
          <w:marRight w:val="300"/>
          <w:marTop w:val="0"/>
          <w:marBottom w:val="0"/>
          <w:divBdr>
            <w:top w:val="none" w:sz="0" w:space="0" w:color="auto"/>
            <w:left w:val="none" w:sz="0" w:space="0" w:color="auto"/>
            <w:bottom w:val="none" w:sz="0" w:space="0" w:color="auto"/>
            <w:right w:val="none" w:sz="0" w:space="0" w:color="auto"/>
          </w:divBdr>
        </w:div>
      </w:divsChild>
    </w:div>
    <w:div w:id="1363633037">
      <w:bodyDiv w:val="1"/>
      <w:marLeft w:val="0"/>
      <w:marRight w:val="0"/>
      <w:marTop w:val="0"/>
      <w:marBottom w:val="0"/>
      <w:divBdr>
        <w:top w:val="none" w:sz="0" w:space="0" w:color="auto"/>
        <w:left w:val="none" w:sz="0" w:space="0" w:color="auto"/>
        <w:bottom w:val="none" w:sz="0" w:space="0" w:color="auto"/>
        <w:right w:val="none" w:sz="0" w:space="0" w:color="auto"/>
      </w:divBdr>
      <w:divsChild>
        <w:div w:id="308486735">
          <w:marLeft w:val="0"/>
          <w:marRight w:val="300"/>
          <w:marTop w:val="0"/>
          <w:marBottom w:val="0"/>
          <w:divBdr>
            <w:top w:val="none" w:sz="0" w:space="0" w:color="auto"/>
            <w:left w:val="none" w:sz="0" w:space="0" w:color="auto"/>
            <w:bottom w:val="none" w:sz="0" w:space="0" w:color="auto"/>
            <w:right w:val="none" w:sz="0" w:space="0" w:color="auto"/>
          </w:divBdr>
        </w:div>
      </w:divsChild>
    </w:div>
    <w:div w:id="1558585530">
      <w:bodyDiv w:val="1"/>
      <w:marLeft w:val="0"/>
      <w:marRight w:val="0"/>
      <w:marTop w:val="0"/>
      <w:marBottom w:val="0"/>
      <w:divBdr>
        <w:top w:val="none" w:sz="0" w:space="0" w:color="auto"/>
        <w:left w:val="none" w:sz="0" w:space="0" w:color="auto"/>
        <w:bottom w:val="none" w:sz="0" w:space="0" w:color="auto"/>
        <w:right w:val="none" w:sz="0" w:space="0" w:color="auto"/>
      </w:divBdr>
      <w:divsChild>
        <w:div w:id="2123765260">
          <w:marLeft w:val="0"/>
          <w:marRight w:val="300"/>
          <w:marTop w:val="0"/>
          <w:marBottom w:val="0"/>
          <w:divBdr>
            <w:top w:val="none" w:sz="0" w:space="0" w:color="auto"/>
            <w:left w:val="none" w:sz="0" w:space="0" w:color="auto"/>
            <w:bottom w:val="none" w:sz="0" w:space="0" w:color="auto"/>
            <w:right w:val="none" w:sz="0" w:space="0" w:color="auto"/>
          </w:divBdr>
        </w:div>
      </w:divsChild>
    </w:div>
    <w:div w:id="1614482271">
      <w:bodyDiv w:val="1"/>
      <w:marLeft w:val="0"/>
      <w:marRight w:val="0"/>
      <w:marTop w:val="0"/>
      <w:marBottom w:val="0"/>
      <w:divBdr>
        <w:top w:val="none" w:sz="0" w:space="0" w:color="auto"/>
        <w:left w:val="none" w:sz="0" w:space="0" w:color="auto"/>
        <w:bottom w:val="none" w:sz="0" w:space="0" w:color="auto"/>
        <w:right w:val="none" w:sz="0" w:space="0" w:color="auto"/>
      </w:divBdr>
    </w:div>
    <w:div w:id="1663118823">
      <w:bodyDiv w:val="1"/>
      <w:marLeft w:val="0"/>
      <w:marRight w:val="0"/>
      <w:marTop w:val="0"/>
      <w:marBottom w:val="0"/>
      <w:divBdr>
        <w:top w:val="none" w:sz="0" w:space="0" w:color="auto"/>
        <w:left w:val="none" w:sz="0" w:space="0" w:color="auto"/>
        <w:bottom w:val="none" w:sz="0" w:space="0" w:color="auto"/>
        <w:right w:val="none" w:sz="0" w:space="0" w:color="auto"/>
      </w:divBdr>
      <w:divsChild>
        <w:div w:id="1978143734">
          <w:marLeft w:val="0"/>
          <w:marRight w:val="300"/>
          <w:marTop w:val="0"/>
          <w:marBottom w:val="0"/>
          <w:divBdr>
            <w:top w:val="none" w:sz="0" w:space="0" w:color="auto"/>
            <w:left w:val="none" w:sz="0" w:space="0" w:color="auto"/>
            <w:bottom w:val="none" w:sz="0" w:space="0" w:color="auto"/>
            <w:right w:val="none" w:sz="0" w:space="0" w:color="auto"/>
          </w:divBdr>
        </w:div>
      </w:divsChild>
    </w:div>
    <w:div w:id="1750079931">
      <w:bodyDiv w:val="1"/>
      <w:marLeft w:val="0"/>
      <w:marRight w:val="0"/>
      <w:marTop w:val="0"/>
      <w:marBottom w:val="0"/>
      <w:divBdr>
        <w:top w:val="none" w:sz="0" w:space="0" w:color="auto"/>
        <w:left w:val="none" w:sz="0" w:space="0" w:color="auto"/>
        <w:bottom w:val="none" w:sz="0" w:space="0" w:color="auto"/>
        <w:right w:val="none" w:sz="0" w:space="0" w:color="auto"/>
      </w:divBdr>
    </w:div>
    <w:div w:id="1773473590">
      <w:bodyDiv w:val="1"/>
      <w:marLeft w:val="0"/>
      <w:marRight w:val="0"/>
      <w:marTop w:val="0"/>
      <w:marBottom w:val="0"/>
      <w:divBdr>
        <w:top w:val="none" w:sz="0" w:space="0" w:color="auto"/>
        <w:left w:val="none" w:sz="0" w:space="0" w:color="auto"/>
        <w:bottom w:val="none" w:sz="0" w:space="0" w:color="auto"/>
        <w:right w:val="none" w:sz="0" w:space="0" w:color="auto"/>
      </w:divBdr>
      <w:divsChild>
        <w:div w:id="1089153139">
          <w:marLeft w:val="0"/>
          <w:marRight w:val="300"/>
          <w:marTop w:val="0"/>
          <w:marBottom w:val="0"/>
          <w:divBdr>
            <w:top w:val="none" w:sz="0" w:space="0" w:color="auto"/>
            <w:left w:val="none" w:sz="0" w:space="0" w:color="auto"/>
            <w:bottom w:val="none" w:sz="0" w:space="0" w:color="auto"/>
            <w:right w:val="none" w:sz="0" w:space="0" w:color="auto"/>
          </w:divBdr>
        </w:div>
      </w:divsChild>
    </w:div>
    <w:div w:id="1790200734">
      <w:bodyDiv w:val="1"/>
      <w:marLeft w:val="0"/>
      <w:marRight w:val="0"/>
      <w:marTop w:val="0"/>
      <w:marBottom w:val="0"/>
      <w:divBdr>
        <w:top w:val="none" w:sz="0" w:space="0" w:color="auto"/>
        <w:left w:val="none" w:sz="0" w:space="0" w:color="auto"/>
        <w:bottom w:val="none" w:sz="0" w:space="0" w:color="auto"/>
        <w:right w:val="none" w:sz="0" w:space="0" w:color="auto"/>
      </w:divBdr>
      <w:divsChild>
        <w:div w:id="1552115518">
          <w:marLeft w:val="0"/>
          <w:marRight w:val="300"/>
          <w:marTop w:val="0"/>
          <w:marBottom w:val="0"/>
          <w:divBdr>
            <w:top w:val="none" w:sz="0" w:space="0" w:color="auto"/>
            <w:left w:val="none" w:sz="0" w:space="0" w:color="auto"/>
            <w:bottom w:val="none" w:sz="0" w:space="0" w:color="auto"/>
            <w:right w:val="none" w:sz="0" w:space="0" w:color="auto"/>
          </w:divBdr>
        </w:div>
      </w:divsChild>
    </w:div>
    <w:div w:id="1816295965">
      <w:bodyDiv w:val="1"/>
      <w:marLeft w:val="0"/>
      <w:marRight w:val="0"/>
      <w:marTop w:val="0"/>
      <w:marBottom w:val="0"/>
      <w:divBdr>
        <w:top w:val="none" w:sz="0" w:space="0" w:color="auto"/>
        <w:left w:val="none" w:sz="0" w:space="0" w:color="auto"/>
        <w:bottom w:val="none" w:sz="0" w:space="0" w:color="auto"/>
        <w:right w:val="none" w:sz="0" w:space="0" w:color="auto"/>
      </w:divBdr>
      <w:divsChild>
        <w:div w:id="380518160">
          <w:marLeft w:val="0"/>
          <w:marRight w:val="300"/>
          <w:marTop w:val="0"/>
          <w:marBottom w:val="0"/>
          <w:divBdr>
            <w:top w:val="none" w:sz="0" w:space="0" w:color="auto"/>
            <w:left w:val="none" w:sz="0" w:space="0" w:color="auto"/>
            <w:bottom w:val="none" w:sz="0" w:space="0" w:color="auto"/>
            <w:right w:val="none" w:sz="0" w:space="0" w:color="auto"/>
          </w:divBdr>
        </w:div>
      </w:divsChild>
    </w:div>
    <w:div w:id="1861966604">
      <w:bodyDiv w:val="1"/>
      <w:marLeft w:val="0"/>
      <w:marRight w:val="0"/>
      <w:marTop w:val="0"/>
      <w:marBottom w:val="0"/>
      <w:divBdr>
        <w:top w:val="none" w:sz="0" w:space="0" w:color="auto"/>
        <w:left w:val="none" w:sz="0" w:space="0" w:color="auto"/>
        <w:bottom w:val="none" w:sz="0" w:space="0" w:color="auto"/>
        <w:right w:val="none" w:sz="0" w:space="0" w:color="auto"/>
      </w:divBdr>
    </w:div>
    <w:div w:id="1869290443">
      <w:bodyDiv w:val="1"/>
      <w:marLeft w:val="0"/>
      <w:marRight w:val="0"/>
      <w:marTop w:val="0"/>
      <w:marBottom w:val="0"/>
      <w:divBdr>
        <w:top w:val="none" w:sz="0" w:space="0" w:color="auto"/>
        <w:left w:val="none" w:sz="0" w:space="0" w:color="auto"/>
        <w:bottom w:val="none" w:sz="0" w:space="0" w:color="auto"/>
        <w:right w:val="none" w:sz="0" w:space="0" w:color="auto"/>
      </w:divBdr>
      <w:divsChild>
        <w:div w:id="282226335">
          <w:marLeft w:val="0"/>
          <w:marRight w:val="300"/>
          <w:marTop w:val="0"/>
          <w:marBottom w:val="0"/>
          <w:divBdr>
            <w:top w:val="none" w:sz="0" w:space="0" w:color="auto"/>
            <w:left w:val="none" w:sz="0" w:space="0" w:color="auto"/>
            <w:bottom w:val="none" w:sz="0" w:space="0" w:color="auto"/>
            <w:right w:val="none" w:sz="0" w:space="0" w:color="auto"/>
          </w:divBdr>
        </w:div>
      </w:divsChild>
    </w:div>
    <w:div w:id="1923946441">
      <w:bodyDiv w:val="1"/>
      <w:marLeft w:val="0"/>
      <w:marRight w:val="0"/>
      <w:marTop w:val="0"/>
      <w:marBottom w:val="0"/>
      <w:divBdr>
        <w:top w:val="none" w:sz="0" w:space="0" w:color="auto"/>
        <w:left w:val="none" w:sz="0" w:space="0" w:color="auto"/>
        <w:bottom w:val="none" w:sz="0" w:space="0" w:color="auto"/>
        <w:right w:val="none" w:sz="0" w:space="0" w:color="auto"/>
      </w:divBdr>
      <w:divsChild>
        <w:div w:id="1943418516">
          <w:marLeft w:val="0"/>
          <w:marRight w:val="300"/>
          <w:marTop w:val="0"/>
          <w:marBottom w:val="0"/>
          <w:divBdr>
            <w:top w:val="none" w:sz="0" w:space="0" w:color="auto"/>
            <w:left w:val="none" w:sz="0" w:space="0" w:color="auto"/>
            <w:bottom w:val="none" w:sz="0" w:space="0" w:color="auto"/>
            <w:right w:val="none" w:sz="0" w:space="0" w:color="auto"/>
          </w:divBdr>
        </w:div>
      </w:divsChild>
    </w:div>
    <w:div w:id="211000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nul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l2.biu.ac.il/upload/52328/library/140786/140794/I116167/&#1502;&#1504;&#1492;&#1490;-&#1489;&#1497;&#1493;&#1490;&#1512;&#1508;&#1497;&#1492;.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void(null)" TargetMode="External"/><Relationship Id="rId4" Type="http://schemas.openxmlformats.org/officeDocument/2006/relationships/settings" Target="settings.xml"/><Relationship Id="rId9" Type="http://schemas.openxmlformats.org/officeDocument/2006/relationships/hyperlink" Target="javascript:void(null)" TargetMode="External"/><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6B1B5-D1FF-487C-965D-D18C7900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45</Pages>
  <Words>14219</Words>
  <Characters>71098</Characters>
  <Application>Microsoft Office Word</Application>
  <DocSecurity>0</DocSecurity>
  <Lines>592</Lines>
  <Paragraphs>170</Paragraphs>
  <ScaleCrop>false</ScaleCrop>
  <HeadingPairs>
    <vt:vector size="2" baseType="variant">
      <vt:variant>
        <vt:lpstr>שם</vt:lpstr>
      </vt:variant>
      <vt:variant>
        <vt:i4>1</vt:i4>
      </vt:variant>
    </vt:vector>
  </HeadingPairs>
  <TitlesOfParts>
    <vt:vector size="1" baseType="lpstr">
      <vt:lpstr>מבוא</vt:lpstr>
    </vt:vector>
  </TitlesOfParts>
  <Company/>
  <LinksUpToDate>false</LinksUpToDate>
  <CharactersWithSpaces>85147</CharactersWithSpaces>
  <SharedDoc>false</SharedDoc>
  <HLinks>
    <vt:vector size="24" baseType="variant">
      <vt:variant>
        <vt:i4>1704049</vt:i4>
      </vt:variant>
      <vt:variant>
        <vt:i4>9</vt:i4>
      </vt:variant>
      <vt:variant>
        <vt:i4>0</vt:i4>
      </vt:variant>
      <vt:variant>
        <vt:i4>5</vt:i4>
      </vt:variant>
      <vt:variant>
        <vt:lpwstr>http://hl2.biu.ac.il/upload/52328/library/140786/140794/I116167/מנהג-ביוגרפיה.htm</vt:lpwstr>
      </vt:variant>
      <vt:variant>
        <vt:lpwstr/>
      </vt:variant>
      <vt:variant>
        <vt:i4>5242974</vt:i4>
      </vt:variant>
      <vt:variant>
        <vt:i4>6</vt:i4>
      </vt:variant>
      <vt:variant>
        <vt:i4>0</vt:i4>
      </vt:variant>
      <vt:variant>
        <vt:i4>5</vt:i4>
      </vt:variant>
      <vt:variant>
        <vt:lpwstr>javascript:void(null)</vt:lpwstr>
      </vt:variant>
      <vt:variant>
        <vt:lpwstr/>
      </vt:variant>
      <vt:variant>
        <vt:i4>5242974</vt:i4>
      </vt:variant>
      <vt:variant>
        <vt:i4>3</vt:i4>
      </vt:variant>
      <vt:variant>
        <vt:i4>0</vt:i4>
      </vt:variant>
      <vt:variant>
        <vt:i4>5</vt:i4>
      </vt:variant>
      <vt:variant>
        <vt:lpwstr>javascript:void(null)</vt:lpwstr>
      </vt:variant>
      <vt:variant>
        <vt:lpwstr/>
      </vt:variant>
      <vt:variant>
        <vt:i4>5242974</vt:i4>
      </vt:variant>
      <vt:variant>
        <vt:i4>0</vt:i4>
      </vt:variant>
      <vt:variant>
        <vt:i4>0</vt:i4>
      </vt:variant>
      <vt:variant>
        <vt:i4>5</vt:i4>
      </vt:variant>
      <vt:variant>
        <vt:lpwstr>javascript:void(null)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dc:title>
  <dc:creator>דיקלה</dc:creator>
  <cp:lastModifiedBy>shahaf galili</cp:lastModifiedBy>
  <cp:revision>274</cp:revision>
  <cp:lastPrinted>2007-08-01T17:56:00Z</cp:lastPrinted>
  <dcterms:created xsi:type="dcterms:W3CDTF">2010-02-06T12:07:00Z</dcterms:created>
  <dcterms:modified xsi:type="dcterms:W3CDTF">2010-03-24T15:31:00Z</dcterms:modified>
</cp:coreProperties>
</file>